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B45C30">
        <w:rPr>
          <w:rFonts w:ascii="Helvetica" w:hAnsi="Helvetica"/>
          <w:sz w:val="24"/>
        </w:rPr>
        <w:t xml:space="preserve"> </w:t>
      </w:r>
      <w:r w:rsidR="00802E76">
        <w:rPr>
          <w:rFonts w:ascii="Helvetica" w:hAnsi="Helvetica"/>
          <w:sz w:val="24"/>
        </w:rPr>
        <w:t>1968</w:t>
      </w:r>
    </w:p>
    <w:p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031FE6">
        <w:rPr>
          <w:rFonts w:ascii="Helvetica" w:hAnsi="Helvetica"/>
          <w:sz w:val="24"/>
        </w:rPr>
        <w:t xml:space="preserve"> </w:t>
      </w:r>
      <w:r w:rsidR="00802E76">
        <w:rPr>
          <w:rFonts w:ascii="Helvetica" w:hAnsi="Helvetica"/>
          <w:sz w:val="24"/>
        </w:rPr>
        <w:t>Airport Shuttle Buses for TSAIA</w:t>
      </w: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802E76">
        <w:rPr>
          <w:rFonts w:ascii="Helvetica" w:hAnsi="Helvetica"/>
          <w:sz w:val="24"/>
        </w:rPr>
        <w:t xml:space="preserve">March 9, 2015 </w:t>
      </w:r>
    </w:p>
    <w:p w:rsidR="005C703C" w:rsidRDefault="005C703C" w:rsidP="00802E76">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802E76">
        <w:rPr>
          <w:rFonts w:ascii="Helvetica" w:hAnsi="Helvetica"/>
          <w:sz w:val="24"/>
        </w:rPr>
        <w:t>March 30, 2015 @ 2:30 PM</w:t>
      </w:r>
    </w:p>
    <w:p w:rsidR="00802E76" w:rsidRPr="005C703C" w:rsidRDefault="00802E76" w:rsidP="00802E76">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802E76">
        <w:rPr>
          <w:rFonts w:ascii="Helvetica" w:hAnsi="Helvetica"/>
          <w:sz w:val="24"/>
        </w:rPr>
        <w:t>Abby Breshears</w:t>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802E76">
        <w:rPr>
          <w:rFonts w:ascii="Helvetica" w:hAnsi="Helvetica"/>
          <w:sz w:val="24"/>
        </w:rPr>
        <w:t>269-0786</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802E76">
        <w:rPr>
          <w:rFonts w:ascii="Helvetica" w:hAnsi="Helvetica"/>
          <w:sz w:val="24"/>
        </w:rPr>
        <w:t>alberta.breshears@alaska.gov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802E76">
        <w:rPr>
          <w:rFonts w:ascii="Arial" w:hAnsi="Arial" w:cs="Arial"/>
          <w:szCs w:val="20"/>
        </w:rPr>
        <w:t xml:space="preserve"> Two (2) </w:t>
      </w:r>
      <w:r w:rsidR="00775616">
        <w:rPr>
          <w:rFonts w:ascii="Arial" w:hAnsi="Arial" w:cs="Arial"/>
          <w:szCs w:val="20"/>
        </w:rPr>
        <w:t>Airport Shuttle Buses.</w:t>
      </w:r>
    </w:p>
    <w:p w:rsidR="00FA7E75" w:rsidRPr="00775616" w:rsidRDefault="00FA7E75" w:rsidP="003A39C1">
      <w:pPr>
        <w:pStyle w:val="BlockText"/>
        <w:widowControl/>
        <w:numPr>
          <w:ilvl w:val="1"/>
          <w:numId w:val="3"/>
        </w:numPr>
        <w:autoSpaceDE/>
        <w:autoSpaceDN/>
        <w:adjustRightInd/>
        <w:ind w:right="0"/>
        <w:jc w:val="both"/>
        <w:rPr>
          <w:rFonts w:ascii="Arial" w:hAnsi="Arial" w:cs="Arial"/>
          <w:szCs w:val="20"/>
        </w:rPr>
      </w:pPr>
      <w:r w:rsidRPr="00775616">
        <w:rPr>
          <w:rFonts w:ascii="Arial" w:hAnsi="Arial" w:cs="Arial"/>
          <w:szCs w:val="20"/>
        </w:rPr>
        <w:t>Contract Period</w:t>
      </w:r>
      <w:r w:rsidRPr="00775616">
        <w:rPr>
          <w:rFonts w:ascii="Arial" w:hAnsi="Arial" w:cs="Arial"/>
          <w:b/>
          <w:szCs w:val="20"/>
        </w:rPr>
        <w:t>:</w:t>
      </w:r>
      <w:r w:rsidR="00162BB8" w:rsidRPr="00775616">
        <w:rPr>
          <w:rFonts w:ascii="Arial" w:hAnsi="Arial" w:cs="Arial"/>
          <w:szCs w:val="20"/>
        </w:rPr>
        <w:t xml:space="preserve"> </w:t>
      </w:r>
      <w:r w:rsidR="00775616" w:rsidRPr="00775616">
        <w:rPr>
          <w:rFonts w:ascii="Arial" w:hAnsi="Arial" w:cs="Arial"/>
          <w:szCs w:val="20"/>
        </w:rPr>
        <w:t>One Time Purchase</w:t>
      </w:r>
    </w:p>
    <w:p w:rsidR="008D076C" w:rsidRPr="00775616" w:rsidRDefault="00AB5E75" w:rsidP="003A39C1">
      <w:pPr>
        <w:pStyle w:val="BlockText"/>
        <w:numPr>
          <w:ilvl w:val="1"/>
          <w:numId w:val="3"/>
        </w:numPr>
        <w:ind w:right="0"/>
        <w:jc w:val="both"/>
        <w:rPr>
          <w:rFonts w:ascii="Arial" w:hAnsi="Arial" w:cs="Arial"/>
          <w:bCs/>
          <w:szCs w:val="20"/>
        </w:rPr>
      </w:pPr>
      <w:r w:rsidRPr="00775616">
        <w:rPr>
          <w:rFonts w:ascii="Arial" w:hAnsi="Arial" w:cs="Arial"/>
          <w:szCs w:val="20"/>
        </w:rPr>
        <w:t xml:space="preserve">Quantities:  </w:t>
      </w:r>
      <w:r w:rsidR="0001068B">
        <w:rPr>
          <w:rFonts w:ascii="Arial" w:hAnsi="Arial" w:cs="Arial"/>
          <w:szCs w:val="20"/>
        </w:rPr>
        <w:t>Two (</w:t>
      </w:r>
      <w:r w:rsidR="00775616" w:rsidRPr="00775616">
        <w:rPr>
          <w:rFonts w:ascii="Arial" w:hAnsi="Arial" w:cs="Arial"/>
          <w:szCs w:val="20"/>
        </w:rPr>
        <w:t>2</w:t>
      </w:r>
      <w:r w:rsidR="0001068B">
        <w:rPr>
          <w:rFonts w:ascii="Arial" w:hAnsi="Arial" w:cs="Arial"/>
          <w:szCs w:val="20"/>
        </w:rPr>
        <w:t>)</w:t>
      </w:r>
    </w:p>
    <w:p w:rsidR="00AB5E75" w:rsidRPr="00775616" w:rsidRDefault="00AB5E75" w:rsidP="003A39C1">
      <w:pPr>
        <w:pStyle w:val="BlockText"/>
        <w:numPr>
          <w:ilvl w:val="1"/>
          <w:numId w:val="3"/>
        </w:numPr>
        <w:ind w:right="0"/>
        <w:jc w:val="both"/>
        <w:rPr>
          <w:rFonts w:ascii="Arial" w:hAnsi="Arial" w:cs="Arial"/>
          <w:bCs/>
          <w:szCs w:val="20"/>
        </w:rPr>
      </w:pPr>
      <w:r w:rsidRPr="00775616">
        <w:rPr>
          <w:rFonts w:ascii="Arial" w:hAnsi="Arial" w:cs="Arial"/>
          <w:szCs w:val="20"/>
        </w:rPr>
        <w:t xml:space="preserve">Location of Use:  </w:t>
      </w:r>
      <w:r w:rsidR="00775616" w:rsidRPr="00775616">
        <w:rPr>
          <w:rFonts w:ascii="Arial" w:hAnsi="Arial" w:cs="Arial"/>
          <w:szCs w:val="20"/>
        </w:rPr>
        <w:t>Ted Stevens Anchorage International Airport</w:t>
      </w:r>
    </w:p>
    <w:p w:rsidR="00775616" w:rsidRPr="00775616" w:rsidRDefault="00775616" w:rsidP="003A39C1">
      <w:pPr>
        <w:pStyle w:val="BlockText"/>
        <w:numPr>
          <w:ilvl w:val="1"/>
          <w:numId w:val="3"/>
        </w:numPr>
        <w:ind w:right="0"/>
        <w:jc w:val="both"/>
        <w:rPr>
          <w:rFonts w:ascii="Arial" w:hAnsi="Arial" w:cs="Arial"/>
          <w:bCs/>
          <w:szCs w:val="20"/>
        </w:rPr>
      </w:pPr>
      <w:r>
        <w:rPr>
          <w:rFonts w:ascii="Arial" w:hAnsi="Arial" w:cs="Arial"/>
          <w:szCs w:val="20"/>
        </w:rPr>
        <w:t>Warranty locations:  Anchorage</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775616" w:rsidRDefault="00852919" w:rsidP="003A39C1">
      <w:pPr>
        <w:pStyle w:val="BlockText"/>
        <w:widowControl/>
        <w:numPr>
          <w:ilvl w:val="1"/>
          <w:numId w:val="3"/>
        </w:numPr>
        <w:autoSpaceDE/>
        <w:autoSpaceDN/>
        <w:adjustRightInd/>
        <w:ind w:right="0"/>
        <w:jc w:val="both"/>
        <w:rPr>
          <w:rFonts w:ascii="Arial" w:hAnsi="Arial" w:cs="Arial"/>
          <w:b/>
          <w:szCs w:val="20"/>
        </w:rPr>
      </w:pPr>
      <w:r w:rsidRPr="00775616">
        <w:rPr>
          <w:rFonts w:ascii="Arial" w:hAnsi="Arial" w:cs="Arial"/>
          <w:b/>
          <w:szCs w:val="20"/>
        </w:rPr>
        <w:t>Pre-delivery service:</w:t>
      </w:r>
      <w:r w:rsidRPr="00775616">
        <w:rPr>
          <w:rFonts w:ascii="Arial" w:hAnsi="Arial" w:cs="Arial"/>
          <w:szCs w:val="20"/>
        </w:rPr>
        <w:t xml:space="preserve">  Prior to delivery, each vehicle, piece of equipment or attachment shall be serviced and inspected by the dealer or his agent.  </w:t>
      </w:r>
      <w:r w:rsidR="00CF2860" w:rsidRPr="00775616">
        <w:rPr>
          <w:rFonts w:ascii="Arial" w:hAnsi="Arial" w:cs="Arial"/>
          <w:szCs w:val="20"/>
        </w:rPr>
        <w:t>I</w:t>
      </w:r>
      <w:r w:rsidRPr="00775616">
        <w:rPr>
          <w:rFonts w:ascii="Arial" w:hAnsi="Arial" w:cs="Arial"/>
          <w:szCs w:val="20"/>
        </w:rPr>
        <w:t>nspection must include the following (as applicable to the type of equipment):</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Pr="00775616" w:rsidRDefault="005F1A1C" w:rsidP="00775616">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3D62F0" w:rsidRDefault="008A09C5" w:rsidP="003A39C1">
      <w:pPr>
        <w:pStyle w:val="BlockText"/>
        <w:widowControl/>
        <w:numPr>
          <w:ilvl w:val="1"/>
          <w:numId w:val="3"/>
        </w:numPr>
        <w:autoSpaceDE/>
        <w:autoSpaceDN/>
        <w:adjustRightInd/>
        <w:ind w:right="0"/>
        <w:jc w:val="both"/>
        <w:rPr>
          <w:rFonts w:ascii="Arial" w:hAnsi="Arial" w:cs="Arial"/>
          <w:szCs w:val="20"/>
        </w:rPr>
      </w:pPr>
      <w:r w:rsidRPr="003D62F0">
        <w:rPr>
          <w:rFonts w:ascii="Arial" w:hAnsi="Arial" w:cs="Arial"/>
          <w:b/>
          <w:bCs/>
          <w:szCs w:val="20"/>
        </w:rPr>
        <w:t>Line Sheets/Bill of Materials:</w:t>
      </w:r>
    </w:p>
    <w:p w:rsidR="008A09C5" w:rsidRPr="003D62F0" w:rsidRDefault="008A09C5" w:rsidP="003A39C1">
      <w:pPr>
        <w:pStyle w:val="BlockText"/>
        <w:widowControl/>
        <w:numPr>
          <w:ilvl w:val="2"/>
          <w:numId w:val="3"/>
        </w:numPr>
        <w:autoSpaceDE/>
        <w:autoSpaceDN/>
        <w:adjustRightInd/>
        <w:ind w:right="0"/>
        <w:jc w:val="both"/>
        <w:rPr>
          <w:rFonts w:ascii="Arial" w:hAnsi="Arial" w:cs="Arial"/>
          <w:szCs w:val="20"/>
        </w:rPr>
      </w:pPr>
      <w:r w:rsidRPr="003D62F0">
        <w:rPr>
          <w:rFonts w:ascii="Arial" w:hAnsi="Arial" w:cs="Arial"/>
          <w:szCs w:val="20"/>
        </w:rPr>
        <w:t>It is required at the time of delivery that the successful bidder provides a comprehensive listing of all components used to assemble the unit.</w:t>
      </w:r>
    </w:p>
    <w:p w:rsidR="008A09C5" w:rsidRPr="003D62F0" w:rsidRDefault="008A09C5" w:rsidP="003A39C1">
      <w:pPr>
        <w:pStyle w:val="BlockText"/>
        <w:widowControl/>
        <w:numPr>
          <w:ilvl w:val="2"/>
          <w:numId w:val="3"/>
        </w:numPr>
        <w:autoSpaceDE/>
        <w:autoSpaceDN/>
        <w:adjustRightInd/>
        <w:ind w:right="0"/>
        <w:jc w:val="both"/>
        <w:rPr>
          <w:rFonts w:ascii="Arial" w:hAnsi="Arial" w:cs="Arial"/>
          <w:szCs w:val="20"/>
        </w:rPr>
      </w:pPr>
      <w:r w:rsidRPr="003D62F0">
        <w:rPr>
          <w:rFonts w:ascii="Arial" w:hAnsi="Arial" w:cs="Arial"/>
          <w:szCs w:val="20"/>
        </w:rPr>
        <w:t>This includes any components installed by the manufacturer or any subcontractor or the successful bidder.</w:t>
      </w:r>
    </w:p>
    <w:p w:rsidR="008A09C5" w:rsidRPr="003D62F0" w:rsidRDefault="008A09C5" w:rsidP="003A39C1">
      <w:pPr>
        <w:pStyle w:val="BlockText"/>
        <w:widowControl/>
        <w:numPr>
          <w:ilvl w:val="2"/>
          <w:numId w:val="3"/>
        </w:numPr>
        <w:autoSpaceDE/>
        <w:autoSpaceDN/>
        <w:adjustRightInd/>
        <w:ind w:right="0"/>
        <w:jc w:val="both"/>
        <w:rPr>
          <w:rFonts w:ascii="Arial" w:hAnsi="Arial" w:cs="Arial"/>
          <w:szCs w:val="20"/>
        </w:rPr>
      </w:pPr>
      <w:r w:rsidRPr="003D62F0">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3D62F0" w:rsidRDefault="008A09C5" w:rsidP="003A39C1">
      <w:pPr>
        <w:pStyle w:val="BlockText"/>
        <w:widowControl/>
        <w:numPr>
          <w:ilvl w:val="2"/>
          <w:numId w:val="3"/>
        </w:numPr>
        <w:autoSpaceDE/>
        <w:autoSpaceDN/>
        <w:adjustRightInd/>
        <w:ind w:right="0"/>
        <w:jc w:val="both"/>
        <w:rPr>
          <w:rFonts w:ascii="Arial" w:hAnsi="Arial" w:cs="Arial"/>
          <w:szCs w:val="20"/>
        </w:rPr>
      </w:pPr>
      <w:r w:rsidRPr="003D62F0">
        <w:rPr>
          <w:rFonts w:ascii="Arial" w:hAnsi="Arial" w:cs="Arial"/>
          <w:szCs w:val="20"/>
        </w:rPr>
        <w:t>A minimum of one (1) CD per unit are to be provided and marked with the make, model, and last main numbers of the units serial number or State PO number.</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1F5A35">
        <w:rPr>
          <w:rFonts w:ascii="Arial" w:hAnsi="Arial" w:cs="Arial"/>
          <w:szCs w:val="20"/>
        </w:rPr>
        <w:t xml:space="preserve">.  In the case of </w:t>
      </w:r>
      <w:r w:rsidR="00684B1C" w:rsidRPr="001F5A35">
        <w:rPr>
          <w:rFonts w:ascii="Arial" w:hAnsi="Arial" w:cs="Arial"/>
          <w:szCs w:val="20"/>
        </w:rPr>
        <w:t>equipment in this t</w:t>
      </w:r>
      <w:r w:rsidRPr="001F5A35">
        <w:rPr>
          <w:rFonts w:ascii="Arial" w:hAnsi="Arial" w:cs="Arial"/>
          <w:szCs w:val="20"/>
        </w:rPr>
        <w:t>his class, that daily rental fee is determined to be $</w:t>
      </w:r>
      <w:r w:rsidR="001F5A35" w:rsidRPr="001F5A35">
        <w:rPr>
          <w:rFonts w:ascii="Arial" w:hAnsi="Arial" w:cs="Arial"/>
          <w:szCs w:val="20"/>
        </w:rPr>
        <w:t>73.00</w:t>
      </w:r>
      <w:r w:rsidRPr="001F5A35">
        <w:rPr>
          <w:rFonts w:ascii="Arial" w:hAnsi="Arial" w:cs="Arial"/>
          <w:szCs w:val="20"/>
        </w:rPr>
        <w:t>.</w:t>
      </w:r>
      <w:r w:rsidRPr="00142441">
        <w:rPr>
          <w:rFonts w:ascii="Arial" w:hAnsi="Arial" w:cs="Arial"/>
          <w:szCs w:val="20"/>
        </w:rPr>
        <w:t xml:space="preserve">  The number of days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2236DA" w:rsidRPr="003E204A" w:rsidRDefault="00852919" w:rsidP="003E204A">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lastRenderedPageBreak/>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lastRenderedPageBreak/>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3E204A" w:rsidRDefault="00852919" w:rsidP="003A39C1">
      <w:pPr>
        <w:pStyle w:val="BlockText"/>
        <w:widowControl/>
        <w:numPr>
          <w:ilvl w:val="0"/>
          <w:numId w:val="3"/>
        </w:numPr>
        <w:autoSpaceDE/>
        <w:autoSpaceDN/>
        <w:adjustRightInd/>
        <w:ind w:right="0"/>
        <w:jc w:val="both"/>
        <w:rPr>
          <w:rFonts w:ascii="Arial" w:hAnsi="Arial" w:cs="Arial"/>
          <w:bCs/>
          <w:szCs w:val="20"/>
        </w:rPr>
      </w:pPr>
      <w:r w:rsidRPr="003E204A">
        <w:rPr>
          <w:rFonts w:ascii="Arial" w:hAnsi="Arial" w:cs="Arial"/>
          <w:b/>
          <w:szCs w:val="20"/>
        </w:rPr>
        <w:t>WARRANTY:</w:t>
      </w:r>
    </w:p>
    <w:p w:rsidR="00852919" w:rsidRPr="003E204A" w:rsidRDefault="00852919" w:rsidP="003A39C1">
      <w:pPr>
        <w:pStyle w:val="BlockText"/>
        <w:widowControl/>
        <w:numPr>
          <w:ilvl w:val="1"/>
          <w:numId w:val="3"/>
        </w:numPr>
        <w:autoSpaceDE/>
        <w:autoSpaceDN/>
        <w:adjustRightInd/>
        <w:ind w:right="0"/>
        <w:jc w:val="both"/>
        <w:rPr>
          <w:rFonts w:ascii="Arial" w:hAnsi="Arial" w:cs="Arial"/>
          <w:bCs/>
          <w:szCs w:val="20"/>
        </w:rPr>
      </w:pPr>
      <w:r w:rsidRPr="003E204A">
        <w:rPr>
          <w:rFonts w:ascii="Arial" w:hAnsi="Arial" w:cs="Arial"/>
          <w:b/>
          <w:szCs w:val="20"/>
        </w:rPr>
        <w:t>Standard Warranty Package:</w:t>
      </w:r>
      <w:r w:rsidRPr="003E204A">
        <w:rPr>
          <w:rFonts w:ascii="Arial" w:hAnsi="Arial" w:cs="Arial"/>
          <w:szCs w:val="20"/>
        </w:rPr>
        <w:t xml:space="preserve">  Unless otherwise stipulated by this ITB, the successful bidder will provide a </w:t>
      </w:r>
      <w:r w:rsidR="006A4C67" w:rsidRPr="003E204A">
        <w:rPr>
          <w:rFonts w:ascii="Arial" w:hAnsi="Arial" w:cs="Arial"/>
          <w:szCs w:val="20"/>
        </w:rPr>
        <w:t>one</w:t>
      </w:r>
      <w:r w:rsidRPr="003E204A">
        <w:rPr>
          <w:rFonts w:ascii="Arial" w:hAnsi="Arial" w:cs="Arial"/>
          <w:szCs w:val="20"/>
        </w:rPr>
        <w:t>-year (</w:t>
      </w:r>
      <w:r w:rsidR="006A4C67" w:rsidRPr="003E204A">
        <w:rPr>
          <w:rFonts w:ascii="Arial" w:hAnsi="Arial" w:cs="Arial"/>
          <w:szCs w:val="20"/>
        </w:rPr>
        <w:t>12</w:t>
      </w:r>
      <w:r w:rsidRPr="003E204A">
        <w:rPr>
          <w:rFonts w:ascii="Arial" w:hAnsi="Arial" w:cs="Arial"/>
          <w:szCs w:val="20"/>
        </w:rPr>
        <w:t>-month) warranty.</w:t>
      </w:r>
    </w:p>
    <w:p w:rsidR="00852919" w:rsidRPr="003E204A" w:rsidRDefault="00852919" w:rsidP="003A39C1">
      <w:pPr>
        <w:pStyle w:val="BlockText"/>
        <w:widowControl/>
        <w:numPr>
          <w:ilvl w:val="2"/>
          <w:numId w:val="3"/>
        </w:numPr>
        <w:autoSpaceDE/>
        <w:autoSpaceDN/>
        <w:adjustRightInd/>
        <w:ind w:right="0"/>
        <w:jc w:val="both"/>
        <w:rPr>
          <w:rFonts w:ascii="Arial" w:hAnsi="Arial" w:cs="Arial"/>
          <w:bCs/>
          <w:szCs w:val="20"/>
        </w:rPr>
      </w:pPr>
      <w:r w:rsidRPr="003E204A">
        <w:rPr>
          <w:rFonts w:ascii="Arial" w:hAnsi="Arial" w:cs="Arial"/>
          <w:szCs w:val="20"/>
        </w:rPr>
        <w:t>Full (100%) Parts and Labor Warranty Coverage of all components for 12 months (year one), from the date the unit is placed in service at the assigned location.</w:t>
      </w:r>
    </w:p>
    <w:p w:rsidR="00852919" w:rsidRPr="003E204A" w:rsidRDefault="00852919" w:rsidP="003A39C1">
      <w:pPr>
        <w:pStyle w:val="BlockText"/>
        <w:widowControl/>
        <w:numPr>
          <w:ilvl w:val="2"/>
          <w:numId w:val="3"/>
        </w:numPr>
        <w:autoSpaceDE/>
        <w:autoSpaceDN/>
        <w:adjustRightInd/>
        <w:ind w:right="0"/>
        <w:jc w:val="both"/>
        <w:rPr>
          <w:rFonts w:ascii="Arial" w:hAnsi="Arial" w:cs="Arial"/>
          <w:bCs/>
          <w:szCs w:val="20"/>
        </w:rPr>
      </w:pPr>
      <w:r w:rsidRPr="003E204A">
        <w:rPr>
          <w:rFonts w:ascii="Arial" w:hAnsi="Arial" w:cs="Arial"/>
          <w:szCs w:val="20"/>
        </w:rPr>
        <w:t>Full (100%) Warranty Coverage includes all</w:t>
      </w:r>
      <w:r w:rsidR="00456FE2" w:rsidRPr="003E204A">
        <w:rPr>
          <w:rFonts w:ascii="Arial" w:hAnsi="Arial" w:cs="Arial"/>
          <w:szCs w:val="20"/>
        </w:rPr>
        <w:t xml:space="preserve"> cost of labor, parts, freight, </w:t>
      </w:r>
      <w:r w:rsidRPr="003E204A">
        <w:rPr>
          <w:rFonts w:ascii="Arial" w:hAnsi="Arial" w:cs="Arial"/>
          <w:szCs w:val="20"/>
        </w:rPr>
        <w:t>lubricants, miscellaneous cost, etc., to place the unit in like-new condition.</w:t>
      </w:r>
    </w:p>
    <w:p w:rsidR="00852919" w:rsidRPr="003E204A" w:rsidRDefault="00852919" w:rsidP="003A39C1">
      <w:pPr>
        <w:pStyle w:val="BlockText"/>
        <w:widowControl/>
        <w:numPr>
          <w:ilvl w:val="2"/>
          <w:numId w:val="3"/>
        </w:numPr>
        <w:autoSpaceDE/>
        <w:autoSpaceDN/>
        <w:adjustRightInd/>
        <w:ind w:right="0"/>
        <w:jc w:val="both"/>
        <w:rPr>
          <w:rFonts w:ascii="Arial" w:hAnsi="Arial" w:cs="Arial"/>
          <w:bCs/>
          <w:szCs w:val="20"/>
        </w:rPr>
      </w:pPr>
      <w:r w:rsidRPr="003E204A">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3E204A" w:rsidRDefault="00345C04" w:rsidP="003A39C1">
      <w:pPr>
        <w:pStyle w:val="BlockText"/>
        <w:widowControl/>
        <w:numPr>
          <w:ilvl w:val="2"/>
          <w:numId w:val="3"/>
        </w:numPr>
        <w:autoSpaceDE/>
        <w:autoSpaceDN/>
        <w:adjustRightInd/>
        <w:ind w:right="0"/>
        <w:jc w:val="both"/>
        <w:rPr>
          <w:rFonts w:ascii="Arial" w:hAnsi="Arial" w:cs="Arial"/>
          <w:szCs w:val="20"/>
        </w:rPr>
      </w:pPr>
      <w:r w:rsidRPr="003E204A">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3E204A" w:rsidRDefault="00345C04" w:rsidP="003A39C1">
      <w:pPr>
        <w:pStyle w:val="BlockText"/>
        <w:widowControl/>
        <w:numPr>
          <w:ilvl w:val="2"/>
          <w:numId w:val="3"/>
        </w:numPr>
        <w:autoSpaceDE/>
        <w:autoSpaceDN/>
        <w:adjustRightInd/>
        <w:ind w:right="0"/>
        <w:jc w:val="both"/>
        <w:rPr>
          <w:rFonts w:ascii="Arial" w:hAnsi="Arial" w:cs="Arial"/>
          <w:szCs w:val="20"/>
        </w:rPr>
      </w:pPr>
      <w:r w:rsidRPr="003E204A">
        <w:rPr>
          <w:rFonts w:ascii="Arial" w:hAnsi="Arial" w:cs="Arial"/>
          <w:szCs w:val="20"/>
        </w:rPr>
        <w:t>Warranty on Attachments:</w:t>
      </w:r>
      <w:r w:rsidRPr="003E204A">
        <w:rPr>
          <w:rFonts w:ascii="Arial" w:hAnsi="Arial" w:cs="Arial"/>
          <w:b/>
          <w:szCs w:val="20"/>
        </w:rPr>
        <w:t xml:space="preserve">  </w:t>
      </w:r>
      <w:r w:rsidRPr="003E204A">
        <w:rPr>
          <w:rFonts w:ascii="Arial" w:hAnsi="Arial" w:cs="Arial"/>
          <w:szCs w:val="20"/>
        </w:rPr>
        <w:t>Same as Standard Warranty Package.</w:t>
      </w:r>
    </w:p>
    <w:p w:rsidR="00345C04" w:rsidRPr="003E204A" w:rsidRDefault="00345C04" w:rsidP="003A39C1">
      <w:pPr>
        <w:pStyle w:val="BlockText"/>
        <w:widowControl/>
        <w:numPr>
          <w:ilvl w:val="2"/>
          <w:numId w:val="3"/>
        </w:numPr>
        <w:autoSpaceDE/>
        <w:autoSpaceDN/>
        <w:adjustRightInd/>
        <w:ind w:right="0"/>
        <w:jc w:val="both"/>
        <w:rPr>
          <w:rFonts w:ascii="Arial" w:hAnsi="Arial" w:cs="Arial"/>
          <w:szCs w:val="20"/>
        </w:rPr>
      </w:pPr>
      <w:r w:rsidRPr="003E204A">
        <w:rPr>
          <w:rFonts w:ascii="Arial" w:hAnsi="Arial" w:cs="Arial"/>
          <w:szCs w:val="20"/>
        </w:rPr>
        <w:t>In-Service Date:</w:t>
      </w:r>
      <w:r w:rsidRPr="003E204A">
        <w:rPr>
          <w:rFonts w:ascii="Arial" w:hAnsi="Arial" w:cs="Arial"/>
          <w:b/>
          <w:szCs w:val="20"/>
        </w:rPr>
        <w:t xml:space="preserve">  </w:t>
      </w:r>
      <w:r w:rsidRPr="003E204A">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3E204A">
        <w:rPr>
          <w:rFonts w:ascii="Arial" w:hAnsi="Arial" w:cs="Arial"/>
          <w:szCs w:val="20"/>
        </w:rPr>
        <w:fldChar w:fldCharType="begin">
          <w:ffData>
            <w:name w:val="Text1"/>
            <w:enabled/>
            <w:calcOnExit w:val="0"/>
            <w:textInput/>
          </w:ffData>
        </w:fldChar>
      </w:r>
      <w:bookmarkStart w:id="0" w:name="Text1"/>
      <w:r w:rsidR="003E204A">
        <w:rPr>
          <w:rFonts w:ascii="Arial" w:hAnsi="Arial" w:cs="Arial"/>
          <w:szCs w:val="20"/>
        </w:rPr>
        <w:instrText xml:space="preserve"> FORMTEXT </w:instrText>
      </w:r>
      <w:r w:rsidR="003E204A">
        <w:rPr>
          <w:rFonts w:ascii="Arial" w:hAnsi="Arial" w:cs="Arial"/>
          <w:szCs w:val="20"/>
        </w:rPr>
      </w:r>
      <w:r w:rsidR="003E204A">
        <w:rPr>
          <w:rFonts w:ascii="Arial" w:hAnsi="Arial" w:cs="Arial"/>
          <w:szCs w:val="20"/>
        </w:rPr>
        <w:fldChar w:fldCharType="separate"/>
      </w:r>
      <w:r w:rsidR="003E204A">
        <w:rPr>
          <w:rFonts w:ascii="Arial" w:hAnsi="Arial" w:cs="Arial"/>
          <w:noProof/>
          <w:szCs w:val="20"/>
        </w:rPr>
        <w:t> </w:t>
      </w:r>
      <w:r w:rsidR="003E204A">
        <w:rPr>
          <w:rFonts w:ascii="Arial" w:hAnsi="Arial" w:cs="Arial"/>
          <w:noProof/>
          <w:szCs w:val="20"/>
        </w:rPr>
        <w:t> </w:t>
      </w:r>
      <w:r w:rsidR="003E204A">
        <w:rPr>
          <w:rFonts w:ascii="Arial" w:hAnsi="Arial" w:cs="Arial"/>
          <w:noProof/>
          <w:szCs w:val="20"/>
        </w:rPr>
        <w:t> </w:t>
      </w:r>
      <w:r w:rsidR="003E204A">
        <w:rPr>
          <w:rFonts w:ascii="Arial" w:hAnsi="Arial" w:cs="Arial"/>
          <w:noProof/>
          <w:szCs w:val="20"/>
        </w:rPr>
        <w:t> </w:t>
      </w:r>
      <w:r w:rsidR="003E204A">
        <w:rPr>
          <w:rFonts w:ascii="Arial" w:hAnsi="Arial" w:cs="Arial"/>
          <w:noProof/>
          <w:szCs w:val="20"/>
        </w:rPr>
        <w:t> </w:t>
      </w:r>
      <w:r w:rsidR="003E204A">
        <w:rPr>
          <w:rFonts w:ascii="Arial" w:hAnsi="Arial" w:cs="Arial"/>
          <w:szCs w:val="20"/>
        </w:rPr>
        <w:fldChar w:fldCharType="end"/>
      </w:r>
      <w:bookmarkEnd w:id="0"/>
      <w:r w:rsidRPr="00DA6EBC">
        <w:rPr>
          <w:rFonts w:ascii="Arial" w:hAnsi="Arial" w:cs="Arial"/>
          <w:szCs w:val="20"/>
        </w:rPr>
        <w:tab/>
      </w:r>
      <w:r>
        <w:rPr>
          <w:rFonts w:ascii="Arial" w:hAnsi="Arial" w:cs="Arial"/>
          <w:szCs w:val="20"/>
        </w:rPr>
        <w:tab/>
      </w:r>
      <w:r>
        <w:rPr>
          <w:rFonts w:ascii="Arial" w:hAnsi="Arial" w:cs="Arial"/>
          <w:szCs w:val="20"/>
        </w:rPr>
        <w:tab/>
      </w:r>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3E204A">
        <w:rPr>
          <w:rFonts w:ascii="Arial" w:hAnsi="Arial" w:cs="Arial"/>
          <w:szCs w:val="20"/>
        </w:rPr>
        <w:fldChar w:fldCharType="begin">
          <w:ffData>
            <w:name w:val="Text2"/>
            <w:enabled/>
            <w:calcOnExit w:val="0"/>
            <w:textInput/>
          </w:ffData>
        </w:fldChar>
      </w:r>
      <w:bookmarkStart w:id="1" w:name="Text2"/>
      <w:r w:rsidR="003E204A">
        <w:rPr>
          <w:rFonts w:ascii="Arial" w:hAnsi="Arial" w:cs="Arial"/>
          <w:szCs w:val="20"/>
        </w:rPr>
        <w:instrText xml:space="preserve"> FORMTEXT </w:instrText>
      </w:r>
      <w:r w:rsidR="003E204A">
        <w:rPr>
          <w:rFonts w:ascii="Arial" w:hAnsi="Arial" w:cs="Arial"/>
          <w:szCs w:val="20"/>
        </w:rPr>
      </w:r>
      <w:r w:rsidR="003E204A">
        <w:rPr>
          <w:rFonts w:ascii="Arial" w:hAnsi="Arial" w:cs="Arial"/>
          <w:szCs w:val="20"/>
        </w:rPr>
        <w:fldChar w:fldCharType="separate"/>
      </w:r>
      <w:r w:rsidR="003E204A">
        <w:rPr>
          <w:rFonts w:ascii="Arial" w:hAnsi="Arial" w:cs="Arial"/>
          <w:noProof/>
          <w:szCs w:val="20"/>
        </w:rPr>
        <w:t> </w:t>
      </w:r>
      <w:r w:rsidR="003E204A">
        <w:rPr>
          <w:rFonts w:ascii="Arial" w:hAnsi="Arial" w:cs="Arial"/>
          <w:noProof/>
          <w:szCs w:val="20"/>
        </w:rPr>
        <w:t> </w:t>
      </w:r>
      <w:r w:rsidR="003E204A">
        <w:rPr>
          <w:rFonts w:ascii="Arial" w:hAnsi="Arial" w:cs="Arial"/>
          <w:noProof/>
          <w:szCs w:val="20"/>
        </w:rPr>
        <w:t> </w:t>
      </w:r>
      <w:r w:rsidR="003E204A">
        <w:rPr>
          <w:rFonts w:ascii="Arial" w:hAnsi="Arial" w:cs="Arial"/>
          <w:noProof/>
          <w:szCs w:val="20"/>
        </w:rPr>
        <w:t> </w:t>
      </w:r>
      <w:r w:rsidR="003E204A">
        <w:rPr>
          <w:rFonts w:ascii="Arial" w:hAnsi="Arial" w:cs="Arial"/>
          <w:noProof/>
          <w:szCs w:val="20"/>
        </w:rPr>
        <w:t> </w:t>
      </w:r>
      <w:r w:rsidR="003E204A">
        <w:rPr>
          <w:rFonts w:ascii="Arial" w:hAnsi="Arial" w:cs="Arial"/>
          <w:szCs w:val="20"/>
        </w:rPr>
        <w:fldChar w:fldCharType="end"/>
      </w:r>
      <w:bookmarkEnd w:id="1"/>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3E204A">
        <w:rPr>
          <w:rFonts w:ascii="Arial" w:hAnsi="Arial" w:cs="Arial"/>
          <w:szCs w:val="20"/>
        </w:rPr>
        <w:fldChar w:fldCharType="begin">
          <w:ffData>
            <w:name w:val="Text3"/>
            <w:enabled/>
            <w:calcOnExit w:val="0"/>
            <w:textInput/>
          </w:ffData>
        </w:fldChar>
      </w:r>
      <w:bookmarkStart w:id="2" w:name="Text3"/>
      <w:r w:rsidR="003E204A">
        <w:rPr>
          <w:rFonts w:ascii="Arial" w:hAnsi="Arial" w:cs="Arial"/>
          <w:szCs w:val="20"/>
        </w:rPr>
        <w:instrText xml:space="preserve"> FORMTEXT </w:instrText>
      </w:r>
      <w:r w:rsidR="003E204A">
        <w:rPr>
          <w:rFonts w:ascii="Arial" w:hAnsi="Arial" w:cs="Arial"/>
          <w:szCs w:val="20"/>
        </w:rPr>
      </w:r>
      <w:r w:rsidR="003E204A">
        <w:rPr>
          <w:rFonts w:ascii="Arial" w:hAnsi="Arial" w:cs="Arial"/>
          <w:szCs w:val="20"/>
        </w:rPr>
        <w:fldChar w:fldCharType="separate"/>
      </w:r>
      <w:r w:rsidR="003E204A">
        <w:rPr>
          <w:rFonts w:ascii="Arial" w:hAnsi="Arial" w:cs="Arial"/>
          <w:noProof/>
          <w:szCs w:val="20"/>
        </w:rPr>
        <w:t> </w:t>
      </w:r>
      <w:r w:rsidR="003E204A">
        <w:rPr>
          <w:rFonts w:ascii="Arial" w:hAnsi="Arial" w:cs="Arial"/>
          <w:noProof/>
          <w:szCs w:val="20"/>
        </w:rPr>
        <w:t> </w:t>
      </w:r>
      <w:r w:rsidR="003E204A">
        <w:rPr>
          <w:rFonts w:ascii="Arial" w:hAnsi="Arial" w:cs="Arial"/>
          <w:noProof/>
          <w:szCs w:val="20"/>
        </w:rPr>
        <w:t> </w:t>
      </w:r>
      <w:r w:rsidR="003E204A">
        <w:rPr>
          <w:rFonts w:ascii="Arial" w:hAnsi="Arial" w:cs="Arial"/>
          <w:noProof/>
          <w:szCs w:val="20"/>
        </w:rPr>
        <w:t> </w:t>
      </w:r>
      <w:r w:rsidR="003E204A">
        <w:rPr>
          <w:rFonts w:ascii="Arial" w:hAnsi="Arial" w:cs="Arial"/>
          <w:noProof/>
          <w:szCs w:val="20"/>
        </w:rPr>
        <w:t> </w:t>
      </w:r>
      <w:r w:rsidR="003E204A">
        <w:rPr>
          <w:rFonts w:ascii="Arial" w:hAnsi="Arial" w:cs="Arial"/>
          <w:szCs w:val="20"/>
        </w:rPr>
        <w:fldChar w:fldCharType="end"/>
      </w:r>
      <w:bookmarkEnd w:id="2"/>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3E204A"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467E3C" w:rsidRDefault="003E204A" w:rsidP="003E204A">
      <w:pPr>
        <w:widowControl/>
        <w:autoSpaceDE/>
        <w:autoSpaceDN/>
        <w:adjustRightInd/>
        <w:rPr>
          <w:rFonts w:ascii="Arial" w:hAnsi="Arial" w:cs="Arial"/>
          <w:szCs w:val="20"/>
        </w:rPr>
      </w:pPr>
      <w:r>
        <w:rPr>
          <w:rFonts w:ascii="Arial" w:hAnsi="Arial" w:cs="Arial"/>
          <w:szCs w:val="20"/>
        </w:rPr>
        <w:br w:type="page"/>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lastRenderedPageBreak/>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3E204A">
        <w:rPr>
          <w:rFonts w:ascii="Arial" w:hAnsi="Arial" w:cs="Arial"/>
          <w:szCs w:val="20"/>
        </w:rPr>
        <w:t xml:space="preserve"> Avenue Room #316</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w:t>
      </w:r>
      <w:r w:rsidR="003E204A">
        <w:rPr>
          <w:rFonts w:ascii="Arial" w:hAnsi="Arial" w:cs="Arial"/>
          <w:szCs w:val="20"/>
        </w:rPr>
        <w:t>A</w:t>
      </w:r>
      <w:r w:rsidRPr="00AA3229">
        <w:rPr>
          <w:rFonts w:ascii="Arial" w:hAnsi="Arial" w:cs="Arial"/>
          <w:szCs w:val="20"/>
        </w:rPr>
        <w:t xml:space="preserve"> weight scale ticket of the completed unit will be includ</w:t>
      </w:r>
      <w:r w:rsidR="003E204A">
        <w:rPr>
          <w:rFonts w:ascii="Arial" w:hAnsi="Arial" w:cs="Arial"/>
          <w:szCs w:val="20"/>
        </w:rPr>
        <w:t>ed with the Statement of Origin.</w:t>
      </w:r>
    </w:p>
    <w:p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rsidR="00852919" w:rsidRPr="003E204A" w:rsidRDefault="00852919" w:rsidP="003A39C1">
      <w:pPr>
        <w:pStyle w:val="BlockText"/>
        <w:widowControl/>
        <w:numPr>
          <w:ilvl w:val="1"/>
          <w:numId w:val="3"/>
        </w:numPr>
        <w:autoSpaceDE/>
        <w:autoSpaceDN/>
        <w:adjustRightInd/>
        <w:ind w:right="0"/>
        <w:jc w:val="both"/>
        <w:rPr>
          <w:rFonts w:ascii="Arial" w:hAnsi="Arial" w:cs="Arial"/>
          <w:szCs w:val="20"/>
        </w:rPr>
      </w:pPr>
      <w:r w:rsidRPr="003E204A">
        <w:rPr>
          <w:rFonts w:ascii="Arial" w:hAnsi="Arial" w:cs="Arial"/>
          <w:b/>
          <w:szCs w:val="20"/>
        </w:rPr>
        <w:t xml:space="preserve">Price Guarantee: </w:t>
      </w:r>
      <w:r w:rsidRPr="003E204A">
        <w:rPr>
          <w:rFonts w:ascii="Arial" w:hAnsi="Arial" w:cs="Arial"/>
          <w:szCs w:val="20"/>
        </w:rPr>
        <w:t xml:space="preserve">The Contractor is responsible to maintain prices under the contract firm for </w:t>
      </w:r>
      <w:r w:rsidR="00456ED4" w:rsidRPr="003E204A">
        <w:rPr>
          <w:rFonts w:ascii="Arial" w:hAnsi="Arial" w:cs="Arial"/>
          <w:szCs w:val="20"/>
        </w:rPr>
        <w:t>180</w:t>
      </w:r>
      <w:r w:rsidRPr="003E204A">
        <w:rPr>
          <w:rFonts w:ascii="Arial" w:hAnsi="Arial" w:cs="Arial"/>
          <w:szCs w:val="20"/>
        </w:rPr>
        <w:t xml:space="preserve"> days after bid opening.  All price increases or decreases must remain firm for the following </w:t>
      </w:r>
      <w:r w:rsidR="00456ED4" w:rsidRPr="003E204A">
        <w:rPr>
          <w:rFonts w:ascii="Arial" w:hAnsi="Arial" w:cs="Arial"/>
          <w:szCs w:val="20"/>
        </w:rPr>
        <w:t>180</w:t>
      </w:r>
      <w:r w:rsidRPr="003E204A">
        <w:rPr>
          <w:rFonts w:ascii="Arial" w:hAnsi="Arial" w:cs="Arial"/>
          <w:szCs w:val="20"/>
        </w:rPr>
        <w:t xml:space="preserve"> days.</w:t>
      </w:r>
    </w:p>
    <w:p w:rsidR="00852919" w:rsidRPr="003E204A" w:rsidRDefault="00852919" w:rsidP="003A39C1">
      <w:pPr>
        <w:pStyle w:val="BlockText"/>
        <w:widowControl/>
        <w:numPr>
          <w:ilvl w:val="1"/>
          <w:numId w:val="3"/>
        </w:numPr>
        <w:autoSpaceDE/>
        <w:autoSpaceDN/>
        <w:adjustRightInd/>
        <w:ind w:right="0"/>
        <w:jc w:val="both"/>
        <w:rPr>
          <w:rFonts w:ascii="Arial" w:hAnsi="Arial" w:cs="Arial"/>
          <w:szCs w:val="20"/>
        </w:rPr>
      </w:pPr>
      <w:r w:rsidRPr="003E204A">
        <w:rPr>
          <w:rFonts w:ascii="Arial" w:hAnsi="Arial" w:cs="Arial"/>
          <w:b/>
          <w:szCs w:val="20"/>
        </w:rPr>
        <w:t>NO RETROACTIVE PRICE INCREASES WILL BE ACCEPTED</w:t>
      </w:r>
      <w:r w:rsidRPr="003E204A">
        <w:rPr>
          <w:rFonts w:ascii="Arial" w:hAnsi="Arial" w:cs="Arial"/>
          <w:szCs w:val="20"/>
        </w:rPr>
        <w:t>.</w:t>
      </w:r>
    </w:p>
    <w:p w:rsidR="00F66249" w:rsidRPr="003E204A" w:rsidRDefault="00F66249" w:rsidP="003A39C1">
      <w:pPr>
        <w:pStyle w:val="BlockText"/>
        <w:widowControl/>
        <w:numPr>
          <w:ilvl w:val="1"/>
          <w:numId w:val="3"/>
        </w:numPr>
        <w:autoSpaceDE/>
        <w:autoSpaceDN/>
        <w:adjustRightInd/>
        <w:ind w:right="0"/>
        <w:rPr>
          <w:rFonts w:ascii="Arial" w:hAnsi="Arial" w:cs="Arial"/>
        </w:rPr>
      </w:pPr>
      <w:r w:rsidRPr="003E204A">
        <w:rPr>
          <w:rFonts w:ascii="Arial" w:hAnsi="Arial" w:cs="Arial"/>
          <w:b/>
        </w:rPr>
        <w:t>Price Decreases:</w:t>
      </w:r>
      <w:r w:rsidRPr="003E204A">
        <w:rPr>
          <w:rFonts w:ascii="Arial" w:hAnsi="Arial" w:cs="Arial"/>
        </w:rPr>
        <w:t xml:space="preserve"> During the period of the contract, the Contractor must pass on to the state all price decreases, such as fleet rebates.  A Contractor’s failure to adhere strictly and faithfully to this clause will be </w:t>
      </w:r>
      <w:r w:rsidRPr="003E204A">
        <w:rPr>
          <w:rFonts w:ascii="Arial" w:hAnsi="Arial" w:cs="Arial"/>
        </w:rPr>
        <w:lastRenderedPageBreak/>
        <w:t>considered a material breach of contract.  The state reserves the right to cancel the contract if the contractor fails to properly perform the duties set out herein.</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3E204A" w:rsidRDefault="003E204A"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Pr="003E204A" w:rsidRDefault="003E204A" w:rsidP="003E204A">
      <w:pPr>
        <w:rPr>
          <w:rFonts w:ascii="Arial" w:hAnsi="Arial" w:cs="Arial"/>
          <w:szCs w:val="20"/>
        </w:rPr>
      </w:pPr>
    </w:p>
    <w:p w:rsidR="003E204A" w:rsidRDefault="003E204A" w:rsidP="003E204A">
      <w:pPr>
        <w:tabs>
          <w:tab w:val="left" w:pos="5904"/>
        </w:tabs>
        <w:rPr>
          <w:rFonts w:ascii="Arial" w:hAnsi="Arial" w:cs="Arial"/>
          <w:szCs w:val="20"/>
        </w:rPr>
      </w:pPr>
      <w:r>
        <w:rPr>
          <w:rFonts w:ascii="Arial" w:hAnsi="Arial" w:cs="Arial"/>
          <w:szCs w:val="20"/>
        </w:rPr>
        <w:tab/>
      </w:r>
    </w:p>
    <w:p w:rsidR="005D066F" w:rsidRPr="003E204A" w:rsidRDefault="003E204A" w:rsidP="003E204A">
      <w:pPr>
        <w:tabs>
          <w:tab w:val="left" w:pos="5904"/>
        </w:tabs>
        <w:rPr>
          <w:rFonts w:ascii="Arial" w:hAnsi="Arial" w:cs="Arial"/>
          <w:szCs w:val="20"/>
        </w:rPr>
        <w:sectPr w:rsidR="005D066F" w:rsidRPr="003E204A" w:rsidSect="0005770E">
          <w:headerReference w:type="first" r:id="rId15"/>
          <w:footerReference w:type="first" r:id="rId16"/>
          <w:pgSz w:w="12240" w:h="15840" w:code="1"/>
          <w:pgMar w:top="720" w:right="720" w:bottom="720" w:left="720" w:header="432" w:footer="432" w:gutter="0"/>
          <w:pgNumType w:start="1"/>
          <w:cols w:space="720"/>
          <w:noEndnote/>
          <w:titlePg/>
          <w:docGrid w:linePitch="272"/>
        </w:sectPr>
      </w:pPr>
      <w:r>
        <w:rPr>
          <w:rFonts w:ascii="Arial" w:hAnsi="Arial" w:cs="Arial"/>
          <w:szCs w:val="20"/>
        </w:rPr>
        <w:tab/>
      </w: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00C475A8">
              <w:rPr>
                <w:rFonts w:ascii="Arial" w:hAnsi="Arial" w:cs="Arial"/>
                <w:b/>
                <w:szCs w:val="20"/>
              </w:rPr>
              <w:t xml:space="preserve"> Avenue, Room #316</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hyperlink r:id="rId17" w:history="1">
        <w:r w:rsidR="003E204A" w:rsidRPr="00752B42">
          <w:rPr>
            <w:rStyle w:val="Hyperlink"/>
            <w:rFonts w:ascii="Arial" w:hAnsi="Arial" w:cs="Arial"/>
            <w:szCs w:val="20"/>
          </w:rPr>
          <w:t>alberta.breshears@alaska.gov</w:t>
        </w:r>
      </w:hyperlink>
      <w:r w:rsidR="008B1C82" w:rsidRPr="008B1C82">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w:t>
      </w:r>
      <w:r w:rsidR="003E204A">
        <w:rPr>
          <w:rFonts w:ascii="Arial" w:hAnsi="Arial" w:cs="Arial"/>
          <w:szCs w:val="20"/>
        </w:rPr>
        <w:t>269-0786</w:t>
      </w:r>
      <w:r w:rsidR="008B1C82" w:rsidRPr="008B1C82">
        <w:rPr>
          <w:rFonts w:ascii="Arial" w:hAnsi="Arial" w:cs="Arial"/>
          <w:szCs w:val="20"/>
        </w:rPr>
        <w:t xml:space="preserve">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r w:rsidRPr="008B1C82">
        <w:rPr>
          <w:rFonts w:ascii="Arial" w:hAnsi="Arial" w:cs="Arial"/>
          <w:szCs w:val="20"/>
        </w:rPr>
        <w:t>emergency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lastRenderedPageBreak/>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w:t>
      </w:r>
      <w:r w:rsidRPr="008B1C82">
        <w:rPr>
          <w:rFonts w:ascii="Arial" w:hAnsi="Arial" w:cs="Arial"/>
          <w:szCs w:val="20"/>
        </w:rPr>
        <w:lastRenderedPageBreak/>
        <w:t>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xml:space="preserve">: Equipment offered for lease may be subject to inspection and approval by the state prior to the </w:t>
      </w:r>
      <w:r w:rsidRPr="00E62098">
        <w:rPr>
          <w:rFonts w:ascii="Arial" w:hAnsi="Arial" w:cs="Arial"/>
          <w:szCs w:val="20"/>
        </w:rPr>
        <w:lastRenderedPageBreak/>
        <w:t>award 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EB683B">
      <w:pPr>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ind w:left="540" w:hanging="540"/>
        <w:jc w:val="both"/>
        <w:rPr>
          <w:rFonts w:ascii="Arial" w:hAnsi="Arial" w:cs="Arial"/>
          <w:szCs w:val="20"/>
        </w:rPr>
      </w:pPr>
      <w:r w:rsidRPr="005773B2">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0213D7" w:rsidP="00DD4F43">
      <w:pPr>
        <w:pStyle w:val="ListParagraph"/>
        <w:tabs>
          <w:tab w:val="left" w:pos="540"/>
        </w:tabs>
        <w:ind w:left="540" w:hanging="540"/>
        <w:jc w:val="both"/>
        <w:rPr>
          <w:rFonts w:ascii="Arial" w:hAnsi="Arial" w:cs="Arial"/>
          <w:szCs w:val="20"/>
        </w:rPr>
      </w:pPr>
      <w:r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Pr="00EB683B" w:rsidRDefault="000213D7" w:rsidP="00EB683B">
      <w:pPr>
        <w:tabs>
          <w:tab w:val="left" w:pos="540"/>
          <w:tab w:val="left" w:pos="3240"/>
        </w:tabs>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w:t>
      </w:r>
      <w:r w:rsidRPr="008B1C82">
        <w:rPr>
          <w:rFonts w:ascii="Arial" w:hAnsi="Arial" w:cs="Arial"/>
          <w:szCs w:val="20"/>
        </w:rPr>
        <w:lastRenderedPageBreak/>
        <w:t xml:space="preserve">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EB683B" w:rsidRDefault="00EB683B" w:rsidP="00EB683B">
      <w:pPr>
        <w:widowControl/>
        <w:autoSpaceDE/>
        <w:autoSpaceDN/>
        <w:adjustRightInd/>
        <w:rPr>
          <w:rFonts w:ascii="Arial" w:hAnsi="Arial" w:cs="Arial"/>
          <w:szCs w:val="20"/>
        </w:rPr>
      </w:pPr>
      <w:r>
        <w:rPr>
          <w:rFonts w:ascii="Arial" w:hAnsi="Arial" w:cs="Arial"/>
          <w:szCs w:val="20"/>
        </w:rPr>
        <w:br w:type="page"/>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lastRenderedPageBreak/>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DD4F43">
      <w:pPr>
        <w:ind w:left="576" w:hanging="57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8" w:history="1">
        <w:r w:rsidRPr="00BF2D24">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SUPPORTING INFORMATION</w:t>
      </w:r>
      <w:r w:rsidRPr="00BF2D24">
        <w:rPr>
          <w:rFonts w:ascii="Arial" w:hAnsi="Arial" w:cs="Arial"/>
          <w:szCs w:val="20"/>
        </w:rPr>
        <w:t>: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9"/>
          <w:headerReference w:type="default" r:id="rId20"/>
          <w:footerReference w:type="default" r:id="rId21"/>
          <w:headerReference w:type="first" r:id="rId22"/>
          <w:pgSz w:w="12240" w:h="15840" w:code="1"/>
          <w:pgMar w:top="720" w:right="720" w:bottom="720" w:left="720" w:header="432" w:footer="432" w:gutter="0"/>
          <w:pgNumType w:start="1"/>
          <w:cols w:space="720"/>
          <w:noEndnote/>
          <w:docGrid w:linePitch="326"/>
        </w:sectPr>
      </w:pPr>
    </w:p>
    <w:p w:rsidR="00493401" w:rsidRPr="0014244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B683B" w:rsidRPr="00D756AA" w:rsidRDefault="00EB683B" w:rsidP="00EB683B">
      <w:pPr>
        <w:tabs>
          <w:tab w:val="left" w:pos="6450"/>
        </w:tabs>
        <w:jc w:val="center"/>
        <w:rPr>
          <w:rFonts w:ascii="Arial" w:hAnsi="Arial" w:cs="Arial"/>
          <w:b/>
          <w:szCs w:val="20"/>
        </w:rPr>
      </w:pPr>
      <w:r w:rsidRPr="00D756AA">
        <w:rPr>
          <w:rFonts w:ascii="Arial" w:hAnsi="Arial" w:cs="Arial"/>
          <w:b/>
          <w:szCs w:val="20"/>
        </w:rPr>
        <w:t>SECTION III – SPECIFICATIONS</w:t>
      </w:r>
    </w:p>
    <w:p w:rsidR="00EB683B" w:rsidRPr="00D756AA" w:rsidRDefault="00EB683B" w:rsidP="00EB683B">
      <w:pPr>
        <w:tabs>
          <w:tab w:val="center" w:pos="4680"/>
        </w:tabs>
        <w:jc w:val="center"/>
        <w:rPr>
          <w:rFonts w:ascii="Arial" w:hAnsi="Arial" w:cs="Arial"/>
          <w:szCs w:val="20"/>
        </w:rPr>
      </w:pPr>
      <w:r w:rsidRPr="00D756AA">
        <w:rPr>
          <w:rFonts w:ascii="Arial" w:hAnsi="Arial" w:cs="Arial"/>
          <w:szCs w:val="20"/>
        </w:rPr>
        <w:t>SPECIFICATION #204-15WC4x2</w:t>
      </w:r>
    </w:p>
    <w:p w:rsidR="00EB683B" w:rsidRPr="00D756AA" w:rsidRDefault="00EB683B" w:rsidP="00EB683B">
      <w:pPr>
        <w:tabs>
          <w:tab w:val="center" w:pos="4680"/>
        </w:tabs>
        <w:jc w:val="center"/>
        <w:rPr>
          <w:rFonts w:ascii="Arial" w:hAnsi="Arial" w:cs="Arial"/>
          <w:szCs w:val="20"/>
        </w:rPr>
      </w:pPr>
      <w:r w:rsidRPr="00D756AA">
        <w:rPr>
          <w:rFonts w:ascii="Arial" w:hAnsi="Arial" w:cs="Arial"/>
          <w:szCs w:val="20"/>
        </w:rPr>
        <w:t>4x2 Airport Shuttle Bus</w:t>
      </w:r>
    </w:p>
    <w:p w:rsidR="00EB683B" w:rsidRPr="00D756AA" w:rsidRDefault="00EB683B" w:rsidP="00EB683B">
      <w:pPr>
        <w:tabs>
          <w:tab w:val="left" w:pos="-1440"/>
          <w:tab w:val="left" w:pos="-720"/>
          <w:tab w:val="left" w:pos="4117"/>
        </w:tabs>
        <w:jc w:val="center"/>
        <w:rPr>
          <w:rFonts w:ascii="Arial" w:hAnsi="Arial" w:cs="Arial"/>
          <w:szCs w:val="20"/>
        </w:rPr>
      </w:pPr>
      <w:r w:rsidRPr="00D756AA">
        <w:rPr>
          <w:rFonts w:ascii="Arial" w:hAnsi="Arial" w:cs="Arial"/>
          <w:szCs w:val="20"/>
        </w:rPr>
        <w:t>April 29, 2011</w:t>
      </w:r>
    </w:p>
    <w:p w:rsidR="00EB683B" w:rsidRDefault="00EB683B" w:rsidP="00EB683B">
      <w:pPr>
        <w:tabs>
          <w:tab w:val="left" w:pos="-1440"/>
          <w:tab w:val="left" w:pos="-720"/>
          <w:tab w:val="left" w:pos="4117"/>
        </w:tabs>
        <w:ind w:left="4117" w:hanging="4117"/>
        <w:rPr>
          <w:rFonts w:ascii="Arial" w:hAnsi="Arial" w:cs="Arial"/>
          <w:b/>
          <w:szCs w:val="20"/>
        </w:rPr>
      </w:pPr>
    </w:p>
    <w:p w:rsidR="00EB683B" w:rsidRPr="00D756AA" w:rsidRDefault="00EB683B" w:rsidP="00EB683B">
      <w:pPr>
        <w:tabs>
          <w:tab w:val="left" w:pos="-1440"/>
          <w:tab w:val="left" w:pos="-720"/>
          <w:tab w:val="left" w:pos="4117"/>
        </w:tabs>
        <w:ind w:left="4117" w:hanging="4117"/>
        <w:rPr>
          <w:rFonts w:ascii="Arial" w:hAnsi="Arial" w:cs="Arial"/>
          <w:szCs w:val="20"/>
        </w:rPr>
      </w:pPr>
      <w:r w:rsidRPr="00D756AA">
        <w:rPr>
          <w:rFonts w:ascii="Arial" w:hAnsi="Arial" w:cs="Arial"/>
          <w:b/>
          <w:szCs w:val="20"/>
        </w:rPr>
        <w:t>GENERAL SPECIFICATION:</w:t>
      </w:r>
    </w:p>
    <w:p w:rsidR="00EB683B" w:rsidRPr="00D756AA" w:rsidRDefault="00EB683B" w:rsidP="00EB683B">
      <w:pPr>
        <w:tabs>
          <w:tab w:val="left" w:pos="-1440"/>
          <w:tab w:val="left" w:pos="-720"/>
          <w:tab w:val="left" w:pos="4117"/>
        </w:tabs>
        <w:ind w:left="4117" w:hanging="4117"/>
        <w:rPr>
          <w:rFonts w:ascii="Arial" w:hAnsi="Arial" w:cs="Arial"/>
          <w:szCs w:val="20"/>
        </w:rPr>
      </w:pPr>
    </w:p>
    <w:p w:rsidR="00EB683B" w:rsidRPr="00D756AA" w:rsidRDefault="00EB683B" w:rsidP="00EB683B">
      <w:pPr>
        <w:tabs>
          <w:tab w:val="left" w:pos="-1440"/>
          <w:tab w:val="left" w:pos="-720"/>
        </w:tabs>
        <w:rPr>
          <w:rFonts w:ascii="Arial" w:hAnsi="Arial" w:cs="Arial"/>
          <w:szCs w:val="20"/>
        </w:rPr>
      </w:pPr>
      <w:r w:rsidRPr="00D756AA">
        <w:rPr>
          <w:rFonts w:ascii="Arial" w:hAnsi="Arial" w:cs="Arial"/>
          <w:szCs w:val="20"/>
        </w:rPr>
        <w:t>It is the purpose of this specification to describe a new, and of the latest manufacturer's current model and design 4x2 Paratransit vehicles with wheelchair lift.  Seating to include driver with passenger seating for 14 ambulatory persons and have the capability of a configuration change to allow driver with passenger seating for minimum of ten (10) ambulatory persons and a minimum of two (2) wheelchair positions and 4 folding seats to be utilized when wheelchair positions are not in use.  Refer to seating specifications and to the layout drawing at end of specifications.  To be equipped with one (1) passenger door, one (1) driver’s door, and (1) curbside wheelchair accessible door.</w:t>
      </w:r>
    </w:p>
    <w:p w:rsidR="00EB683B" w:rsidRPr="00D756AA" w:rsidRDefault="00EB683B" w:rsidP="00EB683B">
      <w:pPr>
        <w:tabs>
          <w:tab w:val="left" w:pos="-1440"/>
          <w:tab w:val="left" w:pos="-720"/>
        </w:tabs>
        <w:rPr>
          <w:rFonts w:ascii="Arial" w:hAnsi="Arial" w:cs="Arial"/>
          <w:szCs w:val="20"/>
        </w:rPr>
      </w:pPr>
    </w:p>
    <w:p w:rsidR="00EB683B" w:rsidRPr="00D756AA" w:rsidRDefault="00EB683B" w:rsidP="00EB683B">
      <w:pPr>
        <w:tabs>
          <w:tab w:val="left" w:pos="-1440"/>
          <w:tab w:val="left" w:pos="-720"/>
        </w:tabs>
        <w:rPr>
          <w:rFonts w:ascii="Arial" w:hAnsi="Arial" w:cs="Arial"/>
          <w:szCs w:val="20"/>
        </w:rPr>
      </w:pPr>
      <w:r w:rsidRPr="00D756AA">
        <w:rPr>
          <w:rFonts w:ascii="Arial" w:hAnsi="Arial" w:cs="Arial"/>
          <w:szCs w:val="20"/>
        </w:rPr>
        <w:t>The vehicle is to provide maximum passenger appeal in appearance, comfort and safety combined with excellence in reliability, operating characteristics and economy of operation.  The vehicle shall be designed so that continuous operation can be performed without any additional alterations being necessary for extreme weather conditions as experienced in Anchorage, Alaska.</w:t>
      </w:r>
    </w:p>
    <w:p w:rsidR="00EB683B" w:rsidRPr="00D756AA" w:rsidRDefault="00EB683B" w:rsidP="00EB683B">
      <w:pPr>
        <w:tabs>
          <w:tab w:val="left" w:pos="-1440"/>
          <w:tab w:val="left" w:pos="-720"/>
        </w:tabs>
        <w:rPr>
          <w:rFonts w:ascii="Arial" w:hAnsi="Arial" w:cs="Arial"/>
          <w:szCs w:val="20"/>
        </w:rPr>
      </w:pPr>
    </w:p>
    <w:p w:rsidR="00EB683B" w:rsidRPr="00D756AA" w:rsidRDefault="00EB683B" w:rsidP="00EB683B">
      <w:pPr>
        <w:tabs>
          <w:tab w:val="left" w:pos="-1440"/>
          <w:tab w:val="left" w:pos="-720"/>
        </w:tabs>
        <w:rPr>
          <w:rFonts w:ascii="Arial" w:hAnsi="Arial" w:cs="Arial"/>
          <w:szCs w:val="20"/>
        </w:rPr>
      </w:pPr>
      <w:r w:rsidRPr="00D756AA">
        <w:rPr>
          <w:rFonts w:ascii="Arial" w:hAnsi="Arial" w:cs="Arial"/>
          <w:szCs w:val="20"/>
        </w:rPr>
        <w:t>The vehicle is for service in routes, in town use with relatively frequent stops.  The vehicle should be capable of legal highway speeds, yet be able to negotiate grades of up to 15% (percent) with a standing load.  The vehicle shall afford features essential for safe, fast, efficient and comfortable operation by the conditions and adequate means for safe passenger movement.  The vehicle must be maneuvered easily in normal and heavy traffic.  The design of the body, chassis and equipment that the manufacturer proposes to furnish shall be such as to produce a vehicle of substantial and durable construction in all respects.</w:t>
      </w:r>
    </w:p>
    <w:p w:rsidR="00EB683B" w:rsidRPr="00D756AA" w:rsidRDefault="00EB683B" w:rsidP="00EB683B">
      <w:pPr>
        <w:tabs>
          <w:tab w:val="left" w:pos="-1440"/>
          <w:tab w:val="left" w:pos="-720"/>
        </w:tabs>
        <w:rPr>
          <w:rFonts w:ascii="Arial" w:hAnsi="Arial" w:cs="Arial"/>
          <w:szCs w:val="20"/>
        </w:rPr>
      </w:pPr>
    </w:p>
    <w:p w:rsidR="00EB683B" w:rsidRPr="00D756AA" w:rsidRDefault="00EB683B" w:rsidP="00EB683B">
      <w:pPr>
        <w:tabs>
          <w:tab w:val="left" w:pos="-1440"/>
          <w:tab w:val="left" w:pos="-720"/>
        </w:tabs>
        <w:rPr>
          <w:rFonts w:ascii="Arial" w:hAnsi="Arial" w:cs="Arial"/>
          <w:szCs w:val="20"/>
        </w:rPr>
      </w:pPr>
      <w:r w:rsidRPr="00D756AA">
        <w:rPr>
          <w:rFonts w:ascii="Arial" w:hAnsi="Arial" w:cs="Arial"/>
          <w:szCs w:val="20"/>
        </w:rPr>
        <w:t>No advantage shall be taken by the manufacturer in the omission of any part or detail, which goes to make the bus complete and ready for service, even though such parts or detail are not mentioned in these specifications.  Unit to include all standard equipment and accessories as advertised in manufacturer's specification sheet of model offered, unless otherwise specified herein.</w:t>
      </w:r>
    </w:p>
    <w:p w:rsidR="00EB683B" w:rsidRPr="00D756AA" w:rsidRDefault="00EB683B" w:rsidP="00EB683B">
      <w:pPr>
        <w:tabs>
          <w:tab w:val="left" w:pos="-1440"/>
          <w:tab w:val="left" w:pos="-720"/>
        </w:tabs>
        <w:rPr>
          <w:rFonts w:ascii="Arial" w:hAnsi="Arial" w:cs="Arial"/>
          <w:szCs w:val="20"/>
        </w:rPr>
      </w:pPr>
    </w:p>
    <w:p w:rsidR="00EB683B" w:rsidRPr="00D756AA" w:rsidRDefault="00EB683B" w:rsidP="00EB683B">
      <w:pPr>
        <w:tabs>
          <w:tab w:val="left" w:pos="-1440"/>
          <w:tab w:val="left" w:pos="-720"/>
        </w:tabs>
        <w:rPr>
          <w:rFonts w:ascii="Arial" w:hAnsi="Arial" w:cs="Arial"/>
          <w:szCs w:val="20"/>
        </w:rPr>
      </w:pPr>
      <w:r w:rsidRPr="00D756AA">
        <w:rPr>
          <w:rFonts w:ascii="Arial" w:hAnsi="Arial" w:cs="Arial"/>
          <w:szCs w:val="20"/>
        </w:rPr>
        <w:t>The vehicle must meet all Federal and Alaska State requirements for this type of vehicle in effect at the time of delivery.  The vehicle must meet the specifications in the Department of Transportation 49 CFR, Part 38 – Americans with Disabilities Act (ADA), Accessible Specifications for Transportation Vehicles – Subparts A and B.  The vehicle offered is not to require the driver to obtain a Commercial Driver’s License (CDL).</w:t>
      </w:r>
    </w:p>
    <w:p w:rsidR="00EB683B" w:rsidRPr="00D756AA" w:rsidRDefault="00EB683B" w:rsidP="00EB683B">
      <w:pPr>
        <w:tabs>
          <w:tab w:val="left" w:pos="-1440"/>
          <w:tab w:val="left" w:pos="-720"/>
          <w:tab w:val="left" w:pos="4117"/>
        </w:tabs>
        <w:rPr>
          <w:rFonts w:ascii="Arial" w:hAnsi="Arial" w:cs="Arial"/>
          <w:szCs w:val="20"/>
        </w:rPr>
      </w:pPr>
    </w:p>
    <w:p w:rsidR="00EB683B" w:rsidRPr="00D756AA" w:rsidRDefault="00EB683B" w:rsidP="00EB683B">
      <w:pPr>
        <w:tabs>
          <w:tab w:val="left" w:pos="-1440"/>
          <w:tab w:val="left" w:pos="-720"/>
          <w:tab w:val="left" w:pos="4117"/>
        </w:tabs>
        <w:ind w:left="4117" w:hanging="4117"/>
        <w:rPr>
          <w:rFonts w:ascii="Arial" w:hAnsi="Arial" w:cs="Arial"/>
          <w:szCs w:val="20"/>
        </w:rPr>
      </w:pPr>
      <w:r w:rsidRPr="00D756AA">
        <w:rPr>
          <w:rFonts w:ascii="Arial" w:hAnsi="Arial" w:cs="Arial"/>
          <w:b/>
          <w:szCs w:val="20"/>
        </w:rPr>
        <w:t>APPLICATION:</w:t>
      </w:r>
    </w:p>
    <w:p w:rsidR="00EB683B" w:rsidRPr="00D756AA" w:rsidRDefault="00EB683B" w:rsidP="00EB683B">
      <w:pPr>
        <w:tabs>
          <w:tab w:val="left" w:pos="-1440"/>
          <w:tab w:val="left" w:pos="-720"/>
        </w:tabs>
        <w:rPr>
          <w:rFonts w:ascii="Arial" w:hAnsi="Arial" w:cs="Arial"/>
          <w:szCs w:val="20"/>
        </w:rPr>
      </w:pPr>
      <w:r w:rsidRPr="00D756AA">
        <w:rPr>
          <w:rFonts w:ascii="Arial" w:hAnsi="Arial" w:cs="Arial"/>
          <w:szCs w:val="20"/>
        </w:rPr>
        <w:t>General-purpose use as a passenger and wheelchair passenger conveyance vehicle.  Varying terrain and weather conditions to minus 20 degrees Fahrenheit.</w:t>
      </w:r>
    </w:p>
    <w:p w:rsidR="00EB683B" w:rsidRPr="00D756AA" w:rsidRDefault="00EB683B" w:rsidP="00EB683B">
      <w:pPr>
        <w:tabs>
          <w:tab w:val="left" w:pos="-1440"/>
          <w:tab w:val="left" w:pos="-720"/>
          <w:tab w:val="left" w:pos="4117"/>
        </w:tabs>
        <w:rPr>
          <w:rFonts w:ascii="Arial" w:hAnsi="Arial" w:cs="Arial"/>
          <w:szCs w:val="20"/>
        </w:rPr>
      </w:pPr>
    </w:p>
    <w:p w:rsidR="00EB683B" w:rsidRPr="00D756AA" w:rsidRDefault="00EB683B" w:rsidP="00EB683B">
      <w:pPr>
        <w:tabs>
          <w:tab w:val="left" w:pos="-1440"/>
          <w:tab w:val="left" w:pos="-720"/>
          <w:tab w:val="left" w:pos="4117"/>
        </w:tabs>
        <w:ind w:left="4117" w:hanging="4117"/>
        <w:rPr>
          <w:rFonts w:ascii="Arial" w:hAnsi="Arial" w:cs="Arial"/>
          <w:b/>
          <w:szCs w:val="20"/>
        </w:rPr>
      </w:pPr>
      <w:r w:rsidRPr="00D756AA">
        <w:rPr>
          <w:rFonts w:ascii="Arial" w:hAnsi="Arial" w:cs="Arial"/>
          <w:b/>
          <w:szCs w:val="20"/>
        </w:rPr>
        <w:t>DOCUMENTATION REQUIRED WITH THE BID PACKAGE:</w:t>
      </w:r>
    </w:p>
    <w:p w:rsidR="00EB683B" w:rsidRPr="00D756AA" w:rsidRDefault="00EB683B" w:rsidP="00EB683B">
      <w:pPr>
        <w:tabs>
          <w:tab w:val="left" w:pos="-1440"/>
          <w:tab w:val="left" w:pos="-720"/>
          <w:tab w:val="left" w:pos="4117"/>
        </w:tabs>
        <w:ind w:left="4117" w:hanging="4117"/>
        <w:rPr>
          <w:rFonts w:ascii="Arial" w:hAnsi="Arial" w:cs="Arial"/>
          <w:szCs w:val="20"/>
        </w:rPr>
      </w:pPr>
    </w:p>
    <w:p w:rsidR="00EB683B" w:rsidRPr="00D756AA" w:rsidRDefault="00EB683B" w:rsidP="00EB683B">
      <w:pPr>
        <w:tabs>
          <w:tab w:val="left" w:pos="-1440"/>
          <w:tab w:val="left" w:pos="-720"/>
        </w:tabs>
        <w:rPr>
          <w:rFonts w:ascii="Arial" w:hAnsi="Arial" w:cs="Arial"/>
          <w:szCs w:val="20"/>
        </w:rPr>
      </w:pPr>
      <w:r w:rsidRPr="00D756AA">
        <w:rPr>
          <w:rFonts w:ascii="Arial" w:hAnsi="Arial" w:cs="Arial"/>
          <w:szCs w:val="20"/>
        </w:rPr>
        <w:t>One (1) copy of manufacturer's product brochure is to be provided with bid package.</w:t>
      </w:r>
    </w:p>
    <w:p w:rsidR="00EB683B" w:rsidRPr="00D756AA" w:rsidRDefault="00EB683B" w:rsidP="00EB683B">
      <w:pPr>
        <w:tabs>
          <w:tab w:val="left" w:pos="-1440"/>
          <w:tab w:val="left" w:pos="-720"/>
        </w:tabs>
        <w:rPr>
          <w:rFonts w:ascii="Arial" w:hAnsi="Arial" w:cs="Arial"/>
          <w:szCs w:val="20"/>
        </w:rPr>
      </w:pPr>
    </w:p>
    <w:p w:rsidR="00EB683B" w:rsidRPr="00D756AA" w:rsidRDefault="00EB683B" w:rsidP="00EB683B">
      <w:pPr>
        <w:tabs>
          <w:tab w:val="left" w:pos="-1440"/>
          <w:tab w:val="left" w:pos="-720"/>
        </w:tabs>
        <w:rPr>
          <w:rFonts w:ascii="Arial" w:hAnsi="Arial" w:cs="Arial"/>
          <w:szCs w:val="20"/>
        </w:rPr>
      </w:pPr>
      <w:r w:rsidRPr="00D756AA">
        <w:rPr>
          <w:rFonts w:ascii="Arial" w:hAnsi="Arial" w:cs="Arial"/>
          <w:szCs w:val="20"/>
        </w:rPr>
        <w:t>Users List:  The bidder will provide a user’s list of at least five (5) northern tier properties, of which at least three (3) must be U.S. properties, currently using similarly configured minibuses.  The user’s list shall include current contact names with phone numbers.</w:t>
      </w:r>
    </w:p>
    <w:p w:rsidR="00EB683B" w:rsidRPr="00D756AA" w:rsidRDefault="00EB683B" w:rsidP="00EB683B">
      <w:pPr>
        <w:tabs>
          <w:tab w:val="left" w:pos="-1440"/>
          <w:tab w:val="left" w:pos="-720"/>
        </w:tabs>
        <w:spacing w:before="120"/>
        <w:rPr>
          <w:rFonts w:ascii="Arial" w:hAnsi="Arial" w:cs="Arial"/>
          <w:szCs w:val="20"/>
        </w:rPr>
      </w:pPr>
      <w:r w:rsidRPr="00D756AA">
        <w:rPr>
          <w:rFonts w:ascii="Arial" w:hAnsi="Arial" w:cs="Arial"/>
          <w:szCs w:val="20"/>
        </w:rPr>
        <w:t xml:space="preserve">In addition, specifications marked with an asterisk </w:t>
      </w:r>
      <w:r w:rsidRPr="00D756AA">
        <w:rPr>
          <w:rFonts w:ascii="Arial" w:hAnsi="Arial" w:cs="Arial"/>
          <w:szCs w:val="20"/>
          <w:highlight w:val="yellow"/>
        </w:rPr>
        <w:t>(*)</w:t>
      </w:r>
      <w:r w:rsidRPr="00D756AA">
        <w:rPr>
          <w:rFonts w:ascii="Arial" w:hAnsi="Arial" w:cs="Arial"/>
          <w:szCs w:val="20"/>
        </w:rPr>
        <w:t xml:space="preserve"> require supporting documentation in the form of a product brochure, manufacturer’s technical data sheet, or a letter of clarification, which must indicate </w:t>
      </w:r>
      <w:r w:rsidRPr="00D756AA">
        <w:rPr>
          <w:rFonts w:ascii="Arial" w:hAnsi="Arial" w:cs="Arial"/>
          <w:szCs w:val="20"/>
          <w:u w:val="single"/>
        </w:rPr>
        <w:t>specifically</w:t>
      </w:r>
      <w:r w:rsidRPr="00D756AA">
        <w:rPr>
          <w:rFonts w:ascii="Arial" w:hAnsi="Arial" w:cs="Arial"/>
          <w:szCs w:val="20"/>
        </w:rPr>
        <w:t xml:space="preserve"> what the bidder intends to supply in regard to said items, and/or how the specifications will be met.  In order to help prevent technical errors, following each asterisked is space that may be used to address all of the asterisked items.  It is </w:t>
      </w:r>
      <w:r w:rsidRPr="00D756AA">
        <w:rPr>
          <w:rFonts w:ascii="Arial" w:hAnsi="Arial" w:cs="Arial"/>
          <w:szCs w:val="20"/>
          <w:u w:val="single"/>
        </w:rPr>
        <w:t>required</w:t>
      </w:r>
      <w:r w:rsidRPr="00D756AA">
        <w:rPr>
          <w:rFonts w:ascii="Arial" w:hAnsi="Arial" w:cs="Arial"/>
          <w:szCs w:val="20"/>
        </w:rPr>
        <w:t xml:space="preserve"> that a letter of clarification </w:t>
      </w:r>
      <w:r w:rsidRPr="00D756AA">
        <w:rPr>
          <w:rFonts w:ascii="Arial" w:hAnsi="Arial" w:cs="Arial"/>
          <w:szCs w:val="20"/>
          <w:u w:val="single"/>
        </w:rPr>
        <w:t>or</w:t>
      </w:r>
      <w:r w:rsidRPr="00D756AA">
        <w:rPr>
          <w:rFonts w:ascii="Arial" w:hAnsi="Arial" w:cs="Arial"/>
          <w:szCs w:val="20"/>
        </w:rPr>
        <w:t xml:space="preserve"> the space behind the asterisked items be used to supply the required information.</w:t>
      </w:r>
    </w:p>
    <w:p w:rsidR="00EB683B" w:rsidRDefault="00EB683B" w:rsidP="00EB683B">
      <w:pPr>
        <w:tabs>
          <w:tab w:val="left" w:pos="-1440"/>
          <w:tab w:val="left" w:pos="-720"/>
          <w:tab w:val="left" w:pos="4117"/>
        </w:tabs>
        <w:ind w:left="4117" w:hanging="4117"/>
        <w:rPr>
          <w:rFonts w:ascii="Arial" w:hAnsi="Arial" w:cs="Arial"/>
          <w:b/>
          <w:szCs w:val="20"/>
        </w:rPr>
      </w:pPr>
    </w:p>
    <w:p w:rsidR="00EB683B" w:rsidRPr="00D756AA" w:rsidRDefault="00EB683B" w:rsidP="00EB683B">
      <w:pPr>
        <w:tabs>
          <w:tab w:val="left" w:pos="-1440"/>
          <w:tab w:val="left" w:pos="-720"/>
          <w:tab w:val="left" w:pos="4117"/>
        </w:tabs>
        <w:ind w:left="4117" w:hanging="4117"/>
        <w:rPr>
          <w:rFonts w:ascii="Arial" w:hAnsi="Arial" w:cs="Arial"/>
          <w:szCs w:val="20"/>
        </w:rPr>
      </w:pPr>
      <w:r w:rsidRPr="00D756AA">
        <w:rPr>
          <w:rFonts w:ascii="Arial" w:hAnsi="Arial" w:cs="Arial"/>
          <w:b/>
          <w:szCs w:val="20"/>
        </w:rPr>
        <w:t>TYPICAL UNITS:</w:t>
      </w:r>
    </w:p>
    <w:p w:rsidR="00EB683B" w:rsidRPr="00D756AA" w:rsidRDefault="00EB683B" w:rsidP="00EB683B">
      <w:pPr>
        <w:tabs>
          <w:tab w:val="left" w:pos="-1440"/>
          <w:tab w:val="left" w:pos="-720"/>
        </w:tabs>
        <w:rPr>
          <w:rFonts w:ascii="Arial" w:hAnsi="Arial" w:cs="Arial"/>
          <w:szCs w:val="20"/>
        </w:rPr>
      </w:pPr>
      <w:r w:rsidRPr="00D756AA">
        <w:rPr>
          <w:rFonts w:ascii="Arial" w:hAnsi="Arial" w:cs="Arial"/>
          <w:i/>
          <w:szCs w:val="20"/>
        </w:rPr>
        <w:t>FORD E-450</w:t>
      </w:r>
      <w:r w:rsidRPr="00D756AA">
        <w:rPr>
          <w:rFonts w:ascii="Arial" w:hAnsi="Arial" w:cs="Arial"/>
          <w:szCs w:val="20"/>
        </w:rPr>
        <w:t xml:space="preserve"> </w:t>
      </w:r>
      <w:r w:rsidRPr="00D756AA">
        <w:rPr>
          <w:rFonts w:ascii="Arial" w:hAnsi="Arial" w:cs="Arial"/>
          <w:i/>
          <w:szCs w:val="20"/>
        </w:rPr>
        <w:t>Super Duty Cutaway</w:t>
      </w:r>
      <w:r w:rsidRPr="00D756AA">
        <w:rPr>
          <w:rFonts w:ascii="Arial" w:hAnsi="Arial" w:cs="Arial"/>
          <w:szCs w:val="20"/>
        </w:rPr>
        <w:t>.  Provided all of the following specifications are met.</w:t>
      </w:r>
    </w:p>
    <w:p w:rsidR="00EB683B" w:rsidRPr="00D756AA" w:rsidRDefault="00AF7F35" w:rsidP="00AF7F35">
      <w:pPr>
        <w:widowControl/>
        <w:autoSpaceDE/>
        <w:autoSpaceDN/>
        <w:adjustRightInd/>
        <w:rPr>
          <w:rFonts w:ascii="Arial" w:hAnsi="Arial" w:cs="Arial"/>
          <w:szCs w:val="20"/>
        </w:rPr>
      </w:pPr>
      <w:r>
        <w:rPr>
          <w:rFonts w:ascii="Arial" w:hAnsi="Arial" w:cs="Arial"/>
          <w:szCs w:val="20"/>
        </w:rPr>
        <w:br w:type="page"/>
      </w:r>
    </w:p>
    <w:p w:rsidR="00EB683B" w:rsidRPr="00D756AA" w:rsidRDefault="00EB683B" w:rsidP="00AF7F35">
      <w:pPr>
        <w:numPr>
          <w:ilvl w:val="0"/>
          <w:numId w:val="16"/>
        </w:numPr>
        <w:spacing w:after="120"/>
        <w:rPr>
          <w:rFonts w:ascii="Arial" w:hAnsi="Arial" w:cs="Arial"/>
          <w:b/>
          <w:szCs w:val="20"/>
        </w:rPr>
      </w:pPr>
      <w:r w:rsidRPr="00D756AA">
        <w:rPr>
          <w:rFonts w:ascii="Arial" w:hAnsi="Arial" w:cs="Arial"/>
          <w:b/>
          <w:szCs w:val="20"/>
        </w:rPr>
        <w:lastRenderedPageBreak/>
        <w:t>POWER TRAIN:</w:t>
      </w:r>
    </w:p>
    <w:p w:rsidR="00AF7F35" w:rsidRDefault="00EB683B" w:rsidP="00AF7F35">
      <w:pPr>
        <w:pStyle w:val="ListParagraph"/>
        <w:numPr>
          <w:ilvl w:val="1"/>
          <w:numId w:val="16"/>
        </w:numPr>
        <w:spacing w:after="120"/>
        <w:rPr>
          <w:rFonts w:ascii="Arial" w:hAnsi="Arial" w:cs="Arial"/>
          <w:szCs w:val="20"/>
        </w:rPr>
      </w:pPr>
      <w:r w:rsidRPr="00AF7F35">
        <w:rPr>
          <w:rFonts w:ascii="Arial" w:hAnsi="Arial" w:cs="Arial"/>
          <w:szCs w:val="20"/>
        </w:rPr>
        <w:t>Engine:</w:t>
      </w:r>
    </w:p>
    <w:p w:rsidR="00AF7F35" w:rsidRDefault="00EB683B" w:rsidP="00AF7F35">
      <w:pPr>
        <w:pStyle w:val="ListParagraph"/>
        <w:numPr>
          <w:ilvl w:val="2"/>
          <w:numId w:val="16"/>
        </w:numPr>
        <w:spacing w:after="120"/>
        <w:rPr>
          <w:rFonts w:ascii="Arial" w:hAnsi="Arial" w:cs="Arial"/>
          <w:szCs w:val="20"/>
        </w:rPr>
      </w:pPr>
      <w:r w:rsidRPr="00AF7F35">
        <w:rPr>
          <w:rFonts w:ascii="Arial" w:hAnsi="Arial" w:cs="Arial"/>
          <w:szCs w:val="20"/>
          <w:highlight w:val="yellow"/>
        </w:rPr>
        <w:t>(*)</w:t>
      </w:r>
      <w:r w:rsidRPr="00AF7F35">
        <w:rPr>
          <w:rFonts w:ascii="Arial" w:hAnsi="Arial" w:cs="Arial"/>
          <w:szCs w:val="20"/>
        </w:rPr>
        <w:t xml:space="preserve">  Gasoline, V-10, 6.8 liter minimum. </w:t>
      </w:r>
      <w:r w:rsidRPr="00AF7F35">
        <w:rPr>
          <w:rFonts w:ascii="Arial" w:hAnsi="Arial" w:cs="Arial"/>
          <w:szCs w:val="20"/>
        </w:rPr>
        <w:fldChar w:fldCharType="begin">
          <w:ffData>
            <w:name w:val="Text1"/>
            <w:enabled/>
            <w:calcOnExit w:val="0"/>
            <w:textInput/>
          </w:ffData>
        </w:fldChar>
      </w:r>
      <w:r w:rsidRPr="00AF7F35">
        <w:rPr>
          <w:rFonts w:ascii="Arial" w:hAnsi="Arial" w:cs="Arial"/>
          <w:szCs w:val="20"/>
        </w:rPr>
        <w:instrText xml:space="preserve"> FORMTEXT </w:instrText>
      </w:r>
      <w:r w:rsidRPr="00AF7F35">
        <w:rPr>
          <w:rFonts w:ascii="Arial" w:hAnsi="Arial" w:cs="Arial"/>
          <w:szCs w:val="20"/>
        </w:rPr>
      </w:r>
      <w:r w:rsidRPr="00AF7F35">
        <w:rPr>
          <w:rFonts w:ascii="Arial" w:hAnsi="Arial" w:cs="Arial"/>
          <w:szCs w:val="20"/>
        </w:rPr>
        <w:fldChar w:fldCharType="separate"/>
      </w:r>
      <w:r w:rsidRPr="00D756AA">
        <w:rPr>
          <w:noProof/>
        </w:rPr>
        <w:t> </w:t>
      </w:r>
      <w:r w:rsidRPr="00D756AA">
        <w:rPr>
          <w:noProof/>
        </w:rPr>
        <w:t> </w:t>
      </w:r>
      <w:r w:rsidRPr="00D756AA">
        <w:rPr>
          <w:noProof/>
        </w:rPr>
        <w:t> </w:t>
      </w:r>
      <w:r w:rsidRPr="00D756AA">
        <w:rPr>
          <w:noProof/>
        </w:rPr>
        <w:t> </w:t>
      </w:r>
      <w:r w:rsidRPr="00D756AA">
        <w:rPr>
          <w:noProof/>
        </w:rPr>
        <w:t> </w:t>
      </w:r>
      <w:r w:rsidRPr="00AF7F35">
        <w:rPr>
          <w:rFonts w:ascii="Arial" w:hAnsi="Arial" w:cs="Arial"/>
          <w:szCs w:val="20"/>
        </w:rPr>
        <w:fldChar w:fldCharType="end"/>
      </w:r>
    </w:p>
    <w:p w:rsidR="00EB683B" w:rsidRPr="00AF7F35" w:rsidRDefault="00EB683B" w:rsidP="00AF7F35">
      <w:pPr>
        <w:pStyle w:val="ListParagraph"/>
        <w:numPr>
          <w:ilvl w:val="2"/>
          <w:numId w:val="16"/>
        </w:numPr>
        <w:spacing w:after="120"/>
        <w:rPr>
          <w:rFonts w:ascii="Arial" w:hAnsi="Arial" w:cs="Arial"/>
          <w:szCs w:val="20"/>
        </w:rPr>
      </w:pPr>
      <w:r w:rsidRPr="00AF7F35">
        <w:rPr>
          <w:rFonts w:ascii="Arial" w:hAnsi="Arial" w:cs="Arial"/>
          <w:szCs w:val="20"/>
        </w:rPr>
        <w:t>Starting Aids:  Engine Block Heater:  One (1) each, immersion type, 110 volt AC, of highest wattage as provided by OEM engine manufacturer.</w:t>
      </w:r>
    </w:p>
    <w:p w:rsidR="00EB683B" w:rsidRPr="00AF7F35" w:rsidRDefault="00EB683B" w:rsidP="00AF7F35">
      <w:pPr>
        <w:pStyle w:val="ListParagraph"/>
        <w:numPr>
          <w:ilvl w:val="3"/>
          <w:numId w:val="16"/>
        </w:numPr>
        <w:spacing w:after="120"/>
        <w:rPr>
          <w:rFonts w:ascii="Arial" w:hAnsi="Arial" w:cs="Arial"/>
          <w:szCs w:val="20"/>
        </w:rPr>
      </w:pPr>
      <w:r w:rsidRPr="00AF7F35">
        <w:rPr>
          <w:rFonts w:ascii="Arial" w:hAnsi="Arial" w:cs="Arial"/>
          <w:szCs w:val="20"/>
        </w:rPr>
        <w:t xml:space="preserve">Alternator:  120-amp minimum.  Polygroove belt driven Motorcraft 140 AMP High Output. </w:t>
      </w:r>
    </w:p>
    <w:p w:rsidR="00AF7F35" w:rsidRPr="00AF7F35" w:rsidRDefault="00EB683B" w:rsidP="00AF7F35">
      <w:pPr>
        <w:pStyle w:val="ListParagraph"/>
        <w:numPr>
          <w:ilvl w:val="3"/>
          <w:numId w:val="16"/>
        </w:numPr>
        <w:spacing w:after="120"/>
        <w:rPr>
          <w:rFonts w:ascii="Arial" w:hAnsi="Arial" w:cs="Arial"/>
          <w:szCs w:val="20"/>
        </w:rPr>
      </w:pPr>
      <w:r w:rsidRPr="00AF7F35">
        <w:rPr>
          <w:rFonts w:ascii="Arial" w:hAnsi="Arial" w:cs="Arial"/>
          <w:szCs w:val="20"/>
        </w:rPr>
        <w:t>Batteries:</w:t>
      </w:r>
    </w:p>
    <w:p w:rsidR="00EB683B" w:rsidRPr="00AF7F35" w:rsidRDefault="00EB683B" w:rsidP="00AF7F35">
      <w:pPr>
        <w:pStyle w:val="ListParagraph"/>
        <w:numPr>
          <w:ilvl w:val="3"/>
          <w:numId w:val="16"/>
        </w:numPr>
        <w:spacing w:after="120"/>
        <w:rPr>
          <w:rFonts w:ascii="Arial" w:hAnsi="Arial" w:cs="Arial"/>
          <w:szCs w:val="20"/>
        </w:rPr>
      </w:pPr>
      <w:r w:rsidRPr="00AF7F35">
        <w:rPr>
          <w:rFonts w:ascii="Arial" w:hAnsi="Arial" w:cs="Arial"/>
          <w:szCs w:val="20"/>
        </w:rPr>
        <w:t>Two (2) each, 12V-DC, minimum 1200 total CCA, maintenance free, sealed type.</w:t>
      </w:r>
    </w:p>
    <w:p w:rsidR="00EB683B" w:rsidRPr="00AF7F35" w:rsidRDefault="00EB683B" w:rsidP="00AF7F35">
      <w:pPr>
        <w:pStyle w:val="ListParagraph"/>
        <w:numPr>
          <w:ilvl w:val="3"/>
          <w:numId w:val="16"/>
        </w:numPr>
        <w:spacing w:after="120"/>
        <w:rPr>
          <w:rFonts w:ascii="Arial" w:hAnsi="Arial" w:cs="Arial"/>
          <w:szCs w:val="20"/>
        </w:rPr>
      </w:pPr>
      <w:r w:rsidRPr="00AF7F35">
        <w:rPr>
          <w:rFonts w:ascii="Arial" w:hAnsi="Arial" w:cs="Arial"/>
          <w:szCs w:val="20"/>
        </w:rPr>
        <w:t>Batteries to be accessible by a pull-out battery tray with stainless steel bearing slides.</w:t>
      </w:r>
    </w:p>
    <w:p w:rsidR="00EB683B" w:rsidRPr="00AF7F35" w:rsidRDefault="00EB683B" w:rsidP="00AF7F35">
      <w:pPr>
        <w:pStyle w:val="ListParagraph"/>
        <w:numPr>
          <w:ilvl w:val="3"/>
          <w:numId w:val="16"/>
        </w:numPr>
        <w:spacing w:after="120"/>
        <w:rPr>
          <w:rFonts w:ascii="Arial" w:hAnsi="Arial" w:cs="Arial"/>
          <w:szCs w:val="20"/>
        </w:rPr>
      </w:pPr>
      <w:r w:rsidRPr="00AF7F35">
        <w:rPr>
          <w:rFonts w:ascii="Arial" w:hAnsi="Arial" w:cs="Arial"/>
          <w:szCs w:val="20"/>
        </w:rPr>
        <w:t>Battery enclosure to be designed to prevent snow and dirt accumulation on batteries.</w:t>
      </w:r>
    </w:p>
    <w:p w:rsidR="00AF7F35" w:rsidRDefault="00EB683B" w:rsidP="00AF7F35">
      <w:pPr>
        <w:pStyle w:val="ListParagraph"/>
        <w:numPr>
          <w:ilvl w:val="3"/>
          <w:numId w:val="16"/>
        </w:numPr>
        <w:spacing w:after="120"/>
        <w:rPr>
          <w:rFonts w:ascii="Arial" w:hAnsi="Arial" w:cs="Arial"/>
          <w:szCs w:val="20"/>
        </w:rPr>
      </w:pPr>
      <w:r w:rsidRPr="00AF7F35">
        <w:rPr>
          <w:rFonts w:ascii="Arial" w:hAnsi="Arial" w:cs="Arial"/>
          <w:szCs w:val="20"/>
        </w:rPr>
        <w:t>Anti-freeze:  Permanent type, affording protection to minus 50 degrees Fahrenheit.</w:t>
      </w:r>
    </w:p>
    <w:p w:rsidR="00AF7F35" w:rsidRDefault="00EB683B" w:rsidP="00AF7F35">
      <w:pPr>
        <w:pStyle w:val="ListParagraph"/>
        <w:numPr>
          <w:ilvl w:val="1"/>
          <w:numId w:val="16"/>
        </w:numPr>
        <w:spacing w:after="120"/>
        <w:rPr>
          <w:rFonts w:ascii="Arial" w:hAnsi="Arial" w:cs="Arial"/>
          <w:szCs w:val="20"/>
        </w:rPr>
      </w:pPr>
      <w:r w:rsidRPr="00AF7F35">
        <w:rPr>
          <w:rFonts w:ascii="Arial" w:hAnsi="Arial" w:cs="Arial"/>
          <w:szCs w:val="20"/>
        </w:rPr>
        <w:t>Exhaust System:  Shall terminate near the rear of the vehicle on the driver’s side.</w:t>
      </w:r>
    </w:p>
    <w:p w:rsidR="00786FB1" w:rsidRPr="00786FB1" w:rsidRDefault="00EB683B" w:rsidP="00786FB1">
      <w:pPr>
        <w:pStyle w:val="ListParagraph"/>
        <w:numPr>
          <w:ilvl w:val="0"/>
          <w:numId w:val="16"/>
        </w:numPr>
        <w:spacing w:after="120"/>
        <w:rPr>
          <w:rFonts w:ascii="Arial" w:hAnsi="Arial" w:cs="Arial"/>
          <w:szCs w:val="20"/>
        </w:rPr>
      </w:pPr>
      <w:r w:rsidRPr="00AF7F35">
        <w:rPr>
          <w:rFonts w:ascii="Arial" w:hAnsi="Arial" w:cs="Arial"/>
          <w:b/>
          <w:szCs w:val="20"/>
        </w:rPr>
        <w:t>DRIVE TRAIN:</w:t>
      </w:r>
    </w:p>
    <w:p w:rsidR="00786FB1" w:rsidRDefault="00EB683B" w:rsidP="00786FB1">
      <w:pPr>
        <w:pStyle w:val="ListParagraph"/>
        <w:numPr>
          <w:ilvl w:val="1"/>
          <w:numId w:val="16"/>
        </w:numPr>
        <w:spacing w:after="120"/>
        <w:rPr>
          <w:rFonts w:ascii="Arial" w:hAnsi="Arial" w:cs="Arial"/>
          <w:szCs w:val="20"/>
        </w:rPr>
      </w:pPr>
      <w:r w:rsidRPr="00786FB1">
        <w:rPr>
          <w:rFonts w:ascii="Arial" w:hAnsi="Arial" w:cs="Arial"/>
          <w:szCs w:val="20"/>
        </w:rPr>
        <w:t>4x2 (2-wheel drive) configuration</w:t>
      </w:r>
    </w:p>
    <w:p w:rsidR="00786FB1" w:rsidRDefault="00EB683B" w:rsidP="00786FB1">
      <w:pPr>
        <w:pStyle w:val="ListParagraph"/>
        <w:numPr>
          <w:ilvl w:val="1"/>
          <w:numId w:val="16"/>
        </w:numPr>
        <w:spacing w:after="120"/>
        <w:rPr>
          <w:rFonts w:ascii="Arial" w:hAnsi="Arial" w:cs="Arial"/>
          <w:szCs w:val="20"/>
        </w:rPr>
      </w:pPr>
      <w:r w:rsidRPr="00786FB1">
        <w:rPr>
          <w:rFonts w:ascii="Arial" w:hAnsi="Arial" w:cs="Arial"/>
          <w:szCs w:val="20"/>
        </w:rPr>
        <w:t>Transmission:  Automatic, Torqshift 5-speed auto override with integral cooler.</w:t>
      </w:r>
    </w:p>
    <w:p w:rsidR="00786FB1" w:rsidRDefault="00EB683B" w:rsidP="00786FB1">
      <w:pPr>
        <w:pStyle w:val="ListParagraph"/>
        <w:numPr>
          <w:ilvl w:val="1"/>
          <w:numId w:val="16"/>
        </w:numPr>
        <w:spacing w:after="120"/>
        <w:rPr>
          <w:rFonts w:ascii="Arial" w:hAnsi="Arial" w:cs="Arial"/>
          <w:szCs w:val="20"/>
        </w:rPr>
      </w:pPr>
      <w:r w:rsidRPr="00786FB1">
        <w:rPr>
          <w:rFonts w:ascii="Arial" w:hAnsi="Arial" w:cs="Arial"/>
          <w:szCs w:val="20"/>
        </w:rPr>
        <w:t>Differential, Rear:</w:t>
      </w:r>
    </w:p>
    <w:p w:rsidR="00786FB1" w:rsidRDefault="00EB683B" w:rsidP="00786FB1">
      <w:pPr>
        <w:pStyle w:val="ListParagraph"/>
        <w:numPr>
          <w:ilvl w:val="2"/>
          <w:numId w:val="16"/>
        </w:numPr>
        <w:spacing w:after="120"/>
        <w:rPr>
          <w:rFonts w:ascii="Arial" w:hAnsi="Arial" w:cs="Arial"/>
          <w:szCs w:val="20"/>
        </w:rPr>
      </w:pPr>
      <w:r w:rsidRPr="00786FB1">
        <w:rPr>
          <w:rFonts w:ascii="Arial" w:hAnsi="Arial" w:cs="Arial"/>
          <w:szCs w:val="20"/>
          <w:highlight w:val="yellow"/>
        </w:rPr>
        <w:t>(*)</w:t>
      </w:r>
      <w:r w:rsidRPr="00786FB1">
        <w:rPr>
          <w:rFonts w:ascii="Arial" w:hAnsi="Arial" w:cs="Arial"/>
          <w:szCs w:val="20"/>
        </w:rPr>
        <w:t xml:space="preserve">  Capacity:  7,800 pounds minimum. </w:t>
      </w:r>
      <w:r w:rsidRPr="00786FB1">
        <w:rPr>
          <w:rFonts w:ascii="Arial" w:hAnsi="Arial" w:cs="Arial"/>
          <w:szCs w:val="20"/>
        </w:rPr>
        <w:fldChar w:fldCharType="begin">
          <w:ffData>
            <w:name w:val="Text1"/>
            <w:enabled/>
            <w:calcOnExit w:val="0"/>
            <w:textInput/>
          </w:ffData>
        </w:fldChar>
      </w:r>
      <w:r w:rsidRPr="00786FB1">
        <w:rPr>
          <w:rFonts w:ascii="Arial" w:hAnsi="Arial" w:cs="Arial"/>
          <w:szCs w:val="20"/>
        </w:rPr>
        <w:instrText xml:space="preserve"> FORMTEXT </w:instrText>
      </w:r>
      <w:r w:rsidRPr="00786FB1">
        <w:rPr>
          <w:rFonts w:ascii="Arial" w:hAnsi="Arial" w:cs="Arial"/>
          <w:szCs w:val="20"/>
        </w:rPr>
      </w:r>
      <w:r w:rsidRPr="00786FB1">
        <w:rPr>
          <w:rFonts w:ascii="Arial" w:hAnsi="Arial" w:cs="Arial"/>
          <w:szCs w:val="20"/>
        </w:rPr>
        <w:fldChar w:fldCharType="separate"/>
      </w:r>
      <w:r w:rsidRPr="00D756AA">
        <w:rPr>
          <w:noProof/>
        </w:rPr>
        <w:t> </w:t>
      </w:r>
      <w:r w:rsidRPr="00D756AA">
        <w:rPr>
          <w:noProof/>
        </w:rPr>
        <w:t> </w:t>
      </w:r>
      <w:r w:rsidRPr="00D756AA">
        <w:rPr>
          <w:noProof/>
        </w:rPr>
        <w:t> </w:t>
      </w:r>
      <w:r w:rsidRPr="00D756AA">
        <w:rPr>
          <w:noProof/>
        </w:rPr>
        <w:t> </w:t>
      </w:r>
      <w:r w:rsidRPr="00D756AA">
        <w:rPr>
          <w:noProof/>
        </w:rPr>
        <w:t> </w:t>
      </w:r>
      <w:r w:rsidRPr="00786FB1">
        <w:rPr>
          <w:rFonts w:ascii="Arial" w:hAnsi="Arial" w:cs="Arial"/>
          <w:szCs w:val="20"/>
        </w:rPr>
        <w:fldChar w:fldCharType="end"/>
      </w:r>
    </w:p>
    <w:p w:rsidR="00786FB1" w:rsidRDefault="00EB683B" w:rsidP="00786FB1">
      <w:pPr>
        <w:pStyle w:val="ListParagraph"/>
        <w:numPr>
          <w:ilvl w:val="2"/>
          <w:numId w:val="16"/>
        </w:numPr>
        <w:spacing w:after="120"/>
        <w:rPr>
          <w:rFonts w:ascii="Arial" w:hAnsi="Arial" w:cs="Arial"/>
          <w:szCs w:val="20"/>
        </w:rPr>
      </w:pPr>
      <w:r w:rsidRPr="00786FB1">
        <w:rPr>
          <w:rFonts w:ascii="Arial" w:hAnsi="Arial" w:cs="Arial"/>
          <w:szCs w:val="20"/>
          <w:highlight w:val="yellow"/>
        </w:rPr>
        <w:t>(*)</w:t>
      </w:r>
      <w:r w:rsidRPr="00786FB1">
        <w:rPr>
          <w:rFonts w:ascii="Arial" w:hAnsi="Arial" w:cs="Arial"/>
          <w:szCs w:val="20"/>
        </w:rPr>
        <w:t xml:space="preserve">  Ratio:  To provide a cruise speed of 65 MPH, minimum. </w:t>
      </w:r>
      <w:r w:rsidRPr="00786FB1">
        <w:rPr>
          <w:rFonts w:ascii="Arial" w:hAnsi="Arial" w:cs="Arial"/>
          <w:szCs w:val="20"/>
        </w:rPr>
        <w:fldChar w:fldCharType="begin">
          <w:ffData>
            <w:name w:val="Text1"/>
            <w:enabled/>
            <w:calcOnExit w:val="0"/>
            <w:textInput/>
          </w:ffData>
        </w:fldChar>
      </w:r>
      <w:r w:rsidRPr="00786FB1">
        <w:rPr>
          <w:rFonts w:ascii="Arial" w:hAnsi="Arial" w:cs="Arial"/>
          <w:szCs w:val="20"/>
        </w:rPr>
        <w:instrText xml:space="preserve"> FORMTEXT </w:instrText>
      </w:r>
      <w:r w:rsidRPr="00786FB1">
        <w:rPr>
          <w:rFonts w:ascii="Arial" w:hAnsi="Arial" w:cs="Arial"/>
          <w:szCs w:val="20"/>
        </w:rPr>
      </w:r>
      <w:r w:rsidRPr="00786FB1">
        <w:rPr>
          <w:rFonts w:ascii="Arial" w:hAnsi="Arial" w:cs="Arial"/>
          <w:szCs w:val="20"/>
        </w:rPr>
        <w:fldChar w:fldCharType="separate"/>
      </w:r>
      <w:r w:rsidRPr="00D756AA">
        <w:rPr>
          <w:noProof/>
        </w:rPr>
        <w:t> </w:t>
      </w:r>
      <w:r w:rsidRPr="00D756AA">
        <w:rPr>
          <w:noProof/>
        </w:rPr>
        <w:t> </w:t>
      </w:r>
      <w:r w:rsidRPr="00D756AA">
        <w:rPr>
          <w:noProof/>
        </w:rPr>
        <w:t> </w:t>
      </w:r>
      <w:r w:rsidRPr="00D756AA">
        <w:rPr>
          <w:noProof/>
        </w:rPr>
        <w:t> </w:t>
      </w:r>
      <w:r w:rsidRPr="00D756AA">
        <w:rPr>
          <w:noProof/>
        </w:rPr>
        <w:t> </w:t>
      </w:r>
      <w:r w:rsidRPr="00786FB1">
        <w:rPr>
          <w:rFonts w:ascii="Arial" w:hAnsi="Arial" w:cs="Arial"/>
          <w:szCs w:val="20"/>
        </w:rPr>
        <w:fldChar w:fldCharType="end"/>
      </w:r>
    </w:p>
    <w:p w:rsidR="00AF7F35" w:rsidRPr="00786FB1" w:rsidRDefault="00EB683B" w:rsidP="00786FB1">
      <w:pPr>
        <w:pStyle w:val="ListParagraph"/>
        <w:numPr>
          <w:ilvl w:val="2"/>
          <w:numId w:val="16"/>
        </w:numPr>
        <w:spacing w:after="120"/>
        <w:rPr>
          <w:rFonts w:ascii="Arial" w:hAnsi="Arial" w:cs="Arial"/>
          <w:szCs w:val="20"/>
        </w:rPr>
      </w:pPr>
      <w:r w:rsidRPr="00786FB1">
        <w:rPr>
          <w:rFonts w:ascii="Arial" w:hAnsi="Arial" w:cs="Arial"/>
          <w:szCs w:val="20"/>
          <w:highlight w:val="yellow"/>
        </w:rPr>
        <w:t>(*)</w:t>
      </w:r>
      <w:r w:rsidRPr="00786FB1">
        <w:rPr>
          <w:rFonts w:ascii="Arial" w:hAnsi="Arial" w:cs="Arial"/>
          <w:szCs w:val="20"/>
        </w:rPr>
        <w:t xml:space="preserve">  Limited slip or locking type. </w:t>
      </w:r>
      <w:r w:rsidRPr="00786FB1">
        <w:rPr>
          <w:rFonts w:ascii="Arial" w:hAnsi="Arial" w:cs="Arial"/>
          <w:i/>
          <w:iCs/>
          <w:szCs w:val="20"/>
        </w:rPr>
        <w:t>TRACTECH</w:t>
      </w:r>
      <w:r w:rsidRPr="00786FB1">
        <w:rPr>
          <w:rFonts w:ascii="Arial" w:hAnsi="Arial" w:cs="Arial"/>
          <w:szCs w:val="20"/>
        </w:rPr>
        <w:t xml:space="preserve"> </w:t>
      </w:r>
      <w:r w:rsidRPr="00786FB1">
        <w:rPr>
          <w:rFonts w:ascii="Arial" w:hAnsi="Arial" w:cs="Arial"/>
          <w:i/>
          <w:szCs w:val="20"/>
        </w:rPr>
        <w:t>No-SPIN</w:t>
      </w:r>
      <w:r w:rsidRPr="00786FB1">
        <w:rPr>
          <w:rFonts w:ascii="Arial" w:hAnsi="Arial" w:cs="Arial"/>
          <w:szCs w:val="20"/>
        </w:rPr>
        <w:t xml:space="preserve"> aftermarket is acceptable. </w:t>
      </w:r>
      <w:r w:rsidRPr="00786FB1">
        <w:rPr>
          <w:rFonts w:ascii="Arial" w:hAnsi="Arial" w:cs="Arial"/>
          <w:szCs w:val="20"/>
        </w:rPr>
        <w:fldChar w:fldCharType="begin">
          <w:ffData>
            <w:name w:val="Text1"/>
            <w:enabled/>
            <w:calcOnExit w:val="0"/>
            <w:textInput/>
          </w:ffData>
        </w:fldChar>
      </w:r>
      <w:r w:rsidRPr="00786FB1">
        <w:rPr>
          <w:rFonts w:ascii="Arial" w:hAnsi="Arial" w:cs="Arial"/>
          <w:szCs w:val="20"/>
        </w:rPr>
        <w:instrText xml:space="preserve"> FORMTEXT </w:instrText>
      </w:r>
      <w:r w:rsidRPr="00786FB1">
        <w:rPr>
          <w:rFonts w:ascii="Arial" w:hAnsi="Arial" w:cs="Arial"/>
          <w:szCs w:val="20"/>
        </w:rPr>
      </w:r>
      <w:r w:rsidRPr="00786FB1">
        <w:rPr>
          <w:rFonts w:ascii="Arial" w:hAnsi="Arial" w:cs="Arial"/>
          <w:szCs w:val="20"/>
        </w:rPr>
        <w:fldChar w:fldCharType="separate"/>
      </w:r>
      <w:r w:rsidRPr="00D756AA">
        <w:rPr>
          <w:noProof/>
        </w:rPr>
        <w:t> </w:t>
      </w:r>
      <w:r w:rsidRPr="00D756AA">
        <w:rPr>
          <w:noProof/>
        </w:rPr>
        <w:t> </w:t>
      </w:r>
      <w:r w:rsidRPr="00D756AA">
        <w:rPr>
          <w:noProof/>
        </w:rPr>
        <w:t> </w:t>
      </w:r>
      <w:r w:rsidRPr="00D756AA">
        <w:rPr>
          <w:noProof/>
        </w:rPr>
        <w:t> </w:t>
      </w:r>
      <w:r w:rsidRPr="00D756AA">
        <w:rPr>
          <w:noProof/>
        </w:rPr>
        <w:t> </w:t>
      </w:r>
      <w:r w:rsidRPr="00786FB1">
        <w:rPr>
          <w:rFonts w:ascii="Arial" w:hAnsi="Arial" w:cs="Arial"/>
          <w:szCs w:val="20"/>
        </w:rPr>
        <w:fldChar w:fldCharType="end"/>
      </w:r>
    </w:p>
    <w:p w:rsidR="00EB683B" w:rsidRPr="00AF7F35" w:rsidRDefault="00EB683B" w:rsidP="00AF7F35">
      <w:pPr>
        <w:pStyle w:val="ListParagraph"/>
        <w:numPr>
          <w:ilvl w:val="0"/>
          <w:numId w:val="16"/>
        </w:numPr>
        <w:spacing w:after="120"/>
        <w:rPr>
          <w:rFonts w:ascii="Arial" w:hAnsi="Arial" w:cs="Arial"/>
          <w:szCs w:val="20"/>
        </w:rPr>
      </w:pPr>
      <w:r w:rsidRPr="00AF7F35">
        <w:rPr>
          <w:rFonts w:ascii="Arial" w:hAnsi="Arial" w:cs="Arial"/>
          <w:b/>
          <w:szCs w:val="20"/>
        </w:rPr>
        <w:t>CHASSIS:</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highlight w:val="yellow"/>
        </w:rPr>
        <w:t>(*)</w:t>
      </w:r>
      <w:r w:rsidRPr="00D756AA">
        <w:rPr>
          <w:rFonts w:ascii="Arial" w:hAnsi="Arial" w:cs="Arial"/>
          <w:szCs w:val="20"/>
        </w:rPr>
        <w:t xml:space="preserve">  GVWR:  Minimum of 14,500 pounds. </w:t>
      </w:r>
      <w:r w:rsidRPr="00D756AA">
        <w:rPr>
          <w:rFonts w:ascii="Arial" w:hAnsi="Arial" w:cs="Arial"/>
          <w:szCs w:val="20"/>
        </w:rPr>
        <w:fldChar w:fldCharType="begin">
          <w:ffData>
            <w:name w:val="Text1"/>
            <w:enabled/>
            <w:calcOnExit w:val="0"/>
            <w:textInput/>
          </w:ffData>
        </w:fldChar>
      </w:r>
      <w:r w:rsidRPr="00D756AA">
        <w:rPr>
          <w:rFonts w:ascii="Arial" w:hAnsi="Arial" w:cs="Arial"/>
          <w:szCs w:val="20"/>
        </w:rPr>
        <w:instrText xml:space="preserve"> FORMTEXT </w:instrText>
      </w:r>
      <w:r w:rsidRPr="00D756AA">
        <w:rPr>
          <w:rFonts w:ascii="Arial" w:hAnsi="Arial" w:cs="Arial"/>
          <w:szCs w:val="20"/>
        </w:rPr>
      </w:r>
      <w:r w:rsidRPr="00D756AA">
        <w:rPr>
          <w:rFonts w:ascii="Arial" w:hAnsi="Arial" w:cs="Arial"/>
          <w:szCs w:val="20"/>
        </w:rPr>
        <w:fldChar w:fldCharType="separate"/>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szCs w:val="20"/>
        </w:rPr>
        <w:fldChar w:fldCharType="end"/>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highlight w:val="yellow"/>
        </w:rPr>
        <w:t>(*)</w:t>
      </w:r>
      <w:r w:rsidRPr="00D756AA">
        <w:rPr>
          <w:rFonts w:ascii="Arial" w:hAnsi="Arial" w:cs="Arial"/>
          <w:szCs w:val="20"/>
        </w:rPr>
        <w:t xml:space="preserve">  Wheelbase:  Minimum of 176 inches. </w:t>
      </w:r>
      <w:r w:rsidRPr="00D756AA">
        <w:rPr>
          <w:rFonts w:ascii="Arial" w:hAnsi="Arial" w:cs="Arial"/>
          <w:szCs w:val="20"/>
        </w:rPr>
        <w:fldChar w:fldCharType="begin">
          <w:ffData>
            <w:name w:val="Text1"/>
            <w:enabled/>
            <w:calcOnExit w:val="0"/>
            <w:textInput/>
          </w:ffData>
        </w:fldChar>
      </w:r>
      <w:r w:rsidRPr="00D756AA">
        <w:rPr>
          <w:rFonts w:ascii="Arial" w:hAnsi="Arial" w:cs="Arial"/>
          <w:szCs w:val="20"/>
        </w:rPr>
        <w:instrText xml:space="preserve"> FORMTEXT </w:instrText>
      </w:r>
      <w:r w:rsidRPr="00D756AA">
        <w:rPr>
          <w:rFonts w:ascii="Arial" w:hAnsi="Arial" w:cs="Arial"/>
          <w:szCs w:val="20"/>
        </w:rPr>
      </w:r>
      <w:r w:rsidRPr="00D756AA">
        <w:rPr>
          <w:rFonts w:ascii="Arial" w:hAnsi="Arial" w:cs="Arial"/>
          <w:szCs w:val="20"/>
        </w:rPr>
        <w:fldChar w:fldCharType="separate"/>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szCs w:val="20"/>
        </w:rPr>
        <w:fldChar w:fldCharType="end"/>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highlight w:val="yellow"/>
        </w:rPr>
        <w:t>(*)</w:t>
      </w:r>
      <w:r w:rsidRPr="00D756AA">
        <w:rPr>
          <w:rFonts w:ascii="Arial" w:hAnsi="Arial" w:cs="Arial"/>
          <w:szCs w:val="20"/>
        </w:rPr>
        <w:t xml:space="preserve">  Front Suspension:  Minimum 4,600 pounds.</w:t>
      </w:r>
      <w:r>
        <w:rPr>
          <w:rFonts w:ascii="Arial" w:hAnsi="Arial" w:cs="Arial"/>
          <w:szCs w:val="20"/>
        </w:rPr>
        <w:t xml:space="preserve"> </w:t>
      </w:r>
      <w:r w:rsidRPr="00D756AA">
        <w:rPr>
          <w:rFonts w:ascii="Arial" w:hAnsi="Arial" w:cs="Arial"/>
          <w:szCs w:val="20"/>
        </w:rPr>
        <w:fldChar w:fldCharType="begin">
          <w:ffData>
            <w:name w:val="Text1"/>
            <w:enabled/>
            <w:calcOnExit w:val="0"/>
            <w:textInput/>
          </w:ffData>
        </w:fldChar>
      </w:r>
      <w:r w:rsidRPr="00D756AA">
        <w:rPr>
          <w:rFonts w:ascii="Arial" w:hAnsi="Arial" w:cs="Arial"/>
          <w:szCs w:val="20"/>
        </w:rPr>
        <w:instrText xml:space="preserve"> FORMTEXT </w:instrText>
      </w:r>
      <w:r w:rsidRPr="00D756AA">
        <w:rPr>
          <w:rFonts w:ascii="Arial" w:hAnsi="Arial" w:cs="Arial"/>
          <w:szCs w:val="20"/>
        </w:rPr>
      </w:r>
      <w:r w:rsidRPr="00D756AA">
        <w:rPr>
          <w:rFonts w:ascii="Arial" w:hAnsi="Arial" w:cs="Arial"/>
          <w:szCs w:val="20"/>
        </w:rPr>
        <w:fldChar w:fldCharType="separate"/>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szCs w:val="20"/>
        </w:rPr>
        <w:fldChar w:fldCharType="end"/>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highlight w:val="yellow"/>
        </w:rPr>
        <w:t>(*)</w:t>
      </w:r>
      <w:r w:rsidRPr="00D756AA">
        <w:rPr>
          <w:rFonts w:ascii="Arial" w:hAnsi="Arial" w:cs="Arial"/>
          <w:szCs w:val="20"/>
        </w:rPr>
        <w:t xml:space="preserve">  Rear Suspension:  Minimum 9,450 pounds.</w:t>
      </w:r>
      <w:r>
        <w:rPr>
          <w:rFonts w:ascii="Arial" w:hAnsi="Arial" w:cs="Arial"/>
          <w:szCs w:val="20"/>
        </w:rPr>
        <w:t xml:space="preserve"> </w:t>
      </w:r>
      <w:r w:rsidRPr="00D756AA">
        <w:rPr>
          <w:rFonts w:ascii="Arial" w:hAnsi="Arial" w:cs="Arial"/>
          <w:szCs w:val="20"/>
        </w:rPr>
        <w:fldChar w:fldCharType="begin">
          <w:ffData>
            <w:name w:val="Text1"/>
            <w:enabled/>
            <w:calcOnExit w:val="0"/>
            <w:textInput/>
          </w:ffData>
        </w:fldChar>
      </w:r>
      <w:r w:rsidRPr="00D756AA">
        <w:rPr>
          <w:rFonts w:ascii="Arial" w:hAnsi="Arial" w:cs="Arial"/>
          <w:szCs w:val="20"/>
        </w:rPr>
        <w:instrText xml:space="preserve"> FORMTEXT </w:instrText>
      </w:r>
      <w:r w:rsidRPr="00D756AA">
        <w:rPr>
          <w:rFonts w:ascii="Arial" w:hAnsi="Arial" w:cs="Arial"/>
          <w:szCs w:val="20"/>
        </w:rPr>
      </w:r>
      <w:r w:rsidRPr="00D756AA">
        <w:rPr>
          <w:rFonts w:ascii="Arial" w:hAnsi="Arial" w:cs="Arial"/>
          <w:szCs w:val="20"/>
        </w:rPr>
        <w:fldChar w:fldCharType="separate"/>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szCs w:val="20"/>
        </w:rPr>
        <w:fldChar w:fldCharType="end"/>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Rear suspension is required to include a rear curbside spring spacer to eliminate sag caused by the additional wheelchair lift.</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Steering:  Power assisted.</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 xml:space="preserve">Brakes:  ABS braking system (front and rear).  Hydra-boost 4-wheel disc with </w:t>
      </w:r>
      <w:r w:rsidRPr="00D756AA">
        <w:rPr>
          <w:rFonts w:ascii="Arial" w:hAnsi="Arial" w:cs="Arial"/>
          <w:i/>
          <w:szCs w:val="20"/>
        </w:rPr>
        <w:t>FORD</w:t>
      </w:r>
      <w:r w:rsidRPr="00D756AA">
        <w:rPr>
          <w:rFonts w:ascii="Arial" w:hAnsi="Arial" w:cs="Arial"/>
          <w:szCs w:val="20"/>
        </w:rPr>
        <w:t xml:space="preserve"> OEM 13.58 inch diameter rotors (front and rear).</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 xml:space="preserve">Front stabilizer bar, to be </w:t>
      </w:r>
      <w:r w:rsidRPr="00D756AA">
        <w:rPr>
          <w:rFonts w:ascii="Arial" w:hAnsi="Arial" w:cs="Arial"/>
          <w:i/>
          <w:szCs w:val="20"/>
        </w:rPr>
        <w:t>FORD</w:t>
      </w:r>
      <w:r w:rsidRPr="00D756AA">
        <w:rPr>
          <w:rFonts w:ascii="Arial" w:hAnsi="Arial" w:cs="Arial"/>
          <w:szCs w:val="20"/>
        </w:rPr>
        <w:t xml:space="preserve"> OEM 0.906 inch diameter minimum.</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 xml:space="preserve">Rear stabilizer bar, to be </w:t>
      </w:r>
      <w:r w:rsidRPr="00D756AA">
        <w:rPr>
          <w:rFonts w:ascii="Arial" w:hAnsi="Arial" w:cs="Arial"/>
          <w:i/>
          <w:szCs w:val="20"/>
        </w:rPr>
        <w:t>FORD</w:t>
      </w:r>
      <w:r w:rsidRPr="00D756AA">
        <w:rPr>
          <w:rFonts w:ascii="Arial" w:hAnsi="Arial" w:cs="Arial"/>
          <w:szCs w:val="20"/>
        </w:rPr>
        <w:t xml:space="preserve"> OEM 1.13 inch diameter minimum.</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Shock Absorbers:  Heavy duty front and rear.</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Tires and Wheels: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 xml:space="preserve">Seven (7) each, LT225/75Rx16E BSW "All Season", steel belted radials, mounted on OEM steel rims, minimum. </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Spare tire and wheel (same as above) to be shipped loose.</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 xml:space="preserve"> Fuel Tank Capacity:  55 gallons usable minimum. </w:t>
      </w:r>
    </w:p>
    <w:p w:rsidR="00786FB1" w:rsidRDefault="00EB683B" w:rsidP="00AF7F35">
      <w:pPr>
        <w:numPr>
          <w:ilvl w:val="1"/>
          <w:numId w:val="16"/>
        </w:numPr>
        <w:spacing w:after="120"/>
        <w:rPr>
          <w:rFonts w:ascii="Arial" w:hAnsi="Arial" w:cs="Arial"/>
          <w:szCs w:val="20"/>
        </w:rPr>
      </w:pPr>
      <w:r w:rsidRPr="00D756AA">
        <w:rPr>
          <w:rFonts w:ascii="Arial" w:hAnsi="Arial" w:cs="Arial"/>
          <w:szCs w:val="20"/>
        </w:rPr>
        <w:t>Tow Hooks: Two (2) each rear, bolted to frame.  Each tow hook of sufficient strength to tow fully loaded unit.</w:t>
      </w:r>
    </w:p>
    <w:p w:rsidR="00EB683B" w:rsidRPr="00D756AA" w:rsidRDefault="00786FB1" w:rsidP="00786FB1">
      <w:pPr>
        <w:widowControl/>
        <w:autoSpaceDE/>
        <w:autoSpaceDN/>
        <w:adjustRightInd/>
        <w:rPr>
          <w:rFonts w:ascii="Arial" w:hAnsi="Arial" w:cs="Arial"/>
          <w:szCs w:val="20"/>
        </w:rPr>
      </w:pPr>
      <w:r>
        <w:rPr>
          <w:rFonts w:ascii="Arial" w:hAnsi="Arial" w:cs="Arial"/>
          <w:szCs w:val="20"/>
        </w:rPr>
        <w:br w:type="page"/>
      </w:r>
    </w:p>
    <w:p w:rsidR="00EB683B" w:rsidRPr="00D756AA" w:rsidRDefault="00EB683B" w:rsidP="00AF7F35">
      <w:pPr>
        <w:numPr>
          <w:ilvl w:val="0"/>
          <w:numId w:val="16"/>
        </w:numPr>
        <w:spacing w:after="120"/>
        <w:rPr>
          <w:rFonts w:ascii="Arial" w:hAnsi="Arial" w:cs="Arial"/>
          <w:b/>
          <w:szCs w:val="20"/>
        </w:rPr>
      </w:pPr>
      <w:r w:rsidRPr="00D756AA">
        <w:rPr>
          <w:rFonts w:ascii="Arial" w:hAnsi="Arial" w:cs="Arial"/>
          <w:b/>
          <w:szCs w:val="20"/>
        </w:rPr>
        <w:lastRenderedPageBreak/>
        <w:t>GAUGES, INDICATORS, AND INSTRUMENTS:</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Chassis to include the following, as a minimum:</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Tilt steering.</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Speedometer, in miles per hour.</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Odometer, in miles.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Voltmeter.</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Oil pressure gauge.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Engine coolant temperature gauge.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Fuel level gauge.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Parking brake warning light.</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All instruments shall be easily accessible for maintenance and repair and shall be mounted so that each instrument is clearly visible to the driver.</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Each instrument shall be sufficiently illuminated.</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Windshield wipers, multiple speeds, with washers and OEM installed intermittent swipe feature.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Temperature/fan controls for front and rear heater.  Front and rear to be separately controlled.</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Air conditioning, chassis OEM minimum.</w:t>
      </w:r>
    </w:p>
    <w:p w:rsidR="00EB683B" w:rsidRPr="00D756AA" w:rsidRDefault="00EB683B" w:rsidP="00AF7F35">
      <w:pPr>
        <w:numPr>
          <w:ilvl w:val="0"/>
          <w:numId w:val="16"/>
        </w:numPr>
        <w:spacing w:after="120"/>
        <w:rPr>
          <w:rFonts w:ascii="Arial" w:hAnsi="Arial" w:cs="Arial"/>
          <w:b/>
          <w:szCs w:val="20"/>
        </w:rPr>
      </w:pPr>
      <w:r w:rsidRPr="00D756AA">
        <w:rPr>
          <w:rFonts w:ascii="Arial" w:hAnsi="Arial" w:cs="Arial"/>
          <w:b/>
          <w:szCs w:val="20"/>
        </w:rPr>
        <w:t>BODY:</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Cab over engine, cut-away configuration:</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Construction:</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Body construction shall be manufacturer’s standard design for maximum structural integrity, passenger safety and body lift.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The front area of the bus, where the bus body joins the chassis, design and construction shall be done in a manner that smoothly blends the two differing assemblies into one.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All metal body parts and frame members shall be treated to prevent corrosion.</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Body sides, rear and roof shall be thermally and acoustically insulated.</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Body construction shall have sufficient rigidity to prevent vibration or flexing in service.</w:t>
      </w:r>
    </w:p>
    <w:p w:rsidR="00EB683B" w:rsidRPr="00D756AA" w:rsidRDefault="00EB683B" w:rsidP="00AF7F35">
      <w:pPr>
        <w:numPr>
          <w:ilvl w:val="2"/>
          <w:numId w:val="16"/>
        </w:numPr>
        <w:tabs>
          <w:tab w:val="left" w:pos="1440"/>
        </w:tabs>
        <w:spacing w:after="120"/>
        <w:rPr>
          <w:rFonts w:ascii="Arial" w:hAnsi="Arial" w:cs="Arial"/>
          <w:szCs w:val="20"/>
        </w:rPr>
      </w:pPr>
      <w:r w:rsidRPr="00D756AA">
        <w:rPr>
          <w:rFonts w:ascii="Arial" w:hAnsi="Arial" w:cs="Arial"/>
          <w:szCs w:val="20"/>
        </w:rPr>
        <w:t>Understructure, including body, chassis, and wheel wells, shall be undercoated.</w:t>
      </w:r>
    </w:p>
    <w:p w:rsidR="00EB683B" w:rsidRPr="00D756AA" w:rsidRDefault="00EB683B" w:rsidP="00AF7F35">
      <w:pPr>
        <w:numPr>
          <w:ilvl w:val="3"/>
          <w:numId w:val="16"/>
        </w:numPr>
        <w:tabs>
          <w:tab w:val="left" w:pos="1440"/>
        </w:tabs>
        <w:spacing w:after="120"/>
        <w:rPr>
          <w:rFonts w:ascii="Arial" w:hAnsi="Arial" w:cs="Arial"/>
          <w:szCs w:val="20"/>
        </w:rPr>
      </w:pPr>
      <w:r w:rsidRPr="00D756AA">
        <w:rPr>
          <w:rFonts w:ascii="Arial" w:hAnsi="Arial" w:cs="Arial"/>
          <w:szCs w:val="20"/>
        </w:rPr>
        <w:t>All conversion metal to be etched with rust inhibitors prior to application of undercoat, with a minimum three (3) year rustproof warranty.</w:t>
      </w:r>
    </w:p>
    <w:p w:rsidR="00EB683B" w:rsidRPr="00E703B0" w:rsidRDefault="00EB683B" w:rsidP="00AF7F35">
      <w:pPr>
        <w:numPr>
          <w:ilvl w:val="2"/>
          <w:numId w:val="16"/>
        </w:numPr>
        <w:tabs>
          <w:tab w:val="left" w:pos="1440"/>
        </w:tabs>
        <w:spacing w:after="120"/>
        <w:rPr>
          <w:rFonts w:ascii="Arial" w:hAnsi="Arial" w:cs="Arial"/>
          <w:szCs w:val="20"/>
        </w:rPr>
      </w:pPr>
      <w:r w:rsidRPr="00E703B0">
        <w:rPr>
          <w:rFonts w:ascii="Arial" w:hAnsi="Arial" w:cs="Arial"/>
          <w:szCs w:val="20"/>
          <w:highlight w:val="yellow"/>
        </w:rPr>
        <w:t>(*)</w:t>
      </w:r>
      <w:r w:rsidRPr="00E703B0">
        <w:rPr>
          <w:rFonts w:ascii="Arial" w:hAnsi="Arial" w:cs="Arial"/>
          <w:szCs w:val="20"/>
        </w:rPr>
        <w:t xml:space="preserve">  To include 2-stage process consisting of Zinc Chromate anti-corrosion primer or similar and also </w:t>
      </w:r>
      <w:r w:rsidRPr="00E703B0">
        <w:rPr>
          <w:rFonts w:ascii="Arial" w:hAnsi="Arial" w:cs="Arial"/>
          <w:i/>
          <w:szCs w:val="20"/>
        </w:rPr>
        <w:t>WAXOYL</w:t>
      </w:r>
      <w:r w:rsidRPr="00E703B0">
        <w:rPr>
          <w:rFonts w:ascii="Arial" w:hAnsi="Arial" w:cs="Arial"/>
          <w:szCs w:val="20"/>
        </w:rPr>
        <w:t xml:space="preserve"> or similar cavity protection using a fogging process</w:t>
      </w:r>
      <w:r w:rsidR="00D34C2F">
        <w:rPr>
          <w:rFonts w:ascii="Arial" w:hAnsi="Arial" w:cs="Arial"/>
          <w:szCs w:val="20"/>
        </w:rPr>
        <w:t xml:space="preserve">. </w:t>
      </w:r>
      <w:r w:rsidRPr="00E703B0">
        <w:rPr>
          <w:rFonts w:ascii="Arial" w:hAnsi="Arial" w:cs="Arial"/>
          <w:szCs w:val="20"/>
        </w:rPr>
        <w:t>The cleaning, sealing, undercoating, priming, and/or painting process shall be those methods and products which are used as standard production and/or manufacturing techniques by the manufacturer.</w:t>
      </w:r>
    </w:p>
    <w:p w:rsidR="00EB683B" w:rsidRPr="00D756AA" w:rsidRDefault="00EB683B" w:rsidP="00AF7F35">
      <w:pPr>
        <w:numPr>
          <w:ilvl w:val="3"/>
          <w:numId w:val="16"/>
        </w:numPr>
        <w:tabs>
          <w:tab w:val="left" w:pos="1440"/>
        </w:tabs>
        <w:spacing w:after="120"/>
        <w:rPr>
          <w:rFonts w:ascii="Arial" w:hAnsi="Arial" w:cs="Arial"/>
          <w:szCs w:val="20"/>
        </w:rPr>
      </w:pPr>
      <w:r w:rsidRPr="00D756AA">
        <w:rPr>
          <w:rFonts w:ascii="Arial" w:hAnsi="Arial" w:cs="Arial"/>
          <w:szCs w:val="20"/>
        </w:rPr>
        <w:t>Those products used by the manufacture in their techniques shall be acceptable unless specified otherwise in these specifications.</w:t>
      </w:r>
    </w:p>
    <w:p w:rsidR="00EB683B" w:rsidRDefault="00EB683B" w:rsidP="00AF7F35">
      <w:pPr>
        <w:numPr>
          <w:ilvl w:val="3"/>
          <w:numId w:val="16"/>
        </w:numPr>
        <w:tabs>
          <w:tab w:val="left" w:pos="1440"/>
        </w:tabs>
        <w:spacing w:after="120"/>
        <w:rPr>
          <w:rFonts w:ascii="Arial" w:hAnsi="Arial" w:cs="Arial"/>
          <w:szCs w:val="20"/>
        </w:rPr>
      </w:pPr>
      <w:r w:rsidRPr="00D756AA">
        <w:rPr>
          <w:rFonts w:ascii="Arial" w:hAnsi="Arial" w:cs="Arial"/>
          <w:szCs w:val="20"/>
          <w:highlight w:val="yellow"/>
        </w:rPr>
        <w:t>(*)</w:t>
      </w:r>
      <w:r w:rsidRPr="00D756AA">
        <w:rPr>
          <w:rFonts w:ascii="Arial" w:hAnsi="Arial" w:cs="Arial"/>
          <w:szCs w:val="20"/>
        </w:rPr>
        <w:t xml:space="preserve">  These processes and related products shall be submitted with the bid.</w:t>
      </w:r>
    </w:p>
    <w:p w:rsidR="00EB683B" w:rsidRPr="00C56D27" w:rsidRDefault="00EB683B" w:rsidP="00EB683B">
      <w:pPr>
        <w:tabs>
          <w:tab w:val="left" w:pos="1440"/>
          <w:tab w:val="num" w:pos="3240"/>
        </w:tabs>
        <w:spacing w:after="120"/>
        <w:ind w:left="3240"/>
        <w:rPr>
          <w:rFonts w:ascii="Arial" w:hAnsi="Arial" w:cs="Arial"/>
          <w:szCs w:val="20"/>
        </w:rPr>
      </w:pPr>
      <w:r w:rsidRPr="00C56D27">
        <w:rPr>
          <w:rFonts w:ascii="Arial" w:hAnsi="Arial" w:cs="Arial"/>
          <w:szCs w:val="20"/>
        </w:rPr>
        <w:fldChar w:fldCharType="begin">
          <w:ffData>
            <w:name w:val="Text1"/>
            <w:enabled/>
            <w:calcOnExit w:val="0"/>
            <w:textInput/>
          </w:ffData>
        </w:fldChar>
      </w:r>
      <w:r w:rsidRPr="00C56D27">
        <w:rPr>
          <w:rFonts w:ascii="Arial" w:hAnsi="Arial" w:cs="Arial"/>
          <w:szCs w:val="20"/>
        </w:rPr>
        <w:instrText xml:space="preserve"> FORMTEXT </w:instrText>
      </w:r>
      <w:r w:rsidRPr="00C56D27">
        <w:rPr>
          <w:rFonts w:ascii="Arial" w:hAnsi="Arial" w:cs="Arial"/>
          <w:szCs w:val="20"/>
        </w:rPr>
      </w:r>
      <w:r w:rsidRPr="00C56D27">
        <w:rPr>
          <w:rFonts w:ascii="Arial" w:hAnsi="Arial" w:cs="Arial"/>
          <w:szCs w:val="20"/>
        </w:rPr>
        <w:fldChar w:fldCharType="separate"/>
      </w:r>
      <w:r w:rsidRPr="00D756AA">
        <w:rPr>
          <w:noProof/>
        </w:rPr>
        <w:t> </w:t>
      </w:r>
      <w:r w:rsidRPr="00D756AA">
        <w:rPr>
          <w:noProof/>
        </w:rPr>
        <w:t> </w:t>
      </w:r>
      <w:r w:rsidRPr="00D756AA">
        <w:rPr>
          <w:noProof/>
        </w:rPr>
        <w:t> </w:t>
      </w:r>
      <w:r w:rsidRPr="00D756AA">
        <w:rPr>
          <w:noProof/>
        </w:rPr>
        <w:t> </w:t>
      </w:r>
      <w:r w:rsidRPr="00D756AA">
        <w:rPr>
          <w:noProof/>
        </w:rPr>
        <w:t> </w:t>
      </w:r>
      <w:r w:rsidRPr="00C56D27">
        <w:rPr>
          <w:rFonts w:ascii="Arial" w:hAnsi="Arial" w:cs="Arial"/>
          <w:szCs w:val="20"/>
        </w:rPr>
        <w:fldChar w:fldCharType="end"/>
      </w:r>
    </w:p>
    <w:p w:rsidR="00EB683B" w:rsidRPr="00D756AA" w:rsidRDefault="00EB683B" w:rsidP="00AF7F35">
      <w:pPr>
        <w:numPr>
          <w:ilvl w:val="2"/>
          <w:numId w:val="16"/>
        </w:numPr>
        <w:tabs>
          <w:tab w:val="num" w:pos="4080"/>
        </w:tabs>
        <w:spacing w:after="120"/>
        <w:rPr>
          <w:rFonts w:ascii="Arial" w:hAnsi="Arial" w:cs="Arial"/>
          <w:szCs w:val="20"/>
        </w:rPr>
      </w:pPr>
      <w:r w:rsidRPr="00D756AA">
        <w:rPr>
          <w:rFonts w:ascii="Arial" w:hAnsi="Arial" w:cs="Arial"/>
          <w:szCs w:val="20"/>
        </w:rPr>
        <w:t>Welding of body understructure to the chassis frame is not acceptable.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Wheel wells shall be steel reinforced.</w:t>
      </w:r>
    </w:p>
    <w:p w:rsidR="00EB683B" w:rsidRDefault="00EB683B" w:rsidP="00AF7F35">
      <w:pPr>
        <w:numPr>
          <w:ilvl w:val="2"/>
          <w:numId w:val="16"/>
        </w:numPr>
        <w:spacing w:after="120"/>
        <w:rPr>
          <w:rFonts w:ascii="Arial" w:hAnsi="Arial" w:cs="Arial"/>
          <w:szCs w:val="20"/>
        </w:rPr>
      </w:pPr>
      <w:r w:rsidRPr="00D756AA">
        <w:rPr>
          <w:rFonts w:ascii="Arial" w:hAnsi="Arial" w:cs="Arial"/>
          <w:szCs w:val="20"/>
          <w:highlight w:val="yellow"/>
        </w:rPr>
        <w:t>(*)</w:t>
      </w:r>
      <w:r w:rsidRPr="00D756AA">
        <w:rPr>
          <w:rFonts w:ascii="Arial" w:hAnsi="Arial" w:cs="Arial"/>
          <w:szCs w:val="20"/>
        </w:rPr>
        <w:t xml:space="preserve">  </w:t>
      </w:r>
      <w:r w:rsidRPr="00D756AA">
        <w:rPr>
          <w:rFonts w:ascii="Arial" w:hAnsi="Arial" w:cs="Arial"/>
          <w:bCs/>
          <w:szCs w:val="20"/>
        </w:rPr>
        <w:t xml:space="preserve">The bus being bid is to have passed the Federal Transit Administration’s Altoona Bus </w:t>
      </w:r>
      <w:r w:rsidRPr="00D756AA">
        <w:rPr>
          <w:rFonts w:ascii="Arial" w:hAnsi="Arial" w:cs="Arial"/>
          <w:bCs/>
          <w:szCs w:val="20"/>
        </w:rPr>
        <w:lastRenderedPageBreak/>
        <w:t>Research and Testing Center’s standards.  The apparent low bidder will be required to submit in writing, within seven (7) days after the Intent to Award has been issued, that they meet this required testing.</w:t>
      </w:r>
      <w:r w:rsidRPr="00D756AA">
        <w:rPr>
          <w:rFonts w:ascii="Arial" w:hAnsi="Arial" w:cs="Arial"/>
          <w:szCs w:val="20"/>
        </w:rPr>
        <w:t xml:space="preserve"> </w:t>
      </w:r>
    </w:p>
    <w:p w:rsidR="00EB683B" w:rsidRPr="00C56D27" w:rsidRDefault="00EB683B" w:rsidP="00EB683B">
      <w:pPr>
        <w:spacing w:after="120"/>
        <w:ind w:left="2160"/>
        <w:rPr>
          <w:rFonts w:ascii="Arial" w:hAnsi="Arial" w:cs="Arial"/>
          <w:szCs w:val="20"/>
        </w:rPr>
      </w:pPr>
      <w:r w:rsidRPr="00C56D27">
        <w:rPr>
          <w:rFonts w:ascii="Arial" w:hAnsi="Arial" w:cs="Arial"/>
          <w:szCs w:val="20"/>
        </w:rPr>
        <w:fldChar w:fldCharType="begin">
          <w:ffData>
            <w:name w:val="Text1"/>
            <w:enabled/>
            <w:calcOnExit w:val="0"/>
            <w:textInput/>
          </w:ffData>
        </w:fldChar>
      </w:r>
      <w:r w:rsidRPr="00C56D27">
        <w:rPr>
          <w:rFonts w:ascii="Arial" w:hAnsi="Arial" w:cs="Arial"/>
          <w:szCs w:val="20"/>
        </w:rPr>
        <w:instrText xml:space="preserve"> FORMTEXT </w:instrText>
      </w:r>
      <w:r w:rsidRPr="00C56D27">
        <w:rPr>
          <w:rFonts w:ascii="Arial" w:hAnsi="Arial" w:cs="Arial"/>
          <w:szCs w:val="20"/>
        </w:rPr>
      </w:r>
      <w:r w:rsidRPr="00C56D27">
        <w:rPr>
          <w:rFonts w:ascii="Arial" w:hAnsi="Arial" w:cs="Arial"/>
          <w:szCs w:val="20"/>
        </w:rPr>
        <w:fldChar w:fldCharType="separate"/>
      </w:r>
      <w:r w:rsidRPr="00D756AA">
        <w:rPr>
          <w:noProof/>
        </w:rPr>
        <w:t> </w:t>
      </w:r>
      <w:r w:rsidRPr="00D756AA">
        <w:rPr>
          <w:noProof/>
        </w:rPr>
        <w:t> </w:t>
      </w:r>
      <w:r w:rsidRPr="00D756AA">
        <w:rPr>
          <w:noProof/>
        </w:rPr>
        <w:t> </w:t>
      </w:r>
      <w:r w:rsidRPr="00D756AA">
        <w:rPr>
          <w:noProof/>
        </w:rPr>
        <w:t> </w:t>
      </w:r>
      <w:r w:rsidRPr="00D756AA">
        <w:rPr>
          <w:noProof/>
        </w:rPr>
        <w:t> </w:t>
      </w:r>
      <w:r w:rsidRPr="00C56D27">
        <w:rPr>
          <w:rFonts w:ascii="Arial" w:hAnsi="Arial" w:cs="Arial"/>
          <w:szCs w:val="20"/>
        </w:rPr>
        <w:fldChar w:fldCharType="end"/>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 xml:space="preserve">All exterior panels shall be close end riveted, welded or bonded to the body framing.  </w:t>
      </w:r>
      <w:r w:rsidRPr="00001F81">
        <w:rPr>
          <w:rFonts w:ascii="Arial" w:hAnsi="Arial" w:cs="Arial"/>
          <w:szCs w:val="20"/>
        </w:rPr>
        <w:t>Screws may be used in connection with rivets, fender flares, rear cap, fuel fill cover and condenser screen</w:t>
      </w:r>
      <w:r w:rsidRPr="00D756AA">
        <w:rPr>
          <w:rFonts w:ascii="Arial" w:hAnsi="Arial" w:cs="Arial"/>
          <w:szCs w:val="20"/>
        </w:rPr>
        <w:t>; Rivets, if used, shall be flush or truss head type and not protrude above the panel surface.  Rivet spacing shall be in accordance with the best practice of the bus industry.</w:t>
      </w:r>
      <w:r>
        <w:rPr>
          <w:rFonts w:ascii="Arial" w:hAnsi="Arial" w:cs="Arial"/>
          <w:szCs w:val="20"/>
        </w:rPr>
        <w:t xml:space="preserve"> </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All panels shall be installed so that they will shed water.  The leading panel shall be lapped over the following panel and, in no case, shall the sealing of the panels be dependent on caulking alone.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The body shall be made tight to prevent leakage and thoroughly water tested.  The chosen vendor shall provide written documentation, at not later than delivery of the unit, outlining water test procedures including the results of these tests.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Rub Rail:  A full-length, heavy-duty, transit style consisting of two (2) inch rubber installed into an aluminum trim framework on each side of the vehicle to help protect the bus from damage from other vehicles or obstructions.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Insulation:</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Walls and ceiling to be insulated to completely fill the void between exterior and interior panels.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 xml:space="preserve">Roof, sidewalls, front and rear crown’s insulation, minimum R6, shall be either </w:t>
      </w:r>
      <w:r w:rsidRPr="00D756AA">
        <w:rPr>
          <w:rFonts w:ascii="Arial" w:hAnsi="Arial" w:cs="Arial"/>
          <w:i/>
          <w:iCs/>
          <w:szCs w:val="20"/>
        </w:rPr>
        <w:t>VERTICEL</w:t>
      </w:r>
      <w:r w:rsidRPr="00D756AA">
        <w:rPr>
          <w:rFonts w:ascii="Arial" w:hAnsi="Arial" w:cs="Arial"/>
          <w:szCs w:val="20"/>
        </w:rPr>
        <w:t xml:space="preserve"> composite or foam seal urethane insulation, and provide the most efficient insulation in an operating environment which ranges from minus 20 to plus 100 degrees in Fahrenheit.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The body shall also be well insulated against operating noises and vibrations and limit interior and exterior noise levels to 85 dba or less under full load conditions throughout the vehicle.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Insulation shall be provided in both walls and roof with a minimum of R6 rating.</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Floor:</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The entire floor shall be supported by a fully welded steel sub floor understructure.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The sub floor shall be equivalent to a minimum of three (3) inch “C” channel, 11 gauge steel with 16 gauge cross members.  Sub floor shall be securely welded to the cab section and bolted to the chassis frame.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Over the sub floor structure shall be bolted a sheet or sheets of marine grade plywood, minimum ¾ (0.75) inch thick, seven (7) ply.  Undercoated and sealed prior to installation.</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 xml:space="preserve">Floor covering to be smooth </w:t>
      </w:r>
      <w:r w:rsidRPr="00D756AA">
        <w:rPr>
          <w:rFonts w:ascii="Arial" w:hAnsi="Arial" w:cs="Arial"/>
          <w:i/>
          <w:szCs w:val="20"/>
        </w:rPr>
        <w:t>RUBBER SOLUTIONS N.A.</w:t>
      </w:r>
      <w:r w:rsidRPr="00D756AA">
        <w:rPr>
          <w:rFonts w:ascii="Arial" w:hAnsi="Arial" w:cs="Arial"/>
          <w:szCs w:val="20"/>
        </w:rPr>
        <w:t xml:space="preserve"> or  </w:t>
      </w:r>
      <w:r w:rsidRPr="00D756AA">
        <w:rPr>
          <w:rFonts w:ascii="Arial" w:hAnsi="Arial" w:cs="Arial"/>
          <w:i/>
          <w:iCs/>
          <w:szCs w:val="20"/>
        </w:rPr>
        <w:t>R.C.A. TRANSIT</w:t>
      </w:r>
      <w:r w:rsidRPr="00D756AA">
        <w:rPr>
          <w:rFonts w:ascii="Arial" w:hAnsi="Arial" w:cs="Arial"/>
          <w:szCs w:val="20"/>
        </w:rPr>
        <w:t>, minimum 1/8 (0.125) inch thick for areas under seats.  Entrance and isle to be ribbed rubber type, 3/16 (0.1875) inch thick minimum.  All seams to be completely sealed to help prevent moisture from access to sub floor.  Color to be black.</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Interior:</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Passenger area to provide</w:t>
      </w:r>
      <w:r>
        <w:rPr>
          <w:rFonts w:ascii="Arial" w:hAnsi="Arial" w:cs="Arial"/>
          <w:szCs w:val="20"/>
        </w:rPr>
        <w:t xml:space="preserve"> 77</w:t>
      </w:r>
      <w:r w:rsidRPr="00D756AA">
        <w:rPr>
          <w:rFonts w:ascii="Arial" w:hAnsi="Arial" w:cs="Arial"/>
          <w:szCs w:val="20"/>
        </w:rPr>
        <w:t xml:space="preserve"> inches of headroom from floor to ceiling.</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Interior panels shall be of aluminum or fiberglass reinforced plastic, and shall provide a durable finish.</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Color to be coordinated to interior color scheme.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Aluminum shall have baked enamel or vinyl clad finish.</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Passenger area headliner to be gel coated.</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 xml:space="preserve">Color to be coordinated to interior color scheme. </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lastRenderedPageBreak/>
        <w:t>Stanchions, Grab Handles and Modesty Panels:</w:t>
      </w:r>
    </w:p>
    <w:p w:rsidR="00786FB1" w:rsidRDefault="00EB683B" w:rsidP="00786FB1">
      <w:pPr>
        <w:numPr>
          <w:ilvl w:val="3"/>
          <w:numId w:val="16"/>
        </w:numPr>
        <w:spacing w:after="120"/>
        <w:rPr>
          <w:rFonts w:ascii="Arial" w:hAnsi="Arial" w:cs="Arial"/>
          <w:szCs w:val="20"/>
        </w:rPr>
      </w:pPr>
      <w:r w:rsidRPr="00D756AA">
        <w:rPr>
          <w:rFonts w:ascii="Arial" w:hAnsi="Arial" w:cs="Arial"/>
          <w:szCs w:val="20"/>
        </w:rPr>
        <w:t>Step well:</w:t>
      </w:r>
    </w:p>
    <w:p w:rsidR="00EB683B" w:rsidRPr="00786FB1" w:rsidRDefault="00EB683B" w:rsidP="00786FB1">
      <w:pPr>
        <w:numPr>
          <w:ilvl w:val="4"/>
          <w:numId w:val="16"/>
        </w:numPr>
        <w:spacing w:after="120"/>
        <w:rPr>
          <w:rFonts w:ascii="Arial" w:hAnsi="Arial" w:cs="Arial"/>
          <w:szCs w:val="20"/>
        </w:rPr>
      </w:pPr>
      <w:r w:rsidRPr="00786FB1">
        <w:rPr>
          <w:rFonts w:ascii="Arial" w:hAnsi="Arial" w:cs="Arial"/>
          <w:szCs w:val="20"/>
        </w:rPr>
        <w:t>A vertical stanchion and modesty panel shall be installed in the entryway at the rear of the step well.</w:t>
      </w:r>
    </w:p>
    <w:p w:rsidR="00EB683B" w:rsidRPr="00D756AA" w:rsidRDefault="00EB683B" w:rsidP="00AF7F35">
      <w:pPr>
        <w:numPr>
          <w:ilvl w:val="4"/>
          <w:numId w:val="16"/>
        </w:numPr>
        <w:spacing w:after="120"/>
        <w:rPr>
          <w:rFonts w:ascii="Arial" w:hAnsi="Arial" w:cs="Arial"/>
          <w:szCs w:val="20"/>
        </w:rPr>
      </w:pPr>
      <w:r w:rsidRPr="00D756AA">
        <w:rPr>
          <w:rFonts w:ascii="Arial" w:hAnsi="Arial" w:cs="Arial"/>
          <w:szCs w:val="20"/>
        </w:rPr>
        <w:t>Stainless steel handrail shall be provided on both sides of the entry, accessible from the ground.</w:t>
      </w:r>
    </w:p>
    <w:p w:rsidR="00EB683B" w:rsidRPr="00D756AA" w:rsidRDefault="00EB683B" w:rsidP="00AF7F35">
      <w:pPr>
        <w:numPr>
          <w:ilvl w:val="4"/>
          <w:numId w:val="16"/>
        </w:numPr>
        <w:spacing w:after="120"/>
        <w:rPr>
          <w:rFonts w:ascii="Arial" w:hAnsi="Arial" w:cs="Arial"/>
          <w:szCs w:val="20"/>
        </w:rPr>
      </w:pPr>
      <w:r w:rsidRPr="00D756AA">
        <w:rPr>
          <w:rFonts w:ascii="Arial" w:hAnsi="Arial" w:cs="Arial"/>
          <w:szCs w:val="20"/>
        </w:rPr>
        <w:t>The handrails shall be capable of withstanding a force of 100 pounds concentrated at any point on the handrail with permanent deformation of the rail or its supporting structure.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Contoured vertical grab handles shall be installed both right and left of the entryway, and shall be securely fastened to the interior of the doorframe.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Two (2) overhead hand rails shall be installed in the passenger seating area.</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All stanchions and handrails shall be between 1-1/4 (1.25) and 1-1/2 (1.5) inch minimum diameter, textured stainless steel or powder coated aluminum and shall be securely fastened into structural members at all mounting points.  Stanchions shall not be mounted to sheet metal, fiberglass, or other non-reinforced areas.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All entry and exit stanchions and railing shall be yellow powder coated.  Fittings shall be stainless</w:t>
      </w:r>
      <w:r>
        <w:rPr>
          <w:rFonts w:ascii="Arial" w:hAnsi="Arial" w:cs="Arial"/>
          <w:szCs w:val="20"/>
        </w:rPr>
        <w:t xml:space="preserve"> or cast</w:t>
      </w:r>
      <w:r w:rsidRPr="00D756AA">
        <w:rPr>
          <w:rFonts w:ascii="Arial" w:hAnsi="Arial" w:cs="Arial"/>
          <w:szCs w:val="20"/>
        </w:rPr>
        <w:t xml:space="preserve"> steel.  Painted, other than powder coating, stanchions and railings are not acceptable.</w:t>
      </w:r>
    </w:p>
    <w:p w:rsidR="00EB683B" w:rsidRPr="00D756AA" w:rsidRDefault="00EB683B" w:rsidP="00AF7F35">
      <w:pPr>
        <w:numPr>
          <w:ilvl w:val="4"/>
          <w:numId w:val="16"/>
        </w:numPr>
        <w:tabs>
          <w:tab w:val="num" w:pos="5220"/>
        </w:tabs>
        <w:spacing w:after="120"/>
        <w:rPr>
          <w:rFonts w:ascii="Arial" w:hAnsi="Arial" w:cs="Arial"/>
          <w:szCs w:val="20"/>
        </w:rPr>
      </w:pPr>
      <w:r w:rsidRPr="00D756AA">
        <w:rPr>
          <w:rFonts w:ascii="Arial" w:hAnsi="Arial" w:cs="Arial"/>
          <w:szCs w:val="20"/>
        </w:rPr>
        <w:t>Exception is given to the wheelchair lift, which may be manufacturer’s standard.</w:t>
      </w:r>
    </w:p>
    <w:p w:rsidR="00EB683B" w:rsidRDefault="00EB683B" w:rsidP="00AF7F35">
      <w:pPr>
        <w:numPr>
          <w:ilvl w:val="3"/>
          <w:numId w:val="16"/>
        </w:numPr>
        <w:spacing w:after="120"/>
        <w:rPr>
          <w:rFonts w:ascii="Arial" w:hAnsi="Arial" w:cs="Arial"/>
          <w:szCs w:val="20"/>
        </w:rPr>
      </w:pPr>
      <w:r w:rsidRPr="00D756AA">
        <w:rPr>
          <w:rFonts w:ascii="Arial" w:hAnsi="Arial" w:cs="Arial"/>
          <w:szCs w:val="20"/>
          <w:highlight w:val="yellow"/>
        </w:rPr>
        <w:t>(*)</w:t>
      </w:r>
      <w:r w:rsidRPr="00D756AA">
        <w:rPr>
          <w:rFonts w:ascii="Arial" w:hAnsi="Arial" w:cs="Arial"/>
          <w:szCs w:val="20"/>
        </w:rPr>
        <w:t xml:space="preserve">  Bidder shall provide a diagram with their bid package of all stanchions, handrails, and modesty panels.</w:t>
      </w:r>
    </w:p>
    <w:p w:rsidR="00EB683B" w:rsidRPr="00C56D27" w:rsidRDefault="00EB683B" w:rsidP="00EB683B">
      <w:pPr>
        <w:tabs>
          <w:tab w:val="num" w:pos="3240"/>
        </w:tabs>
        <w:spacing w:after="120"/>
        <w:ind w:left="3240"/>
        <w:rPr>
          <w:rFonts w:ascii="Arial" w:hAnsi="Arial" w:cs="Arial"/>
          <w:szCs w:val="20"/>
        </w:rPr>
      </w:pPr>
      <w:r w:rsidRPr="00C56D27">
        <w:rPr>
          <w:rFonts w:ascii="Arial" w:hAnsi="Arial" w:cs="Arial"/>
          <w:szCs w:val="20"/>
        </w:rPr>
        <w:fldChar w:fldCharType="begin">
          <w:ffData>
            <w:name w:val="Text1"/>
            <w:enabled/>
            <w:calcOnExit w:val="0"/>
            <w:textInput/>
          </w:ffData>
        </w:fldChar>
      </w:r>
      <w:r w:rsidRPr="00C56D27">
        <w:rPr>
          <w:rFonts w:ascii="Arial" w:hAnsi="Arial" w:cs="Arial"/>
          <w:szCs w:val="20"/>
        </w:rPr>
        <w:instrText xml:space="preserve"> FORMTEXT </w:instrText>
      </w:r>
      <w:r w:rsidRPr="00C56D27">
        <w:rPr>
          <w:rFonts w:ascii="Arial" w:hAnsi="Arial" w:cs="Arial"/>
          <w:szCs w:val="20"/>
        </w:rPr>
      </w:r>
      <w:r w:rsidRPr="00C56D27">
        <w:rPr>
          <w:rFonts w:ascii="Arial" w:hAnsi="Arial" w:cs="Arial"/>
          <w:szCs w:val="20"/>
        </w:rPr>
        <w:fldChar w:fldCharType="separate"/>
      </w:r>
      <w:r w:rsidRPr="00D756AA">
        <w:rPr>
          <w:noProof/>
        </w:rPr>
        <w:t> </w:t>
      </w:r>
      <w:r w:rsidRPr="00D756AA">
        <w:rPr>
          <w:noProof/>
        </w:rPr>
        <w:t> </w:t>
      </w:r>
      <w:r w:rsidRPr="00D756AA">
        <w:rPr>
          <w:noProof/>
        </w:rPr>
        <w:t> </w:t>
      </w:r>
      <w:r w:rsidRPr="00D756AA">
        <w:rPr>
          <w:noProof/>
        </w:rPr>
        <w:t> </w:t>
      </w:r>
      <w:r w:rsidRPr="00D756AA">
        <w:rPr>
          <w:noProof/>
        </w:rPr>
        <w:t> </w:t>
      </w:r>
      <w:r w:rsidRPr="00C56D27">
        <w:rPr>
          <w:rFonts w:ascii="Arial" w:hAnsi="Arial" w:cs="Arial"/>
          <w:szCs w:val="20"/>
        </w:rPr>
        <w:fldChar w:fldCharType="end"/>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Seating (Also refer to layout drawings at end of specification):</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Seating will not exceed 15 persons, including driver.  The vehicle offered is not to require the driver to obtain a Commercial Driver’s License (CDL).</w:t>
      </w:r>
    </w:p>
    <w:p w:rsidR="00EB683B" w:rsidRDefault="00EB683B" w:rsidP="00AF7F35">
      <w:pPr>
        <w:numPr>
          <w:ilvl w:val="3"/>
          <w:numId w:val="16"/>
        </w:numPr>
        <w:spacing w:after="120"/>
        <w:rPr>
          <w:rFonts w:ascii="Arial" w:hAnsi="Arial" w:cs="Arial"/>
          <w:szCs w:val="20"/>
        </w:rPr>
      </w:pPr>
      <w:r w:rsidRPr="00D756AA">
        <w:rPr>
          <w:rFonts w:ascii="Arial" w:hAnsi="Arial" w:cs="Arial"/>
          <w:szCs w:val="20"/>
          <w:highlight w:val="yellow"/>
        </w:rPr>
        <w:t>(*)</w:t>
      </w:r>
      <w:r w:rsidRPr="00D756AA">
        <w:rPr>
          <w:rFonts w:ascii="Arial" w:hAnsi="Arial" w:cs="Arial"/>
          <w:szCs w:val="20"/>
        </w:rPr>
        <w:t xml:space="preserve">  Seating to include one (1) driver with seating for 14 passengers and have the capability of a configuration change to allow driver with passenger seating for minimum of nine (9) persons and a minimum of two (2) wheelchair positions.  Bidder is to submit with their bid package a diagram showing seating arrangement. </w:t>
      </w:r>
    </w:p>
    <w:p w:rsidR="00EB683B" w:rsidRPr="00C56D27" w:rsidRDefault="00EB683B" w:rsidP="00EB683B">
      <w:pPr>
        <w:tabs>
          <w:tab w:val="num" w:pos="3240"/>
        </w:tabs>
        <w:spacing w:after="120"/>
        <w:ind w:left="3240"/>
        <w:rPr>
          <w:rFonts w:ascii="Arial" w:hAnsi="Arial" w:cs="Arial"/>
          <w:szCs w:val="20"/>
        </w:rPr>
      </w:pPr>
      <w:r w:rsidRPr="00C56D27">
        <w:rPr>
          <w:rFonts w:ascii="Arial" w:hAnsi="Arial" w:cs="Arial"/>
          <w:szCs w:val="20"/>
        </w:rPr>
        <w:fldChar w:fldCharType="begin">
          <w:ffData>
            <w:name w:val="Text1"/>
            <w:enabled/>
            <w:calcOnExit w:val="0"/>
            <w:textInput/>
          </w:ffData>
        </w:fldChar>
      </w:r>
      <w:r w:rsidRPr="00C56D27">
        <w:rPr>
          <w:rFonts w:ascii="Arial" w:hAnsi="Arial" w:cs="Arial"/>
          <w:szCs w:val="20"/>
        </w:rPr>
        <w:instrText xml:space="preserve"> FORMTEXT </w:instrText>
      </w:r>
      <w:r w:rsidRPr="00C56D27">
        <w:rPr>
          <w:rFonts w:ascii="Arial" w:hAnsi="Arial" w:cs="Arial"/>
          <w:szCs w:val="20"/>
        </w:rPr>
      </w:r>
      <w:r w:rsidRPr="00C56D27">
        <w:rPr>
          <w:rFonts w:ascii="Arial" w:hAnsi="Arial" w:cs="Arial"/>
          <w:szCs w:val="20"/>
        </w:rPr>
        <w:fldChar w:fldCharType="separate"/>
      </w:r>
      <w:r w:rsidRPr="00D756AA">
        <w:rPr>
          <w:noProof/>
        </w:rPr>
        <w:t> </w:t>
      </w:r>
      <w:r w:rsidRPr="00D756AA">
        <w:rPr>
          <w:noProof/>
        </w:rPr>
        <w:t> </w:t>
      </w:r>
      <w:r w:rsidRPr="00D756AA">
        <w:rPr>
          <w:noProof/>
        </w:rPr>
        <w:t> </w:t>
      </w:r>
      <w:r w:rsidRPr="00D756AA">
        <w:rPr>
          <w:noProof/>
        </w:rPr>
        <w:t> </w:t>
      </w:r>
      <w:r w:rsidRPr="00D756AA">
        <w:rPr>
          <w:noProof/>
        </w:rPr>
        <w:t> </w:t>
      </w:r>
      <w:r w:rsidRPr="00C56D27">
        <w:rPr>
          <w:rFonts w:ascii="Arial" w:hAnsi="Arial" w:cs="Arial"/>
          <w:szCs w:val="20"/>
        </w:rPr>
        <w:fldChar w:fldCharType="end"/>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Two (2) wheelchair positions with a four (4) point tie down systems. Must meet all ADA regulations. (Refer to "SPECIAL REQUIREMENTS" later in this specification for more details).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Driver’s Seat: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High back bucket with folding inside armrest.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Seat position shall be adjustable forward and rearward with tilt reclining and shall include mechanical adjustable lumbar back support.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Cloth covered, not vinyl, coordinated to interior color scheme.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Passenger Seats: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 xml:space="preserve">There is to be nine (9) each single passenger, fixed low back perimeter style seats (permanently placed) </w:t>
      </w:r>
      <w:r w:rsidRPr="00D756AA">
        <w:rPr>
          <w:rFonts w:ascii="Arial" w:hAnsi="Arial" w:cs="Arial"/>
          <w:i/>
          <w:szCs w:val="20"/>
        </w:rPr>
        <w:t>FREEDMAN SEATING SEATS, INC.</w:t>
      </w:r>
      <w:r w:rsidRPr="00D756AA">
        <w:rPr>
          <w:rFonts w:ascii="Arial" w:hAnsi="Arial" w:cs="Arial"/>
          <w:szCs w:val="20"/>
        </w:rPr>
        <w:t>, low-back single contour seats.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 xml:space="preserve">As per the drawing, there is to be one (1) each 17 inch </w:t>
      </w:r>
      <w:r w:rsidRPr="00D756AA">
        <w:rPr>
          <w:rFonts w:ascii="Arial" w:hAnsi="Arial" w:cs="Arial"/>
          <w:iCs/>
          <w:szCs w:val="20"/>
        </w:rPr>
        <w:t xml:space="preserve">flip </w:t>
      </w:r>
      <w:r w:rsidRPr="00D756AA">
        <w:rPr>
          <w:rFonts w:ascii="Arial" w:hAnsi="Arial" w:cs="Arial"/>
          <w:szCs w:val="20"/>
        </w:rPr>
        <w:t>seat and two (2) each 34 inch flip seats.</w:t>
      </w:r>
    </w:p>
    <w:p w:rsidR="00EB683B" w:rsidRPr="00D756AA" w:rsidRDefault="00EB683B" w:rsidP="00AF7F35">
      <w:pPr>
        <w:numPr>
          <w:ilvl w:val="4"/>
          <w:numId w:val="16"/>
        </w:numPr>
        <w:spacing w:after="120"/>
        <w:rPr>
          <w:rFonts w:ascii="Arial" w:hAnsi="Arial" w:cs="Arial"/>
          <w:szCs w:val="20"/>
        </w:rPr>
      </w:pPr>
      <w:r w:rsidRPr="00D756AA">
        <w:rPr>
          <w:rFonts w:ascii="Arial" w:hAnsi="Arial" w:cs="Arial"/>
          <w:szCs w:val="20"/>
        </w:rPr>
        <w:lastRenderedPageBreak/>
        <w:t>These seats will fold-up to provide room for the two (2) wheelchair positions.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Cushion Depth:  Minimum 17 inches.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Aisle width to comply with minimum ADA requirements.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Upholstered with Level 5 fabric, treated for fading and stain resistant, meeting FMVSS 302 - Flammability of Interior Materials, coordinated to interior color scheme. Vinyl is not acceptable.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Two (2) each, 24-inch in length, seat belt extensions that are compatible with passenger seat belts and with the restraint system used in the wheelchair securement location, are to be supplied.</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Wheelchair Positions: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There will be Two (2) permanent forward facing wheelchair positions.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Securement system shall conform in all respects to the requirements of the ADA and will secure the wheelchair to the vehicle and provide a seatbelt for the wheelchair passenger.</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The system will include fully recessed “L” track, both sides of the position and will include wheelchair passenger lap and shoulder restraints.</w:t>
      </w:r>
    </w:p>
    <w:p w:rsidR="00EB683B" w:rsidRPr="00D756AA" w:rsidRDefault="00EB683B" w:rsidP="00AF7F35">
      <w:pPr>
        <w:numPr>
          <w:ilvl w:val="4"/>
          <w:numId w:val="16"/>
        </w:numPr>
        <w:tabs>
          <w:tab w:val="left" w:pos="5220"/>
        </w:tabs>
        <w:spacing w:after="120"/>
        <w:rPr>
          <w:rFonts w:ascii="Arial" w:hAnsi="Arial" w:cs="Arial"/>
          <w:szCs w:val="20"/>
        </w:rPr>
      </w:pPr>
      <w:r w:rsidRPr="00D756AA">
        <w:rPr>
          <w:rFonts w:ascii="Arial" w:hAnsi="Arial" w:cs="Arial"/>
          <w:szCs w:val="20"/>
        </w:rPr>
        <w:t>Each track is to be minimum 48 inches in length.</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All securement devices shall b adjustable to accommodate several types and sizes of wheelchairs.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Wheelchair station shall have four (4) point securement devices with anchor points of sufficient strength to secure a wheelchair.</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No anchoring points or securement shall be attached to any door or walls of the vehicle.</w:t>
      </w:r>
    </w:p>
    <w:p w:rsidR="00EB683B" w:rsidRPr="00786FB1" w:rsidRDefault="00EB683B" w:rsidP="00786FB1">
      <w:pPr>
        <w:numPr>
          <w:ilvl w:val="3"/>
          <w:numId w:val="16"/>
        </w:numPr>
        <w:spacing w:after="120"/>
        <w:rPr>
          <w:rFonts w:ascii="Arial" w:hAnsi="Arial" w:cs="Arial"/>
          <w:szCs w:val="20"/>
        </w:rPr>
      </w:pPr>
      <w:r w:rsidRPr="00D756AA">
        <w:rPr>
          <w:rFonts w:ascii="Arial" w:hAnsi="Arial" w:cs="Arial"/>
          <w:szCs w:val="20"/>
        </w:rPr>
        <w:t>Heavy-duty cam straps are preferred.</w:t>
      </w:r>
    </w:p>
    <w:p w:rsidR="00EB683B" w:rsidRPr="00D756AA" w:rsidRDefault="00EB683B" w:rsidP="00AF7F35">
      <w:pPr>
        <w:numPr>
          <w:ilvl w:val="3"/>
          <w:numId w:val="16"/>
        </w:numPr>
        <w:spacing w:after="120"/>
        <w:rPr>
          <w:rFonts w:ascii="Arial" w:hAnsi="Arial" w:cs="Arial"/>
          <w:szCs w:val="20"/>
        </w:rPr>
      </w:pPr>
      <w:r>
        <w:rPr>
          <w:rFonts w:ascii="Arial" w:hAnsi="Arial" w:cs="Arial"/>
          <w:szCs w:val="20"/>
        </w:rPr>
        <w:t>To be installed per the manufacturers recommended materials and techniques.</w:t>
      </w:r>
      <w:r w:rsidRPr="00D756AA" w:rsidDel="007A5A7D">
        <w:rPr>
          <w:rFonts w:ascii="Arial" w:hAnsi="Arial" w:cs="Arial"/>
          <w:szCs w:val="20"/>
        </w:rPr>
        <w:t xml:space="preserve"> </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All wheelchair strap restraints shall meet recommended force requirements as specified in Guideline Specification for Wheelchair Securement Devices, US Department of Transportation and 49 CFR 38.23(d) which are hereby incorporated as part of these Technical Specifications.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There shall be a minimum of four (4) strap assemblies for each wheelchair position in the vehicle to secure the wheelchairs to the tie down track.  Each strap assembly shall consist of a fixed end strap, buckle, closed hood, “D” ring and end fitting.</w:t>
      </w:r>
    </w:p>
    <w:p w:rsidR="00EB683B" w:rsidRPr="00D756AA" w:rsidRDefault="00EB683B" w:rsidP="00AF7F35">
      <w:pPr>
        <w:numPr>
          <w:ilvl w:val="4"/>
          <w:numId w:val="16"/>
        </w:numPr>
        <w:tabs>
          <w:tab w:val="num" w:pos="5220"/>
        </w:tabs>
        <w:spacing w:after="120"/>
        <w:rPr>
          <w:rFonts w:ascii="Arial" w:hAnsi="Arial" w:cs="Arial"/>
          <w:szCs w:val="20"/>
        </w:rPr>
      </w:pPr>
      <w:r w:rsidRPr="00D756AA">
        <w:rPr>
          <w:rFonts w:ascii="Arial" w:hAnsi="Arial" w:cs="Arial"/>
          <w:szCs w:val="20"/>
        </w:rPr>
        <w:t>One (1) each, additional strap assembly set shall be provided.</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Each wheelchair securement location shall be equipped with passenger restraint lap and shoulder belts intended to hold the passenger in a secure seated position in normal operation.</w:t>
      </w:r>
    </w:p>
    <w:p w:rsidR="00EB683B" w:rsidRPr="00D756AA" w:rsidRDefault="00EB683B" w:rsidP="00AF7F35">
      <w:pPr>
        <w:numPr>
          <w:ilvl w:val="4"/>
          <w:numId w:val="16"/>
        </w:numPr>
        <w:tabs>
          <w:tab w:val="num" w:pos="5220"/>
        </w:tabs>
        <w:spacing w:after="120"/>
        <w:rPr>
          <w:rFonts w:ascii="Arial" w:hAnsi="Arial" w:cs="Arial"/>
          <w:szCs w:val="20"/>
        </w:rPr>
      </w:pPr>
      <w:r w:rsidRPr="00D756AA">
        <w:rPr>
          <w:rFonts w:ascii="Arial" w:hAnsi="Arial" w:cs="Arial"/>
          <w:szCs w:val="20"/>
        </w:rPr>
        <w:t>Self-retractable belts are not acceptable.</w:t>
      </w:r>
    </w:p>
    <w:p w:rsidR="00EB683B" w:rsidRPr="00D756AA" w:rsidRDefault="00EB683B" w:rsidP="00AF7F35">
      <w:pPr>
        <w:numPr>
          <w:ilvl w:val="4"/>
          <w:numId w:val="16"/>
        </w:numPr>
        <w:tabs>
          <w:tab w:val="num" w:pos="5220"/>
        </w:tabs>
        <w:spacing w:after="120"/>
        <w:rPr>
          <w:rFonts w:ascii="Arial" w:hAnsi="Arial" w:cs="Arial"/>
          <w:szCs w:val="20"/>
        </w:rPr>
      </w:pPr>
      <w:r w:rsidRPr="00D756AA">
        <w:rPr>
          <w:rFonts w:ascii="Arial" w:hAnsi="Arial" w:cs="Arial"/>
          <w:szCs w:val="20"/>
        </w:rPr>
        <w:t>Seatbelt assemblies shall lock into the wheelchair tie down track and have a rated strength of 2,500 pounds minimum.</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Two (2) each, storage pouches shall be made and installed near the wheelchair securement areas for the storage of all seatbelt and strap assemblies.</w:t>
      </w:r>
    </w:p>
    <w:p w:rsidR="00EB683B" w:rsidRPr="00D756AA" w:rsidRDefault="00EB683B" w:rsidP="00AF7F35">
      <w:pPr>
        <w:numPr>
          <w:ilvl w:val="4"/>
          <w:numId w:val="16"/>
        </w:numPr>
        <w:tabs>
          <w:tab w:val="num" w:pos="5220"/>
        </w:tabs>
        <w:spacing w:after="120"/>
        <w:rPr>
          <w:rFonts w:ascii="Arial" w:hAnsi="Arial" w:cs="Arial"/>
          <w:szCs w:val="20"/>
        </w:rPr>
      </w:pPr>
      <w:r w:rsidRPr="00D756AA">
        <w:rPr>
          <w:rFonts w:ascii="Arial" w:hAnsi="Arial" w:cs="Arial"/>
          <w:szCs w:val="20"/>
        </w:rPr>
        <w:t>These pouches shall not interfere with the flexible placement of wheelchairs in the various tie-down stations inside the vehicle.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Detailed written instructions with diagram(s) shall be supplied with detailed instructions on the proper operation, placement, and removal of wheelchair securement straps and seatbelts.</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lastRenderedPageBreak/>
        <w:t>Wheelchair Lift:</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Wheelchair lift shall be located on the right side (curbside) of the vehicle, rear of the rear drive axle.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highlight w:val="yellow"/>
        </w:rPr>
        <w:t>(*)</w:t>
      </w:r>
      <w:r w:rsidRPr="00D756AA">
        <w:rPr>
          <w:rFonts w:ascii="Arial" w:hAnsi="Arial" w:cs="Arial"/>
          <w:szCs w:val="20"/>
        </w:rPr>
        <w:t xml:space="preserve">  </w:t>
      </w:r>
      <w:r w:rsidRPr="00D756AA">
        <w:rPr>
          <w:rFonts w:ascii="Arial" w:hAnsi="Arial" w:cs="Arial"/>
          <w:i/>
          <w:szCs w:val="20"/>
        </w:rPr>
        <w:t>BRAUN</w:t>
      </w:r>
      <w:r w:rsidRPr="00D756AA">
        <w:rPr>
          <w:rFonts w:ascii="Arial" w:hAnsi="Arial" w:cs="Arial"/>
          <w:szCs w:val="20"/>
        </w:rPr>
        <w:t xml:space="preserve"> Model NCL919I-2B or </w:t>
      </w:r>
      <w:r w:rsidRPr="00D756AA">
        <w:rPr>
          <w:rFonts w:ascii="Arial" w:hAnsi="Arial" w:cs="Arial"/>
          <w:i/>
          <w:szCs w:val="20"/>
        </w:rPr>
        <w:t>RICON</w:t>
      </w:r>
      <w:r w:rsidRPr="00D756AA">
        <w:rPr>
          <w:rFonts w:ascii="Arial" w:hAnsi="Arial" w:cs="Arial"/>
          <w:szCs w:val="20"/>
        </w:rPr>
        <w:t xml:space="preserve"> Model S5510. </w:t>
      </w:r>
      <w:r w:rsidRPr="00D756AA">
        <w:rPr>
          <w:rFonts w:ascii="Arial" w:hAnsi="Arial" w:cs="Arial"/>
          <w:szCs w:val="20"/>
        </w:rPr>
        <w:fldChar w:fldCharType="begin">
          <w:ffData>
            <w:name w:val="Text1"/>
            <w:enabled/>
            <w:calcOnExit w:val="0"/>
            <w:textInput/>
          </w:ffData>
        </w:fldChar>
      </w:r>
      <w:r w:rsidRPr="00D756AA">
        <w:rPr>
          <w:rFonts w:ascii="Arial" w:hAnsi="Arial" w:cs="Arial"/>
          <w:szCs w:val="20"/>
        </w:rPr>
        <w:instrText xml:space="preserve"> FORMTEXT </w:instrText>
      </w:r>
      <w:r w:rsidRPr="00D756AA">
        <w:rPr>
          <w:rFonts w:ascii="Arial" w:hAnsi="Arial" w:cs="Arial"/>
          <w:szCs w:val="20"/>
        </w:rPr>
      </w:r>
      <w:r w:rsidRPr="00D756AA">
        <w:rPr>
          <w:rFonts w:ascii="Arial" w:hAnsi="Arial" w:cs="Arial"/>
          <w:szCs w:val="20"/>
        </w:rPr>
        <w:fldChar w:fldCharType="separate"/>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noProof/>
          <w:szCs w:val="20"/>
        </w:rPr>
        <w:t> </w:t>
      </w:r>
      <w:r w:rsidRPr="00D756AA">
        <w:rPr>
          <w:rFonts w:ascii="Arial" w:hAnsi="Arial" w:cs="Arial"/>
          <w:szCs w:val="20"/>
        </w:rPr>
        <w:fldChar w:fldCharType="end"/>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To be fully automatic to independently lift all sizes of manual or electric wheelchairs into the vehicle.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Load capacity of 800 pounds, minimum.</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All attachments will be done through the vehicle frame.  Securement of lift to vehicle shall be rigid with no flexing movement between lift frame and vehicle body.</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Electrical connection of lift shall pass through an automatic circuit breaker at the battery end of the connection.</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The wheelchair lift shall be completely operational while the vehicle engine is off and transmission in park.  The battery shall be sufficient to provide for a minimum of 12 complete cycles of the lift while the engine is off and there is 300 pounds on the lift.</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Lift controls to operate shall be interlocked with the vehicle emergency brakes, wheelchair lift door and transmission to ensure that the vehicle cannot be moved when the lift is not stowed and the lift cannot be deployed unless the interlock is engaged.</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For the wheelchair lift installed, the contractor shall furnish, at time of delivery:</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 complete set of written operating instructions.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 complete trouble-shooting guide.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 factory warranty schedule of inspection and service.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The name, address and phone number of at least one (1) factory authorized mechanic who can service the lift within 50 miles of point of delivery.</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 complete schematic color-coded wiring diagram for the lift and installation.</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Glass/Windows: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Windshield, chassis manufacturer equipped with nontransparent sun visor.</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Driver’s side window to be power or manual roll up/down.</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Window(s) forward of passenger entrance door shall be body manufacturer’s standard for this model vehicle.  A one (1) piece full view curb window is preferable; however a two (2) piece window is acceptable.  If two (2) windows, the lower window shall be the largest rectangular available from the body manufacturer.</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Passenger’s entry door windows to be manufacturer’s standard full glass or split glass (two-piece) located both halves of panels; minimum 31% (percent) tinted tempered glass.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Side passenger windows shall be 41” h x 29” w, T-bar sliding located at top of windows tinted approximately 31% (percent) luminous transmittance as per ASTM D-1003.  Window sizes may vary so long as the total square inches of glass do not decrease from stated sizes.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One (1) window on each side shall be emergency egress, kick-out type, and clearly marked as such.</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Wheelchair lift door window(s) to be manufacturer’s standard.  If double doors, minimum of one window in each door.</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Water deflection drip molding shall be installed over all windows.</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Doors: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Driver’s door per OEM specification.</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Passenger Entrance Door:</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lastRenderedPageBreak/>
        <w:t>To be manufacturer’s standard double-leaf outward opening.</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Electric articulated.</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Dimensions:</w:t>
      </w:r>
    </w:p>
    <w:p w:rsidR="00EB683B" w:rsidRPr="00D756AA" w:rsidRDefault="00EB683B" w:rsidP="00AF7F35">
      <w:pPr>
        <w:numPr>
          <w:ilvl w:val="4"/>
          <w:numId w:val="16"/>
        </w:numPr>
        <w:spacing w:after="120"/>
        <w:rPr>
          <w:rFonts w:ascii="Arial" w:hAnsi="Arial" w:cs="Arial"/>
          <w:szCs w:val="20"/>
        </w:rPr>
      </w:pPr>
      <w:r w:rsidRPr="00D756AA">
        <w:rPr>
          <w:rFonts w:ascii="Arial" w:hAnsi="Arial" w:cs="Arial"/>
          <w:szCs w:val="20"/>
        </w:rPr>
        <w:t>80 inches high x 40 inches wide with minimum 36 inch clear opening between assist rails of doors when open.</w:t>
      </w:r>
    </w:p>
    <w:p w:rsidR="00EB683B" w:rsidRPr="00D756AA" w:rsidRDefault="00EB683B" w:rsidP="00AF7F35">
      <w:pPr>
        <w:numPr>
          <w:ilvl w:val="4"/>
          <w:numId w:val="16"/>
        </w:numPr>
        <w:spacing w:after="120"/>
        <w:rPr>
          <w:rFonts w:ascii="Arial" w:hAnsi="Arial" w:cs="Arial"/>
          <w:szCs w:val="20"/>
        </w:rPr>
      </w:pPr>
      <w:r w:rsidRPr="00D756AA">
        <w:rPr>
          <w:rFonts w:ascii="Arial" w:hAnsi="Arial" w:cs="Arial"/>
          <w:szCs w:val="20"/>
        </w:rPr>
        <w:t>Full height, minimum.</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The meeting edges of the door shall be equipped with manufacturer’s standard design material on each section that overlaps when doors are closed, forming a tight seal.</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The entry door, when closed, shall match the contour of the bus body as closely as possible.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Door pivot points shall be fitted with easy access lubrication fittings or have sealed roller bearings.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Door shall be equipped with a manual emergency opening system.</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There shall be an auxiliary weatherproof momentary push button or weatherproof metal toggle switch located in the chassis grill area or adjacent to entry door, easily accessed by maintenance personnel.</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Wheelchair Lift Door:</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Single or double, manufacturer’s standard with clear opening to be sufficient to accommodate specified wheelchair lift assembly, with “L” handle, two (2) point latch with key lock.</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Door(s) will be held in the open position by individual gas cylinders.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The door(s) shall be located rear of the rear axle.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 xml:space="preserve">All doorframes shall be of stainless steel, 14-guage minimum, </w:t>
      </w:r>
    </w:p>
    <w:p w:rsidR="00EB683B" w:rsidRPr="00D756AA" w:rsidRDefault="00EB683B" w:rsidP="00AF7F35">
      <w:pPr>
        <w:numPr>
          <w:ilvl w:val="2"/>
          <w:numId w:val="16"/>
        </w:numPr>
        <w:spacing w:before="100" w:beforeAutospacing="1" w:after="120"/>
        <w:rPr>
          <w:rFonts w:ascii="Arial" w:hAnsi="Arial" w:cs="Arial"/>
          <w:szCs w:val="20"/>
        </w:rPr>
      </w:pPr>
      <w:r w:rsidRPr="00D756AA">
        <w:rPr>
          <w:rFonts w:ascii="Arial" w:hAnsi="Arial" w:cs="Arial"/>
          <w:szCs w:val="20"/>
        </w:rPr>
        <w:t>Door frames must we warranted against corrosion perforation for a minimum of 5 years or 75,000 miles whichever comes first.</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Maintenance access doors shall be provided where necessary to service the engine, radiator, batteries, electrical fuses and relays, door controls, etc.</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All doors shall be trimmed with channel trim on edge to help protect against damage or injury.</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Water deflection drip molding shall be installed over all doors.  If the body design is such that dripping is not a problem at the passenger and wheel chair doors, then this requirement may be deleted for those two (2) areas only.</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Step</w:t>
      </w:r>
      <w:r>
        <w:rPr>
          <w:rFonts w:ascii="Arial" w:hAnsi="Arial" w:cs="Arial"/>
          <w:szCs w:val="20"/>
        </w:rPr>
        <w:t xml:space="preserve"> </w:t>
      </w:r>
      <w:r w:rsidRPr="00D756AA">
        <w:rPr>
          <w:rFonts w:ascii="Arial" w:hAnsi="Arial" w:cs="Arial"/>
          <w:szCs w:val="20"/>
        </w:rPr>
        <w:t>well:</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Enclosed type.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The ground to first step height is to be 14 inches maximum (or as per ADA requirement).  If a motor home type step is utilized, it shall be heavy-duty and include safety grating to help eliminate snow and ice buildup.  A motor home type step, if utilized, would need to be automatic positioning when the passenger door is opened.</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Step Width:  36 inches between assist rails.</w:t>
      </w:r>
    </w:p>
    <w:p w:rsidR="00EB683B" w:rsidRPr="007A5A7D" w:rsidRDefault="00EB683B" w:rsidP="00AF7F35">
      <w:pPr>
        <w:numPr>
          <w:ilvl w:val="2"/>
          <w:numId w:val="16"/>
        </w:numPr>
        <w:spacing w:after="120"/>
        <w:rPr>
          <w:rFonts w:ascii="Arial" w:hAnsi="Arial" w:cs="Arial"/>
          <w:szCs w:val="20"/>
        </w:rPr>
      </w:pPr>
      <w:r w:rsidRPr="007A5A7D">
        <w:rPr>
          <w:rFonts w:ascii="Arial" w:hAnsi="Arial" w:cs="Arial"/>
          <w:szCs w:val="20"/>
        </w:rPr>
        <w:t>Step Tread Depth:  Eight (8) inches minimum.  Step treads material to be heavy-duty, non-skid rubber.</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Step treads to be 3/16 (0.1875) inch thick ribbed and include two (2) inch contrasting white nosing, properly sealed, on each step.</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In addition, a 1/8 (0.125) inch thick smooth rubber cove molding shall be installed from the floor to the sidewall seat track.  Color to be determined after bid opening.</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lastRenderedPageBreak/>
        <w:t>Step Risers:  Seven (7) inches minimum, 9-1/2 (9.5) inches maximum.</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To be equipped with step well light as described later in this specification under “Special Lighting”.</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Step</w:t>
      </w:r>
      <w:r>
        <w:rPr>
          <w:rFonts w:ascii="Arial" w:hAnsi="Arial" w:cs="Arial"/>
          <w:szCs w:val="20"/>
        </w:rPr>
        <w:t xml:space="preserve"> </w:t>
      </w:r>
      <w:r w:rsidRPr="00D756AA">
        <w:rPr>
          <w:rFonts w:ascii="Arial" w:hAnsi="Arial" w:cs="Arial"/>
          <w:szCs w:val="20"/>
        </w:rPr>
        <w:t>well shall be of stainless steel or galvaneal steel (14-guage minimum), frame integrally welded to the floor frame and sidewall frame.  A composite design is acceptable.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Step</w:t>
      </w:r>
      <w:r>
        <w:rPr>
          <w:rFonts w:ascii="Arial" w:hAnsi="Arial" w:cs="Arial"/>
          <w:szCs w:val="20"/>
        </w:rPr>
        <w:t xml:space="preserve"> </w:t>
      </w:r>
      <w:r w:rsidRPr="00D756AA">
        <w:rPr>
          <w:rFonts w:ascii="Arial" w:hAnsi="Arial" w:cs="Arial"/>
          <w:szCs w:val="20"/>
        </w:rPr>
        <w:t xml:space="preserve">well must we warranted against cracking or corrosion perforation for a minimum of </w:t>
      </w:r>
      <w:r>
        <w:rPr>
          <w:rFonts w:ascii="Arial" w:hAnsi="Arial" w:cs="Arial"/>
          <w:szCs w:val="20"/>
        </w:rPr>
        <w:t>3</w:t>
      </w:r>
      <w:r w:rsidRPr="00D756AA">
        <w:rPr>
          <w:rFonts w:ascii="Arial" w:hAnsi="Arial" w:cs="Arial"/>
          <w:szCs w:val="20"/>
        </w:rPr>
        <w:t xml:space="preserve"> years or </w:t>
      </w:r>
      <w:r>
        <w:rPr>
          <w:rFonts w:ascii="Arial" w:hAnsi="Arial" w:cs="Arial"/>
          <w:szCs w:val="20"/>
        </w:rPr>
        <w:t>3</w:t>
      </w:r>
      <w:r w:rsidRPr="00D756AA">
        <w:rPr>
          <w:rFonts w:ascii="Arial" w:hAnsi="Arial" w:cs="Arial"/>
          <w:szCs w:val="20"/>
        </w:rPr>
        <w:t xml:space="preserve"> miles whichever comes first. </w:t>
      </w:r>
    </w:p>
    <w:p w:rsidR="00EB683B" w:rsidRPr="00D756AA" w:rsidRDefault="00EB683B" w:rsidP="00AF7F35">
      <w:pPr>
        <w:numPr>
          <w:ilvl w:val="0"/>
          <w:numId w:val="16"/>
        </w:numPr>
        <w:spacing w:after="120"/>
        <w:rPr>
          <w:rFonts w:ascii="Arial" w:hAnsi="Arial" w:cs="Arial"/>
          <w:b/>
          <w:szCs w:val="20"/>
        </w:rPr>
      </w:pPr>
      <w:r w:rsidRPr="00D756AA">
        <w:rPr>
          <w:rFonts w:ascii="Arial" w:hAnsi="Arial" w:cs="Arial"/>
          <w:b/>
          <w:szCs w:val="20"/>
        </w:rPr>
        <w:t>SPECIAL REQUIREMENTS:</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The van and equipment shall meet or exceed all ADA requirements in all aspects.</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Instruction Plates and Markings: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Where important procedures, safety warnings, or instructions are required, instruction plates must be provided at locations applicable and readily visible.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NO SMOKING signs are to be placed at conspicuous locations inside the van.</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The plates shall be of heavy plastic laminate and engraved</w:t>
      </w:r>
      <w:r>
        <w:rPr>
          <w:rFonts w:ascii="Arial" w:hAnsi="Arial" w:cs="Arial"/>
          <w:szCs w:val="20"/>
        </w:rPr>
        <w:t xml:space="preserve"> or infused</w:t>
      </w:r>
      <w:r w:rsidRPr="00D756AA">
        <w:rPr>
          <w:rFonts w:ascii="Arial" w:hAnsi="Arial" w:cs="Arial"/>
          <w:szCs w:val="20"/>
        </w:rPr>
        <w:t xml:space="preserve"> in a manner that instructions cannot be removed or defaced.</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i/>
          <w:szCs w:val="20"/>
        </w:rPr>
        <w:t>DYMO</w:t>
      </w:r>
      <w:r w:rsidRPr="00D756AA">
        <w:rPr>
          <w:rFonts w:ascii="Arial" w:hAnsi="Arial" w:cs="Arial"/>
          <w:szCs w:val="20"/>
        </w:rPr>
        <w:t xml:space="preserve"> type or stick on labels is not acceptable.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The instructions shall be of marked contrasting color from the background material.</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The unit shall also have painted or decaled in a conspicuous location an international handicap emblem to indicate the van is ADA accessible.</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Mirrors: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Exterior:</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Motorized (both left-side and right-side).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To be a minimum size of 90 square inches (includes main and convex).</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Mirror and brackets are to be stainless steel or anodized aluminum or powder coated.  Poly mirror housings are acceptable.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Main mirrors are to be motorized for minimum left/right and up/down adjustment.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 convex mirror (built-in or separate), approximately eight (8) inches in diameter (semi-rectangular is acceptable) is to be included directly below the main mirror (mounting in the main mirror’s housing or directly below the main mirror’s housing).</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Right side (curbside) mirror may be fender mounted for easier viewing.  Bracing is to be adequate to prevent vibration of the mirrors.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Mirror heat (both main and convex) to be thermostatically controlled or include a separate, easily accessed, switch with an “ON” indicator light.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Controls for mirror movement to be easily accessed.</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Interior:  Approximately 6 x 16 inches with up/down adjustment, located forward and above driver’s seat for viewing passengers.</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Heating, Rear Passenger Area:</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 xml:space="preserve">In addition to the chassis manufacturer’s heavy-duty front heater and defroster for the windshield and driver’s area, a minimum of one above-floor interior heater unit is to be provided and located so as to maintain a comfortable atmosphere for the passengers and the driver as described below. </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 xml:space="preserve">Rear heater to be </w:t>
      </w:r>
      <w:r>
        <w:rPr>
          <w:rFonts w:ascii="Arial" w:hAnsi="Arial" w:cs="Arial"/>
          <w:szCs w:val="20"/>
        </w:rPr>
        <w:t xml:space="preserve">a </w:t>
      </w:r>
      <w:r w:rsidRPr="00D756AA">
        <w:rPr>
          <w:rFonts w:ascii="Arial" w:hAnsi="Arial" w:cs="Arial"/>
          <w:szCs w:val="20"/>
        </w:rPr>
        <w:t>minimum of 65,000 BTU.</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 xml:space="preserve">The capacity of the heating system shall maintain a minimum of 60 degrees Fahrenheit inside the vehicle when operating in service at minus 20 degrees </w:t>
      </w:r>
      <w:r w:rsidRPr="00D756AA">
        <w:rPr>
          <w:rFonts w:ascii="Arial" w:hAnsi="Arial" w:cs="Arial"/>
          <w:szCs w:val="20"/>
        </w:rPr>
        <w:lastRenderedPageBreak/>
        <w:t>Fahrenheit.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In addition, the heating system must be capable of keeping condensation and frost off inside of the windows at ambient temperatures to minus 30 degrees Fahrenheit.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Heat is to be directed to the interior steps to help prevent ice buildup (heated air or electric pad type heaters may be utilized).  To be driver controlled.</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An auxiliary circulation pump for the rear heaters is to be installed.</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 xml:space="preserve">Heater hoses to be insulated wrapped and routed to prevent damage.  Heater hose insulation to be </w:t>
      </w:r>
      <w:r w:rsidRPr="00D756AA">
        <w:rPr>
          <w:rFonts w:ascii="Arial" w:hAnsi="Arial" w:cs="Arial"/>
          <w:i/>
          <w:iCs/>
          <w:szCs w:val="20"/>
        </w:rPr>
        <w:t>THERMOCEL</w:t>
      </w:r>
      <w:r w:rsidRPr="00D756AA">
        <w:rPr>
          <w:rFonts w:ascii="Arial" w:hAnsi="Arial" w:cs="Arial"/>
          <w:szCs w:val="20"/>
        </w:rPr>
        <w:t xml:space="preserve"> or equivalent.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Roof and sidewall insulation to include maximum “R” value rating.</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All heaters and defrost fans to be minimum two-speed, independently switched, and driver controlled.</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Air Conditioning:</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 xml:space="preserve">To be </w:t>
      </w:r>
      <w:r w:rsidRPr="00D756AA">
        <w:rPr>
          <w:rFonts w:ascii="Arial" w:hAnsi="Arial" w:cs="Arial"/>
          <w:i/>
          <w:szCs w:val="20"/>
        </w:rPr>
        <w:t>AMERICAN COOLING TECHNOLGY</w:t>
      </w:r>
      <w:r w:rsidRPr="00D756AA">
        <w:rPr>
          <w:rFonts w:ascii="Arial" w:hAnsi="Arial" w:cs="Arial"/>
          <w:szCs w:val="20"/>
        </w:rPr>
        <w:t xml:space="preserve"> (</w:t>
      </w:r>
      <w:r w:rsidRPr="00D756AA">
        <w:rPr>
          <w:rFonts w:ascii="Arial" w:hAnsi="Arial" w:cs="Arial"/>
          <w:i/>
          <w:szCs w:val="20"/>
        </w:rPr>
        <w:t>ACT</w:t>
      </w:r>
      <w:r w:rsidRPr="00D756AA">
        <w:rPr>
          <w:rFonts w:ascii="Arial" w:hAnsi="Arial" w:cs="Arial"/>
          <w:szCs w:val="20"/>
        </w:rPr>
        <w:t xml:space="preserve">) 60,000 BTU or </w:t>
      </w:r>
      <w:r w:rsidRPr="00D756AA">
        <w:rPr>
          <w:rFonts w:ascii="Arial" w:hAnsi="Arial" w:cs="Arial"/>
          <w:i/>
          <w:szCs w:val="20"/>
        </w:rPr>
        <w:t>CARRIER AC-622MAX 60,000 BTU with 65,000</w:t>
      </w:r>
      <w:r w:rsidRPr="00D756AA">
        <w:rPr>
          <w:rFonts w:ascii="Arial" w:hAnsi="Arial" w:cs="Arial"/>
          <w:szCs w:val="20"/>
        </w:rPr>
        <w:t xml:space="preserve"> BTU heat strip in evaporator</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Electrical:</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Special Lighting:</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To be provided at the interior roof and side wall locations to the following areas:</w:t>
      </w:r>
    </w:p>
    <w:p w:rsidR="00EB683B" w:rsidRPr="00D756AA" w:rsidRDefault="00EB683B" w:rsidP="00AF7F35">
      <w:pPr>
        <w:numPr>
          <w:ilvl w:val="4"/>
          <w:numId w:val="16"/>
        </w:numPr>
        <w:spacing w:after="120"/>
        <w:rPr>
          <w:rFonts w:ascii="Arial" w:hAnsi="Arial" w:cs="Arial"/>
          <w:szCs w:val="20"/>
        </w:rPr>
      </w:pPr>
      <w:r w:rsidRPr="00D756AA">
        <w:rPr>
          <w:rFonts w:ascii="Arial" w:hAnsi="Arial" w:cs="Arial"/>
          <w:szCs w:val="20"/>
        </w:rPr>
        <w:t>Driver's station courtesy light located in the driver area and shall be activated when driver’s door is opened or with head lamp switch.</w:t>
      </w:r>
    </w:p>
    <w:p w:rsidR="00EB683B" w:rsidRPr="00D756AA" w:rsidRDefault="00EB683B" w:rsidP="00AF7F35">
      <w:pPr>
        <w:numPr>
          <w:ilvl w:val="4"/>
          <w:numId w:val="16"/>
        </w:numPr>
        <w:spacing w:after="120"/>
        <w:rPr>
          <w:rFonts w:ascii="Arial" w:hAnsi="Arial" w:cs="Arial"/>
          <w:szCs w:val="20"/>
        </w:rPr>
      </w:pPr>
      <w:r w:rsidRPr="00D756AA">
        <w:rPr>
          <w:rFonts w:ascii="Arial" w:hAnsi="Arial" w:cs="Arial"/>
          <w:szCs w:val="20"/>
        </w:rPr>
        <w:t>Main passenger compartment lights equidistant throughout the vehicle.  Master switch for lights will be located on driver’s control panel.  To be LED.</w:t>
      </w:r>
    </w:p>
    <w:p w:rsidR="00EB683B" w:rsidRPr="00D756AA" w:rsidRDefault="00EB683B" w:rsidP="00AF7F35">
      <w:pPr>
        <w:numPr>
          <w:ilvl w:val="4"/>
          <w:numId w:val="16"/>
        </w:numPr>
        <w:spacing w:after="120"/>
        <w:rPr>
          <w:rFonts w:ascii="Arial" w:hAnsi="Arial" w:cs="Arial"/>
          <w:szCs w:val="20"/>
        </w:rPr>
      </w:pPr>
      <w:r w:rsidRPr="00D756AA">
        <w:rPr>
          <w:rFonts w:ascii="Arial" w:hAnsi="Arial" w:cs="Arial"/>
          <w:szCs w:val="20"/>
        </w:rPr>
        <w:t>Front passenger door and step well areas.  To be activated when door is opened.  In addition to the step well areas, an exterior light shall be included as per ADA.  To be LED.</w:t>
      </w:r>
    </w:p>
    <w:p w:rsidR="00EB683B" w:rsidRPr="00D756AA" w:rsidRDefault="00EB683B" w:rsidP="00AF7F35">
      <w:pPr>
        <w:numPr>
          <w:ilvl w:val="4"/>
          <w:numId w:val="16"/>
        </w:numPr>
        <w:spacing w:after="120"/>
        <w:rPr>
          <w:rFonts w:ascii="Arial" w:hAnsi="Arial" w:cs="Arial"/>
          <w:szCs w:val="20"/>
        </w:rPr>
      </w:pPr>
      <w:r w:rsidRPr="00D756AA">
        <w:rPr>
          <w:rFonts w:ascii="Arial" w:hAnsi="Arial" w:cs="Arial"/>
          <w:szCs w:val="20"/>
        </w:rPr>
        <w:t>Wheelchair lift area (inside and outside, above lift minimum), activated when door(s) open. To be LED.</w:t>
      </w:r>
    </w:p>
    <w:p w:rsidR="00EB683B" w:rsidRPr="00D756AA" w:rsidRDefault="00EB683B" w:rsidP="00AF7F35">
      <w:pPr>
        <w:numPr>
          <w:ilvl w:val="4"/>
          <w:numId w:val="16"/>
        </w:numPr>
        <w:spacing w:after="120"/>
        <w:rPr>
          <w:rFonts w:ascii="Arial" w:hAnsi="Arial" w:cs="Arial"/>
          <w:szCs w:val="20"/>
        </w:rPr>
      </w:pPr>
      <w:r w:rsidRPr="00D756AA">
        <w:rPr>
          <w:rFonts w:ascii="Arial" w:hAnsi="Arial" w:cs="Arial"/>
          <w:szCs w:val="20"/>
        </w:rPr>
        <w:t>Emergency egress window designation lights (LED), installed above each emergency egress window, red in color and activated with ignition switch in “ON” or “Accessory” position.</w:t>
      </w:r>
    </w:p>
    <w:p w:rsidR="00EB683B" w:rsidRPr="00D756AA" w:rsidRDefault="00EB683B" w:rsidP="00AF7F35">
      <w:pPr>
        <w:numPr>
          <w:ilvl w:val="4"/>
          <w:numId w:val="16"/>
        </w:numPr>
        <w:spacing w:after="120"/>
        <w:rPr>
          <w:rFonts w:ascii="Arial" w:hAnsi="Arial" w:cs="Arial"/>
          <w:szCs w:val="20"/>
        </w:rPr>
      </w:pPr>
      <w:r w:rsidRPr="00D756AA">
        <w:rPr>
          <w:rFonts w:ascii="Arial" w:hAnsi="Arial" w:cs="Arial"/>
          <w:szCs w:val="20"/>
        </w:rPr>
        <w:t>Interior Overhead Lighting:</w:t>
      </w:r>
    </w:p>
    <w:p w:rsidR="00EB683B" w:rsidRPr="00D756AA" w:rsidRDefault="00EB683B" w:rsidP="00AF7F35">
      <w:pPr>
        <w:numPr>
          <w:ilvl w:val="5"/>
          <w:numId w:val="16"/>
        </w:numPr>
        <w:spacing w:after="120"/>
        <w:rPr>
          <w:rFonts w:ascii="Arial" w:hAnsi="Arial" w:cs="Arial"/>
          <w:szCs w:val="20"/>
        </w:rPr>
      </w:pPr>
      <w:r w:rsidRPr="00D756AA">
        <w:rPr>
          <w:rFonts w:ascii="Arial" w:hAnsi="Arial" w:cs="Arial"/>
          <w:szCs w:val="20"/>
        </w:rPr>
        <w:t>To be LED lighting for the entire passenger compartment.</w:t>
      </w:r>
    </w:p>
    <w:p w:rsidR="00EB683B" w:rsidRPr="00D756AA" w:rsidRDefault="00EB683B" w:rsidP="00AF7F35">
      <w:pPr>
        <w:numPr>
          <w:ilvl w:val="5"/>
          <w:numId w:val="16"/>
        </w:numPr>
        <w:spacing w:after="120"/>
        <w:rPr>
          <w:rFonts w:ascii="Arial" w:hAnsi="Arial" w:cs="Arial"/>
          <w:szCs w:val="20"/>
        </w:rPr>
      </w:pPr>
      <w:r w:rsidRPr="00D756AA">
        <w:rPr>
          <w:rFonts w:ascii="Arial" w:hAnsi="Arial" w:cs="Arial"/>
          <w:szCs w:val="20"/>
        </w:rPr>
        <w:t>To activate when exit/entrance or wheel-chair door is open.  To also include a driver controlled activation switch.</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 xml:space="preserve">Roof exterior marker lights, red rear and amber front and sides shall be LED, </w:t>
      </w:r>
      <w:r w:rsidRPr="00D756AA">
        <w:rPr>
          <w:rFonts w:ascii="Arial" w:hAnsi="Arial" w:cs="Arial"/>
          <w:i/>
          <w:szCs w:val="20"/>
        </w:rPr>
        <w:t>DIALIGHT</w:t>
      </w:r>
      <w:r w:rsidRPr="00D756AA">
        <w:rPr>
          <w:rFonts w:ascii="Arial" w:hAnsi="Arial" w:cs="Arial"/>
          <w:szCs w:val="20"/>
        </w:rPr>
        <w:t xml:space="preserve"> or </w:t>
      </w:r>
      <w:r w:rsidRPr="00D756AA">
        <w:rPr>
          <w:rFonts w:ascii="Arial" w:hAnsi="Arial" w:cs="Arial"/>
          <w:i/>
          <w:szCs w:val="20"/>
        </w:rPr>
        <w:t xml:space="preserve">OPTRONICS </w:t>
      </w:r>
      <w:r w:rsidRPr="00D756AA">
        <w:rPr>
          <w:rFonts w:ascii="Arial" w:hAnsi="Arial" w:cs="Arial"/>
          <w:szCs w:val="20"/>
        </w:rPr>
        <w:t>or equivalent, located in uppermost areas of the front and rear caps of the vehicle to provide better visibility.</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 xml:space="preserve">Stop, turn, tail and back-up lights are to be four (4) inch round LED, </w:t>
      </w:r>
      <w:r w:rsidRPr="00D756AA">
        <w:rPr>
          <w:rFonts w:ascii="Arial" w:hAnsi="Arial" w:cs="Arial"/>
          <w:i/>
          <w:szCs w:val="20"/>
        </w:rPr>
        <w:t>DIALIGHT</w:t>
      </w:r>
      <w:r w:rsidRPr="00D756AA">
        <w:rPr>
          <w:rFonts w:ascii="Arial" w:hAnsi="Arial" w:cs="Arial"/>
          <w:szCs w:val="20"/>
        </w:rPr>
        <w:t xml:space="preserve"> or </w:t>
      </w:r>
      <w:r w:rsidRPr="00D756AA">
        <w:rPr>
          <w:rFonts w:ascii="Arial" w:hAnsi="Arial" w:cs="Arial"/>
          <w:i/>
          <w:szCs w:val="20"/>
        </w:rPr>
        <w:t>OPTRONICS</w:t>
      </w:r>
      <w:r w:rsidRPr="00D756AA">
        <w:rPr>
          <w:rFonts w:ascii="Arial" w:hAnsi="Arial" w:cs="Arial"/>
          <w:szCs w:val="20"/>
        </w:rPr>
        <w:t xml:space="preserve"> or equivalent.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Headlights "ON", audible warning device for when key is turned off and headlight switch are left on (if required).</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Exterior Strobe Lights:  Two (2), to be clear and mounted on the roof.  Double flash.</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Wiring:</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Accessory wiring to include rated breaker switches located for ease of maintenance.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lastRenderedPageBreak/>
        <w:t>To be color coded or continually numbered.</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To be located for maximum protection from road splash, stone abrasion, grease, oil, fuel, and heat from engine and components.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Routing through structural members to be protected by grommets.</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To be secured by clips at intervals to prevent rubbing or chafing due to movement.</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 xml:space="preserve">The use of </w:t>
      </w:r>
      <w:r w:rsidRPr="00D756AA">
        <w:rPr>
          <w:rFonts w:ascii="Arial" w:hAnsi="Arial" w:cs="Arial"/>
          <w:i/>
          <w:szCs w:val="20"/>
        </w:rPr>
        <w:t>SCOTCHLOCK</w:t>
      </w:r>
      <w:r w:rsidRPr="00D756AA">
        <w:rPr>
          <w:rFonts w:ascii="Arial" w:hAnsi="Arial" w:cs="Arial"/>
          <w:szCs w:val="20"/>
        </w:rPr>
        <w:t xml:space="preserve"> or similar electrical connectors is not acceptable.</w:t>
      </w:r>
    </w:p>
    <w:p w:rsidR="00EB683B" w:rsidRPr="00D756AA" w:rsidRDefault="00EB683B" w:rsidP="00AF7F35">
      <w:pPr>
        <w:numPr>
          <w:ilvl w:val="3"/>
          <w:numId w:val="16"/>
        </w:numPr>
        <w:spacing w:after="120"/>
        <w:rPr>
          <w:rFonts w:ascii="Arial" w:hAnsi="Arial" w:cs="Arial"/>
          <w:szCs w:val="20"/>
        </w:rPr>
      </w:pPr>
      <w:r w:rsidRPr="00D756AA">
        <w:rPr>
          <w:rFonts w:ascii="Arial" w:hAnsi="Arial" w:cs="Arial"/>
          <w:szCs w:val="20"/>
        </w:rPr>
        <w:t>Ground Plane and prewired for two way radio.</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Bumpers: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 xml:space="preserve">Rear:  </w:t>
      </w:r>
      <w:r w:rsidRPr="00D756AA">
        <w:rPr>
          <w:rFonts w:ascii="Arial" w:hAnsi="Arial" w:cs="Arial"/>
          <w:i/>
          <w:szCs w:val="20"/>
        </w:rPr>
        <w:t>ROMEO RIM</w:t>
      </w:r>
      <w:r w:rsidRPr="00D756AA">
        <w:rPr>
          <w:rFonts w:ascii="Arial" w:hAnsi="Arial" w:cs="Arial"/>
          <w:szCs w:val="20"/>
        </w:rPr>
        <w:t xml:space="preserve"> help bumper.</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Tow Hooks:  Rear:  Two (2) each.</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 xml:space="preserve">Warning Triangles:  To include one (1) set of three (3) each, collapsible warning triangles, complete with plastic storage box.  </w:t>
      </w:r>
      <w:r w:rsidRPr="00D756AA">
        <w:rPr>
          <w:rFonts w:ascii="Arial" w:hAnsi="Arial" w:cs="Arial"/>
          <w:i/>
          <w:szCs w:val="20"/>
        </w:rPr>
        <w:t>KING</w:t>
      </w:r>
      <w:r w:rsidRPr="00D756AA">
        <w:rPr>
          <w:rFonts w:ascii="Arial" w:hAnsi="Arial" w:cs="Arial"/>
          <w:szCs w:val="20"/>
        </w:rPr>
        <w:t xml:space="preserve"> </w:t>
      </w:r>
      <w:r w:rsidR="001C40D1">
        <w:rPr>
          <w:rFonts w:ascii="Arial" w:hAnsi="Arial" w:cs="Arial"/>
          <w:szCs w:val="20"/>
        </w:rPr>
        <w:t>part number</w:t>
      </w:r>
      <w:r w:rsidRPr="00D756AA">
        <w:rPr>
          <w:rFonts w:ascii="Arial" w:hAnsi="Arial" w:cs="Arial"/>
          <w:szCs w:val="20"/>
        </w:rPr>
        <w:t xml:space="preserve"> 1005 or equivalent.</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 xml:space="preserve">Backup Alarm:  Electronic, self-adjusting sound level, </w:t>
      </w:r>
      <w:r w:rsidRPr="00D756AA">
        <w:rPr>
          <w:rFonts w:ascii="Arial" w:hAnsi="Arial" w:cs="Arial"/>
          <w:i/>
          <w:szCs w:val="20"/>
        </w:rPr>
        <w:t>ACORN PRODUCTS</w:t>
      </w:r>
      <w:r w:rsidRPr="00D756AA">
        <w:rPr>
          <w:rFonts w:ascii="Arial" w:hAnsi="Arial" w:cs="Arial"/>
          <w:szCs w:val="20"/>
        </w:rPr>
        <w:t xml:space="preserve"> Model 1D-112AA, </w:t>
      </w:r>
      <w:r w:rsidRPr="00D756AA">
        <w:rPr>
          <w:rFonts w:ascii="Arial" w:hAnsi="Arial" w:cs="Arial"/>
          <w:i/>
          <w:szCs w:val="20"/>
        </w:rPr>
        <w:t>PRECO</w:t>
      </w:r>
      <w:r w:rsidRPr="00D756AA">
        <w:rPr>
          <w:rFonts w:ascii="Arial" w:hAnsi="Arial" w:cs="Arial"/>
          <w:szCs w:val="20"/>
        </w:rPr>
        <w:t xml:space="preserve"> Model Preco-Matic 1040, </w:t>
      </w:r>
      <w:r w:rsidRPr="00D756AA">
        <w:rPr>
          <w:rFonts w:ascii="Arial" w:hAnsi="Arial" w:cs="Arial"/>
          <w:i/>
          <w:szCs w:val="20"/>
        </w:rPr>
        <w:t>STAR</w:t>
      </w:r>
      <w:r w:rsidRPr="00D756AA">
        <w:rPr>
          <w:rFonts w:ascii="Arial" w:hAnsi="Arial" w:cs="Arial"/>
          <w:szCs w:val="20"/>
        </w:rPr>
        <w:t xml:space="preserve"> Model Starmatic 63-000, or </w:t>
      </w:r>
      <w:r w:rsidRPr="00D756AA">
        <w:rPr>
          <w:rFonts w:ascii="Arial" w:hAnsi="Arial" w:cs="Arial"/>
          <w:i/>
          <w:szCs w:val="20"/>
        </w:rPr>
        <w:t>WARN</w:t>
      </w:r>
      <w:r w:rsidRPr="00D756AA">
        <w:rPr>
          <w:rFonts w:ascii="Arial" w:hAnsi="Arial" w:cs="Arial"/>
          <w:szCs w:val="20"/>
        </w:rPr>
        <w:t xml:space="preserve"> Model Reactor 2100504, located on rear of unit per manufacturer’s recommendations.</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Fire Extinguisher:  One (1) each, five (5) pound dry chemical with gauge, mounted with quick release mechanism in driver's area.</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Luggage Rack:  90 inches in length with shelf to be installed behind the driver in the forward section of the passenger compartment, to be constructed of aluminum</w:t>
      </w:r>
      <w:r>
        <w:rPr>
          <w:rFonts w:ascii="Arial" w:hAnsi="Arial" w:cs="Arial"/>
          <w:szCs w:val="20"/>
        </w:rPr>
        <w:t xml:space="preserve"> or stainless steel tubing.</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First Aid Kit:  24 units.</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 xml:space="preserve">Illuminated Destination Signs:  Two (2). To be LED, </w:t>
      </w:r>
      <w:r w:rsidRPr="00D756AA">
        <w:rPr>
          <w:rFonts w:ascii="Arial" w:hAnsi="Arial" w:cs="Arial"/>
          <w:i/>
          <w:szCs w:val="20"/>
        </w:rPr>
        <w:t>LUMINATOR</w:t>
      </w:r>
      <w:r w:rsidRPr="00D756AA">
        <w:rPr>
          <w:rFonts w:ascii="Arial" w:hAnsi="Arial" w:cs="Arial"/>
          <w:szCs w:val="20"/>
        </w:rPr>
        <w:t xml:space="preserve"> programmable (</w:t>
      </w:r>
      <w:hyperlink r:id="rId23" w:history="1">
        <w:r w:rsidRPr="00D756AA">
          <w:rPr>
            <w:rFonts w:ascii="Arial" w:hAnsi="Arial" w:cs="Arial"/>
            <w:color w:val="0000FF"/>
            <w:szCs w:val="20"/>
            <w:u w:val="single"/>
          </w:rPr>
          <w:t>www.luminatormasstransit.com</w:t>
        </w:r>
      </w:hyperlink>
      <w:r w:rsidRPr="00D756AA">
        <w:rPr>
          <w:rFonts w:ascii="Arial" w:hAnsi="Arial" w:cs="Arial"/>
          <w:szCs w:val="20"/>
        </w:rPr>
        <w:t>), Vista model</w:t>
      </w:r>
      <w:r>
        <w:rPr>
          <w:rFonts w:ascii="Arial" w:hAnsi="Arial" w:cs="Arial"/>
          <w:szCs w:val="20"/>
        </w:rPr>
        <w:t xml:space="preserve"> or Twinvision Mobilite</w:t>
      </w:r>
    </w:p>
    <w:p w:rsidR="00EB683B" w:rsidRDefault="00EB683B" w:rsidP="00AF7F35">
      <w:pPr>
        <w:numPr>
          <w:ilvl w:val="2"/>
          <w:numId w:val="16"/>
        </w:numPr>
        <w:spacing w:after="120"/>
        <w:rPr>
          <w:rFonts w:ascii="Arial" w:hAnsi="Arial" w:cs="Arial"/>
          <w:szCs w:val="20"/>
        </w:rPr>
      </w:pPr>
      <w:r w:rsidRPr="008F601E">
        <w:rPr>
          <w:rFonts w:ascii="Arial" w:hAnsi="Arial" w:cs="Arial"/>
          <w:szCs w:val="20"/>
        </w:rPr>
        <w:t>One (1) sign to be located on the front and one (1) located on the curbside.</w:t>
      </w:r>
    </w:p>
    <w:p w:rsidR="00EB683B" w:rsidRPr="008F601E" w:rsidRDefault="00EB683B" w:rsidP="00AF7F35">
      <w:pPr>
        <w:numPr>
          <w:ilvl w:val="2"/>
          <w:numId w:val="16"/>
        </w:numPr>
        <w:spacing w:after="120"/>
        <w:rPr>
          <w:rFonts w:ascii="Arial" w:hAnsi="Arial" w:cs="Arial"/>
          <w:szCs w:val="20"/>
        </w:rPr>
      </w:pPr>
      <w:r>
        <w:rPr>
          <w:rFonts w:ascii="Arial" w:hAnsi="Arial" w:cs="Arial"/>
          <w:szCs w:val="20"/>
        </w:rPr>
        <w:t>Sign to be pre-programmed with the following:</w:t>
      </w:r>
    </w:p>
    <w:p w:rsidR="00EB683B" w:rsidRPr="008F601E" w:rsidRDefault="00EB683B" w:rsidP="00AF7F35">
      <w:pPr>
        <w:pStyle w:val="ListParagraph"/>
        <w:widowControl/>
        <w:numPr>
          <w:ilvl w:val="3"/>
          <w:numId w:val="16"/>
        </w:numPr>
        <w:autoSpaceDE/>
        <w:autoSpaceDN/>
        <w:adjustRightInd/>
        <w:rPr>
          <w:rFonts w:ascii="Arial" w:hAnsi="Arial" w:cs="Arial"/>
        </w:rPr>
      </w:pPr>
      <w:r w:rsidRPr="008F601E">
        <w:rPr>
          <w:rFonts w:ascii="Arial" w:hAnsi="Arial" w:cs="Arial"/>
        </w:rPr>
        <w:t>NORTH TERMINAL</w:t>
      </w:r>
    </w:p>
    <w:p w:rsidR="00EB683B" w:rsidRPr="008F601E" w:rsidRDefault="00EB683B" w:rsidP="00AF7F35">
      <w:pPr>
        <w:pStyle w:val="ListParagraph"/>
        <w:widowControl/>
        <w:numPr>
          <w:ilvl w:val="3"/>
          <w:numId w:val="16"/>
        </w:numPr>
        <w:autoSpaceDE/>
        <w:autoSpaceDN/>
        <w:adjustRightInd/>
        <w:rPr>
          <w:rFonts w:ascii="Arial" w:hAnsi="Arial" w:cs="Arial"/>
        </w:rPr>
      </w:pPr>
      <w:r w:rsidRPr="008F601E">
        <w:rPr>
          <w:rFonts w:ascii="Arial" w:hAnsi="Arial" w:cs="Arial"/>
        </w:rPr>
        <w:t>SOUTH TERMINAL</w:t>
      </w:r>
    </w:p>
    <w:p w:rsidR="00EB683B" w:rsidRPr="008F601E" w:rsidRDefault="00EB683B" w:rsidP="00AF7F35">
      <w:pPr>
        <w:pStyle w:val="ListParagraph"/>
        <w:widowControl/>
        <w:numPr>
          <w:ilvl w:val="3"/>
          <w:numId w:val="16"/>
        </w:numPr>
        <w:autoSpaceDE/>
        <w:autoSpaceDN/>
        <w:adjustRightInd/>
        <w:rPr>
          <w:rFonts w:ascii="Arial" w:hAnsi="Arial" w:cs="Arial"/>
        </w:rPr>
      </w:pPr>
      <w:r w:rsidRPr="008F601E">
        <w:rPr>
          <w:rFonts w:ascii="Arial" w:hAnsi="Arial" w:cs="Arial"/>
        </w:rPr>
        <w:t>REPUBLIC PARKING</w:t>
      </w:r>
    </w:p>
    <w:p w:rsidR="00EB683B" w:rsidRPr="008F601E" w:rsidRDefault="00EB683B" w:rsidP="00AF7F35">
      <w:pPr>
        <w:pStyle w:val="ListParagraph"/>
        <w:widowControl/>
        <w:numPr>
          <w:ilvl w:val="3"/>
          <w:numId w:val="16"/>
        </w:numPr>
        <w:autoSpaceDE/>
        <w:autoSpaceDN/>
        <w:adjustRightInd/>
        <w:rPr>
          <w:rFonts w:ascii="Arial" w:hAnsi="Arial" w:cs="Arial"/>
        </w:rPr>
      </w:pPr>
      <w:r w:rsidRPr="008F601E">
        <w:rPr>
          <w:rFonts w:ascii="Arial" w:hAnsi="Arial" w:cs="Arial"/>
        </w:rPr>
        <w:t>AIRPORT SHUTTLE</w:t>
      </w:r>
    </w:p>
    <w:p w:rsidR="00EB683B" w:rsidRDefault="00EB683B" w:rsidP="00AF7F35">
      <w:pPr>
        <w:pStyle w:val="ListParagraph"/>
        <w:widowControl/>
        <w:numPr>
          <w:ilvl w:val="3"/>
          <w:numId w:val="16"/>
        </w:numPr>
        <w:autoSpaceDE/>
        <w:autoSpaceDN/>
        <w:adjustRightInd/>
        <w:rPr>
          <w:rFonts w:ascii="Arial" w:hAnsi="Arial" w:cs="Arial"/>
        </w:rPr>
      </w:pPr>
      <w:r w:rsidRPr="008F601E">
        <w:rPr>
          <w:rFonts w:ascii="Arial" w:hAnsi="Arial" w:cs="Arial"/>
        </w:rPr>
        <w:t>OUT OF SERVICE</w:t>
      </w:r>
    </w:p>
    <w:p w:rsidR="00EB683B" w:rsidRPr="008F601E" w:rsidRDefault="00EB683B" w:rsidP="00EB683B">
      <w:pPr>
        <w:pStyle w:val="ListParagraph"/>
        <w:widowControl/>
        <w:autoSpaceDE/>
        <w:autoSpaceDN/>
        <w:adjustRightInd/>
        <w:ind w:left="4080"/>
        <w:rPr>
          <w:rFonts w:ascii="Arial" w:hAnsi="Arial" w:cs="Arial"/>
        </w:rPr>
      </w:pP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Driver controlled.</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 xml:space="preserve">Running Board:  Drivers door.  Polished aluminum diamond plate, heavy-duty (no flex), </w:t>
      </w:r>
      <w:r>
        <w:rPr>
          <w:rFonts w:ascii="Arial" w:hAnsi="Arial" w:cs="Arial"/>
          <w:szCs w:val="20"/>
        </w:rPr>
        <w:t>11</w:t>
      </w:r>
      <w:r w:rsidRPr="00D756AA">
        <w:rPr>
          <w:rFonts w:ascii="Arial" w:hAnsi="Arial" w:cs="Arial"/>
          <w:szCs w:val="20"/>
        </w:rPr>
        <w:t xml:space="preserve"> inches wide, full length.</w:t>
      </w:r>
    </w:p>
    <w:p w:rsidR="00EB683B" w:rsidRPr="00D756AA" w:rsidRDefault="00EB683B" w:rsidP="00AF7F35">
      <w:pPr>
        <w:numPr>
          <w:ilvl w:val="0"/>
          <w:numId w:val="16"/>
        </w:numPr>
        <w:spacing w:after="120"/>
        <w:ind w:right="1440"/>
        <w:rPr>
          <w:rFonts w:ascii="Arial" w:hAnsi="Arial" w:cs="Arial"/>
          <w:b/>
          <w:szCs w:val="20"/>
        </w:rPr>
      </w:pPr>
      <w:r w:rsidRPr="00D756AA">
        <w:rPr>
          <w:rFonts w:ascii="Arial" w:hAnsi="Arial" w:cs="Arial"/>
          <w:b/>
          <w:szCs w:val="20"/>
        </w:rPr>
        <w:t>MATERIALS AND WORKMANSHIP:</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Workmanship shall be of the best grade and shall conform in all respects to the best practices in the industry.</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Welding procedures, welding materials, and qualifications of welders shall be in accordance with standards of the ASTM and the American Welding Society (AWS) or Canadian Welding Bureau (CWB).</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All exposed welds shall be ground smooth after welding, if necessary, to present a smooth, workmanlike appearance.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Prior to welding, the contact surfaces shall be free of scale, grease, paint, and rust.</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All materials used in construction of vehicle shall conform to ASTM, SAE, or similar association standards.  All materials shall be first quality.</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All exposed bright metal shall be stainless steel, anodized aluminum, or chrome plated steel.</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All exterior joints shall be protected and sealed by a non-shrinking sealant prior to assembly.</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lastRenderedPageBreak/>
        <w:t>Where dissimilar metals are riveted or bolted together, contact surfaces shall be thoroughly cleaned and coated with heavy duty zinc chromate primer or butyl tape.</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All rivets shall completely fill the holes.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Rivet heads externally shall be concentric with the body of the rivets and free from rings, pits and fins.</w:t>
      </w:r>
    </w:p>
    <w:p w:rsidR="00EB683B" w:rsidRPr="001C40D1" w:rsidRDefault="00EB683B" w:rsidP="001C40D1">
      <w:pPr>
        <w:numPr>
          <w:ilvl w:val="1"/>
          <w:numId w:val="16"/>
        </w:numPr>
        <w:spacing w:after="120"/>
        <w:rPr>
          <w:rFonts w:ascii="Arial" w:hAnsi="Arial" w:cs="Arial"/>
          <w:szCs w:val="20"/>
        </w:rPr>
      </w:pPr>
      <w:r w:rsidRPr="00D756AA">
        <w:rPr>
          <w:rFonts w:ascii="Arial" w:hAnsi="Arial" w:cs="Arial"/>
          <w:szCs w:val="20"/>
          <w:highlight w:val="yellow"/>
        </w:rPr>
        <w:t>(*)</w:t>
      </w:r>
      <w:r w:rsidRPr="00D756AA">
        <w:rPr>
          <w:rFonts w:ascii="Arial" w:hAnsi="Arial" w:cs="Arial"/>
          <w:szCs w:val="20"/>
        </w:rPr>
        <w:t xml:space="preserve">  All bolts or rods passing through wood shall be cadmium, zinc plated, or stainless steel.  Where wood and wood are placed together, both surfaces shall be coated with powdered aluminum and spar varnish, linseed oil and titanium oxide, urethane sealer, or </w:t>
      </w:r>
      <w:r w:rsidRPr="00D756AA">
        <w:rPr>
          <w:rFonts w:ascii="Arial" w:hAnsi="Arial" w:cs="Arial"/>
          <w:i/>
          <w:szCs w:val="20"/>
        </w:rPr>
        <w:t>ISOCLAD</w:t>
      </w:r>
      <w:r w:rsidRPr="00D756AA">
        <w:rPr>
          <w:rFonts w:ascii="Arial" w:hAnsi="Arial" w:cs="Arial"/>
          <w:szCs w:val="20"/>
        </w:rPr>
        <w:t xml:space="preserve"> prior to assembly.  Sealer/coating type must be submitted with bid.</w:t>
      </w:r>
      <w:r w:rsidR="001C40D1">
        <w:rPr>
          <w:rFonts w:ascii="Arial" w:hAnsi="Arial" w:cs="Arial"/>
          <w:szCs w:val="20"/>
        </w:rPr>
        <w:t xml:space="preserve">  </w:t>
      </w:r>
      <w:r w:rsidRPr="001C40D1">
        <w:rPr>
          <w:rFonts w:ascii="Arial" w:hAnsi="Arial" w:cs="Arial"/>
          <w:szCs w:val="20"/>
        </w:rPr>
        <w:t xml:space="preserve"> </w:t>
      </w:r>
      <w:r w:rsidRPr="001C40D1">
        <w:rPr>
          <w:rFonts w:ascii="Arial" w:hAnsi="Arial" w:cs="Arial"/>
          <w:szCs w:val="20"/>
        </w:rPr>
        <w:fldChar w:fldCharType="begin">
          <w:ffData>
            <w:name w:val="Text1"/>
            <w:enabled/>
            <w:calcOnExit w:val="0"/>
            <w:textInput/>
          </w:ffData>
        </w:fldChar>
      </w:r>
      <w:r w:rsidRPr="001C40D1">
        <w:rPr>
          <w:rFonts w:ascii="Arial" w:hAnsi="Arial" w:cs="Arial"/>
          <w:szCs w:val="20"/>
        </w:rPr>
        <w:instrText xml:space="preserve"> FORMTEXT </w:instrText>
      </w:r>
      <w:r w:rsidRPr="001C40D1">
        <w:rPr>
          <w:rFonts w:ascii="Arial" w:hAnsi="Arial" w:cs="Arial"/>
          <w:szCs w:val="20"/>
        </w:rPr>
      </w:r>
      <w:r w:rsidRPr="001C40D1">
        <w:rPr>
          <w:rFonts w:ascii="Arial" w:hAnsi="Arial" w:cs="Arial"/>
          <w:szCs w:val="20"/>
        </w:rPr>
        <w:fldChar w:fldCharType="separate"/>
      </w:r>
      <w:r w:rsidRPr="00D756AA">
        <w:rPr>
          <w:noProof/>
        </w:rPr>
        <w:t> </w:t>
      </w:r>
      <w:r w:rsidRPr="00D756AA">
        <w:rPr>
          <w:noProof/>
        </w:rPr>
        <w:t> </w:t>
      </w:r>
      <w:r w:rsidRPr="00D756AA">
        <w:rPr>
          <w:noProof/>
        </w:rPr>
        <w:t> </w:t>
      </w:r>
      <w:r w:rsidRPr="00D756AA">
        <w:rPr>
          <w:noProof/>
        </w:rPr>
        <w:t> </w:t>
      </w:r>
      <w:r w:rsidRPr="00D756AA">
        <w:rPr>
          <w:noProof/>
        </w:rPr>
        <w:t> </w:t>
      </w:r>
      <w:r w:rsidRPr="001C40D1">
        <w:rPr>
          <w:rFonts w:ascii="Arial" w:hAnsi="Arial" w:cs="Arial"/>
          <w:szCs w:val="20"/>
        </w:rPr>
        <w:fldChar w:fldCharType="end"/>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 xml:space="preserve">All metal </w:t>
      </w:r>
      <w:r>
        <w:rPr>
          <w:rFonts w:ascii="Arial" w:hAnsi="Arial" w:cs="Arial"/>
          <w:szCs w:val="20"/>
        </w:rPr>
        <w:t xml:space="preserve">subject to corrosion </w:t>
      </w:r>
      <w:r w:rsidRPr="00D756AA">
        <w:rPr>
          <w:rFonts w:ascii="Arial" w:hAnsi="Arial" w:cs="Arial"/>
          <w:szCs w:val="20"/>
        </w:rPr>
        <w:t>shall be thoroughly cleaned, acid etched, and painted, unless otherwise noted in this specification.</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All burrs and sharp edges shall be dressed to prevent injury to passengers, operator and maintenance personnel.</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All materials installed shall be new and free of rust.</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Weather stripping shall have no coating of paint, adhesive or other alien material.</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The body shall be free of all cracks, dents, and defects.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Special care shall be taken with the outside sheathing, roof, roof bonnets, and the interior finish so that all kinks and buckles are removed before assembly to present a true and smooth finish without excessive grinding off of the material so as to weaken the structure.</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Understructure, including body, chassis, and wheel wells, shall be undercoated, using manufacturer’s standard process.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All conversion metal to be etched with rust inhibitors prior to application of undercoat, with a minimum three (3) year</w:t>
      </w:r>
      <w:r>
        <w:rPr>
          <w:rFonts w:ascii="Arial" w:hAnsi="Arial" w:cs="Arial"/>
          <w:szCs w:val="20"/>
        </w:rPr>
        <w:t>/36K mile</w:t>
      </w:r>
      <w:r w:rsidRPr="00D756AA">
        <w:rPr>
          <w:rFonts w:ascii="Arial" w:hAnsi="Arial" w:cs="Arial"/>
          <w:szCs w:val="20"/>
        </w:rPr>
        <w:t xml:space="preserve"> rustproof warranty.</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The cleaning, sealing, undercoating, priming, and/or painting process shall be those methods and products which are used as standard production and/or manufacturing techniques by the manufacturer.</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Those products used by the manufacture in their techniques shall be acceptable unless specified otherwise in these specifications.</w:t>
      </w:r>
    </w:p>
    <w:p w:rsidR="00EB683B" w:rsidRPr="00D756AA" w:rsidRDefault="00EB683B" w:rsidP="00AF7F35">
      <w:pPr>
        <w:numPr>
          <w:ilvl w:val="2"/>
          <w:numId w:val="16"/>
        </w:numPr>
        <w:spacing w:after="120"/>
        <w:rPr>
          <w:rFonts w:ascii="Arial" w:hAnsi="Arial" w:cs="Arial"/>
          <w:szCs w:val="20"/>
        </w:rPr>
      </w:pPr>
      <w:r w:rsidRPr="00D756AA">
        <w:rPr>
          <w:rFonts w:ascii="Arial" w:hAnsi="Arial" w:cs="Arial"/>
          <w:szCs w:val="20"/>
        </w:rPr>
        <w:t>These processes and related products shall be submitted with the bid.</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All windows shall be free of any defects due to welding slag or assembly damage.</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All hoses supplied in assembling the unit described in these specifications shall have PSI and temperature ratings in excess of maximum operating temperatures and pressures of fluids or materials being transferred.</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All switch labeling and interior signs shall be permanent.  “</w:t>
      </w:r>
      <w:r w:rsidRPr="00D756AA">
        <w:rPr>
          <w:rFonts w:ascii="Arial" w:hAnsi="Arial" w:cs="Arial"/>
          <w:i/>
          <w:szCs w:val="20"/>
        </w:rPr>
        <w:t>DYMO</w:t>
      </w:r>
      <w:r w:rsidRPr="00D756AA">
        <w:rPr>
          <w:rFonts w:ascii="Arial" w:hAnsi="Arial" w:cs="Arial"/>
          <w:szCs w:val="20"/>
        </w:rPr>
        <w:t>” type labels are not acceptable.</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All brackets, nuts, bolts and miscellaneous features for attaching front and rear license plates shall be provided.</w:t>
      </w:r>
    </w:p>
    <w:p w:rsidR="00EB683B" w:rsidRPr="00786FB1" w:rsidRDefault="00EB683B" w:rsidP="00786FB1">
      <w:pPr>
        <w:numPr>
          <w:ilvl w:val="1"/>
          <w:numId w:val="16"/>
        </w:numPr>
        <w:spacing w:after="120"/>
        <w:rPr>
          <w:rFonts w:ascii="Arial" w:hAnsi="Arial" w:cs="Arial"/>
          <w:szCs w:val="20"/>
        </w:rPr>
      </w:pPr>
      <w:r w:rsidRPr="00D756AA">
        <w:rPr>
          <w:rFonts w:ascii="Arial" w:hAnsi="Arial" w:cs="Arial"/>
          <w:szCs w:val="20"/>
        </w:rPr>
        <w:t>Water Testing:  After vehicle is assembled and painted, Body Manufacturer shall thoroughly water test the vehicle for leakage.  All leaks shall be sealed or otherwise corrected before vehicle ships.</w:t>
      </w:r>
    </w:p>
    <w:p w:rsidR="00EB683B" w:rsidRPr="00D756AA" w:rsidRDefault="00EB683B" w:rsidP="00AF7F35">
      <w:pPr>
        <w:numPr>
          <w:ilvl w:val="0"/>
          <w:numId w:val="16"/>
        </w:numPr>
        <w:spacing w:after="120"/>
        <w:ind w:right="1440"/>
        <w:rPr>
          <w:rFonts w:ascii="Arial" w:hAnsi="Arial" w:cs="Arial"/>
          <w:b/>
          <w:szCs w:val="20"/>
        </w:rPr>
      </w:pPr>
      <w:r w:rsidRPr="00D756AA">
        <w:rPr>
          <w:rFonts w:ascii="Arial" w:hAnsi="Arial" w:cs="Arial"/>
          <w:b/>
          <w:szCs w:val="20"/>
        </w:rPr>
        <w:t>MISCELLANEOUS:</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 xml:space="preserve">Paint:  Exterior to be White and Navy Blue.  Refer to Attached Drawing (Vendor is not responsible for graphics or lettering, only white and navy blue paint of bus body).  To be </w:t>
      </w:r>
      <w:r w:rsidRPr="00D756AA">
        <w:rPr>
          <w:rFonts w:ascii="Arial" w:hAnsi="Arial" w:cs="Arial"/>
          <w:i/>
          <w:szCs w:val="20"/>
        </w:rPr>
        <w:t>DUPONT</w:t>
      </w:r>
      <w:r w:rsidRPr="00D756AA">
        <w:rPr>
          <w:rFonts w:ascii="Arial" w:hAnsi="Arial" w:cs="Arial"/>
          <w:szCs w:val="20"/>
        </w:rPr>
        <w:t xml:space="preserve"> Spectra Mastek BS904 or equivalent.</w:t>
      </w:r>
    </w:p>
    <w:p w:rsidR="00EB683B" w:rsidRPr="00D756AA" w:rsidRDefault="00EB683B" w:rsidP="00AF7F35">
      <w:pPr>
        <w:numPr>
          <w:ilvl w:val="1"/>
          <w:numId w:val="16"/>
        </w:numPr>
        <w:spacing w:after="120"/>
        <w:rPr>
          <w:rFonts w:ascii="Arial" w:hAnsi="Arial" w:cs="Arial"/>
          <w:szCs w:val="20"/>
        </w:rPr>
      </w:pPr>
      <w:r w:rsidRPr="00D756AA">
        <w:rPr>
          <w:rFonts w:ascii="Arial" w:hAnsi="Arial" w:cs="Arial"/>
          <w:szCs w:val="20"/>
        </w:rPr>
        <w:t>Inspection:  For compliance to specifications will be held at FOB point.</w:t>
      </w:r>
    </w:p>
    <w:p w:rsidR="00F54B7A" w:rsidRDefault="00F54B7A">
      <w:pPr>
        <w:widowControl/>
        <w:autoSpaceDE/>
        <w:autoSpaceDN/>
        <w:adjustRightInd/>
        <w:rPr>
          <w:rFonts w:ascii="Arial" w:hAnsi="Arial" w:cs="Arial"/>
          <w:szCs w:val="20"/>
        </w:rPr>
      </w:pPr>
      <w:r>
        <w:rPr>
          <w:rFonts w:ascii="Arial" w:hAnsi="Arial" w:cs="Arial"/>
          <w:szCs w:val="20"/>
        </w:rPr>
        <w:br w:type="page"/>
      </w:r>
    </w:p>
    <w:p w:rsidR="00EB683B" w:rsidRPr="00D756AA" w:rsidRDefault="00EB683B" w:rsidP="00EB683B">
      <w:pPr>
        <w:spacing w:after="120"/>
        <w:ind w:left="576"/>
        <w:rPr>
          <w:rFonts w:ascii="Arial" w:hAnsi="Arial" w:cs="Arial"/>
          <w:szCs w:val="20"/>
        </w:rPr>
      </w:pPr>
    </w:p>
    <w:p w:rsidR="00EB683B" w:rsidRPr="00D756AA" w:rsidRDefault="00EB683B" w:rsidP="00EB683B">
      <w:pPr>
        <w:spacing w:after="120"/>
        <w:ind w:left="576" w:hanging="576"/>
        <w:jc w:val="center"/>
        <w:rPr>
          <w:rFonts w:ascii="Arial" w:hAnsi="Arial" w:cs="Arial"/>
          <w:szCs w:val="20"/>
          <w:u w:val="single"/>
        </w:rPr>
      </w:pPr>
      <w:r>
        <w:rPr>
          <w:noProof/>
        </w:rPr>
        <w:drawing>
          <wp:anchor distT="0" distB="0" distL="114300" distR="114300" simplePos="0" relativeHeight="251659264" behindDoc="0" locked="0" layoutInCell="1" allowOverlap="1">
            <wp:simplePos x="0" y="0"/>
            <wp:positionH relativeFrom="column">
              <wp:posOffset>655320</wp:posOffset>
            </wp:positionH>
            <wp:positionV relativeFrom="paragraph">
              <wp:posOffset>283211</wp:posOffset>
            </wp:positionV>
            <wp:extent cx="5276850" cy="653796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6850" cy="6537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56AA">
        <w:rPr>
          <w:rFonts w:ascii="Arial" w:hAnsi="Arial" w:cs="Arial"/>
          <w:szCs w:val="20"/>
        </w:rPr>
        <w:t>DRAWINGS (Drawings are not to scale)</w:t>
      </w:r>
      <w:r w:rsidRPr="00D756AA">
        <w:rPr>
          <w:rFonts w:ascii="Arial" w:hAnsi="Arial" w:cs="Arial"/>
          <w:szCs w:val="20"/>
          <w:u w:val="single"/>
        </w:rPr>
        <w:t xml:space="preserve"> </w:t>
      </w:r>
      <w:bookmarkStart w:id="3" w:name="_GoBack"/>
      <w:bookmarkEnd w:id="3"/>
    </w:p>
    <w:p w:rsidR="00EB683B" w:rsidRPr="00D756AA" w:rsidRDefault="00EB683B" w:rsidP="00EB683B">
      <w:pPr>
        <w:spacing w:after="120"/>
        <w:ind w:left="576" w:hanging="576"/>
        <w:jc w:val="both"/>
        <w:rPr>
          <w:rFonts w:ascii="Arial" w:hAnsi="Arial" w:cs="Arial"/>
          <w:szCs w:val="20"/>
          <w:u w:val="single"/>
        </w:rPr>
      </w:pPr>
      <w:r w:rsidRPr="00BA11C9">
        <w:rPr>
          <w:rFonts w:ascii="Arial" w:hAnsi="Arial" w:cs="Arial"/>
          <w:noProof/>
          <w:szCs w:val="20"/>
        </w:rPr>
        <w:lastRenderedPageBreak/>
        <w:drawing>
          <wp:inline distT="0" distB="0" distL="0" distR="0">
            <wp:extent cx="6842760" cy="84886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42760" cy="8488680"/>
                    </a:xfrm>
                    <a:prstGeom prst="rect">
                      <a:avLst/>
                    </a:prstGeom>
                    <a:noFill/>
                    <a:ln>
                      <a:noFill/>
                    </a:ln>
                  </pic:spPr>
                </pic:pic>
              </a:graphicData>
            </a:graphic>
          </wp:inline>
        </w:drawing>
      </w:r>
    </w:p>
    <w:p w:rsidR="00EB683B" w:rsidRDefault="00EB683B" w:rsidP="00EB683B">
      <w:pPr>
        <w:spacing w:after="120"/>
        <w:ind w:left="576" w:hanging="576"/>
        <w:jc w:val="both"/>
        <w:rPr>
          <w:rFonts w:ascii="Arial" w:hAnsi="Arial" w:cs="Arial"/>
          <w:szCs w:val="20"/>
          <w:u w:val="single"/>
        </w:rPr>
        <w:sectPr w:rsidR="00EB683B" w:rsidSect="006A7498">
          <w:headerReference w:type="default" r:id="rId26"/>
          <w:footerReference w:type="default" r:id="rId27"/>
          <w:pgSz w:w="12240" w:h="15840" w:code="1"/>
          <w:pgMar w:top="720" w:right="720" w:bottom="720" w:left="720" w:header="432" w:footer="432" w:gutter="0"/>
          <w:pgNumType w:start="1"/>
          <w:cols w:space="720"/>
          <w:noEndnote/>
          <w:docGrid w:linePitch="326"/>
        </w:sectPr>
      </w:pPr>
      <w:r w:rsidRPr="00BA11C9">
        <w:rPr>
          <w:rFonts w:ascii="Arial" w:hAnsi="Arial" w:cs="Arial"/>
          <w:noProof/>
          <w:szCs w:val="20"/>
        </w:rPr>
        <w:lastRenderedPageBreak/>
        <w:drawing>
          <wp:inline distT="0" distB="0" distL="0" distR="0">
            <wp:extent cx="6842760" cy="8549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42760" cy="8549640"/>
                    </a:xfrm>
                    <a:prstGeom prst="rect">
                      <a:avLst/>
                    </a:prstGeom>
                    <a:noFill/>
                    <a:ln>
                      <a:noFill/>
                    </a:ln>
                  </pic:spPr>
                </pic:pic>
              </a:graphicData>
            </a:graphic>
          </wp:inline>
        </w:drawing>
      </w: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Pr="0015479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2D2FBF" w:rsidRPr="00E453CB"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E453CB">
        <w:rPr>
          <w:rFonts w:ascii="Arial" w:hAnsi="Arial" w:cs="Arial"/>
          <w:snapToGrid/>
          <w:sz w:val="20"/>
        </w:rPr>
        <w:t xml:space="preserve">Item </w:t>
      </w:r>
      <w:r w:rsidRPr="00E453CB">
        <w:rPr>
          <w:rFonts w:ascii="Arial" w:hAnsi="Arial" w:cs="Arial"/>
          <w:snapToGrid/>
          <w:sz w:val="20"/>
        </w:rPr>
        <w:tab/>
      </w:r>
      <w:r w:rsidRPr="00E453CB">
        <w:rPr>
          <w:rFonts w:ascii="Arial" w:hAnsi="Arial" w:cs="Arial"/>
          <w:snapToGrid/>
          <w:sz w:val="20"/>
        </w:rPr>
        <w:tab/>
        <w:t>Total</w:t>
      </w:r>
    </w:p>
    <w:p w:rsidR="002D2FBF" w:rsidRPr="00E453CB" w:rsidRDefault="002D2FBF" w:rsidP="002D2FBF">
      <w:pPr>
        <w:tabs>
          <w:tab w:val="left" w:pos="2880"/>
          <w:tab w:val="left" w:pos="5760"/>
          <w:tab w:val="right" w:pos="9360"/>
        </w:tabs>
        <w:spacing w:line="218" w:lineRule="auto"/>
        <w:rPr>
          <w:rFonts w:ascii="Arial" w:hAnsi="Arial" w:cs="Arial"/>
          <w:szCs w:val="20"/>
        </w:rPr>
      </w:pPr>
      <w:r w:rsidRPr="00E453CB">
        <w:rPr>
          <w:rFonts w:ascii="Arial" w:hAnsi="Arial" w:cs="Arial"/>
          <w:szCs w:val="20"/>
          <w:u w:val="single"/>
        </w:rPr>
        <w:t>#        Unit</w:t>
      </w:r>
      <w:r w:rsidRPr="00E453CB">
        <w:rPr>
          <w:rFonts w:ascii="Arial" w:hAnsi="Arial" w:cs="Arial"/>
          <w:szCs w:val="20"/>
          <w:u w:val="single"/>
        </w:rPr>
        <w:tab/>
        <w:t>Description</w:t>
      </w:r>
      <w:r w:rsidRPr="00E453CB">
        <w:rPr>
          <w:rFonts w:ascii="Arial" w:hAnsi="Arial" w:cs="Arial"/>
          <w:szCs w:val="20"/>
          <w:u w:val="single"/>
        </w:rPr>
        <w:tab/>
      </w:r>
      <w:r w:rsidRPr="00E453CB">
        <w:rPr>
          <w:rFonts w:ascii="Arial" w:hAnsi="Arial" w:cs="Arial"/>
          <w:szCs w:val="20"/>
          <w:u w:val="single"/>
        </w:rPr>
        <w:tab/>
        <w:t>Amount</w:t>
      </w: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EB683B" w:rsidRPr="00E453CB" w:rsidRDefault="00EB683B" w:rsidP="00EB683B">
      <w:pPr>
        <w:pStyle w:val="Footer"/>
        <w:tabs>
          <w:tab w:val="clear" w:pos="4320"/>
          <w:tab w:val="clear" w:pos="8640"/>
          <w:tab w:val="left" w:pos="540"/>
          <w:tab w:val="left" w:pos="990"/>
          <w:tab w:val="left" w:pos="1440"/>
          <w:tab w:val="right" w:pos="9360"/>
          <w:tab w:val="right" w:pos="11070"/>
        </w:tabs>
        <w:spacing w:line="218" w:lineRule="auto"/>
        <w:rPr>
          <w:rFonts w:ascii="Arial" w:hAnsi="Arial" w:cs="Arial"/>
          <w:szCs w:val="20"/>
        </w:rPr>
      </w:pPr>
      <w:r w:rsidRPr="00E453CB">
        <w:rPr>
          <w:rFonts w:ascii="Arial" w:hAnsi="Arial" w:cs="Arial"/>
          <w:szCs w:val="20"/>
        </w:rPr>
        <w:t>1a</w:t>
      </w:r>
      <w:r w:rsidRPr="00E453CB">
        <w:rPr>
          <w:rFonts w:ascii="Arial" w:hAnsi="Arial" w:cs="Arial"/>
          <w:szCs w:val="20"/>
        </w:rPr>
        <w:tab/>
        <w:t xml:space="preserve">  1 ea</w:t>
      </w:r>
      <w:r w:rsidRPr="00E453CB">
        <w:rPr>
          <w:rFonts w:ascii="Arial" w:hAnsi="Arial" w:cs="Arial"/>
          <w:szCs w:val="20"/>
        </w:rPr>
        <w:tab/>
      </w:r>
      <w:r>
        <w:rPr>
          <w:rFonts w:ascii="Arial" w:hAnsi="Arial" w:cs="Arial"/>
          <w:szCs w:val="20"/>
          <w:lang w:val="en-US"/>
        </w:rPr>
        <w:t>Airport Shuttle Bus</w:t>
      </w:r>
      <w:r>
        <w:rPr>
          <w:rFonts w:ascii="Arial" w:hAnsi="Arial" w:cs="Arial"/>
          <w:szCs w:val="20"/>
        </w:rPr>
        <w:tab/>
      </w:r>
      <w:r w:rsidRPr="00E453CB">
        <w:rPr>
          <w:rFonts w:ascii="Arial" w:hAnsi="Arial" w:cs="Arial"/>
          <w:szCs w:val="20"/>
        </w:rPr>
        <w:t>$</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EB683B" w:rsidRPr="00E453CB" w:rsidRDefault="00EB683B" w:rsidP="00EB683B">
      <w:pPr>
        <w:tabs>
          <w:tab w:val="left" w:pos="1440"/>
          <w:tab w:val="left" w:pos="9720"/>
          <w:tab w:val="right" w:pos="10350"/>
        </w:tabs>
        <w:spacing w:line="218" w:lineRule="auto"/>
        <w:ind w:left="1440" w:right="-1080" w:hanging="1440"/>
        <w:rPr>
          <w:rFonts w:ascii="Arial" w:hAnsi="Arial" w:cs="Arial"/>
          <w:szCs w:val="20"/>
        </w:rPr>
      </w:pPr>
      <w:r w:rsidRPr="00E453CB">
        <w:rPr>
          <w:rFonts w:ascii="Arial" w:hAnsi="Arial" w:cs="Arial"/>
          <w:szCs w:val="20"/>
        </w:rPr>
        <w:tab/>
      </w:r>
      <w:r w:rsidRPr="00E453CB">
        <w:rPr>
          <w:rFonts w:ascii="Arial" w:hAnsi="Arial" w:cs="Arial"/>
          <w:szCs w:val="20"/>
        </w:rPr>
        <w:tab/>
      </w:r>
    </w:p>
    <w:p w:rsidR="00EB683B" w:rsidRPr="00E453CB" w:rsidRDefault="00EB683B" w:rsidP="00EB683B">
      <w:pPr>
        <w:tabs>
          <w:tab w:val="left" w:pos="540"/>
          <w:tab w:val="left" w:pos="990"/>
          <w:tab w:val="left" w:pos="1440"/>
          <w:tab w:val="left" w:pos="7200"/>
          <w:tab w:val="left" w:pos="8640"/>
          <w:tab w:val="right" w:pos="10350"/>
        </w:tabs>
        <w:spacing w:line="218" w:lineRule="auto"/>
        <w:ind w:right="-1080"/>
        <w:rPr>
          <w:rFonts w:ascii="Arial" w:hAnsi="Arial" w:cs="Arial"/>
          <w:szCs w:val="20"/>
        </w:rPr>
      </w:pPr>
    </w:p>
    <w:p w:rsidR="00EB683B" w:rsidRPr="00E453CB" w:rsidRDefault="00EB683B" w:rsidP="00EB683B">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t>Year, Make &amp; Model Offered:</w:t>
      </w:r>
    </w:p>
    <w:p w:rsidR="00EB683B" w:rsidRPr="00E453CB" w:rsidRDefault="00EB683B" w:rsidP="00EB683B">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EB683B" w:rsidRPr="00E453CB" w:rsidRDefault="00EB683B" w:rsidP="00EB683B">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r>
      <w:r>
        <w:rPr>
          <w:rFonts w:ascii="Arial" w:hAnsi="Arial" w:cs="Arial"/>
          <w:szCs w:val="20"/>
        </w:rPr>
        <w:fldChar w:fldCharType="begin">
          <w:ffData>
            <w:name w:val="Text4"/>
            <w:enabled/>
            <w:calcOnExit w:val="0"/>
            <w:textInput/>
          </w:ffData>
        </w:fldChar>
      </w:r>
      <w:bookmarkStart w:id="4" w:name="Text4"/>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4"/>
    </w:p>
    <w:p w:rsidR="00EB683B" w:rsidRPr="00E453CB" w:rsidRDefault="00EB683B" w:rsidP="00EB683B">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rsidR="00EB683B" w:rsidRPr="00D84503" w:rsidRDefault="00EB683B" w:rsidP="001D429B">
      <w:pPr>
        <w:pStyle w:val="Footer"/>
        <w:tabs>
          <w:tab w:val="clear" w:pos="4320"/>
          <w:tab w:val="clear" w:pos="8640"/>
          <w:tab w:val="left" w:pos="540"/>
          <w:tab w:val="left" w:pos="990"/>
          <w:tab w:val="left" w:pos="1440"/>
          <w:tab w:val="right" w:pos="9360"/>
          <w:tab w:val="right" w:pos="11070"/>
        </w:tabs>
        <w:spacing w:line="218" w:lineRule="auto"/>
        <w:ind w:right="-1080"/>
        <w:rPr>
          <w:rFonts w:ascii="Arial" w:hAnsi="Arial" w:cs="Arial"/>
          <w:szCs w:val="20"/>
          <w:lang w:val="en-US"/>
        </w:rPr>
      </w:pPr>
      <w:r>
        <w:rPr>
          <w:rFonts w:ascii="Arial" w:hAnsi="Arial" w:cs="Arial"/>
          <w:szCs w:val="20"/>
          <w:lang w:val="en-US"/>
        </w:rPr>
        <w:t>1b</w:t>
      </w:r>
      <w:r>
        <w:rPr>
          <w:rFonts w:ascii="Arial" w:hAnsi="Arial" w:cs="Arial"/>
          <w:szCs w:val="20"/>
          <w:lang w:val="en-US"/>
        </w:rPr>
        <w:tab/>
        <w:t xml:space="preserve">  1 ea</w:t>
      </w:r>
      <w:r>
        <w:rPr>
          <w:rFonts w:ascii="Arial" w:hAnsi="Arial" w:cs="Arial"/>
          <w:szCs w:val="20"/>
          <w:lang w:val="en-US"/>
        </w:rPr>
        <w:tab/>
        <w:t>Publications</w:t>
      </w:r>
      <w:r w:rsidR="001D429B">
        <w:rPr>
          <w:rFonts w:ascii="Arial" w:hAnsi="Arial" w:cs="Arial"/>
          <w:szCs w:val="20"/>
          <w:lang w:val="en-US"/>
        </w:rPr>
        <w:tab/>
        <w:t xml:space="preserve">     </w:t>
      </w:r>
      <w:r w:rsidRPr="00E453CB">
        <w:rPr>
          <w:rFonts w:ascii="Arial" w:hAnsi="Arial" w:cs="Arial"/>
          <w:szCs w:val="20"/>
        </w:rPr>
        <w:t>$</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EB683B" w:rsidRDefault="00EB683B" w:rsidP="00EB683B">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ab/>
        <w:t>P</w:t>
      </w:r>
      <w:r w:rsidRPr="00E453CB">
        <w:rPr>
          <w:rFonts w:ascii="Arial" w:hAnsi="Arial" w:cs="Arial"/>
          <w:szCs w:val="20"/>
        </w:rPr>
        <w:t xml:space="preserve">er Section I, paragraph </w:t>
      </w:r>
      <w:r>
        <w:rPr>
          <w:rFonts w:ascii="Arial" w:hAnsi="Arial" w:cs="Arial"/>
          <w:szCs w:val="20"/>
        </w:rPr>
        <w:t>8</w:t>
      </w:r>
      <w:r w:rsidRPr="00E453CB">
        <w:rPr>
          <w:rFonts w:ascii="Arial" w:hAnsi="Arial" w:cs="Arial"/>
          <w:szCs w:val="20"/>
        </w:rPr>
        <w:t>.0.</w:t>
      </w:r>
    </w:p>
    <w:p w:rsidR="00EB683B" w:rsidRPr="00E453CB" w:rsidRDefault="00EB683B" w:rsidP="00EB683B">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EB683B" w:rsidRDefault="00EB683B" w:rsidP="00EB683B">
      <w:pPr>
        <w:tabs>
          <w:tab w:val="right" w:pos="9360"/>
        </w:tabs>
        <w:spacing w:line="218" w:lineRule="auto"/>
        <w:rPr>
          <w:rFonts w:ascii="Arial" w:hAnsi="Arial" w:cs="Arial"/>
          <w:b/>
          <w:szCs w:val="20"/>
        </w:rPr>
      </w:pPr>
      <w:r w:rsidRPr="00E453CB">
        <w:rPr>
          <w:rFonts w:ascii="Arial" w:hAnsi="Arial" w:cs="Arial"/>
          <w:b/>
          <w:szCs w:val="20"/>
        </w:rPr>
        <w:tab/>
        <w:t>Total Price</w:t>
      </w:r>
      <w:r>
        <w:rPr>
          <w:rFonts w:ascii="Arial" w:hAnsi="Arial" w:cs="Arial"/>
          <w:b/>
          <w:szCs w:val="20"/>
        </w:rPr>
        <w:t xml:space="preserve"> (1a and 1b) for Award Purposes</w:t>
      </w:r>
      <w:r w:rsidRPr="00E453CB">
        <w:rPr>
          <w:rFonts w:ascii="Arial" w:hAnsi="Arial" w:cs="Arial"/>
          <w:b/>
          <w:szCs w:val="20"/>
        </w:rPr>
        <w:t xml:space="preserve">   $</w:t>
      </w:r>
      <w:r>
        <w:rPr>
          <w:rFonts w:ascii="Arial" w:hAnsi="Arial" w:cs="Arial"/>
          <w:b/>
          <w:szCs w:val="20"/>
        </w:rPr>
        <w:fldChar w:fldCharType="begin">
          <w:ffData>
            <w:name w:val="Text5"/>
            <w:enabled/>
            <w:calcOnExit w:val="0"/>
            <w:textInput/>
          </w:ffData>
        </w:fldChar>
      </w:r>
      <w:bookmarkStart w:id="5" w:name="Text5"/>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5"/>
    </w:p>
    <w:p w:rsidR="00EB683B" w:rsidRDefault="00EB683B" w:rsidP="00EB683B">
      <w:pPr>
        <w:tabs>
          <w:tab w:val="left" w:pos="900"/>
        </w:tabs>
        <w:spacing w:line="218" w:lineRule="auto"/>
        <w:rPr>
          <w:rFonts w:ascii="Arial" w:hAnsi="Arial" w:cs="Arial"/>
          <w:szCs w:val="20"/>
        </w:rPr>
      </w:pPr>
    </w:p>
    <w:p w:rsidR="002D2FBF" w:rsidRDefault="002D2FBF" w:rsidP="002D2FBF">
      <w:pPr>
        <w:tabs>
          <w:tab w:val="left" w:pos="900"/>
        </w:tabs>
        <w:spacing w:line="218" w:lineRule="auto"/>
        <w:rPr>
          <w:rFonts w:ascii="Arial" w:hAnsi="Arial" w:cs="Arial"/>
          <w:szCs w:val="20"/>
        </w:rPr>
      </w:pPr>
    </w:p>
    <w:p w:rsidR="002D2FBF" w:rsidRPr="00E453CB" w:rsidRDefault="002D2FBF" w:rsidP="002D2FBF">
      <w:pPr>
        <w:tabs>
          <w:tab w:val="left" w:pos="900"/>
        </w:tabs>
        <w:spacing w:line="218" w:lineRule="auto"/>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rsidR="00BA04E4" w:rsidRPr="001D1CFB" w:rsidRDefault="00BA04E4" w:rsidP="00BA04E4">
      <w:pPr>
        <w:tabs>
          <w:tab w:val="left" w:pos="10080"/>
        </w:tabs>
        <w:jc w:val="both"/>
        <w:rPr>
          <w:rFonts w:ascii="Arial" w:hAnsi="Arial" w:cs="Arial"/>
          <w:szCs w:val="20"/>
        </w:rPr>
      </w:pPr>
    </w:p>
    <w:p w:rsidR="00BA04E4" w:rsidRPr="001D1CFB" w:rsidRDefault="0092725F" w:rsidP="00BA04E4">
      <w:pPr>
        <w:tabs>
          <w:tab w:val="left" w:pos="10080"/>
        </w:tabs>
        <w:jc w:val="both"/>
        <w:rPr>
          <w:rFonts w:ascii="Arial" w:hAnsi="Arial" w:cs="Arial"/>
          <w:szCs w:val="20"/>
        </w:rPr>
      </w:pPr>
      <w:r>
        <w:rPr>
          <w:rFonts w:ascii="Arial" w:hAnsi="Arial" w:cs="Arial"/>
          <w:szCs w:val="20"/>
        </w:rPr>
        <w:t xml:space="preserve">F.O.B </w:t>
      </w:r>
      <w:r w:rsidR="00F74621">
        <w:rPr>
          <w:rFonts w:ascii="Arial" w:hAnsi="Arial" w:cs="Arial"/>
          <w:szCs w:val="20"/>
        </w:rPr>
        <w:t>point is 5740 Dehaviland Avenue Anchorage, AK 99502</w:t>
      </w:r>
    </w:p>
    <w:p w:rsidR="00BA04E4" w:rsidRDefault="00BA04E4" w:rsidP="00BA04E4">
      <w:pPr>
        <w:tabs>
          <w:tab w:val="left" w:pos="10080"/>
        </w:tabs>
        <w:jc w:val="both"/>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Maximum </w:t>
      </w:r>
      <w:r w:rsidRPr="00E453CB">
        <w:rPr>
          <w:rFonts w:ascii="Arial" w:hAnsi="Arial" w:cs="Arial"/>
          <w:b/>
          <w:bCs/>
          <w:szCs w:val="20"/>
        </w:rPr>
        <w:t xml:space="preserve">180 days </w:t>
      </w:r>
      <w:r w:rsidRPr="00E453CB">
        <w:rPr>
          <w:rFonts w:ascii="Arial" w:hAnsi="Arial" w:cs="Arial"/>
          <w:bCs/>
          <w:szCs w:val="20"/>
        </w:rPr>
        <w:t>after receipt of order (ARO).</w:t>
      </w: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Offered Delivered Time:  </w:t>
      </w:r>
      <w:r w:rsidR="0092725F">
        <w:rPr>
          <w:rFonts w:ascii="Arial" w:hAnsi="Arial" w:cs="Arial"/>
          <w:szCs w:val="20"/>
        </w:rPr>
        <w:fldChar w:fldCharType="begin">
          <w:ffData>
            <w:name w:val="Text6"/>
            <w:enabled/>
            <w:calcOnExit w:val="0"/>
            <w:textInput/>
          </w:ffData>
        </w:fldChar>
      </w:r>
      <w:bookmarkStart w:id="6" w:name="Text6"/>
      <w:r w:rsidR="0092725F">
        <w:rPr>
          <w:rFonts w:ascii="Arial" w:hAnsi="Arial" w:cs="Arial"/>
          <w:szCs w:val="20"/>
        </w:rPr>
        <w:instrText xml:space="preserve"> FORMTEXT </w:instrText>
      </w:r>
      <w:r w:rsidR="0092725F">
        <w:rPr>
          <w:rFonts w:ascii="Arial" w:hAnsi="Arial" w:cs="Arial"/>
          <w:szCs w:val="20"/>
        </w:rPr>
      </w:r>
      <w:r w:rsidR="0092725F">
        <w:rPr>
          <w:rFonts w:ascii="Arial" w:hAnsi="Arial" w:cs="Arial"/>
          <w:szCs w:val="20"/>
        </w:rPr>
        <w:fldChar w:fldCharType="separate"/>
      </w:r>
      <w:r w:rsidR="0092725F">
        <w:rPr>
          <w:rFonts w:ascii="Arial" w:hAnsi="Arial" w:cs="Arial"/>
          <w:noProof/>
          <w:szCs w:val="20"/>
        </w:rPr>
        <w:t> </w:t>
      </w:r>
      <w:r w:rsidR="0092725F">
        <w:rPr>
          <w:rFonts w:ascii="Arial" w:hAnsi="Arial" w:cs="Arial"/>
          <w:noProof/>
          <w:szCs w:val="20"/>
        </w:rPr>
        <w:t> </w:t>
      </w:r>
      <w:r w:rsidR="0092725F">
        <w:rPr>
          <w:rFonts w:ascii="Arial" w:hAnsi="Arial" w:cs="Arial"/>
          <w:noProof/>
          <w:szCs w:val="20"/>
        </w:rPr>
        <w:t> </w:t>
      </w:r>
      <w:r w:rsidR="0092725F">
        <w:rPr>
          <w:rFonts w:ascii="Arial" w:hAnsi="Arial" w:cs="Arial"/>
          <w:noProof/>
          <w:szCs w:val="20"/>
        </w:rPr>
        <w:t> </w:t>
      </w:r>
      <w:r w:rsidR="0092725F">
        <w:rPr>
          <w:rFonts w:ascii="Arial" w:hAnsi="Arial" w:cs="Arial"/>
          <w:noProof/>
          <w:szCs w:val="20"/>
        </w:rPr>
        <w:t> </w:t>
      </w:r>
      <w:r w:rsidR="0092725F">
        <w:rPr>
          <w:rFonts w:ascii="Arial" w:hAnsi="Arial" w:cs="Arial"/>
          <w:szCs w:val="20"/>
        </w:rPr>
        <w:fldChar w:fldCharType="end"/>
      </w:r>
      <w:bookmarkEnd w:id="6"/>
      <w:r w:rsidRPr="00E453CB">
        <w:rPr>
          <w:rFonts w:ascii="Arial" w:hAnsi="Arial" w:cs="Arial"/>
          <w:szCs w:val="20"/>
        </w:rPr>
        <w:t xml:space="preserve"> Days ARO.</w:t>
      </w: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Pr="0015479A"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786FB1" w:rsidP="00786FB1">
      <w:pPr>
        <w:widowControl/>
        <w:autoSpaceDE/>
        <w:autoSpaceDN/>
        <w:adjustRightInd/>
        <w:rPr>
          <w:rFonts w:ascii="Arial" w:hAnsi="Arial" w:cs="Arial"/>
          <w:szCs w:val="20"/>
        </w:rPr>
      </w:pPr>
      <w:r>
        <w:rPr>
          <w:rFonts w:ascii="Arial" w:hAnsi="Arial" w:cs="Arial"/>
          <w:szCs w:val="20"/>
        </w:rPr>
        <w:br w:type="page"/>
      </w: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lastRenderedPageBreak/>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D552B8" w:rsidRDefault="00D552B8" w:rsidP="00D552B8">
      <w:pPr>
        <w:rPr>
          <w:rFonts w:ascii="Arial" w:hAnsi="Arial" w:cs="Arial"/>
          <w:highlight w:val="yellow"/>
        </w:rPr>
      </w:pPr>
      <w:r w:rsidRPr="00D552B8">
        <w:rPr>
          <w:rFonts w:ascii="Arial" w:hAnsi="Arial" w:cs="Arial"/>
          <w:highlight w:val="yellow"/>
          <w:u w:val="single"/>
        </w:rPr>
        <w:t>BIDDER'S NOTICE</w:t>
      </w:r>
      <w:r w:rsidRPr="00D552B8">
        <w:rPr>
          <w:rFonts w:ascii="Arial" w:hAnsi="Arial" w:cs="Arial"/>
          <w:highlight w:val="yellow"/>
        </w:rPr>
        <w:t>:  By signature on this form, the bidder certifies that:</w:t>
      </w:r>
    </w:p>
    <w:p w:rsidR="00D552B8" w:rsidRDefault="00D552B8" w:rsidP="00D552B8">
      <w:pPr>
        <w:rPr>
          <w:sz w:val="16"/>
          <w:highlight w:val="yellow"/>
        </w:rPr>
      </w:pPr>
    </w:p>
    <w:p w:rsidR="00D552B8" w:rsidRPr="00D552B8" w:rsidRDefault="00D552B8" w:rsidP="00D552B8">
      <w:pPr>
        <w:rPr>
          <w:rFonts w:ascii="Arial" w:hAnsi="Arial" w:cs="Arial"/>
          <w:highlight w:val="yellow"/>
        </w:rPr>
      </w:pPr>
      <w:r w:rsidRPr="00D552B8">
        <w:rPr>
          <w:rFonts w:ascii="Arial" w:hAnsi="Arial" w:cs="Arial"/>
          <w:highlight w:val="yellow"/>
        </w:rPr>
        <w:t xml:space="preserve">(1) the bidder has a valid Alaska business license, </w:t>
      </w:r>
      <w:r w:rsidRPr="00D552B8">
        <w:rPr>
          <w:rFonts w:ascii="Arial" w:hAnsi="Arial" w:cs="Arial"/>
          <w:color w:val="000000"/>
          <w:highlight w:val="yellow"/>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031FE6" w:rsidRPr="008A09C5" w:rsidRDefault="00786FB1" w:rsidP="00D552B8">
            <w:pPr>
              <w:jc w:val="both"/>
              <w:rPr>
                <w:rFonts w:ascii="Arial" w:hAnsi="Arial" w:cs="Arial"/>
                <w:szCs w:val="20"/>
              </w:rPr>
            </w:pPr>
            <w:r>
              <w:rPr>
                <w:rFonts w:ascii="Arial" w:hAnsi="Arial" w:cs="Arial"/>
                <w:szCs w:val="20"/>
              </w:rPr>
              <w:fldChar w:fldCharType="begin">
                <w:ffData>
                  <w:name w:val="Text7"/>
                  <w:enabled/>
                  <w:calcOnExit w:val="0"/>
                  <w:textInput/>
                </w:ffData>
              </w:fldChar>
            </w:r>
            <w:bookmarkStart w:id="7" w:name="Text7"/>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7"/>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031FE6" w:rsidRPr="008A09C5" w:rsidRDefault="00786FB1" w:rsidP="00D552B8">
            <w:pPr>
              <w:jc w:val="both"/>
              <w:rPr>
                <w:rFonts w:ascii="Arial" w:hAnsi="Arial" w:cs="Arial"/>
                <w:b/>
                <w:szCs w:val="20"/>
              </w:rPr>
            </w:pPr>
            <w:r>
              <w:rPr>
                <w:rFonts w:ascii="Arial" w:hAnsi="Arial" w:cs="Arial"/>
                <w:b/>
                <w:szCs w:val="20"/>
              </w:rPr>
              <w:fldChar w:fldCharType="begin">
                <w:ffData>
                  <w:name w:val="Text8"/>
                  <w:enabled/>
                  <w:calcOnExit w:val="0"/>
                  <w:textInput/>
                </w:ffData>
              </w:fldChar>
            </w:r>
            <w:bookmarkStart w:id="8" w:name="Text8"/>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8"/>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786FB1" w:rsidRDefault="00786FB1" w:rsidP="00D552B8">
            <w:pPr>
              <w:jc w:val="both"/>
              <w:rPr>
                <w:rFonts w:ascii="Arial" w:hAnsi="Arial" w:cs="Arial"/>
                <w:szCs w:val="20"/>
              </w:rPr>
            </w:pPr>
            <w:r>
              <w:rPr>
                <w:rFonts w:ascii="Arial" w:hAnsi="Arial" w:cs="Arial"/>
                <w:szCs w:val="20"/>
              </w:rPr>
              <w:fldChar w:fldCharType="begin">
                <w:ffData>
                  <w:name w:val="Text9"/>
                  <w:enabled/>
                  <w:calcOnExit w:val="0"/>
                  <w:textInput/>
                </w:ffData>
              </w:fldChar>
            </w:r>
            <w:bookmarkStart w:id="9" w:name="Text9"/>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9"/>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031FE6" w:rsidRPr="008A09C5" w:rsidRDefault="00786FB1" w:rsidP="00D552B8">
            <w:pPr>
              <w:jc w:val="both"/>
              <w:rPr>
                <w:rFonts w:ascii="Arial" w:hAnsi="Arial" w:cs="Arial"/>
                <w:szCs w:val="20"/>
              </w:rPr>
            </w:pPr>
            <w:r>
              <w:rPr>
                <w:rFonts w:ascii="Arial" w:hAnsi="Arial" w:cs="Arial"/>
                <w:szCs w:val="20"/>
              </w:rPr>
              <w:fldChar w:fldCharType="begin">
                <w:ffData>
                  <w:name w:val="Text10"/>
                  <w:enabled/>
                  <w:calcOnExit w:val="0"/>
                  <w:textInput/>
                </w:ffData>
              </w:fldChar>
            </w:r>
            <w:bookmarkStart w:id="10" w:name="Text10"/>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0"/>
            <w:r w:rsidR="00031FE6"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Pr="008A09C5" w:rsidRDefault="00786FB1" w:rsidP="00D552B8">
            <w:pPr>
              <w:jc w:val="both"/>
              <w:rPr>
                <w:rFonts w:ascii="Arial" w:hAnsi="Arial" w:cs="Arial"/>
                <w:b/>
                <w:szCs w:val="20"/>
              </w:rPr>
            </w:pPr>
            <w:r>
              <w:rPr>
                <w:rFonts w:ascii="Arial" w:hAnsi="Arial" w:cs="Arial"/>
                <w:b/>
                <w:szCs w:val="20"/>
              </w:rPr>
              <w:fldChar w:fldCharType="begin">
                <w:ffData>
                  <w:name w:val="Text11"/>
                  <w:enabled/>
                  <w:calcOnExit w:val="0"/>
                  <w:textInput/>
                </w:ffData>
              </w:fldChar>
            </w:r>
            <w:bookmarkStart w:id="11" w:name="Text11"/>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11"/>
          </w:p>
          <w:p w:rsidR="00786FB1" w:rsidRDefault="00031FE6" w:rsidP="00D552B8">
            <w:pPr>
              <w:jc w:val="both"/>
              <w:rPr>
                <w:rFonts w:ascii="Arial" w:hAnsi="Arial" w:cs="Arial"/>
                <w:szCs w:val="20"/>
              </w:rPr>
            </w:pPr>
            <w:r w:rsidRPr="008A09C5">
              <w:rPr>
                <w:rFonts w:ascii="Arial" w:hAnsi="Arial" w:cs="Arial"/>
                <w:szCs w:val="20"/>
              </w:rPr>
              <w:t xml:space="preserve">ADDRESS </w:t>
            </w:r>
          </w:p>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786FB1" w:rsidRDefault="00786FB1" w:rsidP="00786FB1">
            <w:pPr>
              <w:rPr>
                <w:rFonts w:ascii="Arial" w:hAnsi="Arial" w:cs="Arial"/>
                <w:b/>
                <w:szCs w:val="20"/>
              </w:rPr>
            </w:pPr>
            <w:r>
              <w:rPr>
                <w:rFonts w:ascii="Arial" w:hAnsi="Arial" w:cs="Arial"/>
                <w:b/>
                <w:szCs w:val="20"/>
              </w:rPr>
              <w:fldChar w:fldCharType="begin">
                <w:ffData>
                  <w:name w:val="Text12"/>
                  <w:enabled/>
                  <w:calcOnExit w:val="0"/>
                  <w:textInput/>
                </w:ffData>
              </w:fldChar>
            </w:r>
            <w:bookmarkStart w:id="12" w:name="Text12"/>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12"/>
            <w:r w:rsidR="00031FE6" w:rsidRPr="008A09C5">
              <w:rPr>
                <w:rFonts w:ascii="Arial" w:hAnsi="Arial" w:cs="Arial"/>
                <w:b/>
                <w:szCs w:val="20"/>
              </w:rPr>
              <w:t xml:space="preserve"> </w:t>
            </w:r>
          </w:p>
          <w:p w:rsidR="00031FE6" w:rsidRPr="008A09C5" w:rsidRDefault="00031FE6" w:rsidP="00786FB1">
            <w:pPr>
              <w:rPr>
                <w:rFonts w:ascii="Arial" w:hAnsi="Arial" w:cs="Arial"/>
                <w:szCs w:val="20"/>
              </w:rPr>
            </w:pP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1C40D1" w:rsidRDefault="001C40D1" w:rsidP="00D552B8">
            <w:pPr>
              <w:jc w:val="both"/>
              <w:rPr>
                <w:rFonts w:ascii="Arial" w:hAnsi="Arial" w:cs="Arial"/>
                <w:b/>
                <w:szCs w:val="20"/>
              </w:rPr>
            </w:pPr>
            <w:r>
              <w:rPr>
                <w:rFonts w:ascii="Arial" w:hAnsi="Arial" w:cs="Arial"/>
                <w:b/>
                <w:szCs w:val="20"/>
              </w:rPr>
              <w:fldChar w:fldCharType="begin">
                <w:ffData>
                  <w:name w:val="Text13"/>
                  <w:enabled/>
                  <w:calcOnExit w:val="0"/>
                  <w:textInput/>
                </w:ffData>
              </w:fldChar>
            </w:r>
            <w:bookmarkStart w:id="13" w:name="Text13"/>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13"/>
          </w:p>
          <w:p w:rsidR="00031FE6" w:rsidRPr="008A09C5" w:rsidRDefault="00031FE6" w:rsidP="00D552B8">
            <w:pPr>
              <w:jc w:val="both"/>
              <w:rPr>
                <w:rFonts w:ascii="Arial" w:hAnsi="Arial" w:cs="Arial"/>
                <w:szCs w:val="20"/>
              </w:rPr>
            </w:pPr>
            <w:r w:rsidRPr="008A09C5">
              <w:rPr>
                <w:rFonts w:ascii="Arial" w:hAnsi="Arial" w:cs="Arial"/>
                <w:b/>
                <w:szCs w:val="20"/>
              </w:rPr>
              <w:t xml:space="preserve"> </w:t>
            </w:r>
            <w:r w:rsidRPr="008A09C5">
              <w:rPr>
                <w:rFonts w:ascii="Arial" w:hAnsi="Arial" w:cs="Arial"/>
                <w:szCs w:val="20"/>
              </w:rPr>
              <w:t>PHONE/FAX</w:t>
            </w:r>
          </w:p>
          <w:p w:rsidR="00031FE6" w:rsidRPr="008A09C5" w:rsidRDefault="00031FE6" w:rsidP="00D552B8">
            <w:pPr>
              <w:jc w:val="both"/>
              <w:rPr>
                <w:rFonts w:ascii="Arial" w:hAnsi="Arial" w:cs="Arial"/>
                <w:szCs w:val="20"/>
              </w:rPr>
            </w:pPr>
          </w:p>
          <w:p w:rsidR="001C40D1" w:rsidRDefault="001C40D1" w:rsidP="00D552B8">
            <w:pPr>
              <w:jc w:val="both"/>
              <w:rPr>
                <w:rFonts w:ascii="Arial" w:hAnsi="Arial" w:cs="Arial"/>
                <w:szCs w:val="20"/>
              </w:rPr>
            </w:pPr>
            <w:r>
              <w:rPr>
                <w:rFonts w:ascii="Arial" w:hAnsi="Arial" w:cs="Arial"/>
                <w:szCs w:val="20"/>
              </w:rPr>
              <w:fldChar w:fldCharType="begin">
                <w:ffData>
                  <w:name w:val="Text14"/>
                  <w:enabled/>
                  <w:calcOnExit w:val="0"/>
                  <w:textInput/>
                </w:ffData>
              </w:fldChar>
            </w:r>
            <w:bookmarkStart w:id="14" w:name="Text14"/>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4"/>
          </w:p>
          <w:p w:rsidR="00031FE6" w:rsidRPr="008A09C5" w:rsidRDefault="00031FE6" w:rsidP="00D552B8">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1C40D1" w:rsidRDefault="001C40D1" w:rsidP="00D552B8">
            <w:pPr>
              <w:rPr>
                <w:rFonts w:ascii="Arial" w:hAnsi="Arial" w:cs="Arial"/>
                <w:szCs w:val="20"/>
              </w:rPr>
            </w:pPr>
            <w:r>
              <w:rPr>
                <w:rFonts w:ascii="Arial" w:hAnsi="Arial" w:cs="Arial"/>
                <w:szCs w:val="20"/>
              </w:rPr>
              <w:fldChar w:fldCharType="begin">
                <w:ffData>
                  <w:name w:val="Text15"/>
                  <w:enabled/>
                  <w:calcOnExit w:val="0"/>
                  <w:textInput/>
                </w:ffData>
              </w:fldChar>
            </w:r>
            <w:bookmarkStart w:id="15" w:name="Text15"/>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5"/>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F54B7A" w:rsidP="00D552B8">
            <w:pPr>
              <w:jc w:val="both"/>
              <w:rPr>
                <w:rFonts w:ascii="Arial" w:hAnsi="Arial" w:cs="Arial"/>
                <w:szCs w:val="20"/>
              </w:rPr>
            </w:pPr>
            <w:sdt>
              <w:sdtPr>
                <w:rPr>
                  <w:rFonts w:ascii="Arial" w:hAnsi="Arial" w:cs="Arial"/>
                  <w:szCs w:val="20"/>
                </w:rPr>
                <w:id w:val="-1762903038"/>
                <w14:checkbox>
                  <w14:checked w14:val="0"/>
                  <w14:checkedState w14:val="2612" w14:font="MS Gothic"/>
                  <w14:uncheckedState w14:val="2610" w14:font="MS Gothic"/>
                </w14:checkbox>
              </w:sdtPr>
              <w:sdtEndPr/>
              <w:sdtContent>
                <w:r w:rsidR="001C40D1">
                  <w:rPr>
                    <w:rFonts w:ascii="MS Gothic" w:eastAsia="MS Gothic" w:hAnsi="MS Gothic" w:cs="Arial" w:hint="eastAsia"/>
                    <w:szCs w:val="20"/>
                  </w:rPr>
                  <w:t>☐</w:t>
                </w:r>
              </w:sdtContent>
            </w:sdt>
            <w:r w:rsidR="00031FE6" w:rsidRPr="008A09C5">
              <w:rPr>
                <w:rFonts w:ascii="Arial" w:hAnsi="Arial" w:cs="Arial"/>
                <w:szCs w:val="20"/>
              </w:rPr>
              <w:t xml:space="preserve">  YES  </w:t>
            </w:r>
            <w:sdt>
              <w:sdtPr>
                <w:rPr>
                  <w:rFonts w:ascii="Arial" w:hAnsi="Arial" w:cs="Arial"/>
                  <w:szCs w:val="20"/>
                </w:rPr>
                <w:id w:val="1979182940"/>
                <w14:checkbox>
                  <w14:checked w14:val="0"/>
                  <w14:checkedState w14:val="2612" w14:font="MS Gothic"/>
                  <w14:uncheckedState w14:val="2610" w14:font="MS Gothic"/>
                </w14:checkbox>
              </w:sdtPr>
              <w:sdtEndPr/>
              <w:sdtContent>
                <w:r w:rsidR="001C40D1">
                  <w:rPr>
                    <w:rFonts w:ascii="MS Gothic" w:eastAsia="MS Gothic" w:hAnsi="MS Gothic" w:cs="Arial" w:hint="eastAsia"/>
                    <w:szCs w:val="20"/>
                  </w:rPr>
                  <w:t>☐</w:t>
                </w:r>
              </w:sdtContent>
            </w:sdt>
            <w:r w:rsidR="00031FE6" w:rsidRPr="008A09C5">
              <w:rPr>
                <w:rFonts w:ascii="Arial" w:hAnsi="Arial" w:cs="Arial"/>
                <w:szCs w:val="20"/>
              </w:rPr>
              <w:t xml:space="preserve">  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F54B7A" w:rsidP="00D552B8">
            <w:pPr>
              <w:jc w:val="both"/>
              <w:rPr>
                <w:rFonts w:ascii="Arial" w:hAnsi="Arial" w:cs="Arial"/>
                <w:szCs w:val="20"/>
              </w:rPr>
            </w:pPr>
            <w:sdt>
              <w:sdtPr>
                <w:rPr>
                  <w:rFonts w:ascii="Arial" w:hAnsi="Arial" w:cs="Arial"/>
                  <w:szCs w:val="20"/>
                </w:rPr>
                <w:id w:val="-45156015"/>
                <w14:checkbox>
                  <w14:checked w14:val="0"/>
                  <w14:checkedState w14:val="2612" w14:font="MS Gothic"/>
                  <w14:uncheckedState w14:val="2610" w14:font="MS Gothic"/>
                </w14:checkbox>
              </w:sdtPr>
              <w:sdtEndPr/>
              <w:sdtContent>
                <w:r w:rsidR="001C40D1">
                  <w:rPr>
                    <w:rFonts w:ascii="MS Gothic" w:eastAsia="MS Gothic" w:hAnsi="MS Gothic" w:cs="Arial" w:hint="eastAsia"/>
                    <w:szCs w:val="20"/>
                  </w:rPr>
                  <w:t>☐</w:t>
                </w:r>
              </w:sdtContent>
            </w:sdt>
            <w:r w:rsidR="00031FE6" w:rsidRPr="008A09C5">
              <w:rPr>
                <w:rFonts w:ascii="Arial" w:hAnsi="Arial" w:cs="Arial"/>
                <w:szCs w:val="20"/>
              </w:rPr>
              <w:t xml:space="preserve">  YES  </w:t>
            </w:r>
            <w:sdt>
              <w:sdtPr>
                <w:rPr>
                  <w:rFonts w:ascii="Arial" w:hAnsi="Arial" w:cs="Arial"/>
                  <w:szCs w:val="20"/>
                </w:rPr>
                <w:id w:val="290709434"/>
                <w14:checkbox>
                  <w14:checked w14:val="0"/>
                  <w14:checkedState w14:val="2612" w14:font="MS Gothic"/>
                  <w14:uncheckedState w14:val="2610" w14:font="MS Gothic"/>
                </w14:checkbox>
              </w:sdtPr>
              <w:sdtEndPr/>
              <w:sdtContent>
                <w:r w:rsidR="001C40D1">
                  <w:rPr>
                    <w:rFonts w:ascii="MS Gothic" w:eastAsia="MS Gothic" w:hAnsi="MS Gothic" w:cs="Arial" w:hint="eastAsia"/>
                    <w:szCs w:val="20"/>
                  </w:rPr>
                  <w:t>☐</w:t>
                </w:r>
              </w:sdtContent>
            </w:sdt>
            <w:r w:rsidR="00031FE6" w:rsidRPr="008A09C5">
              <w:rPr>
                <w:rFonts w:ascii="Arial" w:hAnsi="Arial" w:cs="Arial"/>
                <w:szCs w:val="20"/>
              </w:rPr>
              <w:t xml:space="preserve">  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05770E">
      <w:headerReference w:type="default" r:id="rId29"/>
      <w:footerReference w:type="default" r:id="rId30"/>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F35" w:rsidRDefault="00AF7F35" w:rsidP="0012222C">
      <w:r>
        <w:separator/>
      </w:r>
    </w:p>
  </w:endnote>
  <w:endnote w:type="continuationSeparator" w:id="0">
    <w:p w:rsidR="00AF7F35" w:rsidRDefault="00AF7F35"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C2F" w:rsidRDefault="00D34C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F35" w:rsidRDefault="00AF7F35" w:rsidP="00D83EDF">
    <w:pPr>
      <w:pStyle w:val="Footer"/>
      <w:jc w:val="center"/>
      <w:rPr>
        <w:rFonts w:ascii="Arial" w:hAnsi="Arial" w:cs="Arial"/>
        <w:i/>
      </w:rPr>
    </w:pPr>
    <w:r w:rsidRPr="00B21532">
      <w:rPr>
        <w:rFonts w:ascii="Arial" w:hAnsi="Arial" w:cs="Arial"/>
        <w:i/>
      </w:rPr>
      <w:t>Section I- Special Terms and Conditions</w:t>
    </w:r>
  </w:p>
  <w:p w:rsidR="00AF7F35" w:rsidRPr="00775616" w:rsidRDefault="00AF7F35" w:rsidP="00775616">
    <w:pPr>
      <w:pStyle w:val="Footer"/>
      <w:jc w:val="center"/>
      <w:rPr>
        <w:rFonts w:ascii="Arial" w:hAnsi="Arial" w:cs="Arial"/>
        <w:i/>
        <w:lang w:val="en-US"/>
      </w:rPr>
    </w:pPr>
    <w:r>
      <w:rPr>
        <w:rFonts w:ascii="Arial" w:hAnsi="Arial" w:cs="Arial"/>
        <w:i/>
      </w:rPr>
      <w:t>SEF</w:t>
    </w:r>
    <w:r>
      <w:rPr>
        <w:rFonts w:ascii="Arial" w:hAnsi="Arial" w:cs="Arial"/>
        <w:i/>
        <w:lang w:val="en-US"/>
      </w:rPr>
      <w:t xml:space="preserve">-1968 </w:t>
    </w:r>
    <w:r w:rsidRPr="00775616">
      <w:rPr>
        <w:rFonts w:ascii="Arial" w:hAnsi="Arial" w:cs="Arial"/>
        <w:i/>
        <w:szCs w:val="20"/>
      </w:rPr>
      <w:t>Airport Shuttle Buses for TSAIA</w:t>
    </w:r>
  </w:p>
  <w:p w:rsidR="00AF7F35" w:rsidRPr="00B21532" w:rsidRDefault="00AF7F35"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F54B7A">
      <w:rPr>
        <w:rFonts w:ascii="Arial" w:hAnsi="Arial" w:cs="Arial"/>
        <w:i/>
        <w:noProof/>
      </w:rPr>
      <w:t>7</w:t>
    </w:r>
    <w:r w:rsidRPr="00B21532">
      <w:rPr>
        <w:rFonts w:ascii="Arial" w:hAnsi="Arial" w:cs="Arial"/>
        <w:i/>
      </w:rPr>
      <w:fldChar w:fldCharType="end"/>
    </w:r>
    <w:r>
      <w:rPr>
        <w:rFonts w:ascii="Arial" w:hAnsi="Arial" w:cs="Arial"/>
        <w:i/>
      </w:rPr>
      <w:t xml:space="preserve"> of 7</w:t>
    </w:r>
  </w:p>
  <w:p w:rsidR="00AF7F35" w:rsidRPr="00B21532" w:rsidRDefault="00AF7F35" w:rsidP="00D83EDF">
    <w:pPr>
      <w:pStyle w:val="Footer"/>
      <w:rPr>
        <w:rFonts w:ascii="Arial" w:hAnsi="Arial" w:cs="Arial"/>
        <w:i/>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C2F" w:rsidRDefault="00D34C2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F35" w:rsidRDefault="00AF7F35" w:rsidP="005773B2">
    <w:pPr>
      <w:pStyle w:val="Footer"/>
      <w:jc w:val="center"/>
      <w:rPr>
        <w:rFonts w:ascii="Arial" w:hAnsi="Arial" w:cs="Arial"/>
        <w:i/>
      </w:rPr>
    </w:pPr>
    <w:r w:rsidRPr="00B21532">
      <w:rPr>
        <w:rFonts w:ascii="Arial" w:hAnsi="Arial" w:cs="Arial"/>
        <w:i/>
      </w:rPr>
      <w:t>Section I- Special Terms and Conditions</w:t>
    </w:r>
  </w:p>
  <w:p w:rsidR="00AF7F35" w:rsidRPr="00775616" w:rsidRDefault="00AF7F35" w:rsidP="005773B2">
    <w:pPr>
      <w:pStyle w:val="Footer"/>
      <w:jc w:val="center"/>
      <w:rPr>
        <w:rFonts w:ascii="Arial" w:hAnsi="Arial" w:cs="Arial"/>
        <w:i/>
        <w:lang w:val="en-US"/>
      </w:rPr>
    </w:pPr>
    <w:r>
      <w:rPr>
        <w:rFonts w:ascii="Arial" w:hAnsi="Arial" w:cs="Arial"/>
        <w:i/>
      </w:rPr>
      <w:t>SEF</w:t>
    </w:r>
    <w:r>
      <w:rPr>
        <w:rFonts w:ascii="Arial" w:hAnsi="Arial" w:cs="Arial"/>
        <w:i/>
        <w:lang w:val="en-US"/>
      </w:rPr>
      <w:t xml:space="preserve">-1968 </w:t>
    </w:r>
    <w:r w:rsidRPr="00775616">
      <w:rPr>
        <w:rFonts w:ascii="Arial" w:hAnsi="Arial" w:cs="Arial"/>
        <w:i/>
        <w:szCs w:val="20"/>
      </w:rPr>
      <w:t>Airport Shuttle Buses for TSAIA</w:t>
    </w:r>
  </w:p>
  <w:p w:rsidR="00AF7F35" w:rsidRPr="00B21532" w:rsidRDefault="00AF7F35"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F54B7A">
      <w:rPr>
        <w:rFonts w:ascii="Arial" w:hAnsi="Arial" w:cs="Arial"/>
        <w:i/>
        <w:noProof/>
      </w:rPr>
      <w:t>1</w:t>
    </w:r>
    <w:r w:rsidRPr="00B21532">
      <w:rPr>
        <w:rFonts w:ascii="Arial" w:hAnsi="Arial" w:cs="Arial"/>
        <w:i/>
      </w:rPr>
      <w:fldChar w:fldCharType="end"/>
    </w:r>
    <w:r>
      <w:rPr>
        <w:rFonts w:ascii="Arial" w:hAnsi="Arial" w:cs="Arial"/>
        <w:i/>
      </w:rPr>
      <w:t xml:space="preserve"> of 8</w:t>
    </w:r>
  </w:p>
  <w:p w:rsidR="00AF7F35" w:rsidRDefault="00AF7F3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F35" w:rsidRPr="001E6ED2" w:rsidRDefault="00AF7F35"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AF7F35" w:rsidRPr="00EB683B" w:rsidRDefault="00AF7F35" w:rsidP="00EB683B">
    <w:pPr>
      <w:pStyle w:val="Footer"/>
      <w:jc w:val="center"/>
      <w:rPr>
        <w:rFonts w:ascii="Arial" w:hAnsi="Arial" w:cs="Arial"/>
        <w:i/>
        <w:lang w:val="en-US"/>
      </w:rPr>
    </w:pPr>
    <w:r>
      <w:rPr>
        <w:rFonts w:ascii="Arial" w:hAnsi="Arial" w:cs="Arial"/>
        <w:i/>
      </w:rPr>
      <w:t>SEF</w:t>
    </w:r>
    <w:r>
      <w:rPr>
        <w:rFonts w:ascii="Arial" w:hAnsi="Arial" w:cs="Arial"/>
        <w:i/>
        <w:lang w:val="en-US"/>
      </w:rPr>
      <w:t xml:space="preserve">-1968 </w:t>
    </w:r>
    <w:r w:rsidRPr="00775616">
      <w:rPr>
        <w:rFonts w:ascii="Arial" w:hAnsi="Arial" w:cs="Arial"/>
        <w:i/>
        <w:szCs w:val="20"/>
      </w:rPr>
      <w:t>Airport Shuttle Buses for TSAIA</w:t>
    </w:r>
  </w:p>
  <w:p w:rsidR="00AF7F35" w:rsidRPr="003A39C1" w:rsidRDefault="00AF7F35"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F54B7A">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F35" w:rsidRPr="00C56D27" w:rsidRDefault="00AF7F35"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w:t>
    </w:r>
    <w:r>
      <w:rPr>
        <w:rFonts w:ascii="Arial" w:hAnsi="Arial" w:cs="Arial"/>
        <w:i/>
        <w:lang w:val="en-US"/>
      </w:rPr>
      <w:t>I</w:t>
    </w:r>
    <w:r>
      <w:rPr>
        <w:rFonts w:ascii="Arial" w:hAnsi="Arial" w:cs="Arial"/>
        <w:i/>
      </w:rPr>
      <w:t>- S</w:t>
    </w:r>
    <w:r>
      <w:rPr>
        <w:rFonts w:ascii="Arial" w:hAnsi="Arial" w:cs="Arial"/>
        <w:i/>
        <w:lang w:val="en-US"/>
      </w:rPr>
      <w:t>pecifications</w:t>
    </w:r>
  </w:p>
  <w:p w:rsidR="00AF7F35" w:rsidRPr="00775616" w:rsidRDefault="00AF7F35" w:rsidP="00EB683B">
    <w:pPr>
      <w:pStyle w:val="Footer"/>
      <w:jc w:val="center"/>
      <w:rPr>
        <w:rFonts w:ascii="Arial" w:hAnsi="Arial" w:cs="Arial"/>
        <w:i/>
        <w:lang w:val="en-US"/>
      </w:rPr>
    </w:pPr>
    <w:r>
      <w:rPr>
        <w:rFonts w:ascii="Arial" w:hAnsi="Arial" w:cs="Arial"/>
        <w:i/>
      </w:rPr>
      <w:t>SEF</w:t>
    </w:r>
    <w:r>
      <w:rPr>
        <w:rFonts w:ascii="Arial" w:hAnsi="Arial" w:cs="Arial"/>
        <w:i/>
        <w:lang w:val="en-US"/>
      </w:rPr>
      <w:t xml:space="preserve">-1968 </w:t>
    </w:r>
    <w:r w:rsidRPr="00775616">
      <w:rPr>
        <w:rFonts w:ascii="Arial" w:hAnsi="Arial" w:cs="Arial"/>
        <w:i/>
        <w:szCs w:val="20"/>
      </w:rPr>
      <w:t>Airport Shuttle Buses for TSAIA</w:t>
    </w:r>
  </w:p>
  <w:p w:rsidR="00AF7F35" w:rsidRPr="008F601E" w:rsidRDefault="00AF7F35"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F54B7A">
      <w:rPr>
        <w:rFonts w:ascii="Arial" w:hAnsi="Arial" w:cs="Arial"/>
        <w:i/>
        <w:noProof/>
        <w:szCs w:val="20"/>
      </w:rPr>
      <w:t>13</w:t>
    </w:r>
    <w:r w:rsidRPr="00D641E2">
      <w:rPr>
        <w:rFonts w:ascii="Arial" w:hAnsi="Arial" w:cs="Arial"/>
        <w:i/>
        <w:szCs w:val="20"/>
      </w:rPr>
      <w:fldChar w:fldCharType="end"/>
    </w:r>
    <w:r w:rsidRPr="00D641E2">
      <w:rPr>
        <w:rFonts w:ascii="Arial" w:hAnsi="Arial" w:cs="Arial"/>
        <w:i/>
        <w:szCs w:val="20"/>
      </w:rPr>
      <w:t xml:space="preserve"> of </w:t>
    </w:r>
    <w:r w:rsidR="00D34C2F">
      <w:rPr>
        <w:rFonts w:ascii="Arial" w:hAnsi="Arial" w:cs="Arial"/>
        <w:i/>
        <w:szCs w:val="20"/>
        <w:lang w:val="en-US"/>
      </w:rPr>
      <w:t>14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F35" w:rsidRPr="00D641E2" w:rsidRDefault="00AF7F35"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AF7F35" w:rsidRPr="00775616" w:rsidRDefault="00AF7F35" w:rsidP="00EB683B">
    <w:pPr>
      <w:pStyle w:val="Footer"/>
      <w:jc w:val="center"/>
      <w:rPr>
        <w:rFonts w:ascii="Arial" w:hAnsi="Arial" w:cs="Arial"/>
        <w:i/>
        <w:lang w:val="en-US"/>
      </w:rPr>
    </w:pPr>
    <w:r>
      <w:rPr>
        <w:rFonts w:ascii="Arial" w:hAnsi="Arial" w:cs="Arial"/>
        <w:i/>
      </w:rPr>
      <w:t>SEF</w:t>
    </w:r>
    <w:r>
      <w:rPr>
        <w:rFonts w:ascii="Arial" w:hAnsi="Arial" w:cs="Arial"/>
        <w:i/>
        <w:lang w:val="en-US"/>
      </w:rPr>
      <w:t xml:space="preserve">-1968 </w:t>
    </w:r>
    <w:r w:rsidRPr="00775616">
      <w:rPr>
        <w:rFonts w:ascii="Arial" w:hAnsi="Arial" w:cs="Arial"/>
        <w:i/>
        <w:szCs w:val="20"/>
      </w:rPr>
      <w:t>Airport Shuttle Buses for TSAIA</w:t>
    </w:r>
  </w:p>
  <w:p w:rsidR="00AF7F35" w:rsidRPr="00EB683B" w:rsidRDefault="00AF7F35"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F54B7A">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F35" w:rsidRDefault="00AF7F35" w:rsidP="0012222C">
      <w:r>
        <w:separator/>
      </w:r>
    </w:p>
  </w:footnote>
  <w:footnote w:type="continuationSeparator" w:id="0">
    <w:p w:rsidR="00AF7F35" w:rsidRDefault="00AF7F35"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C2F" w:rsidRDefault="00D34C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F7F35" w:rsidTr="005773B2">
      <w:tc>
        <w:tcPr>
          <w:tcW w:w="5148" w:type="dxa"/>
        </w:tcPr>
        <w:p w:rsidR="00AF7F35" w:rsidRPr="00AC0516" w:rsidRDefault="00AF7F35" w:rsidP="005773B2">
          <w:pPr>
            <w:pStyle w:val="Header"/>
            <w:rPr>
              <w:rFonts w:ascii="Helvetica" w:hAnsi="Helvetica"/>
            </w:rPr>
          </w:pPr>
          <w:r>
            <w:rPr>
              <w:rFonts w:ascii="Helvetica" w:hAnsi="Helvetica"/>
            </w:rPr>
            <w:t>SECTION I</w:t>
          </w:r>
        </w:p>
      </w:tc>
      <w:tc>
        <w:tcPr>
          <w:tcW w:w="5148" w:type="dxa"/>
        </w:tcPr>
        <w:p w:rsidR="00AF7F35" w:rsidRDefault="00AF7F35" w:rsidP="005773B2">
          <w:pPr>
            <w:pStyle w:val="Header"/>
            <w:rPr>
              <w:rFonts w:ascii="Helvetica" w:hAnsi="Helvetica"/>
            </w:rPr>
          </w:pPr>
        </w:p>
      </w:tc>
    </w:tr>
    <w:tr w:rsidR="00AF7F35" w:rsidTr="005773B2">
      <w:tc>
        <w:tcPr>
          <w:tcW w:w="5148" w:type="dxa"/>
        </w:tcPr>
        <w:p w:rsidR="00AF7F35" w:rsidRPr="00AC0516" w:rsidRDefault="00AF7F35" w:rsidP="005773B2">
          <w:pPr>
            <w:pStyle w:val="Header"/>
            <w:rPr>
              <w:rFonts w:ascii="Helvetica" w:hAnsi="Helvetica"/>
            </w:rPr>
          </w:pPr>
          <w:r>
            <w:rPr>
              <w:rFonts w:ascii="Helvetica" w:hAnsi="Helvetica"/>
            </w:rPr>
            <w:t>SPECIAL TERMS AND CONDITIONS</w:t>
          </w:r>
        </w:p>
      </w:tc>
      <w:tc>
        <w:tcPr>
          <w:tcW w:w="5148" w:type="dxa"/>
        </w:tcPr>
        <w:p w:rsidR="00AF7F35" w:rsidRDefault="00AF7F35" w:rsidP="005773B2">
          <w:pPr>
            <w:pStyle w:val="Header"/>
            <w:jc w:val="right"/>
            <w:rPr>
              <w:rFonts w:ascii="Helvetica" w:hAnsi="Helvetica"/>
              <w:u w:val="single"/>
            </w:rPr>
          </w:pPr>
        </w:p>
      </w:tc>
    </w:tr>
  </w:tbl>
  <w:p w:rsidR="00AF7F35" w:rsidRDefault="00AF7F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C2F" w:rsidRDefault="00D34C2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F7F35" w:rsidTr="00AC0516">
      <w:tc>
        <w:tcPr>
          <w:tcW w:w="5148" w:type="dxa"/>
        </w:tcPr>
        <w:p w:rsidR="00AF7F35" w:rsidRPr="00AC0516" w:rsidRDefault="00AF7F35" w:rsidP="00AC0516">
          <w:pPr>
            <w:pStyle w:val="Header"/>
            <w:rPr>
              <w:rFonts w:ascii="Helvetica" w:hAnsi="Helvetica"/>
            </w:rPr>
          </w:pPr>
          <w:r>
            <w:rPr>
              <w:rFonts w:ascii="Helvetica" w:hAnsi="Helvetica"/>
            </w:rPr>
            <w:t>SECTION I</w:t>
          </w:r>
        </w:p>
      </w:tc>
      <w:tc>
        <w:tcPr>
          <w:tcW w:w="5148" w:type="dxa"/>
        </w:tcPr>
        <w:p w:rsidR="00AF7F35" w:rsidRDefault="00AF7F35" w:rsidP="00AC0516">
          <w:pPr>
            <w:pStyle w:val="Header"/>
            <w:rPr>
              <w:rFonts w:ascii="Helvetica" w:hAnsi="Helvetica"/>
            </w:rPr>
          </w:pPr>
        </w:p>
      </w:tc>
    </w:tr>
    <w:tr w:rsidR="00AF7F35" w:rsidTr="00AC0516">
      <w:tc>
        <w:tcPr>
          <w:tcW w:w="5148" w:type="dxa"/>
        </w:tcPr>
        <w:p w:rsidR="00AF7F35" w:rsidRPr="00AC0516" w:rsidRDefault="00AF7F35" w:rsidP="00AC0516">
          <w:pPr>
            <w:pStyle w:val="Header"/>
            <w:rPr>
              <w:rFonts w:ascii="Helvetica" w:hAnsi="Helvetica"/>
            </w:rPr>
          </w:pPr>
          <w:r>
            <w:rPr>
              <w:rFonts w:ascii="Helvetica" w:hAnsi="Helvetica"/>
            </w:rPr>
            <w:t>SPECIAL TERMS AND CONDITIONS</w:t>
          </w:r>
        </w:p>
      </w:tc>
      <w:tc>
        <w:tcPr>
          <w:tcW w:w="5148" w:type="dxa"/>
        </w:tcPr>
        <w:p w:rsidR="00AF7F35" w:rsidRDefault="00AF7F35" w:rsidP="00AC0516">
          <w:pPr>
            <w:pStyle w:val="Header"/>
            <w:jc w:val="right"/>
            <w:rPr>
              <w:rFonts w:ascii="Helvetica" w:hAnsi="Helvetica"/>
              <w:u w:val="single"/>
            </w:rPr>
          </w:pPr>
        </w:p>
      </w:tc>
    </w:tr>
  </w:tbl>
  <w:p w:rsidR="00AF7F35" w:rsidRDefault="00AF7F3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F35" w:rsidRDefault="00AF7F3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F7F35" w:rsidTr="00AC0516">
      <w:tc>
        <w:tcPr>
          <w:tcW w:w="5148" w:type="dxa"/>
        </w:tcPr>
        <w:p w:rsidR="00AF7F35" w:rsidRPr="001E6ED2" w:rsidRDefault="00AF7F35" w:rsidP="00AC0516">
          <w:pPr>
            <w:pStyle w:val="Header"/>
            <w:rPr>
              <w:rFonts w:ascii="Helvetica" w:hAnsi="Helvetica"/>
              <w:lang w:val="en-US"/>
            </w:rPr>
          </w:pPr>
          <w:r>
            <w:rPr>
              <w:rFonts w:ascii="Helvetica" w:hAnsi="Helvetica"/>
            </w:rPr>
            <w:t>SECTION II</w:t>
          </w:r>
        </w:p>
      </w:tc>
      <w:tc>
        <w:tcPr>
          <w:tcW w:w="5148" w:type="dxa"/>
        </w:tcPr>
        <w:p w:rsidR="00AF7F35" w:rsidRDefault="00AF7F35" w:rsidP="00AC0516">
          <w:pPr>
            <w:pStyle w:val="Header"/>
            <w:rPr>
              <w:rFonts w:ascii="Helvetica" w:hAnsi="Helvetica"/>
            </w:rPr>
          </w:pPr>
        </w:p>
      </w:tc>
    </w:tr>
    <w:tr w:rsidR="00AF7F35" w:rsidTr="00AC0516">
      <w:tc>
        <w:tcPr>
          <w:tcW w:w="5148" w:type="dxa"/>
        </w:tcPr>
        <w:p w:rsidR="00AF7F35" w:rsidRPr="001E6ED2" w:rsidRDefault="00AF7F35" w:rsidP="00AC0516">
          <w:pPr>
            <w:pStyle w:val="Header"/>
            <w:rPr>
              <w:rFonts w:ascii="Helvetica" w:hAnsi="Helvetica"/>
              <w:lang w:val="en-US"/>
            </w:rPr>
          </w:pPr>
          <w:r>
            <w:rPr>
              <w:rFonts w:ascii="Helvetica" w:hAnsi="Helvetica"/>
            </w:rPr>
            <w:t>STANDARD TERMS &amp; CONDITIONS</w:t>
          </w:r>
        </w:p>
      </w:tc>
      <w:tc>
        <w:tcPr>
          <w:tcW w:w="5148" w:type="dxa"/>
        </w:tcPr>
        <w:p w:rsidR="00AF7F35" w:rsidRDefault="00AF7F35" w:rsidP="00AC0516">
          <w:pPr>
            <w:pStyle w:val="Header"/>
            <w:jc w:val="right"/>
            <w:rPr>
              <w:rFonts w:ascii="Helvetica" w:hAnsi="Helvetica"/>
              <w:u w:val="single"/>
            </w:rPr>
          </w:pPr>
        </w:p>
      </w:tc>
    </w:tr>
  </w:tbl>
  <w:p w:rsidR="00AF7F35" w:rsidRDefault="00AF7F3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F35" w:rsidRDefault="00AF7F35">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F7F35" w:rsidTr="00AC0516">
      <w:tc>
        <w:tcPr>
          <w:tcW w:w="5148" w:type="dxa"/>
        </w:tcPr>
        <w:p w:rsidR="00AF7F35" w:rsidRPr="00AC0516" w:rsidRDefault="00AF7F35" w:rsidP="00AC0516">
          <w:pPr>
            <w:pStyle w:val="Header"/>
            <w:rPr>
              <w:rFonts w:ascii="Helvetica" w:hAnsi="Helvetica"/>
            </w:rPr>
          </w:pPr>
          <w:r>
            <w:rPr>
              <w:rFonts w:ascii="Helvetica" w:hAnsi="Helvetica"/>
              <w:lang w:val="en-US"/>
            </w:rPr>
            <w:t>SECTION III</w:t>
          </w:r>
        </w:p>
      </w:tc>
      <w:tc>
        <w:tcPr>
          <w:tcW w:w="5148" w:type="dxa"/>
        </w:tcPr>
        <w:p w:rsidR="00AF7F35" w:rsidRDefault="00AF7F35" w:rsidP="00AC0516">
          <w:pPr>
            <w:pStyle w:val="Header"/>
            <w:rPr>
              <w:rFonts w:ascii="Helvetica" w:hAnsi="Helvetica"/>
            </w:rPr>
          </w:pPr>
        </w:p>
      </w:tc>
    </w:tr>
    <w:tr w:rsidR="00AF7F35" w:rsidTr="00AC0516">
      <w:tc>
        <w:tcPr>
          <w:tcW w:w="5148" w:type="dxa"/>
        </w:tcPr>
        <w:p w:rsidR="00AF7F35" w:rsidRPr="00AC0516" w:rsidRDefault="00AF7F35" w:rsidP="00AF7F35">
          <w:pPr>
            <w:pStyle w:val="Header"/>
            <w:rPr>
              <w:rFonts w:ascii="Helvetica" w:hAnsi="Helvetica"/>
            </w:rPr>
          </w:pPr>
          <w:r>
            <w:rPr>
              <w:rFonts w:ascii="Helvetica" w:hAnsi="Helvetica"/>
              <w:lang w:val="en-US"/>
            </w:rPr>
            <w:t>SPECIFICATIONS</w:t>
          </w:r>
        </w:p>
      </w:tc>
      <w:tc>
        <w:tcPr>
          <w:tcW w:w="5148" w:type="dxa"/>
        </w:tcPr>
        <w:p w:rsidR="00AF7F35" w:rsidRDefault="00AF7F35" w:rsidP="00AC0516">
          <w:pPr>
            <w:pStyle w:val="Header"/>
            <w:jc w:val="right"/>
            <w:rPr>
              <w:rFonts w:ascii="Helvetica" w:hAnsi="Helvetica"/>
              <w:u w:val="single"/>
            </w:rPr>
          </w:pPr>
        </w:p>
      </w:tc>
    </w:tr>
  </w:tbl>
  <w:p w:rsidR="00AF7F35" w:rsidRDefault="00AF7F3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F7F35" w:rsidTr="00AC0516">
      <w:tc>
        <w:tcPr>
          <w:tcW w:w="5148" w:type="dxa"/>
        </w:tcPr>
        <w:p w:rsidR="00AF7F35" w:rsidRPr="00AC0516" w:rsidRDefault="00AF7F35" w:rsidP="00AC0516">
          <w:pPr>
            <w:pStyle w:val="Header"/>
            <w:rPr>
              <w:rFonts w:ascii="Helvetica" w:hAnsi="Helvetica"/>
            </w:rPr>
          </w:pPr>
          <w:r>
            <w:rPr>
              <w:rFonts w:ascii="Helvetica" w:hAnsi="Helvetica"/>
            </w:rPr>
            <w:t>SECTION IV</w:t>
          </w:r>
        </w:p>
      </w:tc>
      <w:tc>
        <w:tcPr>
          <w:tcW w:w="5148" w:type="dxa"/>
        </w:tcPr>
        <w:p w:rsidR="00AF7F35" w:rsidRDefault="00AF7F35" w:rsidP="00AC0516">
          <w:pPr>
            <w:pStyle w:val="Header"/>
            <w:rPr>
              <w:rFonts w:ascii="Helvetica" w:hAnsi="Helvetica"/>
            </w:rPr>
          </w:pPr>
        </w:p>
      </w:tc>
    </w:tr>
    <w:tr w:rsidR="00AF7F35" w:rsidTr="00C525DB">
      <w:trPr>
        <w:trHeight w:val="80"/>
      </w:trPr>
      <w:tc>
        <w:tcPr>
          <w:tcW w:w="5148" w:type="dxa"/>
        </w:tcPr>
        <w:p w:rsidR="00AF7F35" w:rsidRPr="00AC0516" w:rsidRDefault="00AF7F35" w:rsidP="00AC0516">
          <w:pPr>
            <w:pStyle w:val="Header"/>
            <w:rPr>
              <w:rFonts w:ascii="Helvetica" w:hAnsi="Helvetica"/>
            </w:rPr>
          </w:pPr>
          <w:r>
            <w:rPr>
              <w:rFonts w:ascii="Helvetica" w:hAnsi="Helvetica"/>
            </w:rPr>
            <w:t>BID PRICE SCHEDULE</w:t>
          </w:r>
        </w:p>
      </w:tc>
      <w:tc>
        <w:tcPr>
          <w:tcW w:w="5148" w:type="dxa"/>
        </w:tcPr>
        <w:p w:rsidR="00AF7F35" w:rsidRDefault="00AF7F35" w:rsidP="00AC0516">
          <w:pPr>
            <w:pStyle w:val="Header"/>
            <w:jc w:val="right"/>
            <w:rPr>
              <w:rFonts w:ascii="Helvetica" w:hAnsi="Helvetica"/>
              <w:u w:val="single"/>
            </w:rPr>
          </w:pPr>
        </w:p>
      </w:tc>
    </w:tr>
  </w:tbl>
  <w:p w:rsidR="00AF7F35" w:rsidRDefault="00AF7F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nsid w:val="13805C0E"/>
    <w:multiLevelType w:val="multilevel"/>
    <w:tmpl w:val="E2A43BAA"/>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3204"/>
        </w:tabs>
        <w:ind w:left="3204"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cs="Arial" w:hint="default"/>
        <w:b w:val="0"/>
        <w:i w:val="0"/>
        <w:sz w:val="20"/>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9">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3">
    <w:nsid w:val="6D703BE8"/>
    <w:multiLevelType w:val="multilevel"/>
    <w:tmpl w:val="F7204164"/>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Arial" w:hAnsi="Arial" w:cs="Arial" w:hint="default"/>
        <w:b w:val="0"/>
        <w:i w:val="0"/>
        <w:sz w:val="20"/>
        <w:szCs w:val="20"/>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
  </w:num>
  <w:num w:numId="4">
    <w:abstractNumId w:val="12"/>
  </w:num>
  <w:num w:numId="5">
    <w:abstractNumId w:val="14"/>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1"/>
  </w:num>
  <w:num w:numId="8">
    <w:abstractNumId w:val="7"/>
  </w:num>
  <w:num w:numId="9">
    <w:abstractNumId w:val="10"/>
  </w:num>
  <w:num w:numId="10">
    <w:abstractNumId w:val="8"/>
  </w:num>
  <w:num w:numId="11">
    <w:abstractNumId w:val="4"/>
  </w:num>
  <w:num w:numId="12">
    <w:abstractNumId w:val="3"/>
  </w:num>
  <w:num w:numId="13">
    <w:abstractNumId w:val="6"/>
  </w:num>
  <w:num w:numId="14">
    <w:abstractNumId w:val="5"/>
  </w:num>
  <w:num w:numId="15">
    <w:abstractNumId w:val="2"/>
  </w:num>
  <w:num w:numId="1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rawingGridVerticalSpacing w:val="163"/>
  <w:displayHorizontalDrawingGridEvery w:val="0"/>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919"/>
    <w:rsid w:val="0001068B"/>
    <w:rsid w:val="000213D7"/>
    <w:rsid w:val="00021B8D"/>
    <w:rsid w:val="00031FE6"/>
    <w:rsid w:val="0005770E"/>
    <w:rsid w:val="0006470E"/>
    <w:rsid w:val="000906D3"/>
    <w:rsid w:val="000914BC"/>
    <w:rsid w:val="000A52E8"/>
    <w:rsid w:val="000B0202"/>
    <w:rsid w:val="000B75EE"/>
    <w:rsid w:val="000C44D2"/>
    <w:rsid w:val="000D2A8D"/>
    <w:rsid w:val="000D387F"/>
    <w:rsid w:val="000F11B7"/>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40D1"/>
    <w:rsid w:val="001C41B6"/>
    <w:rsid w:val="001D429B"/>
    <w:rsid w:val="001E6ED2"/>
    <w:rsid w:val="001F1CD8"/>
    <w:rsid w:val="001F5A35"/>
    <w:rsid w:val="001F7A27"/>
    <w:rsid w:val="002102C0"/>
    <w:rsid w:val="002133D7"/>
    <w:rsid w:val="002236DA"/>
    <w:rsid w:val="00237A5F"/>
    <w:rsid w:val="00240879"/>
    <w:rsid w:val="002421A5"/>
    <w:rsid w:val="00284788"/>
    <w:rsid w:val="002A73AB"/>
    <w:rsid w:val="002B6308"/>
    <w:rsid w:val="002B719E"/>
    <w:rsid w:val="002C1501"/>
    <w:rsid w:val="002D2FBF"/>
    <w:rsid w:val="002E0CBF"/>
    <w:rsid w:val="002F2031"/>
    <w:rsid w:val="00301361"/>
    <w:rsid w:val="00302F0E"/>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A39C1"/>
    <w:rsid w:val="003A5ABD"/>
    <w:rsid w:val="003B08C1"/>
    <w:rsid w:val="003C4ACE"/>
    <w:rsid w:val="003D62F0"/>
    <w:rsid w:val="003E204A"/>
    <w:rsid w:val="003E64AB"/>
    <w:rsid w:val="003F1894"/>
    <w:rsid w:val="00414143"/>
    <w:rsid w:val="0041683D"/>
    <w:rsid w:val="00445F69"/>
    <w:rsid w:val="0045647F"/>
    <w:rsid w:val="00456ED4"/>
    <w:rsid w:val="00456FE2"/>
    <w:rsid w:val="00457988"/>
    <w:rsid w:val="00467E3C"/>
    <w:rsid w:val="00474E78"/>
    <w:rsid w:val="00493401"/>
    <w:rsid w:val="004A051D"/>
    <w:rsid w:val="004E40DD"/>
    <w:rsid w:val="004F4887"/>
    <w:rsid w:val="0051104F"/>
    <w:rsid w:val="005223AD"/>
    <w:rsid w:val="005244EF"/>
    <w:rsid w:val="00535B53"/>
    <w:rsid w:val="00536159"/>
    <w:rsid w:val="005773B2"/>
    <w:rsid w:val="00582415"/>
    <w:rsid w:val="00596D44"/>
    <w:rsid w:val="005A3ADA"/>
    <w:rsid w:val="005A3EC2"/>
    <w:rsid w:val="005C56E6"/>
    <w:rsid w:val="005C64CB"/>
    <w:rsid w:val="005C703C"/>
    <w:rsid w:val="005D066F"/>
    <w:rsid w:val="005D2038"/>
    <w:rsid w:val="005F106D"/>
    <w:rsid w:val="005F1A1C"/>
    <w:rsid w:val="00605FF6"/>
    <w:rsid w:val="00612DF7"/>
    <w:rsid w:val="00613B65"/>
    <w:rsid w:val="00642B1F"/>
    <w:rsid w:val="00653762"/>
    <w:rsid w:val="00670D21"/>
    <w:rsid w:val="00680760"/>
    <w:rsid w:val="00684B1C"/>
    <w:rsid w:val="006909E7"/>
    <w:rsid w:val="006A4C67"/>
    <w:rsid w:val="006A7498"/>
    <w:rsid w:val="006B34D0"/>
    <w:rsid w:val="006B7B78"/>
    <w:rsid w:val="006C6F10"/>
    <w:rsid w:val="006D4B97"/>
    <w:rsid w:val="006E5ECD"/>
    <w:rsid w:val="006F254C"/>
    <w:rsid w:val="00702A82"/>
    <w:rsid w:val="00715EB2"/>
    <w:rsid w:val="00724645"/>
    <w:rsid w:val="007267D1"/>
    <w:rsid w:val="007311AF"/>
    <w:rsid w:val="00733591"/>
    <w:rsid w:val="0074174E"/>
    <w:rsid w:val="00761AC9"/>
    <w:rsid w:val="00763A5C"/>
    <w:rsid w:val="007701CA"/>
    <w:rsid w:val="00770F7C"/>
    <w:rsid w:val="0077487F"/>
    <w:rsid w:val="00775616"/>
    <w:rsid w:val="007769A6"/>
    <w:rsid w:val="007839A5"/>
    <w:rsid w:val="00786FB1"/>
    <w:rsid w:val="007955F3"/>
    <w:rsid w:val="007B0DC1"/>
    <w:rsid w:val="007B19DE"/>
    <w:rsid w:val="007B3269"/>
    <w:rsid w:val="007E3030"/>
    <w:rsid w:val="007E327D"/>
    <w:rsid w:val="007E6B0D"/>
    <w:rsid w:val="008020C4"/>
    <w:rsid w:val="00802E76"/>
    <w:rsid w:val="00810FB9"/>
    <w:rsid w:val="008131AD"/>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D076C"/>
    <w:rsid w:val="008D247E"/>
    <w:rsid w:val="008E57F7"/>
    <w:rsid w:val="008F1FA7"/>
    <w:rsid w:val="00920164"/>
    <w:rsid w:val="009259D1"/>
    <w:rsid w:val="0092725F"/>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55A4"/>
    <w:rsid w:val="009E574B"/>
    <w:rsid w:val="009F0D02"/>
    <w:rsid w:val="009F58BE"/>
    <w:rsid w:val="009F713B"/>
    <w:rsid w:val="00A058FF"/>
    <w:rsid w:val="00A21BD0"/>
    <w:rsid w:val="00A5306D"/>
    <w:rsid w:val="00AA0447"/>
    <w:rsid w:val="00AA3229"/>
    <w:rsid w:val="00AA35F0"/>
    <w:rsid w:val="00AA62C4"/>
    <w:rsid w:val="00AB5E75"/>
    <w:rsid w:val="00AC0516"/>
    <w:rsid w:val="00AC2AB6"/>
    <w:rsid w:val="00AE3F91"/>
    <w:rsid w:val="00AF7F35"/>
    <w:rsid w:val="00B10B9B"/>
    <w:rsid w:val="00B13400"/>
    <w:rsid w:val="00B21532"/>
    <w:rsid w:val="00B3682B"/>
    <w:rsid w:val="00B44499"/>
    <w:rsid w:val="00B45C30"/>
    <w:rsid w:val="00B54252"/>
    <w:rsid w:val="00B56BE8"/>
    <w:rsid w:val="00B67286"/>
    <w:rsid w:val="00B75F26"/>
    <w:rsid w:val="00B84816"/>
    <w:rsid w:val="00B90793"/>
    <w:rsid w:val="00B916A0"/>
    <w:rsid w:val="00B931B0"/>
    <w:rsid w:val="00BA04E4"/>
    <w:rsid w:val="00BA4B71"/>
    <w:rsid w:val="00BB15E8"/>
    <w:rsid w:val="00BD2D50"/>
    <w:rsid w:val="00BE5ED5"/>
    <w:rsid w:val="00C07AAE"/>
    <w:rsid w:val="00C07E9F"/>
    <w:rsid w:val="00C123E2"/>
    <w:rsid w:val="00C25758"/>
    <w:rsid w:val="00C30F22"/>
    <w:rsid w:val="00C4474F"/>
    <w:rsid w:val="00C475A8"/>
    <w:rsid w:val="00C525DB"/>
    <w:rsid w:val="00C53BF1"/>
    <w:rsid w:val="00C725A9"/>
    <w:rsid w:val="00C76DAC"/>
    <w:rsid w:val="00CB71D7"/>
    <w:rsid w:val="00CC0FF3"/>
    <w:rsid w:val="00CD024F"/>
    <w:rsid w:val="00CF17A4"/>
    <w:rsid w:val="00CF2860"/>
    <w:rsid w:val="00D06A93"/>
    <w:rsid w:val="00D2164E"/>
    <w:rsid w:val="00D23394"/>
    <w:rsid w:val="00D2644C"/>
    <w:rsid w:val="00D32A34"/>
    <w:rsid w:val="00D34C2F"/>
    <w:rsid w:val="00D40B10"/>
    <w:rsid w:val="00D43C9A"/>
    <w:rsid w:val="00D552B8"/>
    <w:rsid w:val="00D641E2"/>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5FBB"/>
    <w:rsid w:val="00DE7A41"/>
    <w:rsid w:val="00E22CAA"/>
    <w:rsid w:val="00E25AC2"/>
    <w:rsid w:val="00E5005B"/>
    <w:rsid w:val="00E534E0"/>
    <w:rsid w:val="00E57FB5"/>
    <w:rsid w:val="00E62098"/>
    <w:rsid w:val="00E65E6B"/>
    <w:rsid w:val="00E705F3"/>
    <w:rsid w:val="00E83230"/>
    <w:rsid w:val="00EA6A62"/>
    <w:rsid w:val="00EB683B"/>
    <w:rsid w:val="00EC4282"/>
    <w:rsid w:val="00EC53F1"/>
    <w:rsid w:val="00ED197E"/>
    <w:rsid w:val="00ED2A8D"/>
    <w:rsid w:val="00ED5327"/>
    <w:rsid w:val="00ED591F"/>
    <w:rsid w:val="00EE775E"/>
    <w:rsid w:val="00EF422D"/>
    <w:rsid w:val="00F046E0"/>
    <w:rsid w:val="00F05AD6"/>
    <w:rsid w:val="00F1772A"/>
    <w:rsid w:val="00F252D1"/>
    <w:rsid w:val="00F339E5"/>
    <w:rsid w:val="00F40CA1"/>
    <w:rsid w:val="00F53C5C"/>
    <w:rsid w:val="00F54B7A"/>
    <w:rsid w:val="00F5640E"/>
    <w:rsid w:val="00F56A99"/>
    <w:rsid w:val="00F61B53"/>
    <w:rsid w:val="00F66193"/>
    <w:rsid w:val="00F66249"/>
    <w:rsid w:val="00F67886"/>
    <w:rsid w:val="00F7154C"/>
    <w:rsid w:val="00F74621"/>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4BCAF5F8-7044-4C33-AC71-ED2D8BD63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state.gov/g/tip/" TargetMode="Externa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alberta.breshears@alaska.gov" TargetMode="External"/><Relationship Id="rId25"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luminatormasstransit.com" TargetMode="External"/><Relationship Id="rId28" Type="http://schemas.openxmlformats.org/officeDocument/2006/relationships/image" Target="media/image4.emf"/><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6.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769A6-C68C-4E80-8FA2-47ABA9FD2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37</Pages>
  <Words>15957</Words>
  <Characters>90961</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106705</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Breshears, Alberta A (DOT)</cp:lastModifiedBy>
  <cp:revision>10</cp:revision>
  <cp:lastPrinted>2012-12-05T00:24:00Z</cp:lastPrinted>
  <dcterms:created xsi:type="dcterms:W3CDTF">2015-03-04T22:13:00Z</dcterms:created>
  <dcterms:modified xsi:type="dcterms:W3CDTF">2015-03-09T19:24:00Z</dcterms:modified>
</cp:coreProperties>
</file>