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9" w:rsidRPr="008B5FD1" w:rsidRDefault="00914C35" w:rsidP="00DF1E49">
      <w:pPr>
        <w:pStyle w:val="Heading3"/>
        <w:rPr>
          <w:rFonts w:ascii="Goudy Old Style" w:hAnsi="Goudy Old Style" w:cs="Arial"/>
        </w:rPr>
      </w:pPr>
      <w:bookmarkStart w:id="0" w:name="_Toc316043824"/>
      <w:r w:rsidRPr="00914C35">
        <w:rPr>
          <w:rFonts w:ascii="Goudy Old Style" w:hAnsi="Goudy Old Style" w:cs="Arial"/>
        </w:rPr>
        <w:t xml:space="preserve">Attachment </w:t>
      </w:r>
      <w:r>
        <w:rPr>
          <w:rFonts w:ascii="Goudy Old Style" w:hAnsi="Goudy Old Style" w:cs="Arial"/>
        </w:rPr>
        <w:t>7</w:t>
      </w:r>
      <w:bookmarkStart w:id="1" w:name="_GoBack"/>
      <w:bookmarkEnd w:id="1"/>
      <w:r>
        <w:rPr>
          <w:rFonts w:ascii="Goudy Old Style" w:hAnsi="Goudy Old Style" w:cs="Arial"/>
        </w:rPr>
        <w:t xml:space="preserve">: </w:t>
      </w:r>
      <w:r w:rsidR="00DF1E49" w:rsidRPr="008B5FD1">
        <w:rPr>
          <w:rFonts w:ascii="Goudy Old Style" w:hAnsi="Goudy Old Style" w:cs="Arial"/>
        </w:rPr>
        <w:t>Conflict Of Interest Statement (MARK ONE)</w:t>
      </w:r>
      <w:bookmarkEnd w:id="0"/>
    </w:p>
    <w:p w:rsidR="00DF1E49" w:rsidRPr="008B5FD1" w:rsidRDefault="00DF1E49" w:rsidP="008B5FD1">
      <w:pPr>
        <w:rPr>
          <w:rFonts w:ascii="Goudy Old Style" w:hAnsi="Goudy Old Style" w:cs="Arial"/>
        </w:rPr>
      </w:pPr>
    </w:p>
    <w:p w:rsidR="00DF1E49" w:rsidRPr="008B5FD1" w:rsidRDefault="00DF1E49" w:rsidP="008B5FD1">
      <w:pPr>
        <w:pStyle w:val="RFPInstructions"/>
        <w:shd w:val="clear" w:color="auto" w:fill="auto"/>
        <w:rPr>
          <w:rFonts w:ascii="Goudy Old Style" w:hAnsi="Goudy Old Style"/>
        </w:rPr>
      </w:pPr>
      <w:r w:rsidRPr="008B5FD1">
        <w:rPr>
          <w:rFonts w:ascii="Goudy Old Style" w:hAnsi="Goudy Old Style"/>
        </w:rPr>
        <w:t>One of the boxes below must be checked (by marking an “X”). If the second box is marked, indicating a possible conflict of interest, disclose the nature and full details of the conflict in the space provided. Please refer to RFP 1.1</w:t>
      </w:r>
      <w:r w:rsidR="00D557A4">
        <w:rPr>
          <w:rFonts w:ascii="Goudy Old Style" w:hAnsi="Goudy Old Style"/>
        </w:rPr>
        <w:t>8</w:t>
      </w:r>
      <w:r w:rsidRPr="008B5FD1">
        <w:rPr>
          <w:rFonts w:ascii="Goudy Old Style" w:hAnsi="Goudy Old Style"/>
        </w:rPr>
        <w:t xml:space="preserve"> for conflict of interest guidelines.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573"/>
      </w:tblGrid>
      <w:tr w:rsidR="00DF1E49" w:rsidRPr="008B5FD1" w:rsidTr="008B5FD1"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F1E49" w:rsidRPr="008B5FD1" w:rsidRDefault="005F3294" w:rsidP="008C401E">
            <w:pPr>
              <w:pStyle w:val="RFPForms-VendorResponses"/>
              <w:jc w:val="center"/>
              <w:rPr>
                <w:rFonts w:ascii="Goudy Old Style" w:hAnsi="Goudy Old Style" w:cs="Arial"/>
              </w:rPr>
            </w:pPr>
            <w:r w:rsidRPr="008B5FD1">
              <w:rPr>
                <w:rFonts w:ascii="Goudy Old Style" w:hAnsi="Goudy Old Style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6"/>
            <w:r w:rsidR="00DF1E49" w:rsidRPr="008B5FD1">
              <w:rPr>
                <w:rFonts w:ascii="Goudy Old Style" w:hAnsi="Goudy Old Style" w:cs="Arial"/>
              </w:rPr>
              <w:instrText xml:space="preserve"> FORMCHECKBOX </w:instrText>
            </w:r>
            <w:r w:rsidRPr="008B5FD1">
              <w:rPr>
                <w:rFonts w:ascii="Goudy Old Style" w:hAnsi="Goudy Old Style" w:cs="Arial"/>
              </w:rPr>
            </w:r>
            <w:r w:rsidRPr="008B5FD1">
              <w:rPr>
                <w:rFonts w:ascii="Goudy Old Style" w:hAnsi="Goudy Old Style" w:cs="Arial"/>
              </w:rPr>
              <w:fldChar w:fldCharType="end"/>
            </w:r>
            <w:bookmarkEnd w:id="2"/>
          </w:p>
        </w:tc>
        <w:tc>
          <w:tcPr>
            <w:tcW w:w="9144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F1E49" w:rsidRPr="008B5FD1" w:rsidRDefault="00DF1E49" w:rsidP="008C401E">
            <w:pPr>
              <w:rPr>
                <w:rFonts w:ascii="Goudy Old Style" w:hAnsi="Goudy Old Style" w:cs="Arial"/>
              </w:rPr>
            </w:pPr>
            <w:r w:rsidRPr="008B5FD1">
              <w:rPr>
                <w:rFonts w:ascii="Goudy Old Style" w:hAnsi="Goudy Old Style" w:cs="Arial"/>
              </w:rPr>
              <w:t>Neither the firm nor any individual proposed (including subcontractors or joint venture partners) has a possible conflict of interest.</w:t>
            </w:r>
          </w:p>
        </w:tc>
      </w:tr>
      <w:tr w:rsidR="00DF1E49" w:rsidRPr="008B5FD1" w:rsidTr="008B5FD1">
        <w:trPr>
          <w:trHeight w:val="566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F1E49" w:rsidRPr="008B5FD1" w:rsidRDefault="005F3294" w:rsidP="008C401E">
            <w:pPr>
              <w:pStyle w:val="RFPForms-VendorResponses"/>
              <w:jc w:val="center"/>
              <w:rPr>
                <w:rFonts w:ascii="Goudy Old Style" w:hAnsi="Goudy Old Style" w:cs="Arial"/>
              </w:rPr>
            </w:pPr>
            <w:r w:rsidRPr="008B5FD1">
              <w:rPr>
                <w:rFonts w:ascii="Goudy Old Style" w:hAnsi="Goudy Old Style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7"/>
            <w:r w:rsidR="00DF1E49" w:rsidRPr="008B5FD1">
              <w:rPr>
                <w:rFonts w:ascii="Goudy Old Style" w:hAnsi="Goudy Old Style" w:cs="Arial"/>
              </w:rPr>
              <w:instrText xml:space="preserve"> FORMCHECKBOX </w:instrText>
            </w:r>
            <w:r w:rsidRPr="008B5FD1">
              <w:rPr>
                <w:rFonts w:ascii="Goudy Old Style" w:hAnsi="Goudy Old Style" w:cs="Arial"/>
              </w:rPr>
            </w:r>
            <w:r w:rsidRPr="008B5FD1">
              <w:rPr>
                <w:rFonts w:ascii="Goudy Old Style" w:hAnsi="Goudy Old Style" w:cs="Arial"/>
              </w:rPr>
              <w:fldChar w:fldCharType="end"/>
            </w:r>
            <w:bookmarkEnd w:id="3"/>
          </w:p>
        </w:tc>
        <w:tc>
          <w:tcPr>
            <w:tcW w:w="9144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F1E49" w:rsidRPr="008B5FD1" w:rsidRDefault="00DF1E49" w:rsidP="008C401E">
            <w:pPr>
              <w:rPr>
                <w:rFonts w:ascii="Goudy Old Style" w:hAnsi="Goudy Old Style" w:cs="Arial"/>
                <w:b/>
              </w:rPr>
            </w:pPr>
            <w:r w:rsidRPr="008B5FD1">
              <w:rPr>
                <w:rFonts w:ascii="Goudy Old Style" w:hAnsi="Goudy Old Style" w:cs="Arial"/>
              </w:rPr>
              <w:t xml:space="preserve">The firm and/or an individual proposed have a possible conflict of interest. </w:t>
            </w:r>
            <w:r w:rsidRPr="008B5FD1">
              <w:rPr>
                <w:rFonts w:ascii="Goudy Old Style" w:hAnsi="Goudy Old Style" w:cs="Arial"/>
                <w:b/>
              </w:rPr>
              <w:t>Describe the nature of the conflict in the space below.</w:t>
            </w:r>
          </w:p>
        </w:tc>
      </w:tr>
      <w:tr w:rsidR="00DF1E49" w:rsidRPr="008B5FD1" w:rsidTr="008C401E">
        <w:trPr>
          <w:trHeight w:val="1340"/>
        </w:trPr>
        <w:tc>
          <w:tcPr>
            <w:tcW w:w="10080" w:type="dxa"/>
            <w:gridSpan w:val="2"/>
            <w:vAlign w:val="center"/>
          </w:tcPr>
          <w:p w:rsidR="00DF1E49" w:rsidRPr="008B5FD1" w:rsidRDefault="00DF1E49" w:rsidP="008C401E">
            <w:pPr>
              <w:ind w:left="180"/>
              <w:rPr>
                <w:rFonts w:ascii="Goudy Old Style" w:hAnsi="Goudy Old Style" w:cs="Arial"/>
              </w:rPr>
            </w:pPr>
          </w:p>
        </w:tc>
      </w:tr>
    </w:tbl>
    <w:p w:rsidR="00DF1E49" w:rsidRPr="008B5FD1" w:rsidRDefault="00DF1E49" w:rsidP="00DF1E49">
      <w:pPr>
        <w:pStyle w:val="RFPNormal"/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rPr>
          <w:rFonts w:ascii="Goudy Old Style" w:hAnsi="Goudy Old Style" w:cs="Arial"/>
        </w:rPr>
      </w:pPr>
    </w:p>
    <w:p w:rsidR="00DF1E49" w:rsidRPr="008B5FD1" w:rsidRDefault="00DF1E49" w:rsidP="008B5FD1">
      <w:pPr>
        <w:pStyle w:val="RFPInstructions"/>
        <w:shd w:val="clear" w:color="auto" w:fill="auto"/>
        <w:rPr>
          <w:rFonts w:ascii="Goudy Old Style" w:hAnsi="Goudy Old Style"/>
          <w:b/>
          <w:bCs/>
          <w:color w:val="auto"/>
        </w:rPr>
      </w:pPr>
      <w:r w:rsidRPr="008B5FD1">
        <w:rPr>
          <w:rFonts w:ascii="Goudy Old Style" w:hAnsi="Goudy Old Style"/>
          <w:b/>
          <w:bCs/>
          <w:color w:val="auto"/>
        </w:rPr>
        <w:t>LOCATION-OF-WORK / HEADQUARTERS IN TIER 3 COUNTRIES</w:t>
      </w:r>
    </w:p>
    <w:p w:rsidR="00DF1E49" w:rsidRPr="008B5FD1" w:rsidRDefault="00DF1E49" w:rsidP="008B5FD1">
      <w:pPr>
        <w:pStyle w:val="RFPInstructions"/>
        <w:shd w:val="clear" w:color="auto" w:fill="auto"/>
        <w:rPr>
          <w:rFonts w:ascii="Goudy Old Style" w:hAnsi="Goudy Old Style"/>
        </w:rPr>
      </w:pPr>
      <w:r w:rsidRPr="008B5FD1">
        <w:rPr>
          <w:rFonts w:ascii="Goudy Old Style" w:hAnsi="Goudy Old Style"/>
        </w:rPr>
        <w:t>Certify the following Statements by marking “X” in the space provided. Please refer to RFP 1.0</w:t>
      </w:r>
      <w:r w:rsidR="00D557A4">
        <w:rPr>
          <w:rFonts w:ascii="Goudy Old Style" w:hAnsi="Goudy Old Style"/>
        </w:rPr>
        <w:t>6</w:t>
      </w:r>
      <w:r w:rsidRPr="008B5FD1">
        <w:rPr>
          <w:rFonts w:ascii="Goudy Old Style" w:hAnsi="Goudy Old Style"/>
        </w:rPr>
        <w:t xml:space="preserve"> for guidelines. By signature on their proposal, the offeror certifies that: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02"/>
        <w:gridCol w:w="8573"/>
      </w:tblGrid>
      <w:tr w:rsidR="00DF1E49" w:rsidRPr="008B5FD1" w:rsidTr="008B5FD1"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F1E49" w:rsidRPr="008B5FD1" w:rsidRDefault="005F3294" w:rsidP="008B5FD1">
            <w:pPr>
              <w:pStyle w:val="RFPForms-VendorResponses"/>
              <w:jc w:val="center"/>
              <w:rPr>
                <w:rFonts w:ascii="Goudy Old Style" w:hAnsi="Goudy Old Style" w:cs="Arial"/>
              </w:rPr>
            </w:pPr>
            <w:r w:rsidRPr="008B5FD1">
              <w:rPr>
                <w:rFonts w:ascii="Goudy Old Style" w:hAnsi="Goudy Old Style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="00DF1E49" w:rsidRPr="008B5FD1">
              <w:rPr>
                <w:rFonts w:ascii="Goudy Old Style" w:hAnsi="Goudy Old Style" w:cs="Arial"/>
              </w:rPr>
              <w:instrText xml:space="preserve"> FORMCHECKBOX </w:instrText>
            </w:r>
            <w:r w:rsidRPr="008B5FD1">
              <w:rPr>
                <w:rFonts w:ascii="Goudy Old Style" w:hAnsi="Goudy Old Style" w:cs="Arial"/>
              </w:rPr>
            </w:r>
            <w:r w:rsidRPr="008B5FD1">
              <w:rPr>
                <w:rFonts w:ascii="Goudy Old Style" w:hAnsi="Goudy Old Style" w:cs="Arial"/>
              </w:rPr>
              <w:fldChar w:fldCharType="end"/>
            </w:r>
            <w:bookmarkEnd w:id="4"/>
          </w:p>
        </w:tc>
        <w:tc>
          <w:tcPr>
            <w:tcW w:w="9144" w:type="dxa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F1E49" w:rsidRPr="008B5FD1" w:rsidRDefault="00DF1E49" w:rsidP="008B5FD1">
            <w:pPr>
              <w:pStyle w:val="ListParagraph"/>
              <w:ind w:left="0"/>
              <w:rPr>
                <w:rFonts w:ascii="Goudy Old Style" w:hAnsi="Goudy Old Style" w:cs="Arial"/>
                <w:b/>
              </w:rPr>
            </w:pPr>
            <w:r w:rsidRPr="008B5FD1">
              <w:rPr>
                <w:rFonts w:ascii="Goudy Old Style" w:hAnsi="Goudy Old Style" w:cs="Arial"/>
              </w:rPr>
              <w:t>The offeror and all subcontractors and joint venture partners are not established and headquartered or incorporated and headquartered in a country recognized as Tier 3 in the most recent United States Department of State’s Trafficking in Persons Report.</w:t>
            </w:r>
          </w:p>
        </w:tc>
      </w:tr>
    </w:tbl>
    <w:p w:rsidR="00DF1E49" w:rsidRPr="008B5FD1" w:rsidRDefault="00DF1E49" w:rsidP="008B5FD1">
      <w:pPr>
        <w:rPr>
          <w:rFonts w:ascii="Goudy Old Style" w:hAnsi="Goudy Old Style" w:cs="Arial"/>
          <w:b/>
          <w:caps/>
        </w:rPr>
      </w:pPr>
    </w:p>
    <w:p w:rsidR="00DF1E49" w:rsidRPr="008B5FD1" w:rsidRDefault="00DF1E49" w:rsidP="008B5FD1">
      <w:pPr>
        <w:pStyle w:val="RFPInstructions"/>
        <w:shd w:val="clear" w:color="auto" w:fill="auto"/>
        <w:spacing w:after="0"/>
        <w:rPr>
          <w:rFonts w:ascii="Goudy Old Style" w:hAnsi="Goudy Old Style"/>
        </w:rPr>
      </w:pPr>
      <w:r w:rsidRPr="008B5FD1">
        <w:rPr>
          <w:rFonts w:ascii="Goudy Old Style" w:hAnsi="Goudy Old Style"/>
        </w:rPr>
        <w:t xml:space="preserve">The most recent United States Department of State’s Trafficking in Persons Report can be found at the following website: </w:t>
      </w:r>
      <w:hyperlink r:id="rId7" w:history="1">
        <w:r w:rsidRPr="008B5FD1">
          <w:rPr>
            <w:rStyle w:val="Hyperlink"/>
            <w:rFonts w:ascii="Goudy Old Style" w:hAnsi="Goudy Old Style"/>
          </w:rPr>
          <w:t>http://www.state.gov/g/tip/</w:t>
        </w:r>
      </w:hyperlink>
      <w:r w:rsidRPr="008B5FD1">
        <w:rPr>
          <w:rFonts w:ascii="Goudy Old Style" w:hAnsi="Goudy Old Style"/>
        </w:rPr>
        <w:t>. Failure to comply with this requirement will cause the state to reject the proposal as nonresponsive, or cancel the contract.</w:t>
      </w:r>
    </w:p>
    <w:p w:rsidR="00DF1E49" w:rsidRPr="008B5FD1" w:rsidRDefault="00DF1E49" w:rsidP="008B5FD1">
      <w:pPr>
        <w:pStyle w:val="RFPInstructions"/>
        <w:shd w:val="clear" w:color="auto" w:fill="auto"/>
        <w:spacing w:after="0"/>
        <w:rPr>
          <w:rFonts w:ascii="Goudy Old Style" w:hAnsi="Goudy Old Style"/>
        </w:rPr>
      </w:pPr>
    </w:p>
    <w:p w:rsidR="00470F11" w:rsidRPr="008B5FD1" w:rsidRDefault="00470F11" w:rsidP="008B5FD1">
      <w:pPr>
        <w:rPr>
          <w:rFonts w:ascii="Goudy Old Style" w:hAnsi="Goudy Old Style"/>
        </w:rPr>
      </w:pPr>
    </w:p>
    <w:sectPr w:rsidR="00470F11" w:rsidRPr="008B5FD1" w:rsidSect="00470F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49" w:rsidRDefault="00DF1E49" w:rsidP="00DF1E49">
      <w:r>
        <w:separator/>
      </w:r>
    </w:p>
  </w:endnote>
  <w:endnote w:type="continuationSeparator" w:id="0">
    <w:p w:rsidR="00DF1E49" w:rsidRDefault="00DF1E49" w:rsidP="00DF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3905"/>
      <w:docPartObj>
        <w:docPartGallery w:val="Page Numbers (Bottom of Page)"/>
        <w:docPartUnique/>
      </w:docPartObj>
    </w:sdtPr>
    <w:sdtEndPr>
      <w:rPr>
        <w:rFonts w:ascii="Goudy Old Style" w:hAnsi="Goudy Old Style"/>
        <w:sz w:val="16"/>
        <w:szCs w:val="16"/>
      </w:rPr>
    </w:sdtEnd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ascii="Goudy Old Style" w:hAnsi="Goudy Old Style"/>
            <w:sz w:val="16"/>
            <w:szCs w:val="16"/>
          </w:rPr>
        </w:sdtEndPr>
        <w:sdtContent>
          <w:p w:rsidR="00DF1E49" w:rsidRPr="00D557A4" w:rsidRDefault="00DF1E49" w:rsidP="00D557A4">
            <w:pPr>
              <w:pStyle w:val="Footer"/>
              <w:jc w:val="center"/>
              <w:rPr>
                <w:rFonts w:ascii="Goudy Old Style" w:hAnsi="Goudy Old Style"/>
                <w:sz w:val="16"/>
                <w:szCs w:val="16"/>
              </w:rPr>
            </w:pPr>
            <w:r w:rsidRPr="00D557A4">
              <w:rPr>
                <w:rFonts w:ascii="Goudy Old Style" w:hAnsi="Goudy Old Style"/>
                <w:sz w:val="16"/>
                <w:szCs w:val="16"/>
              </w:rPr>
              <w:t xml:space="preserve">Page </w:t>
            </w:r>
            <w:r w:rsidR="005F3294" w:rsidRPr="00D557A4">
              <w:rPr>
                <w:rFonts w:ascii="Goudy Old Style" w:hAnsi="Goudy Old Style"/>
                <w:sz w:val="16"/>
                <w:szCs w:val="16"/>
              </w:rPr>
              <w:fldChar w:fldCharType="begin"/>
            </w:r>
            <w:r w:rsidRPr="00D557A4">
              <w:rPr>
                <w:rFonts w:ascii="Goudy Old Style" w:hAnsi="Goudy Old Style"/>
                <w:sz w:val="16"/>
                <w:szCs w:val="16"/>
              </w:rPr>
              <w:instrText xml:space="preserve"> PAGE </w:instrText>
            </w:r>
            <w:r w:rsidR="005F3294" w:rsidRPr="00D557A4"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 w:rsidR="00914C35">
              <w:rPr>
                <w:rFonts w:ascii="Goudy Old Style" w:hAnsi="Goudy Old Style"/>
                <w:noProof/>
                <w:sz w:val="16"/>
                <w:szCs w:val="16"/>
              </w:rPr>
              <w:t>1</w:t>
            </w:r>
            <w:r w:rsidR="005F3294" w:rsidRPr="00D557A4">
              <w:rPr>
                <w:rFonts w:ascii="Goudy Old Style" w:hAnsi="Goudy Old Style"/>
                <w:sz w:val="16"/>
                <w:szCs w:val="16"/>
              </w:rPr>
              <w:fldChar w:fldCharType="end"/>
            </w:r>
            <w:r w:rsidRPr="00D557A4">
              <w:rPr>
                <w:rFonts w:ascii="Goudy Old Style" w:hAnsi="Goudy Old Style"/>
                <w:sz w:val="16"/>
                <w:szCs w:val="16"/>
              </w:rPr>
              <w:t xml:space="preserve"> of </w:t>
            </w:r>
            <w:r w:rsidR="005F3294" w:rsidRPr="00D557A4">
              <w:rPr>
                <w:rFonts w:ascii="Goudy Old Style" w:hAnsi="Goudy Old Style"/>
                <w:sz w:val="16"/>
                <w:szCs w:val="16"/>
              </w:rPr>
              <w:fldChar w:fldCharType="begin"/>
            </w:r>
            <w:r w:rsidRPr="00D557A4">
              <w:rPr>
                <w:rFonts w:ascii="Goudy Old Style" w:hAnsi="Goudy Old Style"/>
                <w:sz w:val="16"/>
                <w:szCs w:val="16"/>
              </w:rPr>
              <w:instrText xml:space="preserve"> NUMPAGES  </w:instrText>
            </w:r>
            <w:r w:rsidR="005F3294" w:rsidRPr="00D557A4">
              <w:rPr>
                <w:rFonts w:ascii="Goudy Old Style" w:hAnsi="Goudy Old Style"/>
                <w:sz w:val="16"/>
                <w:szCs w:val="16"/>
              </w:rPr>
              <w:fldChar w:fldCharType="separate"/>
            </w:r>
            <w:r w:rsidR="00914C35">
              <w:rPr>
                <w:rFonts w:ascii="Goudy Old Style" w:hAnsi="Goudy Old Style"/>
                <w:noProof/>
                <w:sz w:val="16"/>
                <w:szCs w:val="16"/>
              </w:rPr>
              <w:t>1</w:t>
            </w:r>
            <w:r w:rsidR="005F3294" w:rsidRPr="00D557A4">
              <w:rPr>
                <w:rFonts w:ascii="Goudy Old Style" w:hAnsi="Goudy Old Style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49" w:rsidRDefault="00DF1E49" w:rsidP="00DF1E49">
      <w:r>
        <w:separator/>
      </w:r>
    </w:p>
  </w:footnote>
  <w:footnote w:type="continuationSeparator" w:id="0">
    <w:p w:rsidR="00DF1E49" w:rsidRDefault="00DF1E49" w:rsidP="00DF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557A4" w:rsidRPr="00D557A4" w:rsidTr="00D557A4">
      <w:tc>
        <w:tcPr>
          <w:tcW w:w="5148" w:type="dxa"/>
        </w:tcPr>
        <w:p w:rsidR="00D557A4" w:rsidRPr="00D557A4" w:rsidRDefault="00D557A4" w:rsidP="00F7156A">
          <w:pPr>
            <w:pStyle w:val="Header"/>
            <w:rPr>
              <w:rFonts w:ascii="Goudy Old Style" w:hAnsi="Goudy Old Style"/>
              <w:b/>
              <w:sz w:val="16"/>
              <w:szCs w:val="16"/>
            </w:rPr>
          </w:pPr>
          <w:r w:rsidRPr="00D557A4">
            <w:rPr>
              <w:rFonts w:ascii="Goudy Old Style" w:hAnsi="Goudy Old Style"/>
              <w:b/>
              <w:sz w:val="16"/>
              <w:szCs w:val="16"/>
            </w:rPr>
            <w:t>STATE OF ALASKA</w:t>
          </w:r>
        </w:p>
      </w:tc>
      <w:tc>
        <w:tcPr>
          <w:tcW w:w="5148" w:type="dxa"/>
        </w:tcPr>
        <w:p w:rsidR="00D557A4" w:rsidRPr="00D557A4" w:rsidRDefault="00D557A4" w:rsidP="00F7156A">
          <w:pPr>
            <w:pStyle w:val="Header"/>
            <w:rPr>
              <w:rFonts w:ascii="Goudy Old Style" w:hAnsi="Goudy Old Style"/>
              <w:b/>
              <w:sz w:val="16"/>
              <w:szCs w:val="16"/>
            </w:rPr>
          </w:pPr>
        </w:p>
      </w:tc>
    </w:tr>
    <w:tr w:rsidR="00D557A4" w:rsidRPr="00D557A4" w:rsidTr="00D557A4">
      <w:tc>
        <w:tcPr>
          <w:tcW w:w="5148" w:type="dxa"/>
        </w:tcPr>
        <w:p w:rsidR="00D557A4" w:rsidRPr="00D557A4" w:rsidRDefault="00D557A4" w:rsidP="00F7156A">
          <w:pPr>
            <w:pStyle w:val="Header"/>
            <w:rPr>
              <w:rFonts w:ascii="Goudy Old Style" w:hAnsi="Goudy Old Style"/>
              <w:b/>
              <w:sz w:val="16"/>
              <w:szCs w:val="16"/>
            </w:rPr>
          </w:pPr>
          <w:r w:rsidRPr="00D557A4">
            <w:rPr>
              <w:rFonts w:ascii="Goudy Old Style" w:hAnsi="Goudy Old Style"/>
              <w:b/>
              <w:sz w:val="16"/>
              <w:szCs w:val="16"/>
            </w:rPr>
            <w:t>SPED Administrative Coach Request for Proposals</w:t>
          </w:r>
        </w:p>
      </w:tc>
      <w:tc>
        <w:tcPr>
          <w:tcW w:w="5148" w:type="dxa"/>
        </w:tcPr>
        <w:p w:rsidR="00D557A4" w:rsidRPr="00D557A4" w:rsidRDefault="00D557A4" w:rsidP="00914C35">
          <w:pPr>
            <w:pStyle w:val="Header"/>
            <w:jc w:val="right"/>
            <w:rPr>
              <w:rFonts w:ascii="Goudy Old Style" w:hAnsi="Goudy Old Style"/>
              <w:b/>
              <w:sz w:val="16"/>
              <w:szCs w:val="16"/>
              <w:u w:val="single"/>
            </w:rPr>
          </w:pPr>
          <w:r w:rsidRPr="00D557A4">
            <w:rPr>
              <w:rFonts w:ascii="Goudy Old Style" w:hAnsi="Goudy Old Style"/>
              <w:b/>
              <w:sz w:val="16"/>
              <w:szCs w:val="16"/>
            </w:rPr>
            <w:t>RFP 2014-0500-1923</w:t>
          </w:r>
        </w:p>
      </w:tc>
    </w:tr>
  </w:tbl>
  <w:p w:rsidR="00DF1E49" w:rsidRPr="008B5FD1" w:rsidRDefault="00DF1E49" w:rsidP="008B5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9"/>
    <w:rsid w:val="00374C9D"/>
    <w:rsid w:val="00470F11"/>
    <w:rsid w:val="005177A4"/>
    <w:rsid w:val="005F3294"/>
    <w:rsid w:val="005F3AC1"/>
    <w:rsid w:val="00855731"/>
    <w:rsid w:val="008B5FD1"/>
    <w:rsid w:val="00914C35"/>
    <w:rsid w:val="00D557A4"/>
    <w:rsid w:val="00DF1E49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49"/>
    <w:pPr>
      <w:widowControl w:val="0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F1E49"/>
    <w:pPr>
      <w:keepNext/>
      <w:widowControl/>
      <w:jc w:val="center"/>
      <w:outlineLvl w:val="2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1E49"/>
    <w:rPr>
      <w:rFonts w:ascii="Helvetica" w:eastAsia="Times New Roman" w:hAnsi="Helvetica" w:cs="Times New Roman"/>
      <w:b/>
      <w:sz w:val="28"/>
      <w:szCs w:val="20"/>
    </w:rPr>
  </w:style>
  <w:style w:type="character" w:styleId="Hyperlink">
    <w:name w:val="Hyperlink"/>
    <w:uiPriority w:val="99"/>
    <w:rsid w:val="00DF1E49"/>
    <w:rPr>
      <w:color w:val="0000FF"/>
      <w:u w:val="single"/>
    </w:rPr>
  </w:style>
  <w:style w:type="paragraph" w:customStyle="1" w:styleId="RFPInstructions">
    <w:name w:val="RFP Instructions"/>
    <w:basedOn w:val="Normal"/>
    <w:link w:val="RFPInstructionsChar"/>
    <w:uiPriority w:val="99"/>
    <w:rsid w:val="00DF1E49"/>
    <w:pPr>
      <w:widowControl/>
      <w:shd w:val="clear" w:color="auto" w:fill="DBE5F1"/>
      <w:spacing w:after="120"/>
    </w:pPr>
    <w:rPr>
      <w:color w:val="000000"/>
    </w:rPr>
  </w:style>
  <w:style w:type="character" w:customStyle="1" w:styleId="RFPInstructionsChar">
    <w:name w:val="RFP Instructions Char"/>
    <w:link w:val="RFPInstructions"/>
    <w:uiPriority w:val="99"/>
    <w:locked/>
    <w:rsid w:val="00DF1E49"/>
    <w:rPr>
      <w:rFonts w:ascii="Arial" w:eastAsia="Times New Roman" w:hAnsi="Arial" w:cs="Times New Roman"/>
      <w:color w:val="000000"/>
      <w:sz w:val="20"/>
      <w:szCs w:val="20"/>
      <w:shd w:val="clear" w:color="auto" w:fill="DBE5F1"/>
    </w:rPr>
  </w:style>
  <w:style w:type="paragraph" w:styleId="ListParagraph">
    <w:name w:val="List Paragraph"/>
    <w:basedOn w:val="Normal"/>
    <w:link w:val="ListParagraphChar"/>
    <w:uiPriority w:val="34"/>
    <w:qFormat/>
    <w:rsid w:val="00DF1E49"/>
    <w:pPr>
      <w:ind w:left="720"/>
      <w:contextualSpacing/>
    </w:pPr>
  </w:style>
  <w:style w:type="paragraph" w:customStyle="1" w:styleId="RFPNormal">
    <w:name w:val="RFPNormal"/>
    <w:basedOn w:val="Normal"/>
    <w:link w:val="RFPNormalChar"/>
    <w:uiPriority w:val="99"/>
    <w:rsid w:val="00DF1E49"/>
    <w:pPr>
      <w:widowControl/>
    </w:pPr>
    <w:rPr>
      <w:rFonts w:ascii="Times New Roman" w:hAnsi="Times New Roman"/>
      <w:color w:val="000000"/>
    </w:rPr>
  </w:style>
  <w:style w:type="character" w:customStyle="1" w:styleId="RFPNormalChar">
    <w:name w:val="RFPNormal Char"/>
    <w:link w:val="RFPNormal"/>
    <w:uiPriority w:val="99"/>
    <w:locked/>
    <w:rsid w:val="00DF1E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FPForms-VendorResponses">
    <w:name w:val="RFP Forms - Vendor Responses"/>
    <w:basedOn w:val="RFPNormal"/>
    <w:link w:val="RFPForms-VendorResponsesChar"/>
    <w:uiPriority w:val="99"/>
    <w:rsid w:val="00DF1E49"/>
    <w:pPr>
      <w:contextualSpacing/>
    </w:pPr>
    <w:rPr>
      <w:rFonts w:ascii="Arial" w:hAnsi="Arial"/>
      <w:sz w:val="22"/>
      <w:szCs w:val="22"/>
    </w:rPr>
  </w:style>
  <w:style w:type="character" w:customStyle="1" w:styleId="RFPForms-VendorResponsesChar">
    <w:name w:val="RFP Forms - Vendor Responses Char"/>
    <w:link w:val="RFPForms-VendorResponses"/>
    <w:uiPriority w:val="99"/>
    <w:locked/>
    <w:rsid w:val="00DF1E49"/>
    <w:rPr>
      <w:rFonts w:ascii="Arial" w:eastAsia="Times New Roman" w:hAnsi="Arial" w:cs="Times New Roman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1E4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F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E4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4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4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A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A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E49"/>
    <w:pPr>
      <w:widowControl w:val="0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F1E49"/>
    <w:pPr>
      <w:keepNext/>
      <w:widowControl/>
      <w:jc w:val="center"/>
      <w:outlineLvl w:val="2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1E49"/>
    <w:rPr>
      <w:rFonts w:ascii="Helvetica" w:eastAsia="Times New Roman" w:hAnsi="Helvetica" w:cs="Times New Roman"/>
      <w:b/>
      <w:sz w:val="28"/>
      <w:szCs w:val="20"/>
    </w:rPr>
  </w:style>
  <w:style w:type="character" w:styleId="Hyperlink">
    <w:name w:val="Hyperlink"/>
    <w:uiPriority w:val="99"/>
    <w:rsid w:val="00DF1E49"/>
    <w:rPr>
      <w:color w:val="0000FF"/>
      <w:u w:val="single"/>
    </w:rPr>
  </w:style>
  <w:style w:type="paragraph" w:customStyle="1" w:styleId="RFPInstructions">
    <w:name w:val="RFP Instructions"/>
    <w:basedOn w:val="Normal"/>
    <w:link w:val="RFPInstructionsChar"/>
    <w:uiPriority w:val="99"/>
    <w:rsid w:val="00DF1E49"/>
    <w:pPr>
      <w:widowControl/>
      <w:shd w:val="clear" w:color="auto" w:fill="DBE5F1"/>
      <w:spacing w:after="120"/>
    </w:pPr>
    <w:rPr>
      <w:color w:val="000000"/>
    </w:rPr>
  </w:style>
  <w:style w:type="character" w:customStyle="1" w:styleId="RFPInstructionsChar">
    <w:name w:val="RFP Instructions Char"/>
    <w:link w:val="RFPInstructions"/>
    <w:uiPriority w:val="99"/>
    <w:locked/>
    <w:rsid w:val="00DF1E49"/>
    <w:rPr>
      <w:rFonts w:ascii="Arial" w:eastAsia="Times New Roman" w:hAnsi="Arial" w:cs="Times New Roman"/>
      <w:color w:val="000000"/>
      <w:sz w:val="20"/>
      <w:szCs w:val="20"/>
      <w:shd w:val="clear" w:color="auto" w:fill="DBE5F1"/>
    </w:rPr>
  </w:style>
  <w:style w:type="paragraph" w:styleId="ListParagraph">
    <w:name w:val="List Paragraph"/>
    <w:basedOn w:val="Normal"/>
    <w:link w:val="ListParagraphChar"/>
    <w:uiPriority w:val="34"/>
    <w:qFormat/>
    <w:rsid w:val="00DF1E49"/>
    <w:pPr>
      <w:ind w:left="720"/>
      <w:contextualSpacing/>
    </w:pPr>
  </w:style>
  <w:style w:type="paragraph" w:customStyle="1" w:styleId="RFPNormal">
    <w:name w:val="RFPNormal"/>
    <w:basedOn w:val="Normal"/>
    <w:link w:val="RFPNormalChar"/>
    <w:uiPriority w:val="99"/>
    <w:rsid w:val="00DF1E49"/>
    <w:pPr>
      <w:widowControl/>
    </w:pPr>
    <w:rPr>
      <w:rFonts w:ascii="Times New Roman" w:hAnsi="Times New Roman"/>
      <w:color w:val="000000"/>
    </w:rPr>
  </w:style>
  <w:style w:type="character" w:customStyle="1" w:styleId="RFPNormalChar">
    <w:name w:val="RFPNormal Char"/>
    <w:link w:val="RFPNormal"/>
    <w:uiPriority w:val="99"/>
    <w:locked/>
    <w:rsid w:val="00DF1E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FPForms-VendorResponses">
    <w:name w:val="RFP Forms - Vendor Responses"/>
    <w:basedOn w:val="RFPNormal"/>
    <w:link w:val="RFPForms-VendorResponsesChar"/>
    <w:uiPriority w:val="99"/>
    <w:rsid w:val="00DF1E49"/>
    <w:pPr>
      <w:contextualSpacing/>
    </w:pPr>
    <w:rPr>
      <w:rFonts w:ascii="Arial" w:hAnsi="Arial"/>
      <w:sz w:val="22"/>
      <w:szCs w:val="22"/>
    </w:rPr>
  </w:style>
  <w:style w:type="character" w:customStyle="1" w:styleId="RFPForms-VendorResponsesChar">
    <w:name w:val="RFP Forms - Vendor Responses Char"/>
    <w:link w:val="RFPForms-VendorResponses"/>
    <w:uiPriority w:val="99"/>
    <w:locked/>
    <w:rsid w:val="00DF1E49"/>
    <w:rPr>
      <w:rFonts w:ascii="Arial" w:eastAsia="Times New Roman" w:hAnsi="Arial" w:cs="Times New Roman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1E4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F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E4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4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4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A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e.gov/g/t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twfosket</dc:creator>
  <cp:lastModifiedBy>rtroys</cp:lastModifiedBy>
  <cp:revision>3</cp:revision>
  <cp:lastPrinted>2012-02-06T16:53:00Z</cp:lastPrinted>
  <dcterms:created xsi:type="dcterms:W3CDTF">2013-05-17T19:32:00Z</dcterms:created>
  <dcterms:modified xsi:type="dcterms:W3CDTF">2013-05-17T22:28:00Z</dcterms:modified>
</cp:coreProperties>
</file>