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729C" w14:textId="13A034BD" w:rsidR="00215DF6" w:rsidRPr="00A354F5" w:rsidRDefault="00164CEA" w:rsidP="00164CEA">
      <w:pPr>
        <w:spacing w:after="0" w:line="240" w:lineRule="auto"/>
        <w:jc w:val="center"/>
        <w:rPr>
          <w:rFonts w:ascii="Segoe UI" w:hAnsi="Segoe UI" w:cs="Segoe UI"/>
          <w:b/>
          <w:bCs/>
          <w:sz w:val="22"/>
          <w:szCs w:val="22"/>
        </w:rPr>
      </w:pPr>
      <w:r w:rsidRPr="00A354F5">
        <w:rPr>
          <w:rFonts w:ascii="Segoe UI" w:hAnsi="Segoe UI" w:cs="Segoe UI"/>
          <w:b/>
          <w:bCs/>
          <w:sz w:val="22"/>
          <w:szCs w:val="22"/>
        </w:rPr>
        <w:t>INTERTIE MANAGEMENT COMMITTEE (IMC)</w:t>
      </w:r>
    </w:p>
    <w:p w14:paraId="7004FBE7" w14:textId="3733D686" w:rsidR="00164CEA" w:rsidRPr="00A354F5" w:rsidRDefault="00164CEA" w:rsidP="00164CEA">
      <w:pPr>
        <w:spacing w:after="0" w:line="240" w:lineRule="auto"/>
        <w:jc w:val="center"/>
        <w:rPr>
          <w:rFonts w:ascii="Segoe UI" w:hAnsi="Segoe UI" w:cs="Segoe UI"/>
          <w:b/>
          <w:bCs/>
          <w:sz w:val="22"/>
          <w:szCs w:val="22"/>
        </w:rPr>
      </w:pPr>
      <w:r w:rsidRPr="00A354F5">
        <w:rPr>
          <w:rFonts w:ascii="Segoe UI" w:hAnsi="Segoe UI" w:cs="Segoe UI"/>
          <w:b/>
          <w:bCs/>
          <w:sz w:val="22"/>
          <w:szCs w:val="22"/>
        </w:rPr>
        <w:t>REGULAR MEETING</w:t>
      </w:r>
      <w:r w:rsidR="002D3C41">
        <w:rPr>
          <w:rFonts w:ascii="Segoe UI" w:hAnsi="Segoe UI" w:cs="Segoe UI"/>
          <w:b/>
          <w:bCs/>
          <w:sz w:val="22"/>
          <w:szCs w:val="22"/>
        </w:rPr>
        <w:t xml:space="preserve"> AGENDA</w:t>
      </w:r>
    </w:p>
    <w:p w14:paraId="745B5114" w14:textId="3B608CBE" w:rsidR="00164CEA" w:rsidRPr="00A354F5" w:rsidRDefault="00B77602" w:rsidP="002D3C41">
      <w:pPr>
        <w:spacing w:after="0" w:line="240" w:lineRule="auto"/>
        <w:jc w:val="center"/>
        <w:rPr>
          <w:rFonts w:ascii="Segoe UI" w:hAnsi="Segoe UI" w:cs="Segoe UI"/>
          <w:b/>
          <w:bCs/>
          <w:sz w:val="22"/>
          <w:szCs w:val="22"/>
        </w:rPr>
      </w:pPr>
      <w:r>
        <w:rPr>
          <w:rFonts w:ascii="Segoe UI" w:hAnsi="Segoe UI" w:cs="Segoe UI"/>
          <w:b/>
          <w:bCs/>
          <w:sz w:val="22"/>
          <w:szCs w:val="22"/>
        </w:rPr>
        <w:t>September 25</w:t>
      </w:r>
      <w:r w:rsidR="00164CEA" w:rsidRPr="00A354F5">
        <w:rPr>
          <w:rFonts w:ascii="Segoe UI" w:hAnsi="Segoe UI" w:cs="Segoe UI"/>
          <w:b/>
          <w:bCs/>
          <w:sz w:val="22"/>
          <w:szCs w:val="22"/>
        </w:rPr>
        <w:t>,</w:t>
      </w:r>
      <w:r>
        <w:rPr>
          <w:rFonts w:ascii="Segoe UI" w:hAnsi="Segoe UI" w:cs="Segoe UI"/>
          <w:b/>
          <w:bCs/>
          <w:sz w:val="22"/>
          <w:szCs w:val="22"/>
        </w:rPr>
        <w:t xml:space="preserve"> 2026,</w:t>
      </w:r>
      <w:r w:rsidR="00164CEA" w:rsidRPr="00A354F5">
        <w:rPr>
          <w:rFonts w:ascii="Segoe UI" w:hAnsi="Segoe UI" w:cs="Segoe UI"/>
          <w:b/>
          <w:bCs/>
          <w:sz w:val="22"/>
          <w:szCs w:val="22"/>
        </w:rPr>
        <w:t xml:space="preserve"> 9:00 a.m.</w:t>
      </w:r>
    </w:p>
    <w:p w14:paraId="085B3C72" w14:textId="134B7389" w:rsidR="00164CEA" w:rsidRPr="00A354F5" w:rsidRDefault="00164CEA" w:rsidP="00164CEA">
      <w:pPr>
        <w:spacing w:after="0" w:line="240" w:lineRule="auto"/>
        <w:jc w:val="center"/>
        <w:rPr>
          <w:rFonts w:ascii="Segoe UI" w:hAnsi="Segoe UI" w:cs="Segoe UI"/>
          <w:b/>
          <w:bCs/>
          <w:color w:val="EE0000"/>
          <w:sz w:val="22"/>
          <w:szCs w:val="22"/>
        </w:rPr>
      </w:pPr>
      <w:r w:rsidRPr="00A354F5">
        <w:rPr>
          <w:rFonts w:ascii="Segoe UI" w:hAnsi="Segoe UI" w:cs="Segoe UI"/>
          <w:b/>
          <w:bCs/>
          <w:color w:val="EE0000"/>
          <w:sz w:val="22"/>
          <w:szCs w:val="22"/>
        </w:rPr>
        <w:t xml:space="preserve">To participate dial </w:t>
      </w:r>
      <w:r w:rsidR="00322FA2">
        <w:rPr>
          <w:rFonts w:ascii="Segoe UI" w:hAnsi="Segoe UI" w:cs="Segoe UI"/>
          <w:b/>
          <w:bCs/>
          <w:color w:val="EE0000"/>
          <w:sz w:val="22"/>
          <w:szCs w:val="22"/>
        </w:rPr>
        <w:t>(907) 621-6701 AND USE CODE 109 009 756</w:t>
      </w:r>
      <w:r w:rsidRPr="00A354F5">
        <w:rPr>
          <w:rFonts w:ascii="Segoe UI" w:hAnsi="Segoe UI" w:cs="Segoe UI"/>
          <w:b/>
          <w:bCs/>
          <w:color w:val="EE0000"/>
          <w:sz w:val="22"/>
          <w:szCs w:val="22"/>
        </w:rPr>
        <w:t>#</w:t>
      </w:r>
    </w:p>
    <w:p w14:paraId="0AEA73D0" w14:textId="77777777" w:rsidR="00164CEA" w:rsidRPr="00A354F5" w:rsidRDefault="00164CEA" w:rsidP="00C43F38">
      <w:pPr>
        <w:spacing w:after="0" w:line="240" w:lineRule="auto"/>
        <w:rPr>
          <w:rFonts w:ascii="Segoe UI" w:hAnsi="Segoe UI" w:cs="Segoe UI"/>
          <w:b/>
          <w:bCs/>
          <w:color w:val="000000" w:themeColor="text1"/>
          <w:sz w:val="22"/>
          <w:szCs w:val="22"/>
        </w:rPr>
      </w:pPr>
    </w:p>
    <w:p w14:paraId="6B6E75FB" w14:textId="4F1CE135" w:rsidR="00164CEA" w:rsidRPr="00A354F5" w:rsidRDefault="00164CEA" w:rsidP="00164CEA">
      <w:pPr>
        <w:pStyle w:val="ListParagraph"/>
        <w:numPr>
          <w:ilvl w:val="0"/>
          <w:numId w:val="2"/>
        </w:numPr>
        <w:spacing w:line="360" w:lineRule="auto"/>
        <w:ind w:hanging="720"/>
        <w:rPr>
          <w:rFonts w:ascii="Segoe UI" w:hAnsi="Segoe UI" w:cs="Segoe UI"/>
          <w:color w:val="000000" w:themeColor="text1"/>
          <w:sz w:val="22"/>
          <w:szCs w:val="22"/>
        </w:rPr>
      </w:pPr>
      <w:r w:rsidRPr="00A354F5">
        <w:rPr>
          <w:rFonts w:ascii="Segoe UI" w:hAnsi="Segoe UI" w:cs="Segoe UI"/>
          <w:color w:val="000000" w:themeColor="text1"/>
          <w:sz w:val="22"/>
          <w:szCs w:val="22"/>
        </w:rPr>
        <w:t>CALL TO ORDER</w:t>
      </w:r>
    </w:p>
    <w:p w14:paraId="59CEBD2C" w14:textId="0C550F65" w:rsidR="00164CEA" w:rsidRPr="00A354F5" w:rsidRDefault="00164CEA" w:rsidP="00164CEA">
      <w:pPr>
        <w:pStyle w:val="ListParagraph"/>
        <w:numPr>
          <w:ilvl w:val="0"/>
          <w:numId w:val="2"/>
        </w:numPr>
        <w:spacing w:line="360" w:lineRule="auto"/>
        <w:ind w:hanging="720"/>
        <w:rPr>
          <w:rFonts w:ascii="Segoe UI" w:hAnsi="Segoe UI" w:cs="Segoe UI"/>
          <w:color w:val="000000" w:themeColor="text1"/>
          <w:sz w:val="22"/>
          <w:szCs w:val="22"/>
        </w:rPr>
      </w:pPr>
      <w:r w:rsidRPr="00A354F5">
        <w:rPr>
          <w:rFonts w:ascii="Segoe UI" w:hAnsi="Segoe UI" w:cs="Segoe UI"/>
          <w:color w:val="000000" w:themeColor="text1"/>
          <w:sz w:val="22"/>
          <w:szCs w:val="22"/>
        </w:rPr>
        <w:t>ROLL CALL FOR COMMITTEE MEMBERS</w:t>
      </w:r>
    </w:p>
    <w:p w14:paraId="40FB11DD" w14:textId="30239C92" w:rsidR="00164CEA" w:rsidRPr="00A354F5" w:rsidRDefault="00164CEA" w:rsidP="00164CEA">
      <w:pPr>
        <w:pStyle w:val="ListParagraph"/>
        <w:numPr>
          <w:ilvl w:val="0"/>
          <w:numId w:val="2"/>
        </w:numPr>
        <w:spacing w:line="360" w:lineRule="auto"/>
        <w:ind w:hanging="720"/>
        <w:rPr>
          <w:rFonts w:ascii="Segoe UI" w:hAnsi="Segoe UI" w:cs="Segoe UI"/>
          <w:color w:val="000000" w:themeColor="text1"/>
          <w:sz w:val="22"/>
          <w:szCs w:val="22"/>
        </w:rPr>
      </w:pPr>
      <w:r w:rsidRPr="00A354F5">
        <w:rPr>
          <w:rFonts w:ascii="Segoe UI" w:hAnsi="Segoe UI" w:cs="Segoe UI"/>
          <w:color w:val="000000" w:themeColor="text1"/>
          <w:sz w:val="22"/>
          <w:szCs w:val="22"/>
        </w:rPr>
        <w:t>PUBLIC ROLL CALL</w:t>
      </w:r>
    </w:p>
    <w:p w14:paraId="146AA6E0" w14:textId="66E1F900" w:rsidR="00164CEA" w:rsidRPr="00A354F5" w:rsidRDefault="00164CEA" w:rsidP="00164CEA">
      <w:pPr>
        <w:pStyle w:val="ListParagraph"/>
        <w:numPr>
          <w:ilvl w:val="0"/>
          <w:numId w:val="2"/>
        </w:numPr>
        <w:spacing w:line="360" w:lineRule="auto"/>
        <w:ind w:hanging="720"/>
        <w:rPr>
          <w:rFonts w:ascii="Segoe UI" w:hAnsi="Segoe UI" w:cs="Segoe UI"/>
          <w:color w:val="000000" w:themeColor="text1"/>
          <w:sz w:val="22"/>
          <w:szCs w:val="22"/>
        </w:rPr>
      </w:pPr>
      <w:r w:rsidRPr="00A354F5">
        <w:rPr>
          <w:rFonts w:ascii="Segoe UI" w:hAnsi="Segoe UI" w:cs="Segoe UI"/>
          <w:color w:val="000000" w:themeColor="text1"/>
          <w:sz w:val="22"/>
          <w:szCs w:val="22"/>
        </w:rPr>
        <w:t>AGENDA APPROVAL</w:t>
      </w:r>
    </w:p>
    <w:p w14:paraId="3FE11FA2" w14:textId="719A794F" w:rsidR="00164CEA" w:rsidRPr="00A354F5" w:rsidRDefault="00164CEA" w:rsidP="00164CEA">
      <w:pPr>
        <w:pStyle w:val="ListParagraph"/>
        <w:numPr>
          <w:ilvl w:val="0"/>
          <w:numId w:val="2"/>
        </w:numPr>
        <w:spacing w:line="360" w:lineRule="auto"/>
        <w:ind w:hanging="720"/>
        <w:rPr>
          <w:rFonts w:ascii="Segoe UI" w:hAnsi="Segoe UI" w:cs="Segoe UI"/>
          <w:color w:val="000000" w:themeColor="text1"/>
          <w:sz w:val="22"/>
          <w:szCs w:val="22"/>
        </w:rPr>
      </w:pPr>
      <w:r w:rsidRPr="00A354F5">
        <w:rPr>
          <w:rFonts w:ascii="Segoe UI" w:hAnsi="Segoe UI" w:cs="Segoe UI"/>
          <w:color w:val="000000" w:themeColor="text1"/>
          <w:sz w:val="22"/>
          <w:szCs w:val="22"/>
        </w:rPr>
        <w:t>PUBLIC COMMENTS</w:t>
      </w:r>
    </w:p>
    <w:p w14:paraId="269D30EC" w14:textId="28CBF7B1" w:rsidR="00164CEA" w:rsidRPr="00325E1A" w:rsidRDefault="00164CEA" w:rsidP="00164CEA">
      <w:pPr>
        <w:pStyle w:val="ListParagraph"/>
        <w:numPr>
          <w:ilvl w:val="0"/>
          <w:numId w:val="2"/>
        </w:numPr>
        <w:spacing w:line="360" w:lineRule="auto"/>
        <w:ind w:hanging="720"/>
        <w:rPr>
          <w:rFonts w:ascii="Segoe UI" w:hAnsi="Segoe UI" w:cs="Segoe UI"/>
          <w:color w:val="007BB8"/>
          <w:sz w:val="22"/>
          <w:szCs w:val="22"/>
          <w:u w:val="single"/>
        </w:rPr>
      </w:pPr>
      <w:r w:rsidRPr="00A354F5">
        <w:rPr>
          <w:rFonts w:ascii="Segoe UI" w:hAnsi="Segoe UI" w:cs="Segoe UI"/>
          <w:color w:val="000000" w:themeColor="text1"/>
          <w:sz w:val="22"/>
          <w:szCs w:val="22"/>
        </w:rPr>
        <w:t>APPROVAL OF PRIOR MINUTES –</w:t>
      </w:r>
      <w:r w:rsidR="00B77602">
        <w:rPr>
          <w:rFonts w:ascii="Segoe UI" w:hAnsi="Segoe UI" w:cs="Segoe UI"/>
          <w:color w:val="000000" w:themeColor="text1"/>
          <w:sz w:val="22"/>
          <w:szCs w:val="22"/>
        </w:rPr>
        <w:t xml:space="preserve"> July 2</w:t>
      </w:r>
      <w:r w:rsidR="00A1197D">
        <w:rPr>
          <w:rFonts w:ascii="Segoe UI" w:hAnsi="Segoe UI" w:cs="Segoe UI"/>
          <w:color w:val="000000" w:themeColor="text1"/>
          <w:sz w:val="22"/>
          <w:szCs w:val="22"/>
        </w:rPr>
        <w:t>4</w:t>
      </w:r>
      <w:r w:rsidR="00B77602">
        <w:rPr>
          <w:rFonts w:ascii="Segoe UI" w:hAnsi="Segoe UI" w:cs="Segoe UI"/>
          <w:color w:val="000000" w:themeColor="text1"/>
          <w:sz w:val="22"/>
          <w:szCs w:val="22"/>
        </w:rPr>
        <w:t>, 2026</w:t>
      </w:r>
    </w:p>
    <w:p w14:paraId="175E0BFA" w14:textId="4CE4EB24" w:rsidR="00164CEA" w:rsidRPr="00A354F5" w:rsidRDefault="00164CEA" w:rsidP="00164CEA">
      <w:pPr>
        <w:pStyle w:val="ListParagraph"/>
        <w:numPr>
          <w:ilvl w:val="0"/>
          <w:numId w:val="2"/>
        </w:numPr>
        <w:spacing w:line="360" w:lineRule="auto"/>
        <w:ind w:hanging="720"/>
        <w:rPr>
          <w:rFonts w:ascii="Segoe UI" w:hAnsi="Segoe UI" w:cs="Segoe UI"/>
          <w:color w:val="000000" w:themeColor="text1"/>
          <w:sz w:val="22"/>
          <w:szCs w:val="22"/>
        </w:rPr>
      </w:pPr>
      <w:r w:rsidRPr="00A354F5">
        <w:rPr>
          <w:rFonts w:ascii="Segoe UI" w:hAnsi="Segoe UI" w:cs="Segoe UI"/>
          <w:color w:val="000000" w:themeColor="text1"/>
          <w:sz w:val="22"/>
          <w:szCs w:val="22"/>
        </w:rPr>
        <w:t>OLD BUSINESS</w:t>
      </w:r>
    </w:p>
    <w:p w14:paraId="76B67278" w14:textId="46B1E886" w:rsidR="00164CEA" w:rsidRDefault="00394EBF" w:rsidP="00164CEA">
      <w:pPr>
        <w:pStyle w:val="ListParagraph"/>
        <w:numPr>
          <w:ilvl w:val="1"/>
          <w:numId w:val="2"/>
        </w:numPr>
        <w:spacing w:line="360" w:lineRule="auto"/>
        <w:rPr>
          <w:rFonts w:ascii="Segoe UI" w:hAnsi="Segoe UI" w:cs="Segoe UI"/>
          <w:color w:val="000000" w:themeColor="text1"/>
          <w:sz w:val="22"/>
          <w:szCs w:val="22"/>
        </w:rPr>
      </w:pPr>
      <w:r>
        <w:rPr>
          <w:rFonts w:ascii="Segoe UI" w:hAnsi="Segoe UI" w:cs="Segoe UI"/>
          <w:color w:val="000000" w:themeColor="text1"/>
          <w:sz w:val="22"/>
          <w:szCs w:val="22"/>
        </w:rPr>
        <w:t>PSSE Model / Contract</w:t>
      </w:r>
    </w:p>
    <w:p w14:paraId="6DC98AE9" w14:textId="6EC9EE92" w:rsidR="00A937F7" w:rsidRDefault="00A937F7" w:rsidP="00A937F7">
      <w:pPr>
        <w:pStyle w:val="ListParagraph"/>
        <w:numPr>
          <w:ilvl w:val="2"/>
          <w:numId w:val="2"/>
        </w:numPr>
        <w:spacing w:line="360" w:lineRule="auto"/>
        <w:rPr>
          <w:rFonts w:ascii="Segoe UI" w:hAnsi="Segoe UI" w:cs="Segoe UI"/>
          <w:color w:val="000000" w:themeColor="text1"/>
          <w:sz w:val="22"/>
          <w:szCs w:val="22"/>
        </w:rPr>
      </w:pPr>
      <w:r>
        <w:rPr>
          <w:rFonts w:ascii="Segoe UI" w:hAnsi="Segoe UI" w:cs="Segoe UI"/>
          <w:color w:val="000000" w:themeColor="text1"/>
          <w:sz w:val="22"/>
          <w:szCs w:val="22"/>
        </w:rPr>
        <w:t>Resolution 26-01 – In support of Network License Agreement for PSS/e Software</w:t>
      </w:r>
    </w:p>
    <w:p w14:paraId="49C4709C" w14:textId="51172A50" w:rsidR="00394EBF" w:rsidRDefault="00394EBF" w:rsidP="00164CEA">
      <w:pPr>
        <w:pStyle w:val="ListParagraph"/>
        <w:numPr>
          <w:ilvl w:val="1"/>
          <w:numId w:val="2"/>
        </w:numPr>
        <w:spacing w:line="360" w:lineRule="auto"/>
        <w:rPr>
          <w:rFonts w:ascii="Segoe UI" w:hAnsi="Segoe UI" w:cs="Segoe UI"/>
          <w:color w:val="000000" w:themeColor="text1"/>
          <w:sz w:val="22"/>
          <w:szCs w:val="22"/>
        </w:rPr>
      </w:pPr>
      <w:r>
        <w:rPr>
          <w:rFonts w:ascii="Segoe UI" w:hAnsi="Segoe UI" w:cs="Segoe UI"/>
          <w:color w:val="000000" w:themeColor="text1"/>
          <w:sz w:val="22"/>
          <w:szCs w:val="22"/>
        </w:rPr>
        <w:t>Wildfire / Natural Disaster Notification Process</w:t>
      </w:r>
    </w:p>
    <w:p w14:paraId="73430918" w14:textId="52462A94" w:rsidR="00EA23E0" w:rsidRPr="00467246" w:rsidRDefault="00164CEA" w:rsidP="00467246">
      <w:pPr>
        <w:pStyle w:val="ListParagraph"/>
        <w:numPr>
          <w:ilvl w:val="0"/>
          <w:numId w:val="2"/>
        </w:numPr>
        <w:spacing w:line="360" w:lineRule="auto"/>
        <w:ind w:hanging="720"/>
        <w:rPr>
          <w:rFonts w:ascii="Segoe UI" w:hAnsi="Segoe UI" w:cs="Segoe UI"/>
          <w:color w:val="000000" w:themeColor="text1"/>
          <w:sz w:val="22"/>
          <w:szCs w:val="22"/>
        </w:rPr>
      </w:pPr>
      <w:r w:rsidRPr="00A354F5">
        <w:rPr>
          <w:rFonts w:ascii="Segoe UI" w:hAnsi="Segoe UI" w:cs="Segoe UI"/>
          <w:color w:val="000000" w:themeColor="text1"/>
          <w:sz w:val="22"/>
          <w:szCs w:val="22"/>
        </w:rPr>
        <w:t>NEW BUSINESS</w:t>
      </w:r>
      <w:r w:rsidR="00467246">
        <w:rPr>
          <w:rFonts w:ascii="Segoe UI" w:hAnsi="Segoe UI" w:cs="Segoe UI"/>
          <w:color w:val="000000" w:themeColor="text1"/>
          <w:sz w:val="22"/>
          <w:szCs w:val="22"/>
        </w:rPr>
        <w:t xml:space="preserve"> - NONE</w:t>
      </w:r>
    </w:p>
    <w:p w14:paraId="3CD8F077" w14:textId="2439FB66" w:rsidR="00A354F5" w:rsidRPr="00A354F5" w:rsidRDefault="00A354F5" w:rsidP="00A354F5">
      <w:pPr>
        <w:pStyle w:val="ListParagraph"/>
        <w:numPr>
          <w:ilvl w:val="0"/>
          <w:numId w:val="2"/>
        </w:numPr>
        <w:spacing w:line="360" w:lineRule="auto"/>
        <w:ind w:hanging="720"/>
        <w:rPr>
          <w:rFonts w:ascii="Segoe UI" w:hAnsi="Segoe UI" w:cs="Segoe UI"/>
          <w:color w:val="000000" w:themeColor="text1"/>
          <w:sz w:val="22"/>
          <w:szCs w:val="22"/>
        </w:rPr>
      </w:pPr>
      <w:r w:rsidRPr="00A354F5">
        <w:rPr>
          <w:rFonts w:ascii="Segoe UI" w:hAnsi="Segoe UI" w:cs="Segoe UI"/>
          <w:color w:val="000000" w:themeColor="text1"/>
          <w:sz w:val="22"/>
          <w:szCs w:val="22"/>
        </w:rPr>
        <w:t>COMMITTEE REPORTS</w:t>
      </w:r>
    </w:p>
    <w:p w14:paraId="2390EF2A" w14:textId="1C0CBC0A" w:rsidR="00A354F5" w:rsidRPr="00A354F5" w:rsidRDefault="00A354F5" w:rsidP="00A354F5">
      <w:pPr>
        <w:pStyle w:val="ListParagraph"/>
        <w:numPr>
          <w:ilvl w:val="1"/>
          <w:numId w:val="2"/>
        </w:numPr>
        <w:spacing w:line="360" w:lineRule="auto"/>
        <w:rPr>
          <w:rFonts w:ascii="Segoe UI" w:hAnsi="Segoe UI" w:cs="Segoe UI"/>
          <w:color w:val="000000" w:themeColor="text1"/>
          <w:sz w:val="22"/>
          <w:szCs w:val="22"/>
        </w:rPr>
      </w:pPr>
      <w:r w:rsidRPr="00322FA2">
        <w:rPr>
          <w:rFonts w:ascii="Segoe UI" w:hAnsi="Segoe UI" w:cs="Segoe UI"/>
          <w:color w:val="000000" w:themeColor="text1"/>
          <w:sz w:val="22"/>
          <w:szCs w:val="22"/>
        </w:rPr>
        <w:t>Budget to Actuals</w:t>
      </w:r>
      <w:r w:rsidRPr="00A354F5">
        <w:rPr>
          <w:rFonts w:ascii="Segoe UI" w:hAnsi="Segoe UI" w:cs="Segoe UI"/>
          <w:color w:val="000000" w:themeColor="text1"/>
          <w:sz w:val="22"/>
          <w:szCs w:val="22"/>
        </w:rPr>
        <w:tab/>
      </w:r>
      <w:r w:rsidRPr="00A354F5">
        <w:rPr>
          <w:rFonts w:ascii="Segoe UI" w:hAnsi="Segoe UI" w:cs="Segoe UI"/>
          <w:color w:val="000000" w:themeColor="text1"/>
          <w:sz w:val="22"/>
          <w:szCs w:val="22"/>
        </w:rPr>
        <w:tab/>
      </w:r>
      <w:r w:rsidRPr="00A354F5">
        <w:rPr>
          <w:rFonts w:ascii="Segoe UI" w:hAnsi="Segoe UI" w:cs="Segoe UI"/>
          <w:color w:val="000000" w:themeColor="text1"/>
          <w:sz w:val="22"/>
          <w:szCs w:val="22"/>
        </w:rPr>
        <w:tab/>
      </w:r>
      <w:r w:rsidRPr="00A354F5">
        <w:rPr>
          <w:rFonts w:ascii="Segoe UI" w:hAnsi="Segoe UI" w:cs="Segoe UI"/>
          <w:color w:val="000000" w:themeColor="text1"/>
          <w:sz w:val="22"/>
          <w:szCs w:val="22"/>
        </w:rPr>
        <w:tab/>
        <w:t>Mark Ziesmer</w:t>
      </w:r>
    </w:p>
    <w:p w14:paraId="3AED8E79" w14:textId="5D5D0DF8" w:rsidR="00A354F5" w:rsidRPr="00322FA2" w:rsidRDefault="00A354F5" w:rsidP="00A354F5">
      <w:pPr>
        <w:pStyle w:val="ListParagraph"/>
        <w:numPr>
          <w:ilvl w:val="1"/>
          <w:numId w:val="2"/>
        </w:numPr>
        <w:spacing w:line="360" w:lineRule="auto"/>
        <w:rPr>
          <w:rFonts w:ascii="Segoe UI" w:hAnsi="Segoe UI" w:cs="Segoe UI"/>
          <w:color w:val="000000" w:themeColor="text1"/>
          <w:sz w:val="22"/>
          <w:szCs w:val="22"/>
        </w:rPr>
      </w:pPr>
      <w:r w:rsidRPr="00322FA2">
        <w:rPr>
          <w:rFonts w:ascii="Segoe UI" w:hAnsi="Segoe UI" w:cs="Segoe UI"/>
          <w:color w:val="000000" w:themeColor="text1"/>
          <w:sz w:val="22"/>
          <w:szCs w:val="22"/>
        </w:rPr>
        <w:t>IOC Report</w:t>
      </w:r>
      <w:r w:rsidRPr="00322FA2">
        <w:rPr>
          <w:rFonts w:ascii="Segoe UI" w:hAnsi="Segoe UI" w:cs="Segoe UI"/>
          <w:color w:val="000000" w:themeColor="text1"/>
          <w:sz w:val="22"/>
          <w:szCs w:val="22"/>
        </w:rPr>
        <w:tab/>
      </w:r>
      <w:r w:rsidRPr="00322FA2">
        <w:rPr>
          <w:rFonts w:ascii="Segoe UI" w:hAnsi="Segoe UI" w:cs="Segoe UI"/>
          <w:color w:val="000000" w:themeColor="text1"/>
          <w:sz w:val="22"/>
          <w:szCs w:val="22"/>
        </w:rPr>
        <w:tab/>
      </w:r>
      <w:r w:rsidRPr="00322FA2">
        <w:rPr>
          <w:rFonts w:ascii="Segoe UI" w:hAnsi="Segoe UI" w:cs="Segoe UI"/>
          <w:color w:val="000000" w:themeColor="text1"/>
          <w:sz w:val="22"/>
          <w:szCs w:val="22"/>
        </w:rPr>
        <w:tab/>
      </w:r>
      <w:r w:rsidRPr="00322FA2">
        <w:rPr>
          <w:rFonts w:ascii="Segoe UI" w:hAnsi="Segoe UI" w:cs="Segoe UI"/>
          <w:color w:val="000000" w:themeColor="text1"/>
          <w:sz w:val="22"/>
          <w:szCs w:val="22"/>
        </w:rPr>
        <w:tab/>
      </w:r>
      <w:r w:rsidRPr="00322FA2">
        <w:rPr>
          <w:rFonts w:ascii="Segoe UI" w:hAnsi="Segoe UI" w:cs="Segoe UI"/>
          <w:color w:val="000000" w:themeColor="text1"/>
          <w:sz w:val="22"/>
          <w:szCs w:val="22"/>
        </w:rPr>
        <w:tab/>
        <w:t>Mike Miller</w:t>
      </w:r>
    </w:p>
    <w:p w14:paraId="1FD167D4" w14:textId="5729EC68" w:rsidR="00A354F5" w:rsidRPr="00A354F5" w:rsidRDefault="00A354F5" w:rsidP="00A354F5">
      <w:pPr>
        <w:pStyle w:val="ListParagraph"/>
        <w:numPr>
          <w:ilvl w:val="1"/>
          <w:numId w:val="2"/>
        </w:numPr>
        <w:spacing w:line="360" w:lineRule="auto"/>
        <w:rPr>
          <w:rFonts w:ascii="Segoe UI" w:hAnsi="Segoe UI" w:cs="Segoe UI"/>
          <w:color w:val="000000" w:themeColor="text1"/>
          <w:sz w:val="22"/>
          <w:szCs w:val="22"/>
        </w:rPr>
      </w:pPr>
      <w:r w:rsidRPr="00322FA2">
        <w:rPr>
          <w:rFonts w:ascii="Segoe UI" w:hAnsi="Segoe UI" w:cs="Segoe UI"/>
          <w:color w:val="000000" w:themeColor="text1"/>
          <w:sz w:val="22"/>
          <w:szCs w:val="22"/>
        </w:rPr>
        <w:t>Operator Report</w:t>
      </w:r>
      <w:r w:rsidRPr="00A354F5">
        <w:rPr>
          <w:rFonts w:ascii="Segoe UI" w:hAnsi="Segoe UI" w:cs="Segoe UI"/>
          <w:color w:val="000000" w:themeColor="text1"/>
          <w:sz w:val="22"/>
          <w:szCs w:val="22"/>
        </w:rPr>
        <w:tab/>
      </w:r>
      <w:r w:rsidRPr="00A354F5">
        <w:rPr>
          <w:rFonts w:ascii="Segoe UI" w:hAnsi="Segoe UI" w:cs="Segoe UI"/>
          <w:color w:val="000000" w:themeColor="text1"/>
          <w:sz w:val="22"/>
          <w:szCs w:val="22"/>
        </w:rPr>
        <w:tab/>
      </w:r>
      <w:r w:rsidRPr="00A354F5">
        <w:rPr>
          <w:rFonts w:ascii="Segoe UI" w:hAnsi="Segoe UI" w:cs="Segoe UI"/>
          <w:color w:val="000000" w:themeColor="text1"/>
          <w:sz w:val="22"/>
          <w:szCs w:val="22"/>
        </w:rPr>
        <w:tab/>
      </w:r>
      <w:r w:rsidRPr="00A354F5">
        <w:rPr>
          <w:rFonts w:ascii="Segoe UI" w:hAnsi="Segoe UI" w:cs="Segoe UI"/>
          <w:color w:val="000000" w:themeColor="text1"/>
          <w:sz w:val="22"/>
          <w:szCs w:val="22"/>
        </w:rPr>
        <w:tab/>
        <w:t>Mike Miller</w:t>
      </w:r>
    </w:p>
    <w:p w14:paraId="269487DB" w14:textId="09556721" w:rsidR="00A354F5" w:rsidRPr="00A354F5" w:rsidRDefault="00A354F5" w:rsidP="00A354F5">
      <w:pPr>
        <w:pStyle w:val="ListParagraph"/>
        <w:numPr>
          <w:ilvl w:val="0"/>
          <w:numId w:val="2"/>
        </w:numPr>
        <w:spacing w:line="360" w:lineRule="auto"/>
        <w:ind w:hanging="720"/>
        <w:rPr>
          <w:rFonts w:ascii="Segoe UI" w:hAnsi="Segoe UI" w:cs="Segoe UI"/>
          <w:color w:val="000000" w:themeColor="text1"/>
          <w:sz w:val="22"/>
          <w:szCs w:val="22"/>
        </w:rPr>
      </w:pPr>
      <w:r w:rsidRPr="00A354F5">
        <w:rPr>
          <w:rFonts w:ascii="Segoe UI" w:hAnsi="Segoe UI" w:cs="Segoe UI"/>
          <w:color w:val="000000" w:themeColor="text1"/>
          <w:sz w:val="22"/>
          <w:szCs w:val="22"/>
        </w:rPr>
        <w:t>MEMBER COMMENTS</w:t>
      </w:r>
    </w:p>
    <w:p w14:paraId="5A803171" w14:textId="7215F0F7" w:rsidR="00A354F5" w:rsidRPr="00A354F5" w:rsidRDefault="00A354F5" w:rsidP="00A354F5">
      <w:pPr>
        <w:pStyle w:val="ListParagraph"/>
        <w:numPr>
          <w:ilvl w:val="0"/>
          <w:numId w:val="2"/>
        </w:numPr>
        <w:spacing w:line="360" w:lineRule="auto"/>
        <w:ind w:hanging="720"/>
        <w:rPr>
          <w:rFonts w:ascii="Segoe UI" w:hAnsi="Segoe UI" w:cs="Segoe UI"/>
          <w:color w:val="000000" w:themeColor="text1"/>
          <w:sz w:val="22"/>
          <w:szCs w:val="22"/>
        </w:rPr>
      </w:pPr>
      <w:r w:rsidRPr="00A354F5">
        <w:rPr>
          <w:rFonts w:ascii="Segoe UI" w:hAnsi="Segoe UI" w:cs="Segoe UI"/>
          <w:color w:val="000000" w:themeColor="text1"/>
          <w:sz w:val="22"/>
          <w:szCs w:val="22"/>
        </w:rPr>
        <w:t xml:space="preserve">NEXT MEETING DATE – </w:t>
      </w:r>
      <w:r w:rsidR="00322FA2">
        <w:rPr>
          <w:rFonts w:ascii="Segoe UI" w:hAnsi="Segoe UI" w:cs="Segoe UI"/>
          <w:color w:val="000000" w:themeColor="text1"/>
          <w:sz w:val="22"/>
          <w:szCs w:val="22"/>
        </w:rPr>
        <w:t>December 4</w:t>
      </w:r>
      <w:r w:rsidRPr="00A354F5">
        <w:rPr>
          <w:rFonts w:ascii="Segoe UI" w:hAnsi="Segoe UI" w:cs="Segoe UI"/>
          <w:color w:val="000000" w:themeColor="text1"/>
          <w:sz w:val="22"/>
          <w:szCs w:val="22"/>
        </w:rPr>
        <w:t>, 2026</w:t>
      </w:r>
    </w:p>
    <w:p w14:paraId="4C324471" w14:textId="09E61354" w:rsidR="00164CEA" w:rsidRPr="00A354F5" w:rsidRDefault="00A354F5" w:rsidP="00A354F5">
      <w:pPr>
        <w:pStyle w:val="ListParagraph"/>
        <w:numPr>
          <w:ilvl w:val="0"/>
          <w:numId w:val="2"/>
        </w:numPr>
        <w:spacing w:line="360" w:lineRule="auto"/>
        <w:ind w:hanging="720"/>
        <w:rPr>
          <w:rFonts w:ascii="Segoe UI" w:hAnsi="Segoe UI" w:cs="Segoe UI"/>
          <w:color w:val="000000" w:themeColor="text1"/>
          <w:sz w:val="22"/>
          <w:szCs w:val="22"/>
        </w:rPr>
      </w:pPr>
      <w:r w:rsidRPr="00A354F5">
        <w:rPr>
          <w:rFonts w:ascii="Segoe UI" w:hAnsi="Segoe UI" w:cs="Segoe UI"/>
          <w:color w:val="000000" w:themeColor="text1"/>
          <w:sz w:val="22"/>
          <w:szCs w:val="22"/>
        </w:rPr>
        <w:t>ADJOURNMENT</w:t>
      </w:r>
    </w:p>
    <w:sectPr w:rsidR="00164CEA" w:rsidRPr="00A354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52789" w14:textId="77777777" w:rsidR="004C21D0" w:rsidRDefault="004C21D0" w:rsidP="00751428">
      <w:pPr>
        <w:spacing w:after="0" w:line="240" w:lineRule="auto"/>
      </w:pPr>
      <w:r>
        <w:separator/>
      </w:r>
    </w:p>
  </w:endnote>
  <w:endnote w:type="continuationSeparator" w:id="0">
    <w:p w14:paraId="06AAB305" w14:textId="77777777" w:rsidR="004C21D0" w:rsidRDefault="004C21D0" w:rsidP="00751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70FBE" w14:textId="77777777" w:rsidR="00751428" w:rsidRDefault="007514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20CDA" w14:textId="77777777" w:rsidR="00751428" w:rsidRDefault="007514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4CD1B" w14:textId="77777777" w:rsidR="00751428" w:rsidRDefault="007514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7F917" w14:textId="77777777" w:rsidR="004C21D0" w:rsidRDefault="004C21D0" w:rsidP="00751428">
      <w:pPr>
        <w:spacing w:after="0" w:line="240" w:lineRule="auto"/>
      </w:pPr>
      <w:r>
        <w:separator/>
      </w:r>
    </w:p>
  </w:footnote>
  <w:footnote w:type="continuationSeparator" w:id="0">
    <w:p w14:paraId="2E9F2038" w14:textId="77777777" w:rsidR="004C21D0" w:rsidRDefault="004C21D0" w:rsidP="007514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99730" w14:textId="77777777" w:rsidR="00751428" w:rsidRDefault="007514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0D6FA" w14:textId="37C945DB" w:rsidR="00751428" w:rsidRDefault="007514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EEE56" w14:textId="77777777" w:rsidR="00751428" w:rsidRDefault="007514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6737F"/>
    <w:multiLevelType w:val="hybridMultilevel"/>
    <w:tmpl w:val="1CD6A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154F69"/>
    <w:multiLevelType w:val="hybridMultilevel"/>
    <w:tmpl w:val="A1E44B16"/>
    <w:lvl w:ilvl="0" w:tplc="B5A6103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702769">
    <w:abstractNumId w:val="0"/>
  </w:num>
  <w:num w:numId="2" w16cid:durableId="6191420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CEA"/>
    <w:rsid w:val="000034D8"/>
    <w:rsid w:val="00011142"/>
    <w:rsid w:val="00111A3D"/>
    <w:rsid w:val="00126488"/>
    <w:rsid w:val="00164CEA"/>
    <w:rsid w:val="00215DF6"/>
    <w:rsid w:val="002D3C41"/>
    <w:rsid w:val="00322FA2"/>
    <w:rsid w:val="00325E1A"/>
    <w:rsid w:val="0034757E"/>
    <w:rsid w:val="00394EBF"/>
    <w:rsid w:val="003C653F"/>
    <w:rsid w:val="003C7154"/>
    <w:rsid w:val="00467246"/>
    <w:rsid w:val="00477BEE"/>
    <w:rsid w:val="00497A5E"/>
    <w:rsid w:val="004C21D0"/>
    <w:rsid w:val="00651983"/>
    <w:rsid w:val="00751428"/>
    <w:rsid w:val="00A1197D"/>
    <w:rsid w:val="00A354F5"/>
    <w:rsid w:val="00A6312E"/>
    <w:rsid w:val="00A910F0"/>
    <w:rsid w:val="00A937F7"/>
    <w:rsid w:val="00B178C7"/>
    <w:rsid w:val="00B3767E"/>
    <w:rsid w:val="00B77602"/>
    <w:rsid w:val="00C43F38"/>
    <w:rsid w:val="00D300B6"/>
    <w:rsid w:val="00EA23E0"/>
    <w:rsid w:val="00F6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D49B27"/>
  <w15:chartTrackingRefBased/>
  <w15:docId w15:val="{4AFC464A-74D1-48B9-9DFC-009AE11EE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4C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C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4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C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4C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4C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4C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4C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C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C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C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C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C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4C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C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4C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4C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4C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4C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4C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4C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4C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4C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4C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4C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C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C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4CE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14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1428"/>
  </w:style>
  <w:style w:type="paragraph" w:styleId="Footer">
    <w:name w:val="footer"/>
    <w:basedOn w:val="Normal"/>
    <w:link w:val="FooterChar"/>
    <w:uiPriority w:val="99"/>
    <w:unhideWhenUsed/>
    <w:rsid w:val="007514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14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L. Bertolini</dc:creator>
  <cp:keywords/>
  <dc:description/>
  <cp:lastModifiedBy>Jennifer L. Bertolini</cp:lastModifiedBy>
  <cp:revision>6</cp:revision>
  <cp:lastPrinted>2026-09-16T18:37:00Z</cp:lastPrinted>
  <dcterms:created xsi:type="dcterms:W3CDTF">2026-09-04T15:11:00Z</dcterms:created>
  <dcterms:modified xsi:type="dcterms:W3CDTF">2026-09-16T19:14:00Z</dcterms:modified>
</cp:coreProperties>
</file>