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B509D" w14:textId="28188D53" w:rsidR="00E40897" w:rsidRPr="00DA768D" w:rsidRDefault="00C44F0A" w:rsidP="00812E81">
      <w:pPr>
        <w:autoSpaceDE w:val="0"/>
        <w:autoSpaceDN w:val="0"/>
        <w:adjustRightInd w:val="0"/>
        <w:spacing w:after="0" w:line="240" w:lineRule="auto"/>
        <w:rPr>
          <w:rFonts w:asciiTheme="minorHAnsi" w:hAnsiTheme="minorHAnsi" w:cstheme="minorHAnsi"/>
          <w:b/>
          <w:bCs/>
          <w:sz w:val="60"/>
          <w:szCs w:val="60"/>
        </w:rPr>
      </w:pPr>
      <w:r w:rsidRPr="00DA768D">
        <w:rPr>
          <w:rFonts w:asciiTheme="minorHAnsi" w:hAnsiTheme="minorHAnsi" w:cstheme="minorHAnsi"/>
          <w:noProof/>
        </w:rPr>
        <w:drawing>
          <wp:anchor distT="0" distB="0" distL="114300" distR="114300" simplePos="0" relativeHeight="251661312" behindDoc="0" locked="0" layoutInCell="1" allowOverlap="1" wp14:anchorId="38BCF0D3" wp14:editId="776E1542">
            <wp:simplePos x="0" y="0"/>
            <wp:positionH relativeFrom="margin">
              <wp:posOffset>4582160</wp:posOffset>
            </wp:positionH>
            <wp:positionV relativeFrom="paragraph">
              <wp:posOffset>0</wp:posOffset>
            </wp:positionV>
            <wp:extent cx="1783080" cy="1783080"/>
            <wp:effectExtent l="0" t="0" r="0" b="0"/>
            <wp:wrapThrough wrapText="bothSides">
              <wp:wrapPolygon edited="0">
                <wp:start x="9462" y="1385"/>
                <wp:lineTo x="7615" y="2077"/>
                <wp:lineTo x="3231" y="4615"/>
                <wp:lineTo x="3231" y="5538"/>
                <wp:lineTo x="2077" y="7846"/>
                <wp:lineTo x="1615" y="9000"/>
                <wp:lineTo x="1615" y="12923"/>
                <wp:lineTo x="3462" y="16615"/>
                <wp:lineTo x="3692" y="17308"/>
                <wp:lineTo x="8077" y="19615"/>
                <wp:lineTo x="9231" y="20077"/>
                <wp:lineTo x="12231" y="20077"/>
                <wp:lineTo x="13615" y="19615"/>
                <wp:lineTo x="17769" y="17308"/>
                <wp:lineTo x="18000" y="16615"/>
                <wp:lineTo x="19846" y="12923"/>
                <wp:lineTo x="19846" y="9231"/>
                <wp:lineTo x="18692" y="4846"/>
                <wp:lineTo x="13846" y="2077"/>
                <wp:lineTo x="12000" y="1385"/>
                <wp:lineTo x="9462" y="1385"/>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tretch>
                      <a:fillRect/>
                    </a:stretch>
                  </pic:blipFill>
                  <pic:spPr bwMode="auto">
                    <a:xfrm>
                      <a:off x="0" y="0"/>
                      <a:ext cx="1783080"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0897" w:rsidRPr="00DA768D">
        <w:rPr>
          <w:rFonts w:asciiTheme="minorHAnsi" w:hAnsiTheme="minorHAnsi" w:cstheme="minorHAnsi"/>
          <w:b/>
          <w:sz w:val="60"/>
          <w:szCs w:val="60"/>
        </w:rPr>
        <w:t>STATE OF ALASKA</w:t>
      </w:r>
      <w:r w:rsidR="00E40897" w:rsidRPr="00DA768D">
        <w:rPr>
          <w:rFonts w:asciiTheme="minorHAnsi" w:hAnsiTheme="minorHAnsi" w:cstheme="minorHAnsi"/>
          <w:b/>
          <w:sz w:val="60"/>
          <w:szCs w:val="60"/>
        </w:rPr>
        <w:br/>
        <w:t>REQUEST FOR PROPOSALS</w:t>
      </w:r>
      <w:r w:rsidR="008C3C66">
        <w:rPr>
          <w:rStyle w:val="EndnoteReference"/>
          <w:rFonts w:asciiTheme="minorHAnsi" w:hAnsiTheme="minorHAnsi" w:cstheme="minorHAnsi"/>
          <w:b/>
          <w:sz w:val="60"/>
          <w:szCs w:val="60"/>
        </w:rPr>
        <w:endnoteReference w:id="1"/>
      </w:r>
    </w:p>
    <w:p w14:paraId="1BF09BA9" w14:textId="51390814" w:rsidR="00F4057A" w:rsidRPr="00DA768D" w:rsidRDefault="00F3098C" w:rsidP="00812E81">
      <w:pPr>
        <w:pStyle w:val="Title"/>
        <w:rPr>
          <w:rFonts w:asciiTheme="minorHAnsi" w:hAnsiTheme="minorHAnsi" w:cstheme="minorHAnsi"/>
          <w:b/>
          <w:sz w:val="44"/>
          <w:szCs w:val="44"/>
        </w:rPr>
      </w:pPr>
      <w:r w:rsidRPr="00DA768D">
        <w:rPr>
          <w:rFonts w:asciiTheme="minorHAnsi" w:hAnsiTheme="minorHAnsi" w:cstheme="minorHAnsi"/>
          <w:noProof/>
        </w:rPr>
        <mc:AlternateContent>
          <mc:Choice Requires="wps">
            <w:drawing>
              <wp:anchor distT="45720" distB="45720" distL="114300" distR="114300" simplePos="0" relativeHeight="251659264" behindDoc="0" locked="0" layoutInCell="1" allowOverlap="1" wp14:anchorId="52917D4B" wp14:editId="1474778B">
                <wp:simplePos x="0" y="0"/>
                <wp:positionH relativeFrom="margin">
                  <wp:posOffset>0</wp:posOffset>
                </wp:positionH>
                <wp:positionV relativeFrom="margin">
                  <wp:posOffset>1714500</wp:posOffset>
                </wp:positionV>
                <wp:extent cx="6388735" cy="4333875"/>
                <wp:effectExtent l="0" t="0" r="1206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433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57566" w14:textId="1062E8D3" w:rsidR="00396FA5" w:rsidRPr="0054632A" w:rsidRDefault="00E646CC" w:rsidP="00AF7070">
                            <w:pPr>
                              <w:pStyle w:val="Title"/>
                              <w:jc w:val="center"/>
                              <w:rPr>
                                <w:b/>
                                <w:bCs/>
                                <w:sz w:val="44"/>
                                <w:szCs w:val="44"/>
                              </w:rPr>
                            </w:pPr>
                            <w:r w:rsidRPr="0054632A">
                              <w:rPr>
                                <w:b/>
                                <w:bCs/>
                                <w:sz w:val="44"/>
                                <w:szCs w:val="44"/>
                              </w:rPr>
                              <w:t xml:space="preserve">Specialized </w:t>
                            </w:r>
                            <w:r w:rsidR="00DA768D" w:rsidRPr="0054632A">
                              <w:rPr>
                                <w:b/>
                                <w:bCs/>
                                <w:sz w:val="44"/>
                                <w:szCs w:val="44"/>
                              </w:rPr>
                              <w:t>professional services</w:t>
                            </w:r>
                            <w:r w:rsidRPr="0054632A">
                              <w:rPr>
                                <w:b/>
                                <w:bCs/>
                                <w:sz w:val="44"/>
                                <w:szCs w:val="44"/>
                              </w:rPr>
                              <w:t xml:space="preserve"> for AOGCC </w:t>
                            </w:r>
                            <w:r w:rsidRPr="0054632A">
                              <w:rPr>
                                <w:b/>
                                <w:bCs/>
                                <w:sz w:val="44"/>
                                <w:szCs w:val="44"/>
                              </w:rPr>
                              <w:br/>
                            </w:r>
                            <w:r w:rsidR="00E812E9" w:rsidRPr="0054632A">
                              <w:rPr>
                                <w:b/>
                                <w:bCs/>
                                <w:sz w:val="44"/>
                                <w:szCs w:val="44"/>
                              </w:rPr>
                              <w:t>RFP</w:t>
                            </w:r>
                            <w:r w:rsidR="00FE2D3C" w:rsidRPr="0054632A">
                              <w:rPr>
                                <w:b/>
                                <w:bCs/>
                                <w:sz w:val="44"/>
                                <w:szCs w:val="44"/>
                              </w:rPr>
                              <w:t xml:space="preserve"> 26000000</w:t>
                            </w:r>
                            <w:r w:rsidR="00396FA5" w:rsidRPr="0054632A">
                              <w:rPr>
                                <w:b/>
                                <w:bCs/>
                                <w:sz w:val="44"/>
                                <w:szCs w:val="44"/>
                              </w:rPr>
                              <w:t>7</w:t>
                            </w:r>
                          </w:p>
                          <w:p w14:paraId="759D7A91" w14:textId="4CDD8299" w:rsidR="00396FA5" w:rsidRPr="0054632A" w:rsidRDefault="00396FA5" w:rsidP="00AF7070">
                            <w:pPr>
                              <w:jc w:val="center"/>
                              <w:rPr>
                                <w:b/>
                                <w:bCs/>
                              </w:rPr>
                            </w:pPr>
                          </w:p>
                          <w:p w14:paraId="5F5E1FFC" w14:textId="0FFA80C2" w:rsidR="00E812E9" w:rsidRPr="0054632A" w:rsidRDefault="00AF7070" w:rsidP="00AF7070">
                            <w:pPr>
                              <w:pStyle w:val="Title"/>
                              <w:jc w:val="center"/>
                              <w:rPr>
                                <w:b/>
                                <w:bCs/>
                                <w:sz w:val="44"/>
                                <w:szCs w:val="44"/>
                              </w:rPr>
                            </w:pPr>
                            <w:r>
                              <w:rPr>
                                <w:b/>
                                <w:bCs/>
                                <w:sz w:val="44"/>
                                <w:szCs w:val="44"/>
                              </w:rPr>
                              <w:t>REOPENED</w:t>
                            </w:r>
                            <w:r w:rsidR="00E812E9" w:rsidRPr="0054632A">
                              <w:rPr>
                                <w:b/>
                                <w:bCs/>
                                <w:sz w:val="44"/>
                                <w:szCs w:val="44"/>
                              </w:rPr>
                              <w:t xml:space="preserve"> </w:t>
                            </w:r>
                            <w:r w:rsidR="0054632A" w:rsidRPr="0054632A">
                              <w:rPr>
                                <w:b/>
                                <w:bCs/>
                                <w:sz w:val="44"/>
                                <w:szCs w:val="44"/>
                              </w:rPr>
                              <w:t xml:space="preserve">friday, </w:t>
                            </w:r>
                            <w:r>
                              <w:rPr>
                                <w:b/>
                                <w:bCs/>
                                <w:sz w:val="44"/>
                                <w:szCs w:val="44"/>
                              </w:rPr>
                              <w:t>JANUARY</w:t>
                            </w:r>
                            <w:r w:rsidR="0054632A" w:rsidRPr="0054632A">
                              <w:rPr>
                                <w:b/>
                                <w:bCs/>
                                <w:sz w:val="44"/>
                                <w:szCs w:val="44"/>
                              </w:rPr>
                              <w:t xml:space="preserve"> 3</w:t>
                            </w:r>
                            <w:r>
                              <w:rPr>
                                <w:b/>
                                <w:bCs/>
                                <w:sz w:val="44"/>
                                <w:szCs w:val="44"/>
                              </w:rPr>
                              <w:t>0</w:t>
                            </w:r>
                            <w:r w:rsidR="0054632A" w:rsidRPr="0054632A">
                              <w:rPr>
                                <w:b/>
                                <w:bCs/>
                                <w:sz w:val="44"/>
                                <w:szCs w:val="44"/>
                              </w:rPr>
                              <w:t>, 202</w:t>
                            </w:r>
                            <w:r>
                              <w:rPr>
                                <w:b/>
                                <w:bCs/>
                                <w:sz w:val="44"/>
                                <w:szCs w:val="44"/>
                              </w:rPr>
                              <w:t>6</w:t>
                            </w:r>
                          </w:p>
                          <w:p w14:paraId="65054E9A" w14:textId="77777777" w:rsidR="00396FA5" w:rsidRPr="00DA768D" w:rsidRDefault="00396FA5" w:rsidP="00AF7070">
                            <w:pPr>
                              <w:pStyle w:val="Title"/>
                              <w:rPr>
                                <w:sz w:val="32"/>
                                <w:szCs w:val="32"/>
                              </w:rPr>
                            </w:pPr>
                          </w:p>
                          <w:p w14:paraId="38FDEF39" w14:textId="4CE9966C" w:rsidR="00E812E9" w:rsidRPr="00396FA5" w:rsidRDefault="00E646CC" w:rsidP="00AF7070">
                            <w:pPr>
                              <w:pStyle w:val="Title"/>
                              <w:rPr>
                                <w:sz w:val="32"/>
                                <w:szCs w:val="32"/>
                              </w:rPr>
                            </w:pPr>
                            <w:r w:rsidRPr="00396FA5">
                              <w:rPr>
                                <w:sz w:val="32"/>
                                <w:szCs w:val="32"/>
                              </w:rPr>
                              <w:t xml:space="preserve">The </w:t>
                            </w:r>
                            <w:r w:rsidR="00DA768D" w:rsidRPr="00DA768D">
                              <w:rPr>
                                <w:sz w:val="32"/>
                                <w:szCs w:val="32"/>
                              </w:rPr>
                              <w:t xml:space="preserve">Alaska Oil </w:t>
                            </w:r>
                            <w:r w:rsidRPr="00396FA5">
                              <w:rPr>
                                <w:sz w:val="32"/>
                                <w:szCs w:val="32"/>
                              </w:rPr>
                              <w:t xml:space="preserve">and </w:t>
                            </w:r>
                            <w:r w:rsidR="00DA768D" w:rsidRPr="00DA768D">
                              <w:rPr>
                                <w:sz w:val="32"/>
                                <w:szCs w:val="32"/>
                              </w:rPr>
                              <w:t xml:space="preserve">Gas Conservation Commission </w:t>
                            </w:r>
                            <w:r w:rsidRPr="00396FA5">
                              <w:rPr>
                                <w:sz w:val="32"/>
                                <w:szCs w:val="32"/>
                              </w:rPr>
                              <w:t xml:space="preserve">is seeking </w:t>
                            </w:r>
                            <w:r w:rsidR="00396FA5" w:rsidRPr="00396FA5">
                              <w:rPr>
                                <w:sz w:val="32"/>
                                <w:szCs w:val="32"/>
                              </w:rPr>
                              <w:t>proposals</w:t>
                            </w:r>
                            <w:r w:rsidRPr="00396FA5">
                              <w:rPr>
                                <w:sz w:val="32"/>
                                <w:szCs w:val="32"/>
                              </w:rPr>
                              <w:t xml:space="preserve"> from </w:t>
                            </w:r>
                            <w:r w:rsidR="00396FA5" w:rsidRPr="00396FA5">
                              <w:rPr>
                                <w:sz w:val="32"/>
                                <w:szCs w:val="32"/>
                              </w:rPr>
                              <w:t>qualified</w:t>
                            </w:r>
                            <w:r w:rsidRPr="00396FA5">
                              <w:rPr>
                                <w:sz w:val="32"/>
                                <w:szCs w:val="32"/>
                              </w:rPr>
                              <w:t xml:space="preserve"> </w:t>
                            </w:r>
                            <w:r w:rsidR="00396FA5" w:rsidRPr="00396FA5">
                              <w:rPr>
                                <w:sz w:val="32"/>
                                <w:szCs w:val="32"/>
                              </w:rPr>
                              <w:t>offerors</w:t>
                            </w:r>
                            <w:r w:rsidRPr="00396FA5">
                              <w:rPr>
                                <w:sz w:val="32"/>
                                <w:szCs w:val="32"/>
                              </w:rPr>
                              <w:t xml:space="preserve"> to provide as needed </w:t>
                            </w:r>
                            <w:r w:rsidR="00396FA5" w:rsidRPr="00396FA5">
                              <w:rPr>
                                <w:sz w:val="32"/>
                                <w:szCs w:val="32"/>
                              </w:rPr>
                              <w:t>expert support in</w:t>
                            </w:r>
                            <w:r w:rsidR="00396FA5">
                              <w:rPr>
                                <w:sz w:val="32"/>
                                <w:szCs w:val="32"/>
                              </w:rPr>
                              <w:t xml:space="preserve"> the</w:t>
                            </w:r>
                            <w:r w:rsidR="00396FA5" w:rsidRPr="00396FA5">
                              <w:rPr>
                                <w:sz w:val="32"/>
                                <w:szCs w:val="32"/>
                              </w:rPr>
                              <w:t xml:space="preserve"> disciplines </w:t>
                            </w:r>
                            <w:r w:rsidR="00396FA5">
                              <w:rPr>
                                <w:sz w:val="32"/>
                                <w:szCs w:val="32"/>
                              </w:rPr>
                              <w:t>of</w:t>
                            </w:r>
                            <w:r w:rsidR="00396FA5" w:rsidRPr="00396FA5">
                              <w:rPr>
                                <w:sz w:val="32"/>
                                <w:szCs w:val="32"/>
                              </w:rPr>
                              <w:t xml:space="preserve"> </w:t>
                            </w:r>
                            <w:bookmarkStart w:id="0" w:name="_Hlk210311637"/>
                            <w:r w:rsidR="00396FA5" w:rsidRPr="00396FA5">
                              <w:rPr>
                                <w:sz w:val="32"/>
                                <w:szCs w:val="32"/>
                              </w:rPr>
                              <w:t>Drilling Engineering, Reservoir Engineering, Reservoir Computer Simulations</w:t>
                            </w:r>
                            <w:r w:rsidR="00396FA5">
                              <w:rPr>
                                <w:sz w:val="32"/>
                                <w:szCs w:val="32"/>
                              </w:rPr>
                              <w:t xml:space="preserve"> and </w:t>
                            </w:r>
                            <w:r w:rsidR="00396FA5" w:rsidRPr="00396FA5">
                              <w:rPr>
                                <w:sz w:val="32"/>
                                <w:szCs w:val="32"/>
                              </w:rPr>
                              <w:t>Modeling, Geothermal Engineering, Geology, Petrophysics, Production Volume Accounting, Production Meter Proving</w:t>
                            </w:r>
                            <w:r w:rsidR="00396FA5">
                              <w:rPr>
                                <w:sz w:val="32"/>
                                <w:szCs w:val="32"/>
                              </w:rPr>
                              <w:t xml:space="preserve">, </w:t>
                            </w:r>
                            <w:r w:rsidR="00396FA5" w:rsidRPr="00396FA5">
                              <w:rPr>
                                <w:sz w:val="32"/>
                                <w:szCs w:val="32"/>
                              </w:rPr>
                              <w:t>Certification</w:t>
                            </w:r>
                            <w:r w:rsidR="00396FA5">
                              <w:rPr>
                                <w:sz w:val="32"/>
                                <w:szCs w:val="32"/>
                              </w:rPr>
                              <w:t xml:space="preserve">, and </w:t>
                            </w:r>
                            <w:r w:rsidR="00396FA5" w:rsidRPr="00396FA5">
                              <w:rPr>
                                <w:sz w:val="32"/>
                                <w:szCs w:val="32"/>
                              </w:rPr>
                              <w:t>Verification, Process Engineering (Facility, Pipeline), Structural Engineering (Subsidence Evaluation) and Project Management</w:t>
                            </w:r>
                            <w:r w:rsidR="00396FA5">
                              <w:rPr>
                                <w:sz w:val="32"/>
                                <w:szCs w:val="32"/>
                              </w:rPr>
                              <w:t>.</w:t>
                            </w:r>
                            <w:bookmarkEnd w:id="0"/>
                            <w:r w:rsidR="00FE556C">
                              <w:rPr>
                                <w:sz w:val="32"/>
                                <w:szCs w:val="32"/>
                              </w:rPr>
                              <w:br/>
                            </w:r>
                            <w:r w:rsidR="00FE556C">
                              <w:rPr>
                                <w:sz w:val="32"/>
                                <w:szCs w:val="32"/>
                              </w:rPr>
                              <w:br/>
                            </w:r>
                            <w:r w:rsidR="00AF7070">
                              <w:rPr>
                                <w:sz w:val="32"/>
                                <w:szCs w:val="32"/>
                              </w:rPr>
                              <w:t>RFP 260000007 HAS BEE</w:t>
                            </w:r>
                            <w:r w:rsidR="00FE556C">
                              <w:rPr>
                                <w:sz w:val="32"/>
                                <w:szCs w:val="32"/>
                              </w:rPr>
                              <w:t>N</w:t>
                            </w:r>
                            <w:r w:rsidR="00AF7070">
                              <w:rPr>
                                <w:sz w:val="32"/>
                                <w:szCs w:val="32"/>
                              </w:rPr>
                              <w:t xml:space="preserve"> REOPENED. OFFERORS WHO SUBMITTED PROPOSALS UNDER THE PRIOR RFP MUST SUBMIT NEW OR AMENDED PROPOSALS.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17D4B" id="_x0000_t202" coordsize="21600,21600" o:spt="202" path="m,l,21600r21600,l21600,xe">
                <v:stroke joinstyle="miter"/>
                <v:path gradientshapeok="t" o:connecttype="rect"/>
              </v:shapetype>
              <v:shape id="Text Box 2" o:spid="_x0000_s1026" type="#_x0000_t202" style="position:absolute;margin-left:0;margin-top:135pt;width:503.05pt;height:34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" filled="f" stroked="f">
                <v:textbox inset="0,0,0,0">
                  <w:txbxContent>
                    <w:p w14:paraId="4BE57566" w14:textId="1062E8D3" w:rsidR="00396FA5" w:rsidRPr="0054632A" w:rsidRDefault="00E646CC" w:rsidP="00AF7070">
                      <w:pPr>
                        <w:pStyle w:val="Title"/>
                        <w:jc w:val="center"/>
                        <w:rPr>
                          <w:b/>
                          <w:bCs/>
                          <w:sz w:val="44"/>
                          <w:szCs w:val="44"/>
                        </w:rPr>
                      </w:pPr>
                      <w:r w:rsidRPr="0054632A">
                        <w:rPr>
                          <w:b/>
                          <w:bCs/>
                          <w:sz w:val="44"/>
                          <w:szCs w:val="44"/>
                        </w:rPr>
                        <w:t xml:space="preserve">Specialized </w:t>
                      </w:r>
                      <w:r w:rsidR="00DA768D" w:rsidRPr="0054632A">
                        <w:rPr>
                          <w:b/>
                          <w:bCs/>
                          <w:sz w:val="44"/>
                          <w:szCs w:val="44"/>
                        </w:rPr>
                        <w:t>professional services</w:t>
                      </w:r>
                      <w:r w:rsidRPr="0054632A">
                        <w:rPr>
                          <w:b/>
                          <w:bCs/>
                          <w:sz w:val="44"/>
                          <w:szCs w:val="44"/>
                        </w:rPr>
                        <w:t xml:space="preserve"> for AOGCC </w:t>
                      </w:r>
                      <w:r w:rsidRPr="0054632A">
                        <w:rPr>
                          <w:b/>
                          <w:bCs/>
                          <w:sz w:val="44"/>
                          <w:szCs w:val="44"/>
                        </w:rPr>
                        <w:br/>
                      </w:r>
                      <w:r w:rsidR="00E812E9" w:rsidRPr="0054632A">
                        <w:rPr>
                          <w:b/>
                          <w:bCs/>
                          <w:sz w:val="44"/>
                          <w:szCs w:val="44"/>
                        </w:rPr>
                        <w:t>RFP</w:t>
                      </w:r>
                      <w:r w:rsidR="00FE2D3C" w:rsidRPr="0054632A">
                        <w:rPr>
                          <w:b/>
                          <w:bCs/>
                          <w:sz w:val="44"/>
                          <w:szCs w:val="44"/>
                        </w:rPr>
                        <w:t xml:space="preserve"> 26000000</w:t>
                      </w:r>
                      <w:r w:rsidR="00396FA5" w:rsidRPr="0054632A">
                        <w:rPr>
                          <w:b/>
                          <w:bCs/>
                          <w:sz w:val="44"/>
                          <w:szCs w:val="44"/>
                        </w:rPr>
                        <w:t>7</w:t>
                      </w:r>
                    </w:p>
                    <w:p w14:paraId="759D7A91" w14:textId="4CDD8299" w:rsidR="00396FA5" w:rsidRPr="0054632A" w:rsidRDefault="00396FA5" w:rsidP="00AF7070">
                      <w:pPr>
                        <w:jc w:val="center"/>
                        <w:rPr>
                          <w:b/>
                          <w:bCs/>
                        </w:rPr>
                      </w:pPr>
                    </w:p>
                    <w:p w14:paraId="5F5E1FFC" w14:textId="0FFA80C2" w:rsidR="00E812E9" w:rsidRPr="0054632A" w:rsidRDefault="00AF7070" w:rsidP="00AF7070">
                      <w:pPr>
                        <w:pStyle w:val="Title"/>
                        <w:jc w:val="center"/>
                        <w:rPr>
                          <w:b/>
                          <w:bCs/>
                          <w:sz w:val="44"/>
                          <w:szCs w:val="44"/>
                        </w:rPr>
                      </w:pPr>
                      <w:r>
                        <w:rPr>
                          <w:b/>
                          <w:bCs/>
                          <w:sz w:val="44"/>
                          <w:szCs w:val="44"/>
                        </w:rPr>
                        <w:t>REOPENED</w:t>
                      </w:r>
                      <w:r w:rsidR="00E812E9" w:rsidRPr="0054632A">
                        <w:rPr>
                          <w:b/>
                          <w:bCs/>
                          <w:sz w:val="44"/>
                          <w:szCs w:val="44"/>
                        </w:rPr>
                        <w:t xml:space="preserve"> </w:t>
                      </w:r>
                      <w:r w:rsidR="0054632A" w:rsidRPr="0054632A">
                        <w:rPr>
                          <w:b/>
                          <w:bCs/>
                          <w:sz w:val="44"/>
                          <w:szCs w:val="44"/>
                        </w:rPr>
                        <w:t xml:space="preserve">friday, </w:t>
                      </w:r>
                      <w:r>
                        <w:rPr>
                          <w:b/>
                          <w:bCs/>
                          <w:sz w:val="44"/>
                          <w:szCs w:val="44"/>
                        </w:rPr>
                        <w:t>JANUARY</w:t>
                      </w:r>
                      <w:r w:rsidR="0054632A" w:rsidRPr="0054632A">
                        <w:rPr>
                          <w:b/>
                          <w:bCs/>
                          <w:sz w:val="44"/>
                          <w:szCs w:val="44"/>
                        </w:rPr>
                        <w:t xml:space="preserve"> 3</w:t>
                      </w:r>
                      <w:r>
                        <w:rPr>
                          <w:b/>
                          <w:bCs/>
                          <w:sz w:val="44"/>
                          <w:szCs w:val="44"/>
                        </w:rPr>
                        <w:t>0</w:t>
                      </w:r>
                      <w:r w:rsidR="0054632A" w:rsidRPr="0054632A">
                        <w:rPr>
                          <w:b/>
                          <w:bCs/>
                          <w:sz w:val="44"/>
                          <w:szCs w:val="44"/>
                        </w:rPr>
                        <w:t>, 202</w:t>
                      </w:r>
                      <w:r>
                        <w:rPr>
                          <w:b/>
                          <w:bCs/>
                          <w:sz w:val="44"/>
                          <w:szCs w:val="44"/>
                        </w:rPr>
                        <w:t>6</w:t>
                      </w:r>
                    </w:p>
                    <w:p w14:paraId="65054E9A" w14:textId="77777777" w:rsidR="00396FA5" w:rsidRPr="00DA768D" w:rsidRDefault="00396FA5" w:rsidP="00AF7070">
                      <w:pPr>
                        <w:pStyle w:val="Title"/>
                        <w:rPr>
                          <w:sz w:val="32"/>
                          <w:szCs w:val="32"/>
                        </w:rPr>
                      </w:pPr>
                    </w:p>
                    <w:p w14:paraId="38FDEF39" w14:textId="4CE9966C" w:rsidR="00E812E9" w:rsidRPr="00396FA5" w:rsidRDefault="00E646CC" w:rsidP="00AF7070">
                      <w:pPr>
                        <w:pStyle w:val="Title"/>
                        <w:rPr>
                          <w:sz w:val="32"/>
                          <w:szCs w:val="32"/>
                        </w:rPr>
                      </w:pPr>
                      <w:r w:rsidRPr="00396FA5">
                        <w:rPr>
                          <w:sz w:val="32"/>
                          <w:szCs w:val="32"/>
                        </w:rPr>
                        <w:t xml:space="preserve">The </w:t>
                      </w:r>
                      <w:r w:rsidR="00DA768D" w:rsidRPr="00DA768D">
                        <w:rPr>
                          <w:sz w:val="32"/>
                          <w:szCs w:val="32"/>
                        </w:rPr>
                        <w:t xml:space="preserve">Alaska Oil </w:t>
                      </w:r>
                      <w:r w:rsidRPr="00396FA5">
                        <w:rPr>
                          <w:sz w:val="32"/>
                          <w:szCs w:val="32"/>
                        </w:rPr>
                        <w:t xml:space="preserve">and </w:t>
                      </w:r>
                      <w:r w:rsidR="00DA768D" w:rsidRPr="00DA768D">
                        <w:rPr>
                          <w:sz w:val="32"/>
                          <w:szCs w:val="32"/>
                        </w:rPr>
                        <w:t xml:space="preserve">Gas Conservation Commission </w:t>
                      </w:r>
                      <w:r w:rsidRPr="00396FA5">
                        <w:rPr>
                          <w:sz w:val="32"/>
                          <w:szCs w:val="32"/>
                        </w:rPr>
                        <w:t xml:space="preserve">is seeking </w:t>
                      </w:r>
                      <w:r w:rsidR="00396FA5" w:rsidRPr="00396FA5">
                        <w:rPr>
                          <w:sz w:val="32"/>
                          <w:szCs w:val="32"/>
                        </w:rPr>
                        <w:t>proposals</w:t>
                      </w:r>
                      <w:r w:rsidRPr="00396FA5">
                        <w:rPr>
                          <w:sz w:val="32"/>
                          <w:szCs w:val="32"/>
                        </w:rPr>
                        <w:t xml:space="preserve"> from </w:t>
                      </w:r>
                      <w:r w:rsidR="00396FA5" w:rsidRPr="00396FA5">
                        <w:rPr>
                          <w:sz w:val="32"/>
                          <w:szCs w:val="32"/>
                        </w:rPr>
                        <w:t>qualified</w:t>
                      </w:r>
                      <w:r w:rsidRPr="00396FA5">
                        <w:rPr>
                          <w:sz w:val="32"/>
                          <w:szCs w:val="32"/>
                        </w:rPr>
                        <w:t xml:space="preserve"> </w:t>
                      </w:r>
                      <w:r w:rsidR="00396FA5" w:rsidRPr="00396FA5">
                        <w:rPr>
                          <w:sz w:val="32"/>
                          <w:szCs w:val="32"/>
                        </w:rPr>
                        <w:t>offerors</w:t>
                      </w:r>
                      <w:r w:rsidRPr="00396FA5">
                        <w:rPr>
                          <w:sz w:val="32"/>
                          <w:szCs w:val="32"/>
                        </w:rPr>
                        <w:t xml:space="preserve"> to provide as needed </w:t>
                      </w:r>
                      <w:r w:rsidR="00396FA5" w:rsidRPr="00396FA5">
                        <w:rPr>
                          <w:sz w:val="32"/>
                          <w:szCs w:val="32"/>
                        </w:rPr>
                        <w:t>expert support in</w:t>
                      </w:r>
                      <w:r w:rsidR="00396FA5">
                        <w:rPr>
                          <w:sz w:val="32"/>
                          <w:szCs w:val="32"/>
                        </w:rPr>
                        <w:t xml:space="preserve"> the</w:t>
                      </w:r>
                      <w:r w:rsidR="00396FA5" w:rsidRPr="00396FA5">
                        <w:rPr>
                          <w:sz w:val="32"/>
                          <w:szCs w:val="32"/>
                        </w:rPr>
                        <w:t xml:space="preserve"> disciplines </w:t>
                      </w:r>
                      <w:r w:rsidR="00396FA5">
                        <w:rPr>
                          <w:sz w:val="32"/>
                          <w:szCs w:val="32"/>
                        </w:rPr>
                        <w:t>of</w:t>
                      </w:r>
                      <w:r w:rsidR="00396FA5" w:rsidRPr="00396FA5">
                        <w:rPr>
                          <w:sz w:val="32"/>
                          <w:szCs w:val="32"/>
                        </w:rPr>
                        <w:t xml:space="preserve"> </w:t>
                      </w:r>
                      <w:bookmarkStart w:id="1" w:name="_Hlk210311637"/>
                      <w:r w:rsidR="00396FA5" w:rsidRPr="00396FA5">
                        <w:rPr>
                          <w:sz w:val="32"/>
                          <w:szCs w:val="32"/>
                        </w:rPr>
                        <w:t>Drilling Engineering, Reservoir Engineering, Reservoir Computer Simulations</w:t>
                      </w:r>
                      <w:r w:rsidR="00396FA5">
                        <w:rPr>
                          <w:sz w:val="32"/>
                          <w:szCs w:val="32"/>
                        </w:rPr>
                        <w:t xml:space="preserve"> and </w:t>
                      </w:r>
                      <w:r w:rsidR="00396FA5" w:rsidRPr="00396FA5">
                        <w:rPr>
                          <w:sz w:val="32"/>
                          <w:szCs w:val="32"/>
                        </w:rPr>
                        <w:t>Modeling, Geothermal Engineering, Geology, Petrophysics, Production Volume Accounting, Production Meter Proving</w:t>
                      </w:r>
                      <w:r w:rsidR="00396FA5">
                        <w:rPr>
                          <w:sz w:val="32"/>
                          <w:szCs w:val="32"/>
                        </w:rPr>
                        <w:t xml:space="preserve">, </w:t>
                      </w:r>
                      <w:r w:rsidR="00396FA5" w:rsidRPr="00396FA5">
                        <w:rPr>
                          <w:sz w:val="32"/>
                          <w:szCs w:val="32"/>
                        </w:rPr>
                        <w:t>Certification</w:t>
                      </w:r>
                      <w:r w:rsidR="00396FA5">
                        <w:rPr>
                          <w:sz w:val="32"/>
                          <w:szCs w:val="32"/>
                        </w:rPr>
                        <w:t xml:space="preserve">, and </w:t>
                      </w:r>
                      <w:r w:rsidR="00396FA5" w:rsidRPr="00396FA5">
                        <w:rPr>
                          <w:sz w:val="32"/>
                          <w:szCs w:val="32"/>
                        </w:rPr>
                        <w:t>Verification, Process Engineering (Facility, Pipeline), Structural Engineering (Subsidence Evaluation) and Project Management</w:t>
                      </w:r>
                      <w:r w:rsidR="00396FA5">
                        <w:rPr>
                          <w:sz w:val="32"/>
                          <w:szCs w:val="32"/>
                        </w:rPr>
                        <w:t>.</w:t>
                      </w:r>
                      <w:bookmarkEnd w:id="1"/>
                      <w:r w:rsidR="00FE556C">
                        <w:rPr>
                          <w:sz w:val="32"/>
                          <w:szCs w:val="32"/>
                        </w:rPr>
                        <w:br/>
                      </w:r>
                      <w:r w:rsidR="00FE556C">
                        <w:rPr>
                          <w:sz w:val="32"/>
                          <w:szCs w:val="32"/>
                        </w:rPr>
                        <w:br/>
                      </w:r>
                      <w:r w:rsidR="00AF7070">
                        <w:rPr>
                          <w:sz w:val="32"/>
                          <w:szCs w:val="32"/>
                        </w:rPr>
                        <w:t>RFP 260000007 HAS BEE</w:t>
                      </w:r>
                      <w:r w:rsidR="00FE556C">
                        <w:rPr>
                          <w:sz w:val="32"/>
                          <w:szCs w:val="32"/>
                        </w:rPr>
                        <w:t>N</w:t>
                      </w:r>
                      <w:r w:rsidR="00AF7070">
                        <w:rPr>
                          <w:sz w:val="32"/>
                          <w:szCs w:val="32"/>
                        </w:rPr>
                        <w:t xml:space="preserve"> REOPENED. OFFERORS WHO SUBMITTED PROPOSALS UNDER THE PRIOR RFP MUST SUBMIT NEW OR AMENDED PROPOSALS.</w:t>
                      </w:r>
                    </w:p>
                  </w:txbxContent>
                </v:textbox>
                <w10:wrap type="square" anchorx="margin" anchory="margin"/>
              </v:shape>
            </w:pict>
          </mc:Fallback>
        </mc:AlternateContent>
      </w:r>
      <w:r w:rsidR="008E665C" w:rsidRPr="00DA768D">
        <w:rPr>
          <w:rFonts w:asciiTheme="minorHAnsi" w:hAnsiTheme="minorHAnsi" w:cstheme="minorHAnsi"/>
          <w:noProof/>
        </w:rPr>
        <mc:AlternateContent>
          <mc:Choice Requires="wps">
            <w:drawing>
              <wp:anchor distT="45720" distB="45720" distL="114300" distR="114300" simplePos="0" relativeHeight="251658240" behindDoc="0" locked="1" layoutInCell="1" allowOverlap="1" wp14:anchorId="4894CAF2" wp14:editId="3119A0A4">
                <wp:simplePos x="0" y="0"/>
                <wp:positionH relativeFrom="margin">
                  <wp:posOffset>-28575</wp:posOffset>
                </wp:positionH>
                <wp:positionV relativeFrom="page">
                  <wp:posOffset>7369810</wp:posOffset>
                </wp:positionV>
                <wp:extent cx="6395085" cy="1030605"/>
                <wp:effectExtent l="0" t="0" r="571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030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4998"/>
                              <w:gridCol w:w="5073"/>
                            </w:tblGrid>
                            <w:tr w:rsidR="00E812E9" w:rsidRPr="00E646CC" w14:paraId="2568B6B6" w14:textId="77777777" w:rsidTr="00D37264">
                              <w:trPr>
                                <w:trHeight w:val="1928"/>
                                <w:tblCellSpacing w:w="20" w:type="dxa"/>
                              </w:trPr>
                              <w:tc>
                                <w:tcPr>
                                  <w:tcW w:w="5148" w:type="dxa"/>
                                </w:tcPr>
                                <w:p w14:paraId="6042DF8A" w14:textId="77777777" w:rsidR="00DA768D" w:rsidRPr="00DA768D"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ISSUED BY:</w:t>
                                  </w:r>
                                </w:p>
                                <w:p w14:paraId="71E03DAB" w14:textId="0ED99EA9" w:rsidR="00E812E9" w:rsidRPr="00E646CC"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DEPARTMENT OF COMMERCE, COMMUNITY, AND ECONOMIC DEVELOPMENT</w:t>
                                  </w:r>
                                  <w:r>
                                    <w:rPr>
                                      <w:rFonts w:asciiTheme="minorHAnsi" w:hAnsiTheme="minorHAnsi" w:cstheme="minorHAnsi"/>
                                      <w:sz w:val="24"/>
                                      <w:szCs w:val="24"/>
                                    </w:rPr>
                                    <w:br/>
                                  </w:r>
                                  <w:r w:rsidRPr="00DA768D">
                                    <w:rPr>
                                      <w:rFonts w:asciiTheme="minorHAnsi" w:hAnsiTheme="minorHAnsi" w:cstheme="minorHAnsi"/>
                                      <w:sz w:val="24"/>
                                      <w:szCs w:val="24"/>
                                    </w:rPr>
                                    <w:t>DIVISION OF ADMINISTRATIVE SERVICES</w:t>
                                  </w:r>
                                </w:p>
                              </w:tc>
                              <w:tc>
                                <w:tcPr>
                                  <w:tcW w:w="5148" w:type="dxa"/>
                                </w:tcPr>
                                <w:p w14:paraId="4876A452" w14:textId="77777777" w:rsidR="00DA768D" w:rsidRPr="00DA768D"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PRIMARY CONTACT:</w:t>
                                  </w:r>
                                </w:p>
                                <w:p w14:paraId="13F47CE9" w14:textId="1074E4FB" w:rsidR="00E812E9" w:rsidRPr="00E646CC"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ROBERT ROYS</w:t>
                                  </w:r>
                                  <w:r>
                                    <w:rPr>
                                      <w:rFonts w:asciiTheme="minorHAnsi" w:hAnsiTheme="minorHAnsi" w:cstheme="minorHAnsi"/>
                                      <w:sz w:val="24"/>
                                      <w:szCs w:val="24"/>
                                    </w:rPr>
                                    <w:br/>
                                  </w:r>
                                  <w:r w:rsidRPr="00DA768D">
                                    <w:rPr>
                                      <w:rFonts w:asciiTheme="minorHAnsi" w:hAnsiTheme="minorHAnsi" w:cstheme="minorHAnsi"/>
                                      <w:sz w:val="24"/>
                                      <w:szCs w:val="24"/>
                                    </w:rPr>
                                    <w:t>PROCUREMENT OFFICER</w:t>
                                  </w:r>
                                  <w:r>
                                    <w:rPr>
                                      <w:rFonts w:asciiTheme="minorHAnsi" w:hAnsiTheme="minorHAnsi" w:cstheme="minorHAnsi"/>
                                      <w:sz w:val="24"/>
                                      <w:szCs w:val="24"/>
                                    </w:rPr>
                                    <w:br/>
                                  </w:r>
                                  <w:r w:rsidRPr="00DA768D">
                                    <w:rPr>
                                      <w:rFonts w:asciiTheme="minorHAnsi" w:hAnsiTheme="minorHAnsi" w:cstheme="minorHAnsi"/>
                                      <w:sz w:val="24"/>
                                      <w:szCs w:val="24"/>
                                    </w:rPr>
                                    <w:t>ROBERT.ROYS@ALASKA.GOV</w:t>
                                  </w:r>
                                </w:p>
                              </w:tc>
                            </w:tr>
                          </w:tbl>
                          <w:p w14:paraId="3D362335" w14:textId="77777777" w:rsidR="00E812E9" w:rsidRPr="00E646CC" w:rsidRDefault="00E812E9" w:rsidP="009F4DC7">
                            <w:pPr>
                              <w:rPr>
                                <w:rFonts w:asciiTheme="minorHAnsi" w:hAnsiTheme="minorHAnsi" w:cstheme="minorHAnsi"/>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94CAF2" id="_x0000_t202" coordsize="21600,21600" o:spt="202" path="m,l,21600r21600,l21600,xe">
                <v:stroke joinstyle="miter"/>
                <v:path gradientshapeok="t" o:connecttype="rect"/>
              </v:shapetype>
              <v:shape id="_x0000_s1027" type="#_x0000_t202" style="position:absolute;margin-left:-2.25pt;margin-top:580.3pt;width:503.55pt;height:81.1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4998"/>
                        <w:gridCol w:w="5073"/>
                      </w:tblGrid>
                      <w:tr w:rsidR="00E812E9" w:rsidRPr="00E646CC" w14:paraId="2568B6B6" w14:textId="77777777" w:rsidTr="00D37264">
                        <w:trPr>
                          <w:trHeight w:val="1928"/>
                          <w:tblCellSpacing w:w="20" w:type="dxa"/>
                        </w:trPr>
                        <w:tc>
                          <w:tcPr>
                            <w:tcW w:w="5148" w:type="dxa"/>
                          </w:tcPr>
                          <w:p w14:paraId="6042DF8A" w14:textId="77777777" w:rsidR="00DA768D" w:rsidRPr="00DA768D"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ISSUED BY:</w:t>
                            </w:r>
                          </w:p>
                          <w:p w14:paraId="71E03DAB" w14:textId="0ED99EA9" w:rsidR="00E812E9" w:rsidRPr="00E646CC"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DEPARTMENT OF COMMERCE, COMMUNITY, AND ECONOMIC DEVELOPMENT</w:t>
                            </w:r>
                            <w:r>
                              <w:rPr>
                                <w:rFonts w:asciiTheme="minorHAnsi" w:hAnsiTheme="minorHAnsi" w:cstheme="minorHAnsi"/>
                                <w:sz w:val="24"/>
                                <w:szCs w:val="24"/>
                              </w:rPr>
                              <w:br/>
                            </w:r>
                            <w:r w:rsidRPr="00DA768D">
                              <w:rPr>
                                <w:rFonts w:asciiTheme="minorHAnsi" w:hAnsiTheme="minorHAnsi" w:cstheme="minorHAnsi"/>
                                <w:sz w:val="24"/>
                                <w:szCs w:val="24"/>
                              </w:rPr>
                              <w:t>DIVISION OF ADMINISTRATIVE SERVICES</w:t>
                            </w:r>
                          </w:p>
                        </w:tc>
                        <w:tc>
                          <w:tcPr>
                            <w:tcW w:w="5148" w:type="dxa"/>
                          </w:tcPr>
                          <w:p w14:paraId="4876A452" w14:textId="77777777" w:rsidR="00DA768D" w:rsidRPr="00DA768D"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PRIMARY CONTACT:</w:t>
                            </w:r>
                          </w:p>
                          <w:p w14:paraId="13F47CE9" w14:textId="1074E4FB" w:rsidR="00E812E9" w:rsidRPr="00E646CC"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ROBERT ROYS</w:t>
                            </w:r>
                            <w:r>
                              <w:rPr>
                                <w:rFonts w:asciiTheme="minorHAnsi" w:hAnsiTheme="minorHAnsi" w:cstheme="minorHAnsi"/>
                                <w:sz w:val="24"/>
                                <w:szCs w:val="24"/>
                              </w:rPr>
                              <w:br/>
                            </w:r>
                            <w:r w:rsidRPr="00DA768D">
                              <w:rPr>
                                <w:rFonts w:asciiTheme="minorHAnsi" w:hAnsiTheme="minorHAnsi" w:cstheme="minorHAnsi"/>
                                <w:sz w:val="24"/>
                                <w:szCs w:val="24"/>
                              </w:rPr>
                              <w:t>PROCUREMENT OFFICER</w:t>
                            </w:r>
                            <w:r>
                              <w:rPr>
                                <w:rFonts w:asciiTheme="minorHAnsi" w:hAnsiTheme="minorHAnsi" w:cstheme="minorHAnsi"/>
                                <w:sz w:val="24"/>
                                <w:szCs w:val="24"/>
                              </w:rPr>
                              <w:br/>
                            </w:r>
                            <w:r w:rsidRPr="00DA768D">
                              <w:rPr>
                                <w:rFonts w:asciiTheme="minorHAnsi" w:hAnsiTheme="minorHAnsi" w:cstheme="minorHAnsi"/>
                                <w:sz w:val="24"/>
                                <w:szCs w:val="24"/>
                              </w:rPr>
                              <w:t>ROBERT.ROYS@ALASKA.GOV</w:t>
                            </w:r>
                          </w:p>
                        </w:tc>
                      </w:tr>
                    </w:tbl>
                    <w:p w14:paraId="3D362335" w14:textId="77777777" w:rsidR="00E812E9" w:rsidRPr="00E646CC" w:rsidRDefault="00E812E9" w:rsidP="009F4DC7">
                      <w:pPr>
                        <w:rPr>
                          <w:rFonts w:asciiTheme="minorHAnsi" w:hAnsiTheme="minorHAnsi" w:cstheme="minorHAnsi"/>
                          <w:sz w:val="24"/>
                          <w:szCs w:val="24"/>
                        </w:rPr>
                      </w:pPr>
                    </w:p>
                  </w:txbxContent>
                </v:textbox>
                <w10:wrap anchorx="margin" anchory="page"/>
                <w10:anchorlock/>
              </v:shape>
            </w:pict>
          </mc:Fallback>
        </mc:AlternateContent>
      </w:r>
      <w:r w:rsidR="008E665C" w:rsidRPr="00DA768D">
        <w:rPr>
          <w:rFonts w:asciiTheme="minorHAnsi" w:hAnsiTheme="minorHAnsi" w:cstheme="minorHAnsi"/>
          <w:noProof/>
        </w:rPr>
        <mc:AlternateContent>
          <mc:Choice Requires="wps">
            <w:drawing>
              <wp:anchor distT="45720" distB="45720" distL="114300" distR="114300" simplePos="0" relativeHeight="251657216" behindDoc="0" locked="0" layoutInCell="1" allowOverlap="1" wp14:anchorId="073FF7D9" wp14:editId="5D4DCC5E">
                <wp:simplePos x="0" y="0"/>
                <wp:positionH relativeFrom="margin">
                  <wp:align>center</wp:align>
                </wp:positionH>
                <wp:positionV relativeFrom="margin">
                  <wp:align>bottom</wp:align>
                </wp:positionV>
                <wp:extent cx="6496050" cy="914400"/>
                <wp:effectExtent l="0" t="0" r="0"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5B7F5" w14:textId="70368E1D" w:rsidR="00E812E9" w:rsidRPr="00E646CC" w:rsidRDefault="00E812E9" w:rsidP="007F367C">
                            <w:pPr>
                              <w:pStyle w:val="Subtitle"/>
                              <w:jc w:val="center"/>
                              <w:rPr>
                                <w:rFonts w:asciiTheme="minorHAnsi" w:hAnsiTheme="minorHAnsi" w:cstheme="minorHAnsi"/>
                                <w:b/>
                                <w:sz w:val="24"/>
                                <w:szCs w:val="24"/>
                              </w:rPr>
                            </w:pPr>
                            <w:r w:rsidRPr="00E646CC">
                              <w:rPr>
                                <w:rFonts w:asciiTheme="minorHAnsi" w:hAnsiTheme="minorHAnsi" w:cstheme="minorHAnsi"/>
                                <w:b/>
                                <w:sz w:val="24"/>
                                <w:szCs w:val="24"/>
                              </w:rPr>
                              <w:t>OFFERORS ARE NOT REQUIRED TO RETURN THIS FORM.</w:t>
                            </w:r>
                          </w:p>
                          <w:p w14:paraId="6D0EFDAE" w14:textId="195F6A4C" w:rsidR="00E812E9" w:rsidRPr="00E646CC" w:rsidRDefault="00E812E9" w:rsidP="00771180">
                            <w:pPr>
                              <w:pStyle w:val="Subtitle"/>
                              <w:jc w:val="both"/>
                              <w:rPr>
                                <w:rFonts w:asciiTheme="minorHAnsi" w:hAnsiTheme="minorHAnsi" w:cstheme="minorHAnsi"/>
                                <w:sz w:val="24"/>
                                <w:szCs w:val="24"/>
                              </w:rPr>
                            </w:pPr>
                            <w:r w:rsidRPr="00E646CC">
                              <w:rPr>
                                <w:rFonts w:asciiTheme="minorHAnsi" w:hAnsiTheme="minorHAnsi" w:cstheme="minorHAnsi"/>
                                <w:b/>
                                <w:sz w:val="24"/>
                                <w:szCs w:val="24"/>
                                <w:u w:val="single"/>
                              </w:rPr>
                              <w:t>important notice</w:t>
                            </w:r>
                            <w:r w:rsidRPr="00E646CC">
                              <w:rPr>
                                <w:rFonts w:asciiTheme="minorHAnsi" w:hAnsiTheme="minorHAnsi" w:cstheme="minorHAnsi"/>
                                <w:sz w:val="24"/>
                                <w:szCs w:val="24"/>
                              </w:rPr>
                              <w:t xml:space="preserve">: if you received this solicitation from the state of </w:t>
                            </w:r>
                            <w:r w:rsidR="00DA768D" w:rsidRPr="00E646CC">
                              <w:rPr>
                                <w:rFonts w:asciiTheme="minorHAnsi" w:hAnsiTheme="minorHAnsi" w:cstheme="minorHAnsi"/>
                                <w:sz w:val="24"/>
                                <w:szCs w:val="24"/>
                              </w:rPr>
                              <w:t>Alaska’s</w:t>
                            </w:r>
                            <w:r w:rsidRPr="00E646CC">
                              <w:rPr>
                                <w:rFonts w:asciiTheme="minorHAnsi" w:hAnsiTheme="minorHAnsi" w:cstheme="minorHAnsi"/>
                                <w:sz w:val="24"/>
                                <w:szCs w:val="24"/>
                              </w:rPr>
                              <w:t xml:space="preserve"> “online public notice” web site, you must register with the procurement officer listed in this document to receive notification of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FF7D9" id="_x0000_s1028" type="#_x0000_t202" style="position:absolute;margin-left:0;margin-top:0;width:511.5pt;height:1in;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" filled="f" stroked="f">
                <v:textbox style="mso-fit-shape-to-text:t" inset="0,0,0,0">
                  <w:txbxContent>
                    <w:p w14:paraId="2725B7F5" w14:textId="70368E1D" w:rsidR="00E812E9" w:rsidRPr="00E646CC" w:rsidRDefault="00E812E9" w:rsidP="007F367C">
                      <w:pPr>
                        <w:pStyle w:val="Subtitle"/>
                        <w:jc w:val="center"/>
                        <w:rPr>
                          <w:rFonts w:asciiTheme="minorHAnsi" w:hAnsiTheme="minorHAnsi" w:cstheme="minorHAnsi"/>
                          <w:b/>
                          <w:sz w:val="24"/>
                          <w:szCs w:val="24"/>
                        </w:rPr>
                      </w:pPr>
                      <w:r w:rsidRPr="00E646CC">
                        <w:rPr>
                          <w:rFonts w:asciiTheme="minorHAnsi" w:hAnsiTheme="minorHAnsi" w:cstheme="minorHAnsi"/>
                          <w:b/>
                          <w:sz w:val="24"/>
                          <w:szCs w:val="24"/>
                        </w:rPr>
                        <w:t>OFFERORS ARE NOT REQUIRED TO RETURN THIS FORM.</w:t>
                      </w:r>
                    </w:p>
                    <w:p w14:paraId="6D0EFDAE" w14:textId="195F6A4C" w:rsidR="00E812E9" w:rsidRPr="00E646CC" w:rsidRDefault="00E812E9" w:rsidP="00771180">
                      <w:pPr>
                        <w:pStyle w:val="Subtitle"/>
                        <w:jc w:val="both"/>
                        <w:rPr>
                          <w:rFonts w:asciiTheme="minorHAnsi" w:hAnsiTheme="minorHAnsi" w:cstheme="minorHAnsi"/>
                          <w:sz w:val="24"/>
                          <w:szCs w:val="24"/>
                        </w:rPr>
                      </w:pPr>
                      <w:r w:rsidRPr="00E646CC">
                        <w:rPr>
                          <w:rFonts w:asciiTheme="minorHAnsi" w:hAnsiTheme="minorHAnsi" w:cstheme="minorHAnsi"/>
                          <w:b/>
                          <w:sz w:val="24"/>
                          <w:szCs w:val="24"/>
                          <w:u w:val="single"/>
                        </w:rPr>
                        <w:t>important notice</w:t>
                      </w:r>
                      <w:r w:rsidRPr="00E646CC">
                        <w:rPr>
                          <w:rFonts w:asciiTheme="minorHAnsi" w:hAnsiTheme="minorHAnsi" w:cstheme="minorHAnsi"/>
                          <w:sz w:val="24"/>
                          <w:szCs w:val="24"/>
                        </w:rPr>
                        <w:t xml:space="preserve">: if you received this solicitation from the state of </w:t>
                      </w:r>
                      <w:r w:rsidR="00DA768D" w:rsidRPr="00E646CC">
                        <w:rPr>
                          <w:rFonts w:asciiTheme="minorHAnsi" w:hAnsiTheme="minorHAnsi" w:cstheme="minorHAnsi"/>
                          <w:sz w:val="24"/>
                          <w:szCs w:val="24"/>
                        </w:rPr>
                        <w:t>Alaska’s</w:t>
                      </w:r>
                      <w:r w:rsidRPr="00E646CC">
                        <w:rPr>
                          <w:rFonts w:asciiTheme="minorHAnsi" w:hAnsiTheme="minorHAnsi" w:cstheme="minorHAnsi"/>
                          <w:sz w:val="24"/>
                          <w:szCs w:val="24"/>
                        </w:rPr>
                        <w:t xml:space="preserve"> “online public notice” web site, you must register with the procurement officer listed in this document to receive notification of subsequent amendments. failure to contact the procurement officer may result in the rejection of your offer.</w:t>
                      </w:r>
                    </w:p>
                  </w:txbxContent>
                </v:textbox>
                <w10:wrap type="square" anchorx="margin" anchory="margin"/>
              </v:shape>
            </w:pict>
          </mc:Fallback>
        </mc:AlternateContent>
      </w:r>
      <w:r w:rsidR="008150DA" w:rsidRPr="00DA768D">
        <w:rPr>
          <w:rFonts w:asciiTheme="minorHAnsi" w:hAnsiTheme="minorHAnsi" w:cstheme="minorHAnsi"/>
        </w:rPr>
        <w:br w:type="page"/>
      </w:r>
      <w:r w:rsidR="00F4057A" w:rsidRPr="00DA768D">
        <w:rPr>
          <w:rFonts w:asciiTheme="minorHAnsi" w:hAnsiTheme="minorHAnsi" w:cstheme="minorHAnsi"/>
          <w:b/>
          <w:sz w:val="44"/>
          <w:szCs w:val="44"/>
        </w:rPr>
        <w:lastRenderedPageBreak/>
        <w:t>TABLE OF CONTENTS</w:t>
      </w:r>
    </w:p>
    <w:p w14:paraId="4042EB3D" w14:textId="1ACBBA96" w:rsidR="00925DBF" w:rsidRPr="003A7642" w:rsidRDefault="00FD01E6">
      <w:pPr>
        <w:pStyle w:val="TOC1"/>
        <w:rPr>
          <w:rFonts w:asciiTheme="minorHAnsi" w:eastAsiaTheme="minorEastAsia" w:hAnsiTheme="minorHAnsi" w:cstheme="minorHAnsi"/>
          <w:b w:val="0"/>
          <w:bCs w:val="0"/>
          <w:caps w:val="0"/>
          <w:kern w:val="2"/>
          <w:sz w:val="20"/>
          <w:szCs w:val="20"/>
          <w14:ligatures w14:val="standardContextual"/>
        </w:rPr>
      </w:pPr>
      <w:r w:rsidRPr="003A7642">
        <w:rPr>
          <w:rFonts w:asciiTheme="minorHAnsi" w:hAnsiTheme="minorHAnsi" w:cstheme="minorHAnsi"/>
          <w:b w:val="0"/>
          <w:bCs w:val="0"/>
          <w:sz w:val="20"/>
          <w:szCs w:val="20"/>
        </w:rPr>
        <w:fldChar w:fldCharType="begin"/>
      </w:r>
      <w:r w:rsidRPr="003A7642">
        <w:rPr>
          <w:rFonts w:asciiTheme="minorHAnsi" w:hAnsiTheme="minorHAnsi" w:cstheme="minorHAnsi"/>
          <w:b w:val="0"/>
          <w:bCs w:val="0"/>
          <w:sz w:val="20"/>
          <w:szCs w:val="20"/>
        </w:rPr>
        <w:instrText xml:space="preserve"> TOC \o "1-2" \h \z \u </w:instrText>
      </w:r>
      <w:r w:rsidRPr="003A7642">
        <w:rPr>
          <w:rFonts w:asciiTheme="minorHAnsi" w:hAnsiTheme="minorHAnsi" w:cstheme="minorHAnsi"/>
          <w:b w:val="0"/>
          <w:bCs w:val="0"/>
          <w:sz w:val="20"/>
          <w:szCs w:val="20"/>
        </w:rPr>
        <w:fldChar w:fldCharType="separate"/>
      </w:r>
      <w:hyperlink w:anchor="_Toc210394806" w:history="1">
        <w:r w:rsidR="00925DBF" w:rsidRPr="003A7642">
          <w:rPr>
            <w:rStyle w:val="Hyperlink"/>
            <w:rFonts w:asciiTheme="minorHAnsi" w:hAnsiTheme="minorHAnsi" w:cstheme="minorHAnsi"/>
            <w:b w:val="0"/>
            <w:bCs w:val="0"/>
            <w:sz w:val="20"/>
            <w:szCs w:val="20"/>
          </w:rPr>
          <w:t>Section 1.</w:t>
        </w:r>
        <w:r w:rsidR="00925DBF" w:rsidRPr="003A7642">
          <w:rPr>
            <w:rFonts w:asciiTheme="minorHAnsi" w:eastAsiaTheme="minorEastAsia" w:hAnsiTheme="minorHAnsi" w:cstheme="minorHAnsi"/>
            <w:b w:val="0"/>
            <w:bCs w:val="0"/>
            <w:caps w:val="0"/>
            <w:kern w:val="2"/>
            <w:sz w:val="20"/>
            <w:szCs w:val="20"/>
            <w14:ligatures w14:val="standardContextual"/>
          </w:rPr>
          <w:tab/>
        </w:r>
        <w:r w:rsidR="00925DBF" w:rsidRPr="003A7642">
          <w:rPr>
            <w:rStyle w:val="Hyperlink"/>
            <w:rFonts w:asciiTheme="minorHAnsi" w:hAnsiTheme="minorHAnsi" w:cstheme="minorHAnsi"/>
            <w:b w:val="0"/>
            <w:bCs w:val="0"/>
            <w:sz w:val="20"/>
            <w:szCs w:val="20"/>
          </w:rPr>
          <w:t>INTRODUCTION &amp; INSTRUCTIONS</w:t>
        </w:r>
        <w:r w:rsidR="00925DBF" w:rsidRPr="003A7642">
          <w:rPr>
            <w:rFonts w:asciiTheme="minorHAnsi" w:hAnsiTheme="minorHAnsi" w:cstheme="minorHAnsi"/>
            <w:b w:val="0"/>
            <w:bCs w:val="0"/>
            <w:webHidden/>
            <w:sz w:val="20"/>
            <w:szCs w:val="20"/>
          </w:rPr>
          <w:tab/>
        </w:r>
        <w:r w:rsidR="00925DBF" w:rsidRPr="003A7642">
          <w:rPr>
            <w:rFonts w:asciiTheme="minorHAnsi" w:hAnsiTheme="minorHAnsi" w:cstheme="minorHAnsi"/>
            <w:b w:val="0"/>
            <w:bCs w:val="0"/>
            <w:webHidden/>
            <w:sz w:val="20"/>
            <w:szCs w:val="20"/>
          </w:rPr>
          <w:fldChar w:fldCharType="begin"/>
        </w:r>
        <w:r w:rsidR="00925DBF" w:rsidRPr="003A7642">
          <w:rPr>
            <w:rFonts w:asciiTheme="minorHAnsi" w:hAnsiTheme="minorHAnsi" w:cstheme="minorHAnsi"/>
            <w:b w:val="0"/>
            <w:bCs w:val="0"/>
            <w:webHidden/>
            <w:sz w:val="20"/>
            <w:szCs w:val="20"/>
          </w:rPr>
          <w:instrText xml:space="preserve"> PAGEREF _Toc210394806 \h </w:instrText>
        </w:r>
        <w:r w:rsidR="00925DBF" w:rsidRPr="003A7642">
          <w:rPr>
            <w:rFonts w:asciiTheme="minorHAnsi" w:hAnsiTheme="minorHAnsi" w:cstheme="minorHAnsi"/>
            <w:b w:val="0"/>
            <w:bCs w:val="0"/>
            <w:webHidden/>
            <w:sz w:val="20"/>
            <w:szCs w:val="20"/>
          </w:rPr>
        </w:r>
        <w:r w:rsidR="00925DBF" w:rsidRPr="003A7642">
          <w:rPr>
            <w:rFonts w:asciiTheme="minorHAnsi" w:hAnsiTheme="minorHAnsi" w:cstheme="minorHAnsi"/>
            <w:b w:val="0"/>
            <w:bCs w:val="0"/>
            <w:webHidden/>
            <w:sz w:val="20"/>
            <w:szCs w:val="20"/>
          </w:rPr>
          <w:fldChar w:fldCharType="separate"/>
        </w:r>
        <w:r w:rsidR="00133D6B">
          <w:rPr>
            <w:rFonts w:asciiTheme="minorHAnsi" w:hAnsiTheme="minorHAnsi" w:cstheme="minorHAnsi"/>
            <w:b w:val="0"/>
            <w:bCs w:val="0"/>
            <w:webHidden/>
            <w:sz w:val="20"/>
            <w:szCs w:val="20"/>
          </w:rPr>
          <w:t>4</w:t>
        </w:r>
        <w:r w:rsidR="00925DBF" w:rsidRPr="003A7642">
          <w:rPr>
            <w:rFonts w:asciiTheme="minorHAnsi" w:hAnsiTheme="minorHAnsi" w:cstheme="minorHAnsi"/>
            <w:b w:val="0"/>
            <w:bCs w:val="0"/>
            <w:webHidden/>
            <w:sz w:val="20"/>
            <w:szCs w:val="20"/>
          </w:rPr>
          <w:fldChar w:fldCharType="end"/>
        </w:r>
      </w:hyperlink>
    </w:p>
    <w:p w14:paraId="62474A0A" w14:textId="0EC393FC"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07" w:history="1">
        <w:r w:rsidRPr="003A7642">
          <w:rPr>
            <w:rStyle w:val="Hyperlink"/>
            <w:rFonts w:asciiTheme="minorHAnsi" w:hAnsiTheme="minorHAnsi" w:cstheme="minorHAnsi"/>
            <w:sz w:val="20"/>
            <w:szCs w:val="20"/>
          </w:rPr>
          <w:t>Sec. 1.01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purpose of the rfp</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_Toc210394807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63F05B64" w14:textId="463056AC"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08" w:history="1">
        <w:r w:rsidRPr="003A7642">
          <w:rPr>
            <w:rStyle w:val="Hyperlink"/>
            <w:rFonts w:asciiTheme="minorHAnsi" w:hAnsiTheme="minorHAnsi" w:cstheme="minorHAnsi"/>
            <w:sz w:val="20"/>
            <w:szCs w:val="20"/>
          </w:rPr>
          <w:t>Sec. 1.02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budget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_Toc210394808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16EEEB8A" w14:textId="773A093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09" w:history="1">
        <w:r w:rsidRPr="003A7642">
          <w:rPr>
            <w:rStyle w:val="Hyperlink"/>
            <w:rFonts w:asciiTheme="minorHAnsi" w:hAnsiTheme="minorHAnsi" w:cstheme="minorHAnsi"/>
            <w:sz w:val="20"/>
            <w:szCs w:val="20"/>
          </w:rPr>
          <w:t>Sec. 1.03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deadline for receipt of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_Toc210394809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66CEC94C" w14:textId="0244A2E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0" w:history="1">
        <w:r w:rsidRPr="003A7642">
          <w:rPr>
            <w:rStyle w:val="Hyperlink"/>
            <w:rFonts w:asciiTheme="minorHAnsi" w:hAnsiTheme="minorHAnsi" w:cstheme="minorHAnsi"/>
            <w:sz w:val="20"/>
            <w:szCs w:val="20"/>
          </w:rPr>
          <w:t>Sec. 1.04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prior experience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260D6358" w14:textId="77DFE1BC"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1" w:history="1">
        <w:r w:rsidRPr="003A7642">
          <w:rPr>
            <w:rStyle w:val="Hyperlink"/>
            <w:rFonts w:asciiTheme="minorHAnsi" w:hAnsiTheme="minorHAnsi" w:cstheme="minorHAnsi"/>
            <w:sz w:val="20"/>
            <w:szCs w:val="20"/>
          </w:rPr>
          <w:t>Sec. 1.05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required review</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5</w:t>
        </w:r>
        <w:r w:rsidRPr="003A7642">
          <w:rPr>
            <w:rFonts w:asciiTheme="minorHAnsi" w:hAnsiTheme="minorHAnsi" w:cstheme="minorHAnsi"/>
            <w:webHidden/>
            <w:sz w:val="20"/>
            <w:szCs w:val="20"/>
          </w:rPr>
          <w:fldChar w:fldCharType="end"/>
        </w:r>
      </w:hyperlink>
    </w:p>
    <w:p w14:paraId="6AA8EEAC" w14:textId="541DD40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2" w:history="1">
        <w:r w:rsidRPr="003A7642">
          <w:rPr>
            <w:rStyle w:val="Hyperlink"/>
            <w:rFonts w:asciiTheme="minorHAnsi" w:hAnsiTheme="minorHAnsi" w:cstheme="minorHAnsi"/>
            <w:sz w:val="20"/>
            <w:szCs w:val="20"/>
          </w:rPr>
          <w:t>Sec. 1.06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questions prior to deadline for receipt of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5</w:t>
        </w:r>
        <w:r w:rsidRPr="003A7642">
          <w:rPr>
            <w:rFonts w:asciiTheme="minorHAnsi" w:hAnsiTheme="minorHAnsi" w:cstheme="minorHAnsi"/>
            <w:webHidden/>
            <w:sz w:val="20"/>
            <w:szCs w:val="20"/>
          </w:rPr>
          <w:fldChar w:fldCharType="end"/>
        </w:r>
      </w:hyperlink>
    </w:p>
    <w:p w14:paraId="6DD9362A" w14:textId="488C3099"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3" w:history="1">
        <w:r w:rsidRPr="003A7642">
          <w:rPr>
            <w:rStyle w:val="Hyperlink"/>
            <w:rFonts w:asciiTheme="minorHAnsi" w:hAnsiTheme="minorHAnsi" w:cstheme="minorHAnsi"/>
            <w:sz w:val="20"/>
            <w:szCs w:val="20"/>
          </w:rPr>
          <w:t>Sec. 1.07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return instructions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5</w:t>
        </w:r>
        <w:r w:rsidRPr="003A7642">
          <w:rPr>
            <w:rFonts w:asciiTheme="minorHAnsi" w:hAnsiTheme="minorHAnsi" w:cstheme="minorHAnsi"/>
            <w:webHidden/>
            <w:sz w:val="20"/>
            <w:szCs w:val="20"/>
          </w:rPr>
          <w:fldChar w:fldCharType="end"/>
        </w:r>
      </w:hyperlink>
    </w:p>
    <w:p w14:paraId="40FFE8DC" w14:textId="222984F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4" w:history="1">
        <w:r w:rsidRPr="003A7642">
          <w:rPr>
            <w:rStyle w:val="Hyperlink"/>
            <w:rFonts w:asciiTheme="minorHAnsi" w:hAnsiTheme="minorHAnsi" w:cstheme="minorHAnsi"/>
            <w:sz w:val="20"/>
            <w:szCs w:val="20"/>
          </w:rPr>
          <w:t>Sec. 1.08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assistance to offerors with a disability</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6</w:t>
        </w:r>
        <w:r w:rsidRPr="003A7642">
          <w:rPr>
            <w:rFonts w:asciiTheme="minorHAnsi" w:hAnsiTheme="minorHAnsi" w:cstheme="minorHAnsi"/>
            <w:webHidden/>
            <w:sz w:val="20"/>
            <w:szCs w:val="20"/>
          </w:rPr>
          <w:fldChar w:fldCharType="end"/>
        </w:r>
      </w:hyperlink>
    </w:p>
    <w:p w14:paraId="349526A6" w14:textId="3E1F802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5" w:history="1">
        <w:r w:rsidRPr="003A7642">
          <w:rPr>
            <w:rStyle w:val="Hyperlink"/>
            <w:rFonts w:asciiTheme="minorHAnsi" w:hAnsiTheme="minorHAnsi" w:cstheme="minorHAnsi"/>
            <w:sz w:val="20"/>
            <w:szCs w:val="20"/>
          </w:rPr>
          <w:t>Sec. 1.09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amendments to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6</w:t>
        </w:r>
        <w:r w:rsidRPr="003A7642">
          <w:rPr>
            <w:rFonts w:asciiTheme="minorHAnsi" w:hAnsiTheme="minorHAnsi" w:cstheme="minorHAnsi"/>
            <w:webHidden/>
            <w:sz w:val="20"/>
            <w:szCs w:val="20"/>
          </w:rPr>
          <w:fldChar w:fldCharType="end"/>
        </w:r>
      </w:hyperlink>
    </w:p>
    <w:p w14:paraId="58F88944" w14:textId="3042876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6" w:history="1">
        <w:r w:rsidRPr="003A7642">
          <w:rPr>
            <w:rStyle w:val="Hyperlink"/>
            <w:rFonts w:asciiTheme="minorHAnsi" w:hAnsiTheme="minorHAnsi" w:cstheme="minorHAnsi"/>
            <w:sz w:val="20"/>
            <w:szCs w:val="20"/>
          </w:rPr>
          <w:t>Sec. 1.10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amendments to the rfp</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6</w:t>
        </w:r>
        <w:r w:rsidRPr="003A7642">
          <w:rPr>
            <w:rFonts w:asciiTheme="minorHAnsi" w:hAnsiTheme="minorHAnsi" w:cstheme="minorHAnsi"/>
            <w:webHidden/>
            <w:sz w:val="20"/>
            <w:szCs w:val="20"/>
          </w:rPr>
          <w:fldChar w:fldCharType="end"/>
        </w:r>
      </w:hyperlink>
    </w:p>
    <w:p w14:paraId="51B6E32C" w14:textId="72CE0657"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7" w:history="1">
        <w:r w:rsidRPr="003A7642">
          <w:rPr>
            <w:rStyle w:val="Hyperlink"/>
            <w:rFonts w:asciiTheme="minorHAnsi" w:hAnsiTheme="minorHAnsi" w:cstheme="minorHAnsi"/>
            <w:sz w:val="20"/>
            <w:szCs w:val="20"/>
          </w:rPr>
          <w:t>Sec. 1.11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rfp schedule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7</w:t>
        </w:r>
        <w:r w:rsidRPr="003A7642">
          <w:rPr>
            <w:rFonts w:asciiTheme="minorHAnsi" w:hAnsiTheme="minorHAnsi" w:cstheme="minorHAnsi"/>
            <w:webHidden/>
            <w:sz w:val="20"/>
            <w:szCs w:val="20"/>
          </w:rPr>
          <w:fldChar w:fldCharType="end"/>
        </w:r>
      </w:hyperlink>
    </w:p>
    <w:p w14:paraId="7035F748" w14:textId="09E79B3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8" w:history="1">
        <w:r w:rsidRPr="003A7642">
          <w:rPr>
            <w:rStyle w:val="Hyperlink"/>
            <w:rFonts w:asciiTheme="minorHAnsi" w:hAnsiTheme="minorHAnsi" w:cstheme="minorHAnsi"/>
            <w:sz w:val="20"/>
            <w:szCs w:val="20"/>
          </w:rPr>
          <w:t>Sec. 1.12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pre-proposal conference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7</w:t>
        </w:r>
        <w:r w:rsidRPr="003A7642">
          <w:rPr>
            <w:rFonts w:asciiTheme="minorHAnsi" w:hAnsiTheme="minorHAnsi" w:cstheme="minorHAnsi"/>
            <w:webHidden/>
            <w:sz w:val="20"/>
            <w:szCs w:val="20"/>
          </w:rPr>
          <w:fldChar w:fldCharType="end"/>
        </w:r>
      </w:hyperlink>
    </w:p>
    <w:p w14:paraId="615C7F5D" w14:textId="3B8D010E"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9" w:history="1">
        <w:r w:rsidRPr="003A7642">
          <w:rPr>
            <w:rStyle w:val="Hyperlink"/>
            <w:rFonts w:asciiTheme="minorHAnsi" w:hAnsiTheme="minorHAnsi" w:cstheme="minorHAnsi"/>
            <w:sz w:val="20"/>
            <w:szCs w:val="20"/>
          </w:rPr>
          <w:t>Sec. 1.13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alternate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7</w:t>
        </w:r>
        <w:r w:rsidRPr="003A7642">
          <w:rPr>
            <w:rFonts w:asciiTheme="minorHAnsi" w:hAnsiTheme="minorHAnsi" w:cstheme="minorHAnsi"/>
            <w:webHidden/>
            <w:sz w:val="20"/>
            <w:szCs w:val="20"/>
          </w:rPr>
          <w:fldChar w:fldCharType="end"/>
        </w:r>
      </w:hyperlink>
    </w:p>
    <w:p w14:paraId="348EF684" w14:textId="5103733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0" w:history="1">
        <w:r w:rsidRPr="003A7642">
          <w:rPr>
            <w:rStyle w:val="Hyperlink"/>
            <w:rFonts w:asciiTheme="minorHAnsi" w:hAnsiTheme="minorHAnsi" w:cstheme="minorHAnsi"/>
            <w:sz w:val="20"/>
            <w:szCs w:val="20"/>
          </w:rPr>
          <w:t>Sec. 1.14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news releases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7</w:t>
        </w:r>
        <w:r w:rsidRPr="003A7642">
          <w:rPr>
            <w:rFonts w:asciiTheme="minorHAnsi" w:hAnsiTheme="minorHAnsi" w:cstheme="minorHAnsi"/>
            <w:webHidden/>
            <w:sz w:val="20"/>
            <w:szCs w:val="20"/>
          </w:rPr>
          <w:fldChar w:fldCharType="end"/>
        </w:r>
      </w:hyperlink>
    </w:p>
    <w:p w14:paraId="6B93F6B9" w14:textId="0C7A2500"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21" w:history="1">
        <w:r w:rsidRPr="003A7642">
          <w:rPr>
            <w:rStyle w:val="Hyperlink"/>
            <w:rFonts w:asciiTheme="minorHAnsi" w:hAnsiTheme="minorHAnsi" w:cstheme="minorHAnsi"/>
            <w:b w:val="0"/>
            <w:bCs w:val="0"/>
            <w:sz w:val="20"/>
            <w:szCs w:val="20"/>
          </w:rPr>
          <w:t>Section 2.</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BACKGROUND INFORMATION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_Toc210394821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133D6B">
          <w:rPr>
            <w:rFonts w:asciiTheme="minorHAnsi" w:hAnsiTheme="minorHAnsi" w:cstheme="minorHAnsi"/>
            <w:b w:val="0"/>
            <w:bCs w:val="0"/>
            <w:webHidden/>
            <w:sz w:val="20"/>
            <w:szCs w:val="20"/>
          </w:rPr>
          <w:t>8</w:t>
        </w:r>
        <w:r w:rsidRPr="003A7642">
          <w:rPr>
            <w:rFonts w:asciiTheme="minorHAnsi" w:hAnsiTheme="minorHAnsi" w:cstheme="minorHAnsi"/>
            <w:b w:val="0"/>
            <w:bCs w:val="0"/>
            <w:webHidden/>
            <w:sz w:val="20"/>
            <w:szCs w:val="20"/>
          </w:rPr>
          <w:fldChar w:fldCharType="end"/>
        </w:r>
      </w:hyperlink>
    </w:p>
    <w:p w14:paraId="266D1011" w14:textId="47FF17E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2" w:history="1">
        <w:r w:rsidRPr="003A7642">
          <w:rPr>
            <w:rStyle w:val="Hyperlink"/>
            <w:rFonts w:asciiTheme="minorHAnsi" w:hAnsiTheme="minorHAnsi" w:cstheme="minorHAnsi"/>
            <w:sz w:val="20"/>
            <w:szCs w:val="20"/>
          </w:rPr>
          <w:t>Sec. 2.01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background information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8</w:t>
        </w:r>
        <w:r w:rsidRPr="003A7642">
          <w:rPr>
            <w:rFonts w:asciiTheme="minorHAnsi" w:hAnsiTheme="minorHAnsi" w:cstheme="minorHAnsi"/>
            <w:webHidden/>
            <w:sz w:val="20"/>
            <w:szCs w:val="20"/>
          </w:rPr>
          <w:fldChar w:fldCharType="end"/>
        </w:r>
      </w:hyperlink>
    </w:p>
    <w:p w14:paraId="410E3591" w14:textId="3403C52F"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23" w:history="1">
        <w:r w:rsidRPr="003A7642">
          <w:rPr>
            <w:rStyle w:val="Hyperlink"/>
            <w:rFonts w:asciiTheme="minorHAnsi" w:hAnsiTheme="minorHAnsi" w:cstheme="minorHAnsi"/>
            <w:b w:val="0"/>
            <w:bCs w:val="0"/>
            <w:sz w:val="20"/>
            <w:szCs w:val="20"/>
          </w:rPr>
          <w:t>Section 3.</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SCOPE OF WORK &amp; CONTRACT INFORMATION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_Toc210394823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133D6B">
          <w:rPr>
            <w:rFonts w:asciiTheme="minorHAnsi" w:hAnsiTheme="minorHAnsi" w:cstheme="minorHAnsi"/>
            <w:b w:val="0"/>
            <w:bCs w:val="0"/>
            <w:webHidden/>
            <w:sz w:val="20"/>
            <w:szCs w:val="20"/>
          </w:rPr>
          <w:t>9</w:t>
        </w:r>
        <w:r w:rsidRPr="003A7642">
          <w:rPr>
            <w:rFonts w:asciiTheme="minorHAnsi" w:hAnsiTheme="minorHAnsi" w:cstheme="minorHAnsi"/>
            <w:b w:val="0"/>
            <w:bCs w:val="0"/>
            <w:webHidden/>
            <w:sz w:val="20"/>
            <w:szCs w:val="20"/>
          </w:rPr>
          <w:fldChar w:fldCharType="end"/>
        </w:r>
      </w:hyperlink>
    </w:p>
    <w:p w14:paraId="5929C9E6" w14:textId="60ADACC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4" w:history="1">
        <w:r w:rsidRPr="003A7642">
          <w:rPr>
            <w:rStyle w:val="Hyperlink"/>
            <w:rFonts w:asciiTheme="minorHAnsi" w:hAnsiTheme="minorHAnsi" w:cstheme="minorHAnsi"/>
            <w:sz w:val="20"/>
            <w:szCs w:val="20"/>
          </w:rPr>
          <w:t>Sec. 3.01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scope of work</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9</w:t>
        </w:r>
        <w:r w:rsidRPr="003A7642">
          <w:rPr>
            <w:rFonts w:asciiTheme="minorHAnsi" w:hAnsiTheme="minorHAnsi" w:cstheme="minorHAnsi"/>
            <w:webHidden/>
            <w:sz w:val="20"/>
            <w:szCs w:val="20"/>
          </w:rPr>
          <w:fldChar w:fldCharType="end"/>
        </w:r>
      </w:hyperlink>
    </w:p>
    <w:p w14:paraId="33336EAC" w14:textId="1019510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5" w:history="1">
        <w:r w:rsidRPr="003A7642">
          <w:rPr>
            <w:rStyle w:val="Hyperlink"/>
            <w:rFonts w:asciiTheme="minorHAnsi" w:hAnsiTheme="minorHAnsi" w:cstheme="minorHAnsi"/>
            <w:sz w:val="20"/>
            <w:szCs w:val="20"/>
          </w:rPr>
          <w:t>Sec. 3.02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term and work schedule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9</w:t>
        </w:r>
        <w:r w:rsidRPr="003A7642">
          <w:rPr>
            <w:rFonts w:asciiTheme="minorHAnsi" w:hAnsiTheme="minorHAnsi" w:cstheme="minorHAnsi"/>
            <w:webHidden/>
            <w:sz w:val="20"/>
            <w:szCs w:val="20"/>
          </w:rPr>
          <w:fldChar w:fldCharType="end"/>
        </w:r>
      </w:hyperlink>
    </w:p>
    <w:p w14:paraId="57298876" w14:textId="7B9B62B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6" w:history="1">
        <w:r w:rsidRPr="003A7642">
          <w:rPr>
            <w:rStyle w:val="Hyperlink"/>
            <w:rFonts w:asciiTheme="minorHAnsi" w:hAnsiTheme="minorHAnsi" w:cstheme="minorHAnsi"/>
            <w:sz w:val="20"/>
            <w:szCs w:val="20"/>
          </w:rPr>
          <w:t>Sec. 3.03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deliverables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10</w:t>
        </w:r>
        <w:r w:rsidRPr="003A7642">
          <w:rPr>
            <w:rFonts w:asciiTheme="minorHAnsi" w:hAnsiTheme="minorHAnsi" w:cstheme="minorHAnsi"/>
            <w:webHidden/>
            <w:sz w:val="20"/>
            <w:szCs w:val="20"/>
          </w:rPr>
          <w:fldChar w:fldCharType="end"/>
        </w:r>
      </w:hyperlink>
    </w:p>
    <w:p w14:paraId="6F64F7BF" w14:textId="278E5EE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7" w:history="1">
        <w:r w:rsidRPr="003A7642">
          <w:rPr>
            <w:rStyle w:val="Hyperlink"/>
            <w:rFonts w:asciiTheme="minorHAnsi" w:hAnsiTheme="minorHAnsi" w:cstheme="minorHAnsi"/>
            <w:sz w:val="20"/>
            <w:szCs w:val="20"/>
          </w:rPr>
          <w:t>Sec. 3.04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type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10</w:t>
        </w:r>
        <w:r w:rsidRPr="003A7642">
          <w:rPr>
            <w:rFonts w:asciiTheme="minorHAnsi" w:hAnsiTheme="minorHAnsi" w:cstheme="minorHAnsi"/>
            <w:webHidden/>
            <w:sz w:val="20"/>
            <w:szCs w:val="20"/>
          </w:rPr>
          <w:fldChar w:fldCharType="end"/>
        </w:r>
      </w:hyperlink>
    </w:p>
    <w:p w14:paraId="0F815546" w14:textId="10CD01C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8" w:history="1">
        <w:r w:rsidRPr="003A7642">
          <w:rPr>
            <w:rStyle w:val="Hyperlink"/>
            <w:rFonts w:asciiTheme="minorHAnsi" w:hAnsiTheme="minorHAnsi" w:cstheme="minorHAnsi"/>
            <w:sz w:val="20"/>
            <w:szCs w:val="20"/>
          </w:rPr>
          <w:t>Sec. 3.05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proposed payment procedures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10</w:t>
        </w:r>
        <w:r w:rsidRPr="003A7642">
          <w:rPr>
            <w:rFonts w:asciiTheme="minorHAnsi" w:hAnsiTheme="minorHAnsi" w:cstheme="minorHAnsi"/>
            <w:webHidden/>
            <w:sz w:val="20"/>
            <w:szCs w:val="20"/>
          </w:rPr>
          <w:fldChar w:fldCharType="end"/>
        </w:r>
      </w:hyperlink>
    </w:p>
    <w:p w14:paraId="6FB10DB5" w14:textId="681AAC5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9" w:history="1">
        <w:r w:rsidRPr="003A7642">
          <w:rPr>
            <w:rStyle w:val="Hyperlink"/>
            <w:rFonts w:asciiTheme="minorHAnsi" w:hAnsiTheme="minorHAnsi" w:cstheme="minorHAnsi"/>
            <w:sz w:val="20"/>
            <w:szCs w:val="20"/>
          </w:rPr>
          <w:t>Sec. 3.06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prompt payment for state purchases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10</w:t>
        </w:r>
        <w:r w:rsidRPr="003A7642">
          <w:rPr>
            <w:rFonts w:asciiTheme="minorHAnsi" w:hAnsiTheme="minorHAnsi" w:cstheme="minorHAnsi"/>
            <w:webHidden/>
            <w:sz w:val="20"/>
            <w:szCs w:val="20"/>
          </w:rPr>
          <w:fldChar w:fldCharType="end"/>
        </w:r>
      </w:hyperlink>
    </w:p>
    <w:p w14:paraId="7667CA31" w14:textId="0FC408A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0" w:history="1">
        <w:r w:rsidRPr="003A7642">
          <w:rPr>
            <w:rStyle w:val="Hyperlink"/>
            <w:rFonts w:asciiTheme="minorHAnsi" w:hAnsiTheme="minorHAnsi" w:cstheme="minorHAnsi"/>
            <w:sz w:val="20"/>
            <w:szCs w:val="20"/>
          </w:rPr>
          <w:t>Sec. 3.07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payment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10</w:t>
        </w:r>
        <w:r w:rsidRPr="003A7642">
          <w:rPr>
            <w:rFonts w:asciiTheme="minorHAnsi" w:hAnsiTheme="minorHAnsi" w:cstheme="minorHAnsi"/>
            <w:webHidden/>
            <w:sz w:val="20"/>
            <w:szCs w:val="20"/>
          </w:rPr>
          <w:fldChar w:fldCharType="end"/>
        </w:r>
      </w:hyperlink>
    </w:p>
    <w:p w14:paraId="06C4BA4E" w14:textId="02A66F0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1" w:history="1">
        <w:r w:rsidRPr="003A7642">
          <w:rPr>
            <w:rStyle w:val="Hyperlink"/>
            <w:rFonts w:asciiTheme="minorHAnsi" w:hAnsiTheme="minorHAnsi" w:cstheme="minorHAnsi"/>
            <w:sz w:val="20"/>
            <w:szCs w:val="20"/>
          </w:rPr>
          <w:t>Sec. 3.08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price adjustments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442C0998" w14:textId="4D9ECFE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2" w:history="1">
        <w:r w:rsidRPr="003A7642">
          <w:rPr>
            <w:rStyle w:val="Hyperlink"/>
            <w:rFonts w:asciiTheme="minorHAnsi" w:hAnsiTheme="minorHAnsi" w:cstheme="minorHAnsi"/>
            <w:sz w:val="20"/>
            <w:szCs w:val="20"/>
          </w:rPr>
          <w:t>Sec. 3.09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location of work</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6878DC17" w14:textId="279D7FC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3" w:history="1">
        <w:r w:rsidRPr="003A7642">
          <w:rPr>
            <w:rStyle w:val="Hyperlink"/>
            <w:rFonts w:asciiTheme="minorHAnsi" w:hAnsiTheme="minorHAnsi" w:cstheme="minorHAnsi"/>
            <w:sz w:val="20"/>
            <w:szCs w:val="20"/>
          </w:rPr>
          <w:t>Sec. 3.10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third-party service providers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12</w:t>
        </w:r>
        <w:r w:rsidRPr="003A7642">
          <w:rPr>
            <w:rFonts w:asciiTheme="minorHAnsi" w:hAnsiTheme="minorHAnsi" w:cstheme="minorHAnsi"/>
            <w:webHidden/>
            <w:sz w:val="20"/>
            <w:szCs w:val="20"/>
          </w:rPr>
          <w:fldChar w:fldCharType="end"/>
        </w:r>
      </w:hyperlink>
    </w:p>
    <w:p w14:paraId="7FA05051" w14:textId="1E21487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4" w:history="1">
        <w:r w:rsidRPr="003A7642">
          <w:rPr>
            <w:rStyle w:val="Hyperlink"/>
            <w:rFonts w:asciiTheme="minorHAnsi" w:hAnsiTheme="minorHAnsi" w:cstheme="minorHAnsi"/>
            <w:sz w:val="20"/>
            <w:szCs w:val="20"/>
          </w:rPr>
          <w:t>Sec. 3.11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subcontractors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12</w:t>
        </w:r>
        <w:r w:rsidRPr="003A7642">
          <w:rPr>
            <w:rFonts w:asciiTheme="minorHAnsi" w:hAnsiTheme="minorHAnsi" w:cstheme="minorHAnsi"/>
            <w:webHidden/>
            <w:sz w:val="20"/>
            <w:szCs w:val="20"/>
          </w:rPr>
          <w:fldChar w:fldCharType="end"/>
        </w:r>
      </w:hyperlink>
    </w:p>
    <w:p w14:paraId="44363E31" w14:textId="24546B5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5" w:history="1">
        <w:r w:rsidRPr="003A7642">
          <w:rPr>
            <w:rStyle w:val="Hyperlink"/>
            <w:rFonts w:asciiTheme="minorHAnsi" w:hAnsiTheme="minorHAnsi" w:cstheme="minorHAnsi"/>
            <w:sz w:val="20"/>
            <w:szCs w:val="20"/>
          </w:rPr>
          <w:t>Sec. 3.12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joint ventures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6FFCC6EC" w14:textId="41C74FD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6" w:history="1">
        <w:r w:rsidRPr="003A7642">
          <w:rPr>
            <w:rStyle w:val="Hyperlink"/>
            <w:rFonts w:asciiTheme="minorHAnsi" w:hAnsiTheme="minorHAnsi" w:cstheme="minorHAnsi"/>
            <w:sz w:val="20"/>
            <w:szCs w:val="20"/>
          </w:rPr>
          <w:t>Sec. 3.13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right to inspect place of business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4F6845DE" w14:textId="6A78763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7" w:history="1">
        <w:r w:rsidRPr="003A7642">
          <w:rPr>
            <w:rStyle w:val="Hyperlink"/>
            <w:rFonts w:asciiTheme="minorHAnsi" w:hAnsiTheme="minorHAnsi" w:cstheme="minorHAnsi"/>
            <w:sz w:val="20"/>
            <w:szCs w:val="20"/>
          </w:rPr>
          <w:t>Sec. 3.14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f.o.b. point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6E4D327B" w14:textId="31832D3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8" w:history="1">
        <w:r w:rsidRPr="003A7642">
          <w:rPr>
            <w:rStyle w:val="Hyperlink"/>
            <w:rFonts w:asciiTheme="minorHAnsi" w:hAnsiTheme="minorHAnsi" w:cstheme="minorHAnsi"/>
            <w:sz w:val="20"/>
            <w:szCs w:val="20"/>
          </w:rPr>
          <w:t>Sec. 3.15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personnel</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22969AE9" w14:textId="0C1C521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9" w:history="1">
        <w:r w:rsidRPr="003A7642">
          <w:rPr>
            <w:rStyle w:val="Hyperlink"/>
            <w:rFonts w:asciiTheme="minorHAnsi" w:hAnsiTheme="minorHAnsi" w:cstheme="minorHAnsi"/>
            <w:sz w:val="20"/>
            <w:szCs w:val="20"/>
          </w:rPr>
          <w:t>Sec. 3.16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inspection &amp; modification - reimbursement for unacceptable deliverables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06C1AACC" w14:textId="72B892C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0" w:history="1">
        <w:r w:rsidRPr="003A7642">
          <w:rPr>
            <w:rStyle w:val="Hyperlink"/>
            <w:rFonts w:asciiTheme="minorHAnsi" w:hAnsiTheme="minorHAnsi" w:cstheme="minorHAnsi"/>
            <w:sz w:val="20"/>
            <w:szCs w:val="20"/>
          </w:rPr>
          <w:t>Sec. 3.17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liquidated damages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4EC218E5" w14:textId="041CB9E9"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1" w:history="1">
        <w:r w:rsidRPr="003A7642">
          <w:rPr>
            <w:rStyle w:val="Hyperlink"/>
            <w:rFonts w:asciiTheme="minorHAnsi" w:hAnsiTheme="minorHAnsi" w:cstheme="minorHAnsi"/>
            <w:sz w:val="20"/>
            <w:szCs w:val="20"/>
          </w:rPr>
          <w:t>Sec. 3.18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changes - unanticipated amendments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0741D94B" w14:textId="79138D7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2" w:history="1">
        <w:r w:rsidRPr="003A7642">
          <w:rPr>
            <w:rStyle w:val="Hyperlink"/>
            <w:rFonts w:asciiTheme="minorHAnsi" w:hAnsiTheme="minorHAnsi" w:cstheme="minorHAnsi"/>
            <w:sz w:val="20"/>
            <w:szCs w:val="20"/>
          </w:rPr>
          <w:t>Sec. 3.19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nondisclosure and confidentiality</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0439CC65" w14:textId="19A1C2F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3" w:history="1">
        <w:r w:rsidRPr="003A7642">
          <w:rPr>
            <w:rStyle w:val="Hyperlink"/>
            <w:rFonts w:asciiTheme="minorHAnsi" w:hAnsiTheme="minorHAnsi" w:cstheme="minorHAnsi"/>
            <w:sz w:val="20"/>
            <w:szCs w:val="20"/>
          </w:rPr>
          <w:t>Sec. 3.20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indemnification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15</w:t>
        </w:r>
        <w:r w:rsidRPr="003A7642">
          <w:rPr>
            <w:rFonts w:asciiTheme="minorHAnsi" w:hAnsiTheme="minorHAnsi" w:cstheme="minorHAnsi"/>
            <w:webHidden/>
            <w:sz w:val="20"/>
            <w:szCs w:val="20"/>
          </w:rPr>
          <w:fldChar w:fldCharType="end"/>
        </w:r>
      </w:hyperlink>
    </w:p>
    <w:p w14:paraId="3862F05F" w14:textId="74B909F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4" w:history="1">
        <w:r w:rsidRPr="003A7642">
          <w:rPr>
            <w:rStyle w:val="Hyperlink"/>
            <w:rFonts w:asciiTheme="minorHAnsi" w:hAnsiTheme="minorHAnsi" w:cstheme="minorHAnsi"/>
            <w:sz w:val="20"/>
            <w:szCs w:val="20"/>
          </w:rPr>
          <w:t>Sec. 3.21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insurance requirements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15</w:t>
        </w:r>
        <w:r w:rsidRPr="003A7642">
          <w:rPr>
            <w:rFonts w:asciiTheme="minorHAnsi" w:hAnsiTheme="minorHAnsi" w:cstheme="minorHAnsi"/>
            <w:webHidden/>
            <w:sz w:val="20"/>
            <w:szCs w:val="20"/>
          </w:rPr>
          <w:fldChar w:fldCharType="end"/>
        </w:r>
      </w:hyperlink>
    </w:p>
    <w:p w14:paraId="46AC3066" w14:textId="70FAB56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5" w:history="1">
        <w:r w:rsidRPr="003A7642">
          <w:rPr>
            <w:rStyle w:val="Hyperlink"/>
            <w:rFonts w:asciiTheme="minorHAnsi" w:hAnsiTheme="minorHAnsi" w:cstheme="minorHAnsi"/>
            <w:sz w:val="20"/>
            <w:szCs w:val="20"/>
          </w:rPr>
          <w:t>Sec. 3.22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termination for default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16</w:t>
        </w:r>
        <w:r w:rsidRPr="003A7642">
          <w:rPr>
            <w:rFonts w:asciiTheme="minorHAnsi" w:hAnsiTheme="minorHAnsi" w:cstheme="minorHAnsi"/>
            <w:webHidden/>
            <w:sz w:val="20"/>
            <w:szCs w:val="20"/>
          </w:rPr>
          <w:fldChar w:fldCharType="end"/>
        </w:r>
      </w:hyperlink>
    </w:p>
    <w:p w14:paraId="56C98242" w14:textId="5C93E481"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46" w:history="1">
        <w:r w:rsidRPr="003A7642">
          <w:rPr>
            <w:rStyle w:val="Hyperlink"/>
            <w:rFonts w:asciiTheme="minorHAnsi" w:hAnsiTheme="minorHAnsi" w:cstheme="minorHAnsi"/>
            <w:b w:val="0"/>
            <w:bCs w:val="0"/>
            <w:sz w:val="20"/>
            <w:szCs w:val="20"/>
          </w:rPr>
          <w:t>Section 4.</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PROPOSAL FORMAT AND CONTENT</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_Toc210394846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133D6B">
          <w:rPr>
            <w:rFonts w:asciiTheme="minorHAnsi" w:hAnsiTheme="minorHAnsi" w:cstheme="minorHAnsi"/>
            <w:b w:val="0"/>
            <w:bCs w:val="0"/>
            <w:webHidden/>
            <w:sz w:val="20"/>
            <w:szCs w:val="20"/>
          </w:rPr>
          <w:t>17</w:t>
        </w:r>
        <w:r w:rsidRPr="003A7642">
          <w:rPr>
            <w:rFonts w:asciiTheme="minorHAnsi" w:hAnsiTheme="minorHAnsi" w:cstheme="minorHAnsi"/>
            <w:b w:val="0"/>
            <w:bCs w:val="0"/>
            <w:webHidden/>
            <w:sz w:val="20"/>
            <w:szCs w:val="20"/>
          </w:rPr>
          <w:fldChar w:fldCharType="end"/>
        </w:r>
      </w:hyperlink>
    </w:p>
    <w:p w14:paraId="0B970994" w14:textId="30A98A6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7" w:history="1">
        <w:r w:rsidRPr="003A7642">
          <w:rPr>
            <w:rStyle w:val="Hyperlink"/>
            <w:rFonts w:asciiTheme="minorHAnsi" w:hAnsiTheme="minorHAnsi" w:cstheme="minorHAnsi"/>
            <w:sz w:val="20"/>
            <w:szCs w:val="20"/>
          </w:rPr>
          <w:t>Sec. 4.01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Introduction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17</w:t>
        </w:r>
        <w:r w:rsidRPr="003A7642">
          <w:rPr>
            <w:rFonts w:asciiTheme="minorHAnsi" w:hAnsiTheme="minorHAnsi" w:cstheme="minorHAnsi"/>
            <w:webHidden/>
            <w:sz w:val="20"/>
            <w:szCs w:val="20"/>
          </w:rPr>
          <w:fldChar w:fldCharType="end"/>
        </w:r>
      </w:hyperlink>
    </w:p>
    <w:p w14:paraId="3C571FF3" w14:textId="08F0B03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8" w:history="1">
        <w:r w:rsidRPr="003A7642">
          <w:rPr>
            <w:rStyle w:val="Hyperlink"/>
            <w:rFonts w:asciiTheme="minorHAnsi" w:hAnsiTheme="minorHAnsi" w:cstheme="minorHAnsi"/>
            <w:sz w:val="20"/>
            <w:szCs w:val="20"/>
          </w:rPr>
          <w:t>Sec. 4.02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proposal contents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17</w:t>
        </w:r>
        <w:r w:rsidRPr="003A7642">
          <w:rPr>
            <w:rFonts w:asciiTheme="minorHAnsi" w:hAnsiTheme="minorHAnsi" w:cstheme="minorHAnsi"/>
            <w:webHidden/>
            <w:sz w:val="20"/>
            <w:szCs w:val="20"/>
          </w:rPr>
          <w:fldChar w:fldCharType="end"/>
        </w:r>
      </w:hyperlink>
    </w:p>
    <w:p w14:paraId="7571750E" w14:textId="77DC367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9" w:history="1">
        <w:r w:rsidRPr="003A7642">
          <w:rPr>
            <w:rStyle w:val="Hyperlink"/>
            <w:rFonts w:asciiTheme="minorHAnsi" w:hAnsiTheme="minorHAnsi" w:cstheme="minorHAnsi"/>
            <w:sz w:val="20"/>
            <w:szCs w:val="20"/>
          </w:rPr>
          <w:t>Sec. 4.03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experience and qualifications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18</w:t>
        </w:r>
        <w:r w:rsidRPr="003A7642">
          <w:rPr>
            <w:rFonts w:asciiTheme="minorHAnsi" w:hAnsiTheme="minorHAnsi" w:cstheme="minorHAnsi"/>
            <w:webHidden/>
            <w:sz w:val="20"/>
            <w:szCs w:val="20"/>
          </w:rPr>
          <w:fldChar w:fldCharType="end"/>
        </w:r>
      </w:hyperlink>
    </w:p>
    <w:p w14:paraId="1CA49ABE" w14:textId="55D5099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0" w:history="1">
        <w:r w:rsidRPr="003A7642">
          <w:rPr>
            <w:rStyle w:val="Hyperlink"/>
            <w:rFonts w:asciiTheme="minorHAnsi" w:hAnsiTheme="minorHAnsi" w:cstheme="minorHAnsi"/>
            <w:sz w:val="20"/>
            <w:szCs w:val="20"/>
          </w:rPr>
          <w:t>Sec. 4.04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understanding of the project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19</w:t>
        </w:r>
        <w:r w:rsidRPr="003A7642">
          <w:rPr>
            <w:rFonts w:asciiTheme="minorHAnsi" w:hAnsiTheme="minorHAnsi" w:cstheme="minorHAnsi"/>
            <w:webHidden/>
            <w:sz w:val="20"/>
            <w:szCs w:val="20"/>
          </w:rPr>
          <w:fldChar w:fldCharType="end"/>
        </w:r>
      </w:hyperlink>
    </w:p>
    <w:p w14:paraId="71D119DA" w14:textId="2C64639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1" w:history="1">
        <w:r w:rsidRPr="003A7642">
          <w:rPr>
            <w:rStyle w:val="Hyperlink"/>
            <w:rFonts w:asciiTheme="minorHAnsi" w:hAnsiTheme="minorHAnsi" w:cstheme="minorHAnsi"/>
            <w:sz w:val="20"/>
            <w:szCs w:val="20"/>
          </w:rPr>
          <w:t>Sec. 4.05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methodology used for the project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19</w:t>
        </w:r>
        <w:r w:rsidRPr="003A7642">
          <w:rPr>
            <w:rFonts w:asciiTheme="minorHAnsi" w:hAnsiTheme="minorHAnsi" w:cstheme="minorHAnsi"/>
            <w:webHidden/>
            <w:sz w:val="20"/>
            <w:szCs w:val="20"/>
          </w:rPr>
          <w:fldChar w:fldCharType="end"/>
        </w:r>
      </w:hyperlink>
    </w:p>
    <w:p w14:paraId="7DD9AE30" w14:textId="2F30383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2" w:history="1">
        <w:r w:rsidRPr="003A7642">
          <w:rPr>
            <w:rStyle w:val="Hyperlink"/>
            <w:rFonts w:asciiTheme="minorHAnsi" w:hAnsiTheme="minorHAnsi" w:cstheme="minorHAnsi"/>
            <w:sz w:val="20"/>
            <w:szCs w:val="20"/>
          </w:rPr>
          <w:t>Sec. 4.06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management plan for the project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19</w:t>
        </w:r>
        <w:r w:rsidRPr="003A7642">
          <w:rPr>
            <w:rFonts w:asciiTheme="minorHAnsi" w:hAnsiTheme="minorHAnsi" w:cstheme="minorHAnsi"/>
            <w:webHidden/>
            <w:sz w:val="20"/>
            <w:szCs w:val="20"/>
          </w:rPr>
          <w:fldChar w:fldCharType="end"/>
        </w:r>
      </w:hyperlink>
    </w:p>
    <w:p w14:paraId="22FC5A28" w14:textId="3FA9D84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3" w:history="1">
        <w:r w:rsidRPr="003A7642">
          <w:rPr>
            <w:rStyle w:val="Hyperlink"/>
            <w:rFonts w:asciiTheme="minorHAnsi" w:hAnsiTheme="minorHAnsi" w:cstheme="minorHAnsi"/>
            <w:sz w:val="20"/>
            <w:szCs w:val="20"/>
          </w:rPr>
          <w:t>Sec. 4.07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cost proposal</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19</w:t>
        </w:r>
        <w:r w:rsidRPr="003A7642">
          <w:rPr>
            <w:rFonts w:asciiTheme="minorHAnsi" w:hAnsiTheme="minorHAnsi" w:cstheme="minorHAnsi"/>
            <w:webHidden/>
            <w:sz w:val="20"/>
            <w:szCs w:val="20"/>
          </w:rPr>
          <w:fldChar w:fldCharType="end"/>
        </w:r>
      </w:hyperlink>
    </w:p>
    <w:p w14:paraId="461B679A" w14:textId="7B0F8EF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4" w:history="1">
        <w:r w:rsidRPr="003A7642">
          <w:rPr>
            <w:rStyle w:val="Hyperlink"/>
            <w:rFonts w:asciiTheme="minorHAnsi" w:hAnsiTheme="minorHAnsi" w:cstheme="minorHAnsi"/>
            <w:sz w:val="20"/>
            <w:szCs w:val="20"/>
          </w:rPr>
          <w:t>Sec. 4.08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bid bond – performance bond – surety deposit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19</w:t>
        </w:r>
        <w:r w:rsidRPr="003A7642">
          <w:rPr>
            <w:rFonts w:asciiTheme="minorHAnsi" w:hAnsiTheme="minorHAnsi" w:cstheme="minorHAnsi"/>
            <w:webHidden/>
            <w:sz w:val="20"/>
            <w:szCs w:val="20"/>
          </w:rPr>
          <w:fldChar w:fldCharType="end"/>
        </w:r>
      </w:hyperlink>
    </w:p>
    <w:p w14:paraId="24626C31" w14:textId="0A4D8BE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5" w:history="1">
        <w:r w:rsidRPr="003A7642">
          <w:rPr>
            <w:rStyle w:val="Hyperlink"/>
            <w:rFonts w:asciiTheme="minorHAnsi" w:hAnsiTheme="minorHAnsi" w:cstheme="minorHAnsi"/>
            <w:sz w:val="20"/>
            <w:szCs w:val="20"/>
          </w:rPr>
          <w:t>Sec. 4.09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evaluation criteria</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19</w:t>
        </w:r>
        <w:r w:rsidRPr="003A7642">
          <w:rPr>
            <w:rFonts w:asciiTheme="minorHAnsi" w:hAnsiTheme="minorHAnsi" w:cstheme="minorHAnsi"/>
            <w:webHidden/>
            <w:sz w:val="20"/>
            <w:szCs w:val="20"/>
          </w:rPr>
          <w:fldChar w:fldCharType="end"/>
        </w:r>
      </w:hyperlink>
    </w:p>
    <w:p w14:paraId="6EDD6732" w14:textId="6C008CA2"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56" w:history="1">
        <w:r w:rsidRPr="003A7642">
          <w:rPr>
            <w:rStyle w:val="Hyperlink"/>
            <w:rFonts w:asciiTheme="minorHAnsi" w:hAnsiTheme="minorHAnsi" w:cstheme="minorHAnsi"/>
            <w:b w:val="0"/>
            <w:bCs w:val="0"/>
            <w:sz w:val="20"/>
            <w:szCs w:val="20"/>
          </w:rPr>
          <w:t>Section 5.</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EVALUATION CRITERIA AND CONTRACTOR SELECTION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_Toc210394856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133D6B">
          <w:rPr>
            <w:rFonts w:asciiTheme="minorHAnsi" w:hAnsiTheme="minorHAnsi" w:cstheme="minorHAnsi"/>
            <w:b w:val="0"/>
            <w:bCs w:val="0"/>
            <w:webHidden/>
            <w:sz w:val="20"/>
            <w:szCs w:val="20"/>
          </w:rPr>
          <w:t>20</w:t>
        </w:r>
        <w:r w:rsidRPr="003A7642">
          <w:rPr>
            <w:rFonts w:asciiTheme="minorHAnsi" w:hAnsiTheme="minorHAnsi" w:cstheme="minorHAnsi"/>
            <w:b w:val="0"/>
            <w:bCs w:val="0"/>
            <w:webHidden/>
            <w:sz w:val="20"/>
            <w:szCs w:val="20"/>
          </w:rPr>
          <w:fldChar w:fldCharType="end"/>
        </w:r>
      </w:hyperlink>
    </w:p>
    <w:p w14:paraId="3ECCC95F" w14:textId="2CD6979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7" w:history="1">
        <w:r w:rsidRPr="003A7642">
          <w:rPr>
            <w:rStyle w:val="Hyperlink"/>
            <w:rFonts w:asciiTheme="minorHAnsi" w:hAnsiTheme="minorHAnsi" w:cstheme="minorHAnsi"/>
            <w:sz w:val="20"/>
            <w:szCs w:val="20"/>
          </w:rPr>
          <w:t>Sec. 5.01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summary of evaluation process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5156240B" w14:textId="14476DB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8" w:history="1">
        <w:r w:rsidRPr="003A7642">
          <w:rPr>
            <w:rStyle w:val="Hyperlink"/>
            <w:rFonts w:asciiTheme="minorHAnsi" w:hAnsiTheme="minorHAnsi" w:cstheme="minorHAnsi"/>
            <w:sz w:val="20"/>
            <w:szCs w:val="20"/>
          </w:rPr>
          <w:t>Sec. 5.02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evaluation criteria</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70B18E5D" w14:textId="37302F6C"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9" w:history="1">
        <w:r w:rsidRPr="003A7642">
          <w:rPr>
            <w:rStyle w:val="Hyperlink"/>
            <w:rFonts w:asciiTheme="minorHAnsi" w:hAnsiTheme="minorHAnsi" w:cstheme="minorHAnsi"/>
            <w:sz w:val="20"/>
            <w:szCs w:val="20"/>
          </w:rPr>
          <w:t>Sec. 5.03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scoring method and calculation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21</w:t>
        </w:r>
        <w:r w:rsidRPr="003A7642">
          <w:rPr>
            <w:rFonts w:asciiTheme="minorHAnsi" w:hAnsiTheme="minorHAnsi" w:cstheme="minorHAnsi"/>
            <w:webHidden/>
            <w:sz w:val="20"/>
            <w:szCs w:val="20"/>
          </w:rPr>
          <w:fldChar w:fldCharType="end"/>
        </w:r>
      </w:hyperlink>
    </w:p>
    <w:p w14:paraId="66AF73DA" w14:textId="191665A7"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0" w:history="1">
        <w:r w:rsidRPr="003A7642">
          <w:rPr>
            <w:rStyle w:val="Hyperlink"/>
            <w:rFonts w:asciiTheme="minorHAnsi" w:hAnsiTheme="minorHAnsi" w:cstheme="minorHAnsi"/>
            <w:sz w:val="20"/>
            <w:szCs w:val="20"/>
          </w:rPr>
          <w:t>Sec. 5.04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experience and qualifications (20%)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22</w:t>
        </w:r>
        <w:r w:rsidRPr="003A7642">
          <w:rPr>
            <w:rFonts w:asciiTheme="minorHAnsi" w:hAnsiTheme="minorHAnsi" w:cstheme="minorHAnsi"/>
            <w:webHidden/>
            <w:sz w:val="20"/>
            <w:szCs w:val="20"/>
          </w:rPr>
          <w:fldChar w:fldCharType="end"/>
        </w:r>
      </w:hyperlink>
    </w:p>
    <w:p w14:paraId="73FC6BF3" w14:textId="074B41D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1" w:history="1">
        <w:r w:rsidRPr="003A7642">
          <w:rPr>
            <w:rStyle w:val="Hyperlink"/>
            <w:rFonts w:asciiTheme="minorHAnsi" w:hAnsiTheme="minorHAnsi" w:cstheme="minorHAnsi"/>
            <w:sz w:val="20"/>
            <w:szCs w:val="20"/>
          </w:rPr>
          <w:t>Sec. 5.05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understanding of the project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35C64FD9" w14:textId="6342BFB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2" w:history="1">
        <w:r w:rsidRPr="003A7642">
          <w:rPr>
            <w:rStyle w:val="Hyperlink"/>
            <w:rFonts w:asciiTheme="minorHAnsi" w:hAnsiTheme="minorHAnsi" w:cstheme="minorHAnsi"/>
            <w:sz w:val="20"/>
            <w:szCs w:val="20"/>
          </w:rPr>
          <w:t>Sec. 5.06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methodology used for the project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13F21A5E" w14:textId="5E226EA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3" w:history="1">
        <w:r w:rsidRPr="003A7642">
          <w:rPr>
            <w:rStyle w:val="Hyperlink"/>
            <w:rFonts w:asciiTheme="minorHAnsi" w:hAnsiTheme="minorHAnsi" w:cstheme="minorHAnsi"/>
            <w:sz w:val="20"/>
            <w:szCs w:val="20"/>
          </w:rPr>
          <w:t>Sec. 5.07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management plan for the project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49EA3627" w14:textId="66928CB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4" w:history="1">
        <w:r w:rsidRPr="003A7642">
          <w:rPr>
            <w:rStyle w:val="Hyperlink"/>
            <w:rFonts w:asciiTheme="minorHAnsi" w:hAnsiTheme="minorHAnsi" w:cstheme="minorHAnsi"/>
            <w:sz w:val="20"/>
            <w:szCs w:val="20"/>
          </w:rPr>
          <w:t>Sec. 5.08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cost (40%)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392C643D" w14:textId="3BC3769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5" w:history="1">
        <w:r w:rsidRPr="003A7642">
          <w:rPr>
            <w:rStyle w:val="Hyperlink"/>
            <w:rFonts w:asciiTheme="minorHAnsi" w:hAnsiTheme="minorHAnsi" w:cstheme="minorHAnsi"/>
            <w:sz w:val="20"/>
            <w:szCs w:val="20"/>
          </w:rPr>
          <w:t>Sec. 5.09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offeror preference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25</w:t>
        </w:r>
        <w:r w:rsidRPr="003A7642">
          <w:rPr>
            <w:rFonts w:asciiTheme="minorHAnsi" w:hAnsiTheme="minorHAnsi" w:cstheme="minorHAnsi"/>
            <w:webHidden/>
            <w:sz w:val="20"/>
            <w:szCs w:val="20"/>
          </w:rPr>
          <w:fldChar w:fldCharType="end"/>
        </w:r>
      </w:hyperlink>
    </w:p>
    <w:p w14:paraId="770E4B7A" w14:textId="12C2F4AE"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66" w:history="1">
        <w:r w:rsidRPr="003A7642">
          <w:rPr>
            <w:rStyle w:val="Hyperlink"/>
            <w:rFonts w:asciiTheme="minorHAnsi" w:hAnsiTheme="minorHAnsi" w:cstheme="minorHAnsi"/>
            <w:b w:val="0"/>
            <w:bCs w:val="0"/>
            <w:sz w:val="20"/>
            <w:szCs w:val="20"/>
          </w:rPr>
          <w:t>Section 6.</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GENERAL PROCESS AND LEGAL INFORMATION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_Toc210394866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133D6B">
          <w:rPr>
            <w:rFonts w:asciiTheme="minorHAnsi" w:hAnsiTheme="minorHAnsi" w:cstheme="minorHAnsi"/>
            <w:b w:val="0"/>
            <w:bCs w:val="0"/>
            <w:webHidden/>
            <w:sz w:val="20"/>
            <w:szCs w:val="20"/>
          </w:rPr>
          <w:t>27</w:t>
        </w:r>
        <w:r w:rsidRPr="003A7642">
          <w:rPr>
            <w:rFonts w:asciiTheme="minorHAnsi" w:hAnsiTheme="minorHAnsi" w:cstheme="minorHAnsi"/>
            <w:b w:val="0"/>
            <w:bCs w:val="0"/>
            <w:webHidden/>
            <w:sz w:val="20"/>
            <w:szCs w:val="20"/>
          </w:rPr>
          <w:fldChar w:fldCharType="end"/>
        </w:r>
      </w:hyperlink>
    </w:p>
    <w:p w14:paraId="7A7286EC" w14:textId="34B10D1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7" w:history="1">
        <w:r w:rsidRPr="003A7642">
          <w:rPr>
            <w:rStyle w:val="Hyperlink"/>
            <w:rFonts w:asciiTheme="minorHAnsi" w:hAnsiTheme="minorHAnsi" w:cstheme="minorHAnsi"/>
            <w:sz w:val="20"/>
            <w:szCs w:val="20"/>
          </w:rPr>
          <w:t>Sec. 6.01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informal debriefing</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27</w:t>
        </w:r>
        <w:r w:rsidRPr="003A7642">
          <w:rPr>
            <w:rFonts w:asciiTheme="minorHAnsi" w:hAnsiTheme="minorHAnsi" w:cstheme="minorHAnsi"/>
            <w:webHidden/>
            <w:sz w:val="20"/>
            <w:szCs w:val="20"/>
          </w:rPr>
          <w:fldChar w:fldCharType="end"/>
        </w:r>
      </w:hyperlink>
    </w:p>
    <w:p w14:paraId="16AEF277" w14:textId="2EFE4C9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8" w:history="1">
        <w:r w:rsidRPr="003A7642">
          <w:rPr>
            <w:rStyle w:val="Hyperlink"/>
            <w:rFonts w:asciiTheme="minorHAnsi" w:hAnsiTheme="minorHAnsi" w:cstheme="minorHAnsi"/>
            <w:sz w:val="20"/>
            <w:szCs w:val="20"/>
          </w:rPr>
          <w:t>Sec. 6.02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business license and other required licenses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27</w:t>
        </w:r>
        <w:r w:rsidRPr="003A7642">
          <w:rPr>
            <w:rFonts w:asciiTheme="minorHAnsi" w:hAnsiTheme="minorHAnsi" w:cstheme="minorHAnsi"/>
            <w:webHidden/>
            <w:sz w:val="20"/>
            <w:szCs w:val="20"/>
          </w:rPr>
          <w:fldChar w:fldCharType="end"/>
        </w:r>
      </w:hyperlink>
    </w:p>
    <w:p w14:paraId="509873E8" w14:textId="5D0F6A3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9" w:history="1">
        <w:r w:rsidRPr="003A7642">
          <w:rPr>
            <w:rStyle w:val="Hyperlink"/>
            <w:rFonts w:asciiTheme="minorHAnsi" w:hAnsiTheme="minorHAnsi" w:cstheme="minorHAnsi"/>
            <w:sz w:val="20"/>
            <w:szCs w:val="20"/>
          </w:rPr>
          <w:t>Sec. 6.03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site inspection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03A3595C" w14:textId="3F51A1B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0" w:history="1">
        <w:r w:rsidRPr="003A7642">
          <w:rPr>
            <w:rStyle w:val="Hyperlink"/>
            <w:rFonts w:asciiTheme="minorHAnsi" w:hAnsiTheme="minorHAnsi" w:cstheme="minorHAnsi"/>
            <w:sz w:val="20"/>
            <w:szCs w:val="20"/>
          </w:rPr>
          <w:t>Sec. 6.04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clarification of offers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2CA7DC3D" w14:textId="5DC4AAF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1" w:history="1">
        <w:r w:rsidRPr="003A7642">
          <w:rPr>
            <w:rStyle w:val="Hyperlink"/>
            <w:rFonts w:asciiTheme="minorHAnsi" w:hAnsiTheme="minorHAnsi" w:cstheme="minorHAnsi"/>
            <w:sz w:val="20"/>
            <w:szCs w:val="20"/>
          </w:rPr>
          <w:t>Sec. 6.05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discussions with offerors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3EB8E461" w14:textId="633B0B1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2" w:history="1">
        <w:r w:rsidRPr="003A7642">
          <w:rPr>
            <w:rStyle w:val="Hyperlink"/>
            <w:rFonts w:asciiTheme="minorHAnsi" w:hAnsiTheme="minorHAnsi" w:cstheme="minorHAnsi"/>
            <w:sz w:val="20"/>
            <w:szCs w:val="20"/>
          </w:rPr>
          <w:t>Sec. 6.06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evaluation of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561E3D5F" w14:textId="5B015AD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3" w:history="1">
        <w:r w:rsidRPr="003A7642">
          <w:rPr>
            <w:rStyle w:val="Hyperlink"/>
            <w:rFonts w:asciiTheme="minorHAnsi" w:hAnsiTheme="minorHAnsi" w:cstheme="minorHAnsi"/>
            <w:sz w:val="20"/>
            <w:szCs w:val="20"/>
          </w:rPr>
          <w:t>Sec. 6.07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negotiation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61254113" w14:textId="1BCBA54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4" w:history="1">
        <w:r w:rsidRPr="003A7642">
          <w:rPr>
            <w:rStyle w:val="Hyperlink"/>
            <w:rFonts w:asciiTheme="minorHAnsi" w:hAnsiTheme="minorHAnsi" w:cstheme="minorHAnsi"/>
            <w:sz w:val="20"/>
            <w:szCs w:val="20"/>
          </w:rPr>
          <w:t>Sec. 6.08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failure to negotiate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6D3E4E64" w14:textId="18F62F77"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5" w:history="1">
        <w:r w:rsidRPr="003A7642">
          <w:rPr>
            <w:rStyle w:val="Hyperlink"/>
            <w:rFonts w:asciiTheme="minorHAnsi" w:hAnsiTheme="minorHAnsi" w:cstheme="minorHAnsi"/>
            <w:sz w:val="20"/>
            <w:szCs w:val="20"/>
          </w:rPr>
          <w:t>Sec. 6.09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offeror notification of selection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0A524007" w14:textId="3F85073E"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6" w:history="1">
        <w:r w:rsidRPr="003A7642">
          <w:rPr>
            <w:rStyle w:val="Hyperlink"/>
            <w:rFonts w:asciiTheme="minorHAnsi" w:hAnsiTheme="minorHAnsi" w:cstheme="minorHAnsi"/>
            <w:sz w:val="20"/>
            <w:szCs w:val="20"/>
          </w:rPr>
          <w:t>Sec. 6.10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protest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106EFD06" w14:textId="2087D6D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7" w:history="1">
        <w:r w:rsidRPr="003A7642">
          <w:rPr>
            <w:rStyle w:val="Hyperlink"/>
            <w:rFonts w:asciiTheme="minorHAnsi" w:hAnsiTheme="minorHAnsi" w:cstheme="minorHAnsi"/>
            <w:sz w:val="20"/>
            <w:szCs w:val="20"/>
          </w:rPr>
          <w:t>Sec. 6.11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application of preferences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30</w:t>
        </w:r>
        <w:r w:rsidRPr="003A7642">
          <w:rPr>
            <w:rFonts w:asciiTheme="minorHAnsi" w:hAnsiTheme="minorHAnsi" w:cstheme="minorHAnsi"/>
            <w:webHidden/>
            <w:sz w:val="20"/>
            <w:szCs w:val="20"/>
          </w:rPr>
          <w:fldChar w:fldCharType="end"/>
        </w:r>
      </w:hyperlink>
    </w:p>
    <w:p w14:paraId="0CED96AA" w14:textId="295426B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8" w:history="1">
        <w:r w:rsidRPr="003A7642">
          <w:rPr>
            <w:rStyle w:val="Hyperlink"/>
            <w:rFonts w:asciiTheme="minorHAnsi" w:hAnsiTheme="minorHAnsi" w:cstheme="minorHAnsi"/>
            <w:sz w:val="20"/>
            <w:szCs w:val="20"/>
          </w:rPr>
          <w:t>Sec. 6.12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bidder preference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31</w:t>
        </w:r>
        <w:r w:rsidRPr="003A7642">
          <w:rPr>
            <w:rFonts w:asciiTheme="minorHAnsi" w:hAnsiTheme="minorHAnsi" w:cstheme="minorHAnsi"/>
            <w:webHidden/>
            <w:sz w:val="20"/>
            <w:szCs w:val="20"/>
          </w:rPr>
          <w:fldChar w:fldCharType="end"/>
        </w:r>
      </w:hyperlink>
    </w:p>
    <w:p w14:paraId="11B9B62D" w14:textId="7A765D4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9" w:history="1">
        <w:r w:rsidRPr="003A7642">
          <w:rPr>
            <w:rStyle w:val="Hyperlink"/>
            <w:rFonts w:asciiTheme="minorHAnsi" w:hAnsiTheme="minorHAnsi" w:cstheme="minorHAnsi"/>
            <w:sz w:val="20"/>
            <w:szCs w:val="20"/>
          </w:rPr>
          <w:t>Sec. 6.13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veteran preference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31</w:t>
        </w:r>
        <w:r w:rsidRPr="003A7642">
          <w:rPr>
            <w:rFonts w:asciiTheme="minorHAnsi" w:hAnsiTheme="minorHAnsi" w:cstheme="minorHAnsi"/>
            <w:webHidden/>
            <w:sz w:val="20"/>
            <w:szCs w:val="20"/>
          </w:rPr>
          <w:fldChar w:fldCharType="end"/>
        </w:r>
      </w:hyperlink>
    </w:p>
    <w:p w14:paraId="1C8E9B97" w14:textId="52D4402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0" w:history="1">
        <w:r w:rsidRPr="003A7642">
          <w:rPr>
            <w:rStyle w:val="Hyperlink"/>
            <w:rFonts w:asciiTheme="minorHAnsi" w:hAnsiTheme="minorHAnsi" w:cstheme="minorHAnsi"/>
            <w:sz w:val="20"/>
            <w:szCs w:val="20"/>
          </w:rPr>
          <w:t>Sec. 6.14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military skills preference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32</w:t>
        </w:r>
        <w:r w:rsidRPr="003A7642">
          <w:rPr>
            <w:rFonts w:asciiTheme="minorHAnsi" w:hAnsiTheme="minorHAnsi" w:cstheme="minorHAnsi"/>
            <w:webHidden/>
            <w:sz w:val="20"/>
            <w:szCs w:val="20"/>
          </w:rPr>
          <w:fldChar w:fldCharType="end"/>
        </w:r>
      </w:hyperlink>
    </w:p>
    <w:p w14:paraId="25F3AF06" w14:textId="68B05B3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1" w:history="1">
        <w:r w:rsidRPr="003A7642">
          <w:rPr>
            <w:rStyle w:val="Hyperlink"/>
            <w:rFonts w:asciiTheme="minorHAnsi" w:hAnsiTheme="minorHAnsi" w:cstheme="minorHAnsi"/>
            <w:sz w:val="20"/>
            <w:szCs w:val="20"/>
          </w:rPr>
          <w:t>Sec. 6.15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standard contract provisions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32</w:t>
        </w:r>
        <w:r w:rsidRPr="003A7642">
          <w:rPr>
            <w:rFonts w:asciiTheme="minorHAnsi" w:hAnsiTheme="minorHAnsi" w:cstheme="minorHAnsi"/>
            <w:webHidden/>
            <w:sz w:val="20"/>
            <w:szCs w:val="20"/>
          </w:rPr>
          <w:fldChar w:fldCharType="end"/>
        </w:r>
      </w:hyperlink>
    </w:p>
    <w:p w14:paraId="108E3161" w14:textId="251ACA77"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2" w:history="1">
        <w:r w:rsidRPr="003A7642">
          <w:rPr>
            <w:rStyle w:val="Hyperlink"/>
            <w:rFonts w:asciiTheme="minorHAnsi" w:hAnsiTheme="minorHAnsi" w:cstheme="minorHAnsi"/>
            <w:sz w:val="20"/>
            <w:szCs w:val="20"/>
          </w:rPr>
          <w:t>Sec. 6.16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qualified offerors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3A09128E" w14:textId="3A54A0E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3" w:history="1">
        <w:r w:rsidRPr="003A7642">
          <w:rPr>
            <w:rStyle w:val="Hyperlink"/>
            <w:rFonts w:asciiTheme="minorHAnsi" w:hAnsiTheme="minorHAnsi" w:cstheme="minorHAnsi"/>
            <w:sz w:val="20"/>
            <w:szCs w:val="20"/>
          </w:rPr>
          <w:t>Sec. 6.17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proposal as part of the contract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0919B3E5" w14:textId="796AAE2E"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4" w:history="1">
        <w:r w:rsidRPr="003A7642">
          <w:rPr>
            <w:rStyle w:val="Hyperlink"/>
            <w:rFonts w:asciiTheme="minorHAnsi" w:hAnsiTheme="minorHAnsi" w:cstheme="minorHAnsi"/>
            <w:sz w:val="20"/>
            <w:szCs w:val="20"/>
          </w:rPr>
          <w:t>Sec. 6.18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additional terms and conditions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3A1717A8" w14:textId="22E98A97"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5" w:history="1">
        <w:r w:rsidRPr="003A7642">
          <w:rPr>
            <w:rStyle w:val="Hyperlink"/>
            <w:rFonts w:asciiTheme="minorHAnsi" w:hAnsiTheme="minorHAnsi" w:cstheme="minorHAnsi"/>
            <w:sz w:val="20"/>
            <w:szCs w:val="20"/>
          </w:rPr>
          <w:t>Sec. 6.19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human trafficking</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22F35C1A" w14:textId="7244677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6" w:history="1">
        <w:r w:rsidRPr="003A7642">
          <w:rPr>
            <w:rStyle w:val="Hyperlink"/>
            <w:rFonts w:asciiTheme="minorHAnsi" w:hAnsiTheme="minorHAnsi" w:cstheme="minorHAnsi"/>
            <w:sz w:val="20"/>
            <w:szCs w:val="20"/>
          </w:rPr>
          <w:t>Sec. 6.20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right of rejection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6D2123A4" w14:textId="11893AD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7" w:history="1">
        <w:r w:rsidRPr="003A7642">
          <w:rPr>
            <w:rStyle w:val="Hyperlink"/>
            <w:rFonts w:asciiTheme="minorHAnsi" w:hAnsiTheme="minorHAnsi" w:cstheme="minorHAnsi"/>
            <w:sz w:val="20"/>
            <w:szCs w:val="20"/>
          </w:rPr>
          <w:t>Sec. 6.21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state not responsible for preparation costs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34</w:t>
        </w:r>
        <w:r w:rsidRPr="003A7642">
          <w:rPr>
            <w:rFonts w:asciiTheme="minorHAnsi" w:hAnsiTheme="minorHAnsi" w:cstheme="minorHAnsi"/>
            <w:webHidden/>
            <w:sz w:val="20"/>
            <w:szCs w:val="20"/>
          </w:rPr>
          <w:fldChar w:fldCharType="end"/>
        </w:r>
      </w:hyperlink>
    </w:p>
    <w:p w14:paraId="2B612E62" w14:textId="2DA60AE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8" w:history="1">
        <w:r w:rsidRPr="003A7642">
          <w:rPr>
            <w:rStyle w:val="Hyperlink"/>
            <w:rFonts w:asciiTheme="minorHAnsi" w:hAnsiTheme="minorHAnsi" w:cstheme="minorHAnsi"/>
            <w:sz w:val="20"/>
            <w:szCs w:val="20"/>
          </w:rPr>
          <w:t>Sec. 6.22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disclosure of proposal contents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34</w:t>
        </w:r>
        <w:r w:rsidRPr="003A7642">
          <w:rPr>
            <w:rFonts w:asciiTheme="minorHAnsi" w:hAnsiTheme="minorHAnsi" w:cstheme="minorHAnsi"/>
            <w:webHidden/>
            <w:sz w:val="20"/>
            <w:szCs w:val="20"/>
          </w:rPr>
          <w:fldChar w:fldCharType="end"/>
        </w:r>
      </w:hyperlink>
    </w:p>
    <w:p w14:paraId="4A3D3D58" w14:textId="65745B1C"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9" w:history="1">
        <w:r w:rsidRPr="003A7642">
          <w:rPr>
            <w:rStyle w:val="Hyperlink"/>
            <w:rFonts w:asciiTheme="minorHAnsi" w:hAnsiTheme="minorHAnsi" w:cstheme="minorHAnsi"/>
            <w:sz w:val="20"/>
            <w:szCs w:val="20"/>
          </w:rPr>
          <w:t>Sec. 6.23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assignment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2A672758" w14:textId="3252106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0" w:history="1">
        <w:r w:rsidRPr="003A7642">
          <w:rPr>
            <w:rStyle w:val="Hyperlink"/>
            <w:rFonts w:asciiTheme="minorHAnsi" w:hAnsiTheme="minorHAnsi" w:cstheme="minorHAnsi"/>
            <w:sz w:val="20"/>
            <w:szCs w:val="20"/>
          </w:rPr>
          <w:t>Sec. 6.24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force majeure (impossibility to perform)</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525D34A8" w14:textId="626F6AD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1" w:history="1">
        <w:r w:rsidRPr="003A7642">
          <w:rPr>
            <w:rStyle w:val="Hyperlink"/>
            <w:rFonts w:asciiTheme="minorHAnsi" w:hAnsiTheme="minorHAnsi" w:cstheme="minorHAnsi"/>
            <w:sz w:val="20"/>
            <w:szCs w:val="20"/>
          </w:rPr>
          <w:t>Sec. 6.25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disputes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5CB9FB21" w14:textId="19C1439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2" w:history="1">
        <w:r w:rsidRPr="003A7642">
          <w:rPr>
            <w:rStyle w:val="Hyperlink"/>
            <w:rFonts w:asciiTheme="minorHAnsi" w:hAnsiTheme="minorHAnsi" w:cstheme="minorHAnsi"/>
            <w:sz w:val="20"/>
            <w:szCs w:val="20"/>
          </w:rPr>
          <w:t>Sec. 6.26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severability</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65E4029E" w14:textId="34FA837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3" w:history="1">
        <w:r w:rsidRPr="003A7642">
          <w:rPr>
            <w:rStyle w:val="Hyperlink"/>
            <w:rFonts w:asciiTheme="minorHAnsi" w:hAnsiTheme="minorHAnsi" w:cstheme="minorHAnsi"/>
            <w:sz w:val="20"/>
            <w:szCs w:val="20"/>
          </w:rPr>
          <w:t>Sec. 6.27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supplemental terms and conditions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36</w:t>
        </w:r>
        <w:r w:rsidRPr="003A7642">
          <w:rPr>
            <w:rFonts w:asciiTheme="minorHAnsi" w:hAnsiTheme="minorHAnsi" w:cstheme="minorHAnsi"/>
            <w:webHidden/>
            <w:sz w:val="20"/>
            <w:szCs w:val="20"/>
          </w:rPr>
          <w:fldChar w:fldCharType="end"/>
        </w:r>
      </w:hyperlink>
    </w:p>
    <w:p w14:paraId="77455B3C" w14:textId="6ECF7F7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4" w:history="1">
        <w:r w:rsidRPr="003A7642">
          <w:rPr>
            <w:rStyle w:val="Hyperlink"/>
            <w:rFonts w:asciiTheme="minorHAnsi" w:hAnsiTheme="minorHAnsi" w:cstheme="minorHAnsi"/>
            <w:sz w:val="20"/>
            <w:szCs w:val="20"/>
          </w:rPr>
          <w:t>Sec. 6.28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solicitation advertising</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36</w:t>
        </w:r>
        <w:r w:rsidRPr="003A7642">
          <w:rPr>
            <w:rFonts w:asciiTheme="minorHAnsi" w:hAnsiTheme="minorHAnsi" w:cstheme="minorHAnsi"/>
            <w:webHidden/>
            <w:sz w:val="20"/>
            <w:szCs w:val="20"/>
          </w:rPr>
          <w:fldChar w:fldCharType="end"/>
        </w:r>
      </w:hyperlink>
    </w:p>
    <w:p w14:paraId="3ACA05F5" w14:textId="05B395F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5" w:history="1">
        <w:r w:rsidRPr="003A7642">
          <w:rPr>
            <w:rStyle w:val="Hyperlink"/>
            <w:rFonts w:asciiTheme="minorHAnsi" w:hAnsiTheme="minorHAnsi" w:cstheme="minorHAnsi"/>
            <w:sz w:val="20"/>
            <w:szCs w:val="20"/>
          </w:rPr>
          <w:t>Sec. 6.29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federally imposed tariffs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36</w:t>
        </w:r>
        <w:r w:rsidRPr="003A7642">
          <w:rPr>
            <w:rFonts w:asciiTheme="minorHAnsi" w:hAnsiTheme="minorHAnsi" w:cstheme="minorHAnsi"/>
            <w:webHidden/>
            <w:sz w:val="20"/>
            <w:szCs w:val="20"/>
          </w:rPr>
          <w:fldChar w:fldCharType="end"/>
        </w:r>
      </w:hyperlink>
    </w:p>
    <w:p w14:paraId="735356E7" w14:textId="0152A74B"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96" w:history="1">
        <w:r w:rsidRPr="003A7642">
          <w:rPr>
            <w:rStyle w:val="Hyperlink"/>
            <w:rFonts w:asciiTheme="minorHAnsi" w:hAnsiTheme="minorHAnsi" w:cstheme="minorHAnsi"/>
            <w:b w:val="0"/>
            <w:bCs w:val="0"/>
            <w:sz w:val="20"/>
            <w:szCs w:val="20"/>
          </w:rPr>
          <w:t>Section 7.</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attachments</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_Toc210394896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133D6B">
          <w:rPr>
            <w:rFonts w:asciiTheme="minorHAnsi" w:hAnsiTheme="minorHAnsi" w:cstheme="minorHAnsi"/>
            <w:b w:val="0"/>
            <w:bCs w:val="0"/>
            <w:webHidden/>
            <w:sz w:val="20"/>
            <w:szCs w:val="20"/>
          </w:rPr>
          <w:t>37</w:t>
        </w:r>
        <w:r w:rsidRPr="003A7642">
          <w:rPr>
            <w:rFonts w:asciiTheme="minorHAnsi" w:hAnsiTheme="minorHAnsi" w:cstheme="minorHAnsi"/>
            <w:b w:val="0"/>
            <w:bCs w:val="0"/>
            <w:webHidden/>
            <w:sz w:val="20"/>
            <w:szCs w:val="20"/>
          </w:rPr>
          <w:fldChar w:fldCharType="end"/>
        </w:r>
      </w:hyperlink>
    </w:p>
    <w:p w14:paraId="5F39C005" w14:textId="28A35E8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7" w:history="1">
        <w:r w:rsidRPr="003A7642">
          <w:rPr>
            <w:rStyle w:val="Hyperlink"/>
            <w:rFonts w:asciiTheme="minorHAnsi" w:hAnsiTheme="minorHAnsi" w:cstheme="minorHAnsi"/>
            <w:sz w:val="20"/>
            <w:szCs w:val="20"/>
          </w:rPr>
          <w:t>Sec. 7.01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attachments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133D6B">
          <w:rPr>
            <w:rFonts w:asciiTheme="minorHAnsi" w:hAnsiTheme="minorHAnsi" w:cstheme="minorHAnsi"/>
            <w:webHidden/>
            <w:sz w:val="20"/>
            <w:szCs w:val="20"/>
          </w:rPr>
          <w:t>37</w:t>
        </w:r>
        <w:r w:rsidRPr="003A7642">
          <w:rPr>
            <w:rFonts w:asciiTheme="minorHAnsi" w:hAnsiTheme="minorHAnsi" w:cstheme="minorHAnsi"/>
            <w:webHidden/>
            <w:sz w:val="20"/>
            <w:szCs w:val="20"/>
          </w:rPr>
          <w:fldChar w:fldCharType="end"/>
        </w:r>
      </w:hyperlink>
    </w:p>
    <w:p w14:paraId="71B8145B" w14:textId="4588736E" w:rsidR="00994ADE" w:rsidRPr="003A7642" w:rsidRDefault="00FD01E6" w:rsidP="00812E81">
      <w:pPr>
        <w:pStyle w:val="Heading1"/>
        <w:numPr>
          <w:ilvl w:val="0"/>
          <w:numId w:val="0"/>
        </w:numPr>
        <w:ind w:left="200"/>
        <w:rPr>
          <w:rFonts w:asciiTheme="minorHAnsi" w:hAnsiTheme="minorHAnsi" w:cstheme="minorHAnsi"/>
          <w:b w:val="0"/>
          <w:sz w:val="20"/>
          <w:szCs w:val="20"/>
          <w:highlight w:val="lightGray"/>
        </w:rPr>
      </w:pPr>
      <w:r w:rsidRPr="003A7642">
        <w:rPr>
          <w:rFonts w:asciiTheme="minorHAnsi" w:eastAsia="Times New Roman" w:hAnsiTheme="minorHAnsi" w:cstheme="minorHAnsi"/>
          <w:b w:val="0"/>
          <w:caps w:val="0"/>
          <w:sz w:val="20"/>
          <w:szCs w:val="20"/>
        </w:rPr>
        <w:fldChar w:fldCharType="end"/>
      </w:r>
    </w:p>
    <w:p w14:paraId="7FACFBD9" w14:textId="77777777" w:rsidR="00994ADE" w:rsidRPr="00DA768D" w:rsidRDefault="00994ADE" w:rsidP="00812E81">
      <w:pPr>
        <w:spacing w:after="0" w:line="240" w:lineRule="auto"/>
        <w:rPr>
          <w:rFonts w:asciiTheme="minorHAnsi" w:eastAsia="SimSun" w:hAnsiTheme="minorHAnsi" w:cstheme="minorHAnsi"/>
          <w:b/>
          <w:caps/>
          <w:sz w:val="32"/>
          <w:szCs w:val="32"/>
          <w:highlight w:val="lightGray"/>
        </w:rPr>
      </w:pPr>
      <w:r w:rsidRPr="00DA768D">
        <w:rPr>
          <w:rFonts w:asciiTheme="minorHAnsi" w:hAnsiTheme="minorHAnsi" w:cstheme="minorHAnsi"/>
          <w:sz w:val="32"/>
          <w:szCs w:val="32"/>
          <w:highlight w:val="lightGray"/>
        </w:rPr>
        <w:br w:type="page"/>
      </w:r>
    </w:p>
    <w:p w14:paraId="6ABA8A40" w14:textId="3DF1C8B1" w:rsidR="00F4057A" w:rsidRPr="00DA768D" w:rsidRDefault="00F4057A" w:rsidP="00812E81">
      <w:pPr>
        <w:pStyle w:val="Heading1"/>
        <w:ind w:left="0"/>
        <w:rPr>
          <w:rFonts w:asciiTheme="minorHAnsi" w:hAnsiTheme="minorHAnsi" w:cstheme="minorHAnsi"/>
          <w:sz w:val="32"/>
          <w:szCs w:val="32"/>
        </w:rPr>
      </w:pPr>
      <w:bookmarkStart w:id="1" w:name="_Toc210394806"/>
      <w:r w:rsidRPr="00DA768D">
        <w:rPr>
          <w:rFonts w:asciiTheme="minorHAnsi" w:hAnsiTheme="minorHAnsi" w:cstheme="minorHAnsi"/>
          <w:sz w:val="32"/>
          <w:szCs w:val="32"/>
        </w:rPr>
        <w:lastRenderedPageBreak/>
        <w:t xml:space="preserve">INTRODUCTION </w:t>
      </w:r>
      <w:r w:rsidR="00103A91" w:rsidRPr="00DA768D">
        <w:rPr>
          <w:rFonts w:asciiTheme="minorHAnsi" w:hAnsiTheme="minorHAnsi" w:cstheme="minorHAnsi"/>
          <w:sz w:val="32"/>
          <w:szCs w:val="32"/>
        </w:rPr>
        <w:t>&amp;</w:t>
      </w:r>
      <w:r w:rsidRPr="00DA768D">
        <w:rPr>
          <w:rFonts w:asciiTheme="minorHAnsi" w:hAnsiTheme="minorHAnsi" w:cstheme="minorHAnsi"/>
          <w:sz w:val="32"/>
          <w:szCs w:val="32"/>
        </w:rPr>
        <w:t xml:space="preserve"> INSTRUCTIONS</w:t>
      </w:r>
      <w:bookmarkEnd w:id="1"/>
    </w:p>
    <w:p w14:paraId="1156A4DA" w14:textId="4ABB2B03" w:rsidR="00352837" w:rsidRPr="00DA768D" w:rsidRDefault="00095F1F" w:rsidP="00812E81">
      <w:pPr>
        <w:pStyle w:val="Heading2"/>
        <w:ind w:left="0"/>
        <w:rPr>
          <w:rFonts w:asciiTheme="minorHAnsi" w:hAnsiTheme="minorHAnsi" w:cstheme="minorHAnsi"/>
        </w:rPr>
      </w:pPr>
      <w:bookmarkStart w:id="2" w:name="_Toc210394807"/>
      <w:r w:rsidRPr="00DA768D">
        <w:rPr>
          <w:rFonts w:asciiTheme="minorHAnsi" w:hAnsiTheme="minorHAnsi" w:cstheme="minorHAnsi"/>
        </w:rPr>
        <w:t>p</w:t>
      </w:r>
      <w:r w:rsidR="00352837" w:rsidRPr="00DA768D">
        <w:rPr>
          <w:rFonts w:asciiTheme="minorHAnsi" w:hAnsiTheme="minorHAnsi" w:cstheme="minorHAnsi"/>
        </w:rPr>
        <w:t xml:space="preserve">urpose of the </w:t>
      </w:r>
      <w:r w:rsidRPr="00DA768D">
        <w:rPr>
          <w:rFonts w:asciiTheme="minorHAnsi" w:hAnsiTheme="minorHAnsi" w:cstheme="minorHAnsi"/>
        </w:rPr>
        <w:t>r</w:t>
      </w:r>
      <w:r w:rsidR="00D24A3E" w:rsidRPr="00DA768D">
        <w:rPr>
          <w:rFonts w:asciiTheme="minorHAnsi" w:hAnsiTheme="minorHAnsi" w:cstheme="minorHAnsi"/>
        </w:rPr>
        <w:t>fp</w:t>
      </w:r>
      <w:bookmarkEnd w:id="2"/>
    </w:p>
    <w:p w14:paraId="25BF0D06" w14:textId="614CF9BF" w:rsidR="00352837" w:rsidRDefault="006E4A3A" w:rsidP="00812E81">
      <w:pPr>
        <w:rPr>
          <w:rFonts w:eastAsia="SimSun"/>
          <w:sz w:val="24"/>
          <w:szCs w:val="24"/>
        </w:rPr>
      </w:pPr>
      <w:r w:rsidRPr="000322F0">
        <w:rPr>
          <w:rFonts w:eastAsia="SimSun"/>
          <w:sz w:val="24"/>
          <w:szCs w:val="24"/>
        </w:rPr>
        <w:t>The Division of Administrative Services of the Alaska Department of Commerce, Community, and Economic Development, on behalf of the Alaska Oil and Gas Conservation Commission</w:t>
      </w:r>
      <w:r w:rsidR="00013C3C" w:rsidRPr="000322F0">
        <w:rPr>
          <w:rFonts w:eastAsia="SimSun"/>
          <w:sz w:val="24"/>
          <w:szCs w:val="24"/>
        </w:rPr>
        <w:t xml:space="preserve"> (AOGCC)</w:t>
      </w:r>
      <w:r w:rsidRPr="000322F0">
        <w:rPr>
          <w:rFonts w:eastAsia="SimSun"/>
          <w:sz w:val="24"/>
          <w:szCs w:val="24"/>
        </w:rPr>
        <w:t xml:space="preserve">, seeks proposals from experienced and qualified </w:t>
      </w:r>
      <w:r w:rsidR="00072543" w:rsidRPr="000322F0">
        <w:rPr>
          <w:rFonts w:eastAsia="SimSun"/>
          <w:sz w:val="24"/>
          <w:szCs w:val="24"/>
        </w:rPr>
        <w:t xml:space="preserve">Petroleum Consulting firms providing </w:t>
      </w:r>
      <w:r w:rsidRPr="000322F0">
        <w:rPr>
          <w:rFonts w:eastAsia="SimSun"/>
          <w:sz w:val="24"/>
          <w:szCs w:val="24"/>
        </w:rPr>
        <w:t>professional engineers and geologists with specialized knowledge of the oil and gas industry in Alaska, to complete studies and reports as needed.</w:t>
      </w:r>
    </w:p>
    <w:p w14:paraId="5BE9B597" w14:textId="06C95430" w:rsidR="00682F8F" w:rsidRPr="000322F0" w:rsidRDefault="00682F8F" w:rsidP="00812E81">
      <w:pPr>
        <w:rPr>
          <w:rFonts w:eastAsia="SimSun"/>
          <w:sz w:val="24"/>
          <w:szCs w:val="24"/>
        </w:rPr>
      </w:pPr>
      <w:r>
        <w:rPr>
          <w:rFonts w:eastAsia="SimSun"/>
          <w:sz w:val="24"/>
          <w:szCs w:val="24"/>
        </w:rPr>
        <w:t>Awards may be made to one or more successful offerors.</w:t>
      </w:r>
      <w:r>
        <w:rPr>
          <w:rStyle w:val="EndnoteReference"/>
          <w:rFonts w:eastAsia="SimSun"/>
          <w:sz w:val="24"/>
          <w:szCs w:val="24"/>
        </w:rPr>
        <w:endnoteReference w:id="2"/>
      </w:r>
    </w:p>
    <w:p w14:paraId="2D63531B" w14:textId="5F82BA00" w:rsidR="00352837" w:rsidRPr="00DA768D" w:rsidRDefault="00095F1F" w:rsidP="00812E81">
      <w:pPr>
        <w:pStyle w:val="Heading2"/>
        <w:ind w:left="0"/>
        <w:rPr>
          <w:rFonts w:asciiTheme="minorHAnsi" w:hAnsiTheme="minorHAnsi" w:cstheme="minorHAnsi"/>
        </w:rPr>
      </w:pPr>
      <w:bookmarkStart w:id="3" w:name="_Toc210394808"/>
      <w:r w:rsidRPr="00DA768D">
        <w:rPr>
          <w:rFonts w:asciiTheme="minorHAnsi" w:hAnsiTheme="minorHAnsi" w:cstheme="minorHAnsi"/>
        </w:rPr>
        <w:t>b</w:t>
      </w:r>
      <w:r w:rsidR="00352837" w:rsidRPr="00DA768D">
        <w:rPr>
          <w:rFonts w:asciiTheme="minorHAnsi" w:hAnsiTheme="minorHAnsi" w:cstheme="minorHAnsi"/>
        </w:rPr>
        <w:t>udget</w:t>
      </w:r>
      <w:bookmarkEnd w:id="3"/>
    </w:p>
    <w:p w14:paraId="37F5DABA" w14:textId="68AA6F05" w:rsidR="000E0BF9" w:rsidRPr="00DA768D" w:rsidRDefault="006E4A3A" w:rsidP="00812E81">
      <w:pPr>
        <w:rPr>
          <w:rFonts w:asciiTheme="minorHAnsi" w:hAnsiTheme="minorHAnsi" w:cstheme="minorHAnsi"/>
          <w:sz w:val="24"/>
          <w:szCs w:val="24"/>
        </w:rPr>
      </w:pPr>
      <w:r>
        <w:rPr>
          <w:rFonts w:asciiTheme="minorHAnsi" w:hAnsiTheme="minorHAnsi" w:cstheme="minorHAnsi"/>
          <w:sz w:val="24"/>
          <w:szCs w:val="24"/>
        </w:rPr>
        <w:t xml:space="preserve">Annual spending for the as-needed work is not expected to exceed $100,000 per state fiscal year. Payments for the as-needed services will be from available </w:t>
      </w:r>
      <w:r w:rsidRPr="006E4A3A">
        <w:rPr>
          <w:rFonts w:asciiTheme="minorHAnsi" w:hAnsiTheme="minorHAnsi" w:cstheme="minorHAnsi"/>
          <w:sz w:val="24"/>
          <w:szCs w:val="24"/>
        </w:rPr>
        <w:t xml:space="preserve">appropriated </w:t>
      </w:r>
      <w:r>
        <w:rPr>
          <w:rFonts w:asciiTheme="minorHAnsi" w:hAnsiTheme="minorHAnsi" w:cstheme="minorHAnsi"/>
          <w:sz w:val="24"/>
          <w:szCs w:val="24"/>
        </w:rPr>
        <w:t>funds</w:t>
      </w:r>
      <w:r w:rsidR="000E0BF9" w:rsidRPr="00DA768D">
        <w:rPr>
          <w:rFonts w:asciiTheme="minorHAnsi" w:hAnsiTheme="minorHAnsi" w:cstheme="minorHAnsi"/>
          <w:sz w:val="24"/>
          <w:szCs w:val="24"/>
        </w:rPr>
        <w:t>.</w:t>
      </w:r>
    </w:p>
    <w:p w14:paraId="6DD4E2DE" w14:textId="51B4EE6E" w:rsidR="00352837" w:rsidRPr="00DA768D" w:rsidRDefault="00095F1F" w:rsidP="00812E81">
      <w:pPr>
        <w:pStyle w:val="Heading2"/>
        <w:ind w:left="0"/>
        <w:rPr>
          <w:rFonts w:asciiTheme="minorHAnsi" w:hAnsiTheme="minorHAnsi" w:cstheme="minorHAnsi"/>
        </w:rPr>
      </w:pPr>
      <w:bookmarkStart w:id="4" w:name="_Toc210394809"/>
      <w:r w:rsidRPr="00DA768D">
        <w:rPr>
          <w:rFonts w:asciiTheme="minorHAnsi" w:hAnsiTheme="minorHAnsi" w:cstheme="minorHAnsi"/>
        </w:rPr>
        <w:t>d</w:t>
      </w:r>
      <w:r w:rsidR="00352837" w:rsidRPr="00DA768D">
        <w:rPr>
          <w:rFonts w:asciiTheme="minorHAnsi" w:hAnsiTheme="minorHAnsi" w:cstheme="minorHAnsi"/>
        </w:rPr>
        <w:t xml:space="preserve">eadline </w:t>
      </w:r>
      <w:r w:rsidRPr="00DA768D">
        <w:rPr>
          <w:rFonts w:asciiTheme="minorHAnsi" w:hAnsiTheme="minorHAnsi" w:cstheme="minorHAnsi"/>
        </w:rPr>
        <w:t>f</w:t>
      </w:r>
      <w:r w:rsidR="00352837" w:rsidRPr="00DA768D">
        <w:rPr>
          <w:rFonts w:asciiTheme="minorHAnsi" w:hAnsiTheme="minorHAnsi" w:cstheme="minorHAnsi"/>
        </w:rPr>
        <w:t xml:space="preserve">or </w:t>
      </w:r>
      <w:r w:rsidRPr="00DA768D">
        <w:rPr>
          <w:rFonts w:asciiTheme="minorHAnsi" w:hAnsiTheme="minorHAnsi" w:cstheme="minorHAnsi"/>
        </w:rPr>
        <w:t>r</w:t>
      </w:r>
      <w:r w:rsidR="00352837" w:rsidRPr="00DA768D">
        <w:rPr>
          <w:rFonts w:asciiTheme="minorHAnsi" w:hAnsiTheme="minorHAnsi" w:cstheme="minorHAnsi"/>
        </w:rPr>
        <w:t xml:space="preserve">eceipt of </w:t>
      </w:r>
      <w:r w:rsidRPr="00DA768D">
        <w:rPr>
          <w:rFonts w:asciiTheme="minorHAnsi" w:hAnsiTheme="minorHAnsi" w:cstheme="minorHAnsi"/>
        </w:rPr>
        <w:t>p</w:t>
      </w:r>
      <w:r w:rsidR="00352837" w:rsidRPr="00DA768D">
        <w:rPr>
          <w:rFonts w:asciiTheme="minorHAnsi" w:hAnsiTheme="minorHAnsi" w:cstheme="minorHAnsi"/>
        </w:rPr>
        <w:t>roposals</w:t>
      </w:r>
      <w:bookmarkEnd w:id="4"/>
    </w:p>
    <w:p w14:paraId="5A818C11" w14:textId="76A9F54A" w:rsidR="002F25BB" w:rsidRPr="006E4A3A" w:rsidRDefault="00352837" w:rsidP="00812E81">
      <w:pPr>
        <w:spacing w:after="0" w:line="240" w:lineRule="auto"/>
        <w:rPr>
          <w:rFonts w:cs="Calibri"/>
          <w:color w:val="000000"/>
        </w:rPr>
      </w:pPr>
      <w:r w:rsidRPr="00DA768D">
        <w:rPr>
          <w:rFonts w:asciiTheme="minorHAnsi" w:hAnsiTheme="minorHAnsi" w:cstheme="minorHAnsi"/>
          <w:sz w:val="24"/>
          <w:szCs w:val="24"/>
        </w:rPr>
        <w:t>Proposals must</w:t>
      </w:r>
      <w:r w:rsidR="00F566F6" w:rsidRPr="00DA768D">
        <w:rPr>
          <w:rFonts w:asciiTheme="minorHAnsi" w:hAnsiTheme="minorHAnsi" w:cstheme="minorHAnsi"/>
          <w:sz w:val="24"/>
          <w:szCs w:val="24"/>
        </w:rPr>
        <w:t xml:space="preserve"> be received no later than</w:t>
      </w:r>
      <w:r w:rsidR="006E4A3A">
        <w:rPr>
          <w:rFonts w:asciiTheme="minorHAnsi" w:hAnsiTheme="minorHAnsi" w:cstheme="minorHAnsi"/>
          <w:sz w:val="24"/>
          <w:szCs w:val="24"/>
        </w:rPr>
        <w:t xml:space="preserve"> 17:00 </w:t>
      </w:r>
      <w:r w:rsidR="00F566F6" w:rsidRPr="00DA768D">
        <w:rPr>
          <w:rFonts w:asciiTheme="minorHAnsi" w:hAnsiTheme="minorHAnsi" w:cstheme="minorHAnsi"/>
          <w:sz w:val="24"/>
          <w:szCs w:val="24"/>
        </w:rPr>
        <w:t xml:space="preserve">prevailing </w:t>
      </w:r>
      <w:r w:rsidR="00C05ADF" w:rsidRPr="00DA768D">
        <w:rPr>
          <w:rFonts w:asciiTheme="minorHAnsi" w:hAnsiTheme="minorHAnsi" w:cstheme="minorHAnsi"/>
          <w:sz w:val="24"/>
          <w:szCs w:val="24"/>
        </w:rPr>
        <w:t>Alaska Standard Time</w:t>
      </w:r>
      <w:r w:rsidRPr="00DA768D">
        <w:rPr>
          <w:rFonts w:asciiTheme="minorHAnsi" w:hAnsiTheme="minorHAnsi" w:cstheme="minorHAnsi"/>
          <w:sz w:val="24"/>
          <w:szCs w:val="24"/>
        </w:rPr>
        <w:t xml:space="preserve"> on</w:t>
      </w:r>
      <w:r w:rsidR="006E4A3A">
        <w:rPr>
          <w:rFonts w:asciiTheme="minorHAnsi" w:hAnsiTheme="minorHAnsi" w:cstheme="minorHAnsi"/>
          <w:sz w:val="24"/>
          <w:szCs w:val="24"/>
        </w:rPr>
        <w:t xml:space="preserve"> </w:t>
      </w:r>
      <w:r w:rsidR="006E4A3A" w:rsidRPr="006E4A3A">
        <w:rPr>
          <w:rFonts w:cs="Calibri"/>
          <w:color w:val="000000"/>
        </w:rPr>
        <w:t xml:space="preserve">Friday, </w:t>
      </w:r>
      <w:r w:rsidR="008D67A3">
        <w:rPr>
          <w:rFonts w:cs="Calibri"/>
          <w:color w:val="000000"/>
        </w:rPr>
        <w:t>February 27, 202</w:t>
      </w:r>
      <w:r w:rsidR="008D67A3">
        <w:rPr>
          <w:rStyle w:val="EndnoteReference"/>
          <w:rFonts w:cs="Calibri"/>
          <w:color w:val="000000"/>
        </w:rPr>
        <w:endnoteReference w:id="3"/>
      </w:r>
      <w:r w:rsidR="008D67A3">
        <w:rPr>
          <w:rFonts w:cs="Calibri"/>
          <w:color w:val="000000"/>
        </w:rPr>
        <w:t xml:space="preserve">6 </w:t>
      </w:r>
      <w:r w:rsidR="00AB09A4" w:rsidRPr="00DA768D">
        <w:rPr>
          <w:rFonts w:asciiTheme="minorHAnsi" w:hAnsiTheme="minorHAnsi" w:cstheme="minorHAnsi"/>
          <w:sz w:val="24"/>
          <w:szCs w:val="24"/>
        </w:rPr>
        <w:t>as indicated by email timestamp and l</w:t>
      </w:r>
      <w:r w:rsidR="00F33783" w:rsidRPr="00DA768D">
        <w:rPr>
          <w:rFonts w:asciiTheme="minorHAnsi" w:hAnsiTheme="minorHAnsi" w:cstheme="minorHAnsi"/>
          <w:sz w:val="24"/>
          <w:szCs w:val="24"/>
        </w:rPr>
        <w:t>ate proposals</w:t>
      </w:r>
      <w:r w:rsidR="008A1E3A" w:rsidRPr="00DA768D">
        <w:rPr>
          <w:rFonts w:asciiTheme="minorHAnsi" w:hAnsiTheme="minorHAnsi" w:cstheme="minorHAnsi"/>
          <w:sz w:val="24"/>
          <w:szCs w:val="24"/>
        </w:rPr>
        <w:t xml:space="preserve"> will not be considered.</w:t>
      </w:r>
      <w:r w:rsidR="00F33783" w:rsidRPr="00DA768D">
        <w:rPr>
          <w:rFonts w:asciiTheme="minorHAnsi" w:hAnsiTheme="minorHAnsi" w:cstheme="minorHAnsi"/>
          <w:sz w:val="24"/>
          <w:szCs w:val="24"/>
        </w:rPr>
        <w:t xml:space="preserve"> </w:t>
      </w:r>
    </w:p>
    <w:p w14:paraId="36E74EAE" w14:textId="4F45F1E0" w:rsidR="00AD3740" w:rsidRPr="00DA768D" w:rsidRDefault="00095F1F" w:rsidP="00812E81">
      <w:pPr>
        <w:pStyle w:val="Heading2"/>
        <w:ind w:left="0"/>
        <w:rPr>
          <w:rFonts w:asciiTheme="minorHAnsi" w:hAnsiTheme="minorHAnsi" w:cstheme="minorHAnsi"/>
        </w:rPr>
      </w:pPr>
      <w:bookmarkStart w:id="5" w:name="_Toc210394810"/>
      <w:r w:rsidRPr="00DA768D">
        <w:rPr>
          <w:rFonts w:asciiTheme="minorHAnsi" w:hAnsiTheme="minorHAnsi" w:cstheme="minorHAnsi"/>
        </w:rPr>
        <w:t>p</w:t>
      </w:r>
      <w:r w:rsidR="00AD3740" w:rsidRPr="00DA768D">
        <w:rPr>
          <w:rFonts w:asciiTheme="minorHAnsi" w:hAnsiTheme="minorHAnsi" w:cstheme="minorHAnsi"/>
        </w:rPr>
        <w:t xml:space="preserve">rior </w:t>
      </w:r>
      <w:r w:rsidRPr="00DA768D">
        <w:rPr>
          <w:rFonts w:asciiTheme="minorHAnsi" w:hAnsiTheme="minorHAnsi" w:cstheme="minorHAnsi"/>
        </w:rPr>
        <w:t>e</w:t>
      </w:r>
      <w:r w:rsidR="00AD3740" w:rsidRPr="00DA768D">
        <w:rPr>
          <w:rFonts w:asciiTheme="minorHAnsi" w:hAnsiTheme="minorHAnsi" w:cstheme="minorHAnsi"/>
        </w:rPr>
        <w:t>xperience</w:t>
      </w:r>
      <w:bookmarkEnd w:id="5"/>
      <w:r w:rsidR="00B21088">
        <w:rPr>
          <w:rStyle w:val="EndnoteReference"/>
          <w:rFonts w:asciiTheme="minorHAnsi" w:hAnsiTheme="minorHAnsi" w:cstheme="minorHAnsi"/>
        </w:rPr>
        <w:endnoteReference w:id="4"/>
      </w:r>
    </w:p>
    <w:p w14:paraId="015EFD54" w14:textId="1FB7E0B9" w:rsidR="00AD3740" w:rsidRPr="00E270B3" w:rsidRDefault="006E4A3A" w:rsidP="00E270B3">
      <w:pPr>
        <w:pStyle w:val="ListParagraph"/>
        <w:numPr>
          <w:ilvl w:val="0"/>
          <w:numId w:val="29"/>
        </w:numPr>
        <w:rPr>
          <w:rFonts w:asciiTheme="minorHAnsi" w:hAnsiTheme="minorHAnsi" w:cstheme="minorHAnsi"/>
          <w:sz w:val="24"/>
          <w:szCs w:val="24"/>
        </w:rPr>
      </w:pPr>
      <w:r w:rsidRPr="00E270B3">
        <w:rPr>
          <w:rFonts w:asciiTheme="minorHAnsi" w:hAnsiTheme="minorHAnsi" w:cstheme="minorHAnsi"/>
          <w:sz w:val="24"/>
          <w:szCs w:val="24"/>
        </w:rPr>
        <w:t>For</w:t>
      </w:r>
      <w:r w:rsidR="00AD3740" w:rsidRPr="00E270B3">
        <w:rPr>
          <w:rFonts w:asciiTheme="minorHAnsi" w:hAnsiTheme="minorHAnsi" w:cstheme="minorHAnsi"/>
          <w:sz w:val="24"/>
          <w:szCs w:val="24"/>
        </w:rPr>
        <w:t xml:space="preserve"> offers to be considered responsive offeror</w:t>
      </w:r>
      <w:r w:rsidR="00B4241C" w:rsidRPr="00E270B3">
        <w:rPr>
          <w:rFonts w:asciiTheme="minorHAnsi" w:hAnsiTheme="minorHAnsi" w:cstheme="minorHAnsi"/>
          <w:sz w:val="24"/>
          <w:szCs w:val="24"/>
        </w:rPr>
        <w:t>’</w:t>
      </w:r>
      <w:r w:rsidR="00AD3740" w:rsidRPr="00E270B3">
        <w:rPr>
          <w:rFonts w:asciiTheme="minorHAnsi" w:hAnsiTheme="minorHAnsi" w:cstheme="minorHAnsi"/>
          <w:sz w:val="24"/>
          <w:szCs w:val="24"/>
        </w:rPr>
        <w:t>s</w:t>
      </w:r>
      <w:r w:rsidR="00B4241C" w:rsidRPr="00E270B3">
        <w:rPr>
          <w:rFonts w:asciiTheme="minorHAnsi" w:hAnsiTheme="minorHAnsi" w:cstheme="minorHAnsi"/>
          <w:sz w:val="24"/>
          <w:szCs w:val="24"/>
        </w:rPr>
        <w:t xml:space="preserve"> staff</w:t>
      </w:r>
      <w:r w:rsidR="00AD3740" w:rsidRPr="00E270B3">
        <w:rPr>
          <w:rFonts w:asciiTheme="minorHAnsi" w:hAnsiTheme="minorHAnsi" w:cstheme="minorHAnsi"/>
          <w:sz w:val="24"/>
          <w:szCs w:val="24"/>
        </w:rPr>
        <w:t xml:space="preserve"> must </w:t>
      </w:r>
      <w:r w:rsidR="00AB0FFC" w:rsidRPr="00E270B3">
        <w:rPr>
          <w:rFonts w:asciiTheme="minorHAnsi" w:hAnsiTheme="minorHAnsi" w:cstheme="minorHAnsi"/>
          <w:sz w:val="24"/>
          <w:szCs w:val="24"/>
        </w:rPr>
        <w:t xml:space="preserve">provide 10 areas of service with a Service </w:t>
      </w:r>
      <w:r w:rsidR="00A95A4C">
        <w:rPr>
          <w:rFonts w:asciiTheme="minorHAnsi" w:hAnsiTheme="minorHAnsi" w:cstheme="minorHAnsi"/>
          <w:sz w:val="24"/>
          <w:szCs w:val="24"/>
        </w:rPr>
        <w:t>Manager</w:t>
      </w:r>
      <w:r w:rsidR="00AB0FFC" w:rsidRPr="00E270B3">
        <w:rPr>
          <w:rFonts w:asciiTheme="minorHAnsi" w:hAnsiTheme="minorHAnsi" w:cstheme="minorHAnsi"/>
          <w:sz w:val="24"/>
          <w:szCs w:val="24"/>
        </w:rPr>
        <w:t xml:space="preserve"> </w:t>
      </w:r>
      <w:r w:rsidR="001A0ED0" w:rsidRPr="00E270B3">
        <w:rPr>
          <w:rFonts w:asciiTheme="minorHAnsi" w:hAnsiTheme="minorHAnsi" w:cstheme="minorHAnsi"/>
          <w:sz w:val="24"/>
          <w:szCs w:val="24"/>
        </w:rPr>
        <w:t xml:space="preserve">for </w:t>
      </w:r>
      <w:r w:rsidR="00060B6C" w:rsidRPr="00E270B3">
        <w:rPr>
          <w:rFonts w:asciiTheme="minorHAnsi" w:hAnsiTheme="minorHAnsi" w:cstheme="minorHAnsi"/>
          <w:sz w:val="24"/>
          <w:szCs w:val="24"/>
        </w:rPr>
        <w:t xml:space="preserve">ten areas of service. </w:t>
      </w:r>
      <w:r w:rsidR="00E270B3" w:rsidRPr="00E270B3">
        <w:rPr>
          <w:rFonts w:asciiTheme="minorHAnsi" w:hAnsiTheme="minorHAnsi" w:cstheme="minorHAnsi"/>
          <w:sz w:val="24"/>
          <w:szCs w:val="24"/>
        </w:rPr>
        <w:t>They</w:t>
      </w:r>
      <w:r w:rsidR="00631586" w:rsidRPr="00E270B3">
        <w:rPr>
          <w:rFonts w:asciiTheme="minorHAnsi" w:hAnsiTheme="minorHAnsi" w:cstheme="minorHAnsi"/>
          <w:sz w:val="24"/>
          <w:szCs w:val="24"/>
        </w:rPr>
        <w:t xml:space="preserve"> must </w:t>
      </w:r>
      <w:r w:rsidR="00E270B3" w:rsidRPr="00E270B3">
        <w:rPr>
          <w:rFonts w:asciiTheme="minorHAnsi" w:hAnsiTheme="minorHAnsi" w:cstheme="minorHAnsi"/>
          <w:sz w:val="24"/>
          <w:szCs w:val="24"/>
        </w:rPr>
        <w:t>possess</w:t>
      </w:r>
      <w:r w:rsidR="00631586" w:rsidRPr="00E270B3">
        <w:rPr>
          <w:rFonts w:asciiTheme="minorHAnsi" w:hAnsiTheme="minorHAnsi" w:cstheme="minorHAnsi"/>
          <w:sz w:val="24"/>
          <w:szCs w:val="24"/>
        </w:rPr>
        <w:t xml:space="preserve"> the </w:t>
      </w:r>
      <w:r w:rsidR="00E270B3" w:rsidRPr="00E270B3">
        <w:rPr>
          <w:rFonts w:asciiTheme="minorHAnsi" w:hAnsiTheme="minorHAnsi" w:cstheme="minorHAnsi"/>
          <w:sz w:val="24"/>
          <w:szCs w:val="24"/>
        </w:rPr>
        <w:t>following</w:t>
      </w:r>
      <w:r w:rsidR="00631586" w:rsidRPr="00E270B3">
        <w:rPr>
          <w:rFonts w:asciiTheme="minorHAnsi" w:hAnsiTheme="minorHAnsi" w:cstheme="minorHAnsi"/>
          <w:sz w:val="24"/>
          <w:szCs w:val="24"/>
        </w:rPr>
        <w:t xml:space="preserve"> levels of education </w:t>
      </w:r>
      <w:r w:rsidR="00E270B3">
        <w:rPr>
          <w:rFonts w:asciiTheme="minorHAnsi" w:hAnsiTheme="minorHAnsi" w:cstheme="minorHAnsi"/>
          <w:sz w:val="24"/>
          <w:szCs w:val="24"/>
        </w:rPr>
        <w:t>and/</w:t>
      </w:r>
      <w:r w:rsidR="00631586" w:rsidRPr="00E270B3">
        <w:rPr>
          <w:rFonts w:asciiTheme="minorHAnsi" w:hAnsiTheme="minorHAnsi" w:cstheme="minorHAnsi"/>
          <w:sz w:val="24"/>
          <w:szCs w:val="24"/>
        </w:rPr>
        <w:t xml:space="preserve">or </w:t>
      </w:r>
      <w:r w:rsidR="00E270B3" w:rsidRPr="00E270B3">
        <w:rPr>
          <w:rFonts w:asciiTheme="minorHAnsi" w:hAnsiTheme="minorHAnsi" w:cstheme="minorHAnsi"/>
          <w:sz w:val="24"/>
          <w:szCs w:val="24"/>
        </w:rPr>
        <w:t>certification</w:t>
      </w:r>
      <w:r w:rsidR="00631586" w:rsidRPr="00E270B3">
        <w:rPr>
          <w:rFonts w:asciiTheme="minorHAnsi" w:hAnsiTheme="minorHAnsi" w:cstheme="minorHAnsi"/>
          <w:sz w:val="24"/>
          <w:szCs w:val="24"/>
        </w:rPr>
        <w:t xml:space="preserve"> and have </w:t>
      </w:r>
      <w:r w:rsidR="00E270B3" w:rsidRPr="00E270B3">
        <w:rPr>
          <w:rFonts w:asciiTheme="minorHAnsi" w:hAnsiTheme="minorHAnsi" w:cstheme="minorHAnsi"/>
          <w:sz w:val="24"/>
          <w:szCs w:val="24"/>
        </w:rPr>
        <w:t>10+ years of experience</w:t>
      </w:r>
      <w:r w:rsidR="00E270B3">
        <w:rPr>
          <w:rFonts w:asciiTheme="minorHAnsi" w:hAnsiTheme="minorHAnsi" w:cstheme="minorHAnsi"/>
          <w:sz w:val="24"/>
          <w:szCs w:val="24"/>
        </w:rPr>
        <w:t xml:space="preserve"> related to the service</w:t>
      </w:r>
      <w:r w:rsidR="00E270B3" w:rsidRPr="00E270B3">
        <w:rPr>
          <w:rFonts w:asciiTheme="minorHAnsi" w:hAnsiTheme="minorHAnsi" w:cstheme="minorHAnsi"/>
          <w:sz w:val="24"/>
          <w:szCs w:val="24"/>
        </w:rPr>
        <w:t>.</w:t>
      </w:r>
    </w:p>
    <w:tbl>
      <w:tblPr>
        <w:tblW w:w="4645"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8"/>
        <w:gridCol w:w="2702"/>
        <w:gridCol w:w="1615"/>
      </w:tblGrid>
      <w:tr w:rsidR="001A0ED0" w:rsidRPr="000259A9" w14:paraId="56A9918D" w14:textId="77777777" w:rsidTr="00E270B3">
        <w:trPr>
          <w:trHeight w:val="300"/>
        </w:trPr>
        <w:tc>
          <w:tcPr>
            <w:tcW w:w="2693" w:type="pct"/>
            <w:hideMark/>
          </w:tcPr>
          <w:p w14:paraId="7FF18F75" w14:textId="77777777" w:rsidR="001A0ED0" w:rsidRPr="000259A9" w:rsidRDefault="001A0ED0" w:rsidP="000259A9">
            <w:pPr>
              <w:spacing w:after="0" w:line="240" w:lineRule="auto"/>
              <w:jc w:val="center"/>
              <w:rPr>
                <w:rFonts w:cs="Calibri"/>
                <w:color w:val="000000"/>
                <w:u w:val="single"/>
              </w:rPr>
            </w:pPr>
            <w:r w:rsidRPr="000259A9">
              <w:rPr>
                <w:rFonts w:cs="Calibri"/>
                <w:color w:val="000000"/>
                <w:u w:val="single"/>
              </w:rPr>
              <w:t>Service</w:t>
            </w:r>
          </w:p>
        </w:tc>
        <w:tc>
          <w:tcPr>
            <w:tcW w:w="1444" w:type="pct"/>
            <w:hideMark/>
          </w:tcPr>
          <w:p w14:paraId="78F96884" w14:textId="77777777" w:rsidR="001A0ED0" w:rsidRPr="000259A9" w:rsidRDefault="001A0ED0" w:rsidP="000259A9">
            <w:pPr>
              <w:spacing w:after="0" w:line="240" w:lineRule="auto"/>
              <w:jc w:val="center"/>
              <w:rPr>
                <w:rFonts w:cs="Calibri"/>
                <w:color w:val="000000"/>
                <w:u w:val="single"/>
              </w:rPr>
            </w:pPr>
            <w:r w:rsidRPr="000259A9">
              <w:rPr>
                <w:rFonts w:cs="Calibri"/>
                <w:color w:val="000000"/>
                <w:u w:val="single"/>
              </w:rPr>
              <w:t>Min Degree Level</w:t>
            </w:r>
          </w:p>
        </w:tc>
        <w:tc>
          <w:tcPr>
            <w:tcW w:w="863" w:type="pct"/>
            <w:hideMark/>
          </w:tcPr>
          <w:p w14:paraId="132B89B7" w14:textId="77777777" w:rsidR="001A0ED0" w:rsidRPr="000259A9" w:rsidRDefault="001A0ED0" w:rsidP="000259A9">
            <w:pPr>
              <w:spacing w:after="0" w:line="240" w:lineRule="auto"/>
              <w:jc w:val="center"/>
              <w:rPr>
                <w:rFonts w:cs="Calibri"/>
                <w:color w:val="000000"/>
                <w:u w:val="single"/>
              </w:rPr>
            </w:pPr>
            <w:r w:rsidRPr="000259A9">
              <w:rPr>
                <w:rFonts w:cs="Calibri"/>
                <w:color w:val="000000"/>
                <w:u w:val="single"/>
              </w:rPr>
              <w:t>Years of Experience</w:t>
            </w:r>
          </w:p>
        </w:tc>
      </w:tr>
      <w:tr w:rsidR="001A0ED0" w:rsidRPr="000259A9" w14:paraId="3E1DF1A7" w14:textId="77777777" w:rsidTr="00E270B3">
        <w:trPr>
          <w:trHeight w:val="300"/>
        </w:trPr>
        <w:tc>
          <w:tcPr>
            <w:tcW w:w="2693" w:type="pct"/>
            <w:shd w:val="clear" w:color="auto" w:fill="F2F2F2" w:themeFill="background1" w:themeFillShade="F2"/>
            <w:hideMark/>
          </w:tcPr>
          <w:p w14:paraId="4241C4D6"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Drilling and Completions Engineering </w:t>
            </w:r>
          </w:p>
        </w:tc>
        <w:tc>
          <w:tcPr>
            <w:tcW w:w="1444" w:type="pct"/>
            <w:shd w:val="clear" w:color="auto" w:fill="F2F2F2" w:themeFill="background1" w:themeFillShade="F2"/>
            <w:hideMark/>
          </w:tcPr>
          <w:p w14:paraId="72042773"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shd w:val="clear" w:color="auto" w:fill="F2F2F2" w:themeFill="background1" w:themeFillShade="F2"/>
            <w:hideMark/>
          </w:tcPr>
          <w:p w14:paraId="246A51DA"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42D6DA37" w14:textId="77777777" w:rsidTr="00E270B3">
        <w:trPr>
          <w:trHeight w:val="300"/>
        </w:trPr>
        <w:tc>
          <w:tcPr>
            <w:tcW w:w="2693" w:type="pct"/>
            <w:hideMark/>
          </w:tcPr>
          <w:p w14:paraId="1DCC6737"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Geology </w:t>
            </w:r>
          </w:p>
        </w:tc>
        <w:tc>
          <w:tcPr>
            <w:tcW w:w="1444" w:type="pct"/>
            <w:hideMark/>
          </w:tcPr>
          <w:p w14:paraId="3712C321"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hideMark/>
          </w:tcPr>
          <w:p w14:paraId="65D49E1B"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2B053E3B" w14:textId="77777777" w:rsidTr="00E270B3">
        <w:trPr>
          <w:trHeight w:val="300"/>
        </w:trPr>
        <w:tc>
          <w:tcPr>
            <w:tcW w:w="2693" w:type="pct"/>
            <w:shd w:val="clear" w:color="auto" w:fill="F2F2F2" w:themeFill="background1" w:themeFillShade="F2"/>
            <w:hideMark/>
          </w:tcPr>
          <w:p w14:paraId="477E4CF7"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Geophysics</w:t>
            </w:r>
          </w:p>
        </w:tc>
        <w:tc>
          <w:tcPr>
            <w:tcW w:w="1444" w:type="pct"/>
            <w:shd w:val="clear" w:color="auto" w:fill="F2F2F2" w:themeFill="background1" w:themeFillShade="F2"/>
            <w:hideMark/>
          </w:tcPr>
          <w:p w14:paraId="79B7EC29" w14:textId="77777777" w:rsidR="001A0ED0" w:rsidRPr="000259A9" w:rsidRDefault="001A0ED0" w:rsidP="00EB6119">
            <w:pPr>
              <w:spacing w:after="0" w:line="240" w:lineRule="auto"/>
              <w:rPr>
                <w:rFonts w:cs="Calibri"/>
                <w:color w:val="000000"/>
              </w:rPr>
            </w:pPr>
            <w:r w:rsidRPr="000259A9">
              <w:rPr>
                <w:rFonts w:cs="Calibri"/>
                <w:color w:val="000000"/>
              </w:rPr>
              <w:t>Master's</w:t>
            </w:r>
          </w:p>
        </w:tc>
        <w:tc>
          <w:tcPr>
            <w:tcW w:w="863" w:type="pct"/>
            <w:shd w:val="clear" w:color="auto" w:fill="F2F2F2" w:themeFill="background1" w:themeFillShade="F2"/>
            <w:hideMark/>
          </w:tcPr>
          <w:p w14:paraId="1FEBE538"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6087224E" w14:textId="77777777" w:rsidTr="00E270B3">
        <w:trPr>
          <w:trHeight w:val="300"/>
        </w:trPr>
        <w:tc>
          <w:tcPr>
            <w:tcW w:w="2693" w:type="pct"/>
            <w:hideMark/>
          </w:tcPr>
          <w:p w14:paraId="03313807"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Geothermal Engineering </w:t>
            </w:r>
          </w:p>
        </w:tc>
        <w:tc>
          <w:tcPr>
            <w:tcW w:w="1444" w:type="pct"/>
            <w:hideMark/>
          </w:tcPr>
          <w:p w14:paraId="1741C3BF" w14:textId="77777777" w:rsidR="001A0ED0" w:rsidRPr="000259A9" w:rsidRDefault="001A0ED0" w:rsidP="00EB6119">
            <w:pPr>
              <w:spacing w:after="0" w:line="240" w:lineRule="auto"/>
              <w:rPr>
                <w:rFonts w:cs="Calibri"/>
                <w:color w:val="000000"/>
              </w:rPr>
            </w:pPr>
            <w:r w:rsidRPr="000259A9">
              <w:rPr>
                <w:rFonts w:cs="Calibri"/>
                <w:color w:val="000000"/>
              </w:rPr>
              <w:t>Master's</w:t>
            </w:r>
          </w:p>
        </w:tc>
        <w:tc>
          <w:tcPr>
            <w:tcW w:w="863" w:type="pct"/>
            <w:hideMark/>
          </w:tcPr>
          <w:p w14:paraId="50FF38FF"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33FBC372" w14:textId="77777777" w:rsidTr="00E270B3">
        <w:trPr>
          <w:trHeight w:val="300"/>
        </w:trPr>
        <w:tc>
          <w:tcPr>
            <w:tcW w:w="2693" w:type="pct"/>
            <w:shd w:val="clear" w:color="auto" w:fill="F2F2F2" w:themeFill="background1" w:themeFillShade="F2"/>
            <w:hideMark/>
          </w:tcPr>
          <w:p w14:paraId="3B3BFDE0"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Petrophysics </w:t>
            </w:r>
          </w:p>
        </w:tc>
        <w:tc>
          <w:tcPr>
            <w:tcW w:w="1444" w:type="pct"/>
            <w:shd w:val="clear" w:color="auto" w:fill="F2F2F2" w:themeFill="background1" w:themeFillShade="F2"/>
            <w:hideMark/>
          </w:tcPr>
          <w:p w14:paraId="6E3ACDB3" w14:textId="77777777" w:rsidR="001A0ED0" w:rsidRPr="000259A9" w:rsidRDefault="001A0ED0" w:rsidP="00EB6119">
            <w:pPr>
              <w:spacing w:after="0" w:line="240" w:lineRule="auto"/>
              <w:rPr>
                <w:rFonts w:cs="Calibri"/>
                <w:color w:val="000000"/>
              </w:rPr>
            </w:pPr>
            <w:r w:rsidRPr="000259A9">
              <w:rPr>
                <w:rFonts w:cs="Calibri"/>
                <w:color w:val="000000"/>
              </w:rPr>
              <w:t>Master's</w:t>
            </w:r>
          </w:p>
        </w:tc>
        <w:tc>
          <w:tcPr>
            <w:tcW w:w="863" w:type="pct"/>
            <w:shd w:val="clear" w:color="auto" w:fill="F2F2F2" w:themeFill="background1" w:themeFillShade="F2"/>
            <w:hideMark/>
          </w:tcPr>
          <w:p w14:paraId="60F24E07"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1006B5AE" w14:textId="77777777" w:rsidTr="00E270B3">
        <w:trPr>
          <w:trHeight w:val="300"/>
        </w:trPr>
        <w:tc>
          <w:tcPr>
            <w:tcW w:w="2693" w:type="pct"/>
            <w:hideMark/>
          </w:tcPr>
          <w:p w14:paraId="5C85BF82"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Production Meter Proving Certification and Verification </w:t>
            </w:r>
          </w:p>
        </w:tc>
        <w:tc>
          <w:tcPr>
            <w:tcW w:w="1444" w:type="pct"/>
            <w:hideMark/>
          </w:tcPr>
          <w:p w14:paraId="28F8F8C0" w14:textId="77777777" w:rsidR="001A0ED0" w:rsidRPr="000259A9" w:rsidRDefault="001A0ED0" w:rsidP="00EB6119">
            <w:pPr>
              <w:spacing w:after="0" w:line="240" w:lineRule="auto"/>
              <w:rPr>
                <w:rFonts w:cs="Calibri"/>
                <w:color w:val="000000"/>
              </w:rPr>
            </w:pPr>
            <w:r w:rsidRPr="000259A9">
              <w:rPr>
                <w:rFonts w:cs="Calibri"/>
                <w:color w:val="000000"/>
              </w:rPr>
              <w:t>No Minimum Degree</w:t>
            </w:r>
          </w:p>
        </w:tc>
        <w:tc>
          <w:tcPr>
            <w:tcW w:w="863" w:type="pct"/>
            <w:hideMark/>
          </w:tcPr>
          <w:p w14:paraId="726BB09E"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07D1378D" w14:textId="77777777" w:rsidTr="00E270B3">
        <w:trPr>
          <w:trHeight w:val="300"/>
        </w:trPr>
        <w:tc>
          <w:tcPr>
            <w:tcW w:w="2693" w:type="pct"/>
            <w:shd w:val="clear" w:color="auto" w:fill="F2F2F2" w:themeFill="background1" w:themeFillShade="F2"/>
            <w:hideMark/>
          </w:tcPr>
          <w:p w14:paraId="6C74868F"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Project Management</w:t>
            </w:r>
          </w:p>
        </w:tc>
        <w:tc>
          <w:tcPr>
            <w:tcW w:w="1444" w:type="pct"/>
            <w:shd w:val="clear" w:color="auto" w:fill="F2F2F2" w:themeFill="background1" w:themeFillShade="F2"/>
            <w:hideMark/>
          </w:tcPr>
          <w:p w14:paraId="3BAFD1C7" w14:textId="062CCFD0" w:rsidR="001A0ED0" w:rsidRPr="000259A9" w:rsidRDefault="001A0ED0" w:rsidP="00EB6119">
            <w:pPr>
              <w:spacing w:after="0" w:line="240" w:lineRule="auto"/>
              <w:rPr>
                <w:rFonts w:cs="Calibri"/>
                <w:color w:val="000000"/>
              </w:rPr>
            </w:pPr>
            <w:r>
              <w:rPr>
                <w:rFonts w:cs="Calibri"/>
                <w:color w:val="000000"/>
              </w:rPr>
              <w:t xml:space="preserve">Project management </w:t>
            </w:r>
            <w:r w:rsidR="008A3FAC">
              <w:rPr>
                <w:rFonts w:cs="Calibri"/>
                <w:color w:val="000000"/>
              </w:rPr>
              <w:t>certification</w:t>
            </w:r>
            <w:r>
              <w:rPr>
                <w:rFonts w:cs="Calibri"/>
                <w:color w:val="000000"/>
              </w:rPr>
              <w:t xml:space="preserve">: </w:t>
            </w:r>
            <w:r w:rsidRPr="000259A9">
              <w:rPr>
                <w:rFonts w:cs="Calibri"/>
                <w:color w:val="000000"/>
              </w:rPr>
              <w:t xml:space="preserve">PMP, CAPM, PMI-ACP, or similar </w:t>
            </w:r>
          </w:p>
        </w:tc>
        <w:tc>
          <w:tcPr>
            <w:tcW w:w="863" w:type="pct"/>
            <w:shd w:val="clear" w:color="auto" w:fill="F2F2F2" w:themeFill="background1" w:themeFillShade="F2"/>
            <w:hideMark/>
          </w:tcPr>
          <w:p w14:paraId="630F8EDD"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69F93382" w14:textId="77777777" w:rsidTr="00E270B3">
        <w:trPr>
          <w:trHeight w:val="300"/>
        </w:trPr>
        <w:tc>
          <w:tcPr>
            <w:tcW w:w="2693" w:type="pct"/>
            <w:hideMark/>
          </w:tcPr>
          <w:p w14:paraId="004CDD7D"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Reservoir Computer Simulations and Modeling </w:t>
            </w:r>
          </w:p>
        </w:tc>
        <w:tc>
          <w:tcPr>
            <w:tcW w:w="1444" w:type="pct"/>
            <w:hideMark/>
          </w:tcPr>
          <w:p w14:paraId="7FA3E34C"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hideMark/>
          </w:tcPr>
          <w:p w14:paraId="4D53D5CA"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3266BCC9" w14:textId="77777777" w:rsidTr="00E270B3">
        <w:trPr>
          <w:trHeight w:val="300"/>
        </w:trPr>
        <w:tc>
          <w:tcPr>
            <w:tcW w:w="2693" w:type="pct"/>
            <w:shd w:val="clear" w:color="auto" w:fill="F2F2F2" w:themeFill="background1" w:themeFillShade="F2"/>
            <w:hideMark/>
          </w:tcPr>
          <w:p w14:paraId="183A0414"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Reservoir Engineering </w:t>
            </w:r>
          </w:p>
        </w:tc>
        <w:tc>
          <w:tcPr>
            <w:tcW w:w="1444" w:type="pct"/>
            <w:shd w:val="clear" w:color="auto" w:fill="F2F2F2" w:themeFill="background1" w:themeFillShade="F2"/>
            <w:hideMark/>
          </w:tcPr>
          <w:p w14:paraId="1F4AC4D7"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shd w:val="clear" w:color="auto" w:fill="F2F2F2" w:themeFill="background1" w:themeFillShade="F2"/>
            <w:hideMark/>
          </w:tcPr>
          <w:p w14:paraId="126E1C36"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2D6AF44E" w14:textId="77777777" w:rsidTr="00E270B3">
        <w:trPr>
          <w:trHeight w:val="300"/>
        </w:trPr>
        <w:tc>
          <w:tcPr>
            <w:tcW w:w="2693" w:type="pct"/>
            <w:hideMark/>
          </w:tcPr>
          <w:p w14:paraId="2A652863"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Structural Engineering (Subsidence Evaluation)</w:t>
            </w:r>
          </w:p>
        </w:tc>
        <w:tc>
          <w:tcPr>
            <w:tcW w:w="1444" w:type="pct"/>
            <w:hideMark/>
          </w:tcPr>
          <w:p w14:paraId="5ECCDB28"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hideMark/>
          </w:tcPr>
          <w:p w14:paraId="740066D8"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bl>
    <w:p w14:paraId="0457F3FE" w14:textId="77777777" w:rsidR="004E2EB8" w:rsidRDefault="004E2EB8" w:rsidP="00812E81">
      <w:pPr>
        <w:rPr>
          <w:rFonts w:asciiTheme="minorHAnsi" w:hAnsiTheme="minorHAnsi" w:cstheme="minorHAnsi"/>
          <w:sz w:val="24"/>
          <w:szCs w:val="24"/>
        </w:rPr>
      </w:pPr>
    </w:p>
    <w:p w14:paraId="03F3453F" w14:textId="0D1987A9" w:rsidR="00217C1E" w:rsidRDefault="009E7EAD" w:rsidP="00217C1E">
      <w:pPr>
        <w:pStyle w:val="ListParagraph"/>
        <w:numPr>
          <w:ilvl w:val="0"/>
          <w:numId w:val="29"/>
        </w:numPr>
        <w:rPr>
          <w:rFonts w:asciiTheme="minorHAnsi" w:hAnsiTheme="minorHAnsi" w:cstheme="minorHAnsi"/>
          <w:sz w:val="24"/>
          <w:szCs w:val="24"/>
        </w:rPr>
      </w:pPr>
      <w:r>
        <w:rPr>
          <w:rFonts w:asciiTheme="minorHAnsi" w:hAnsiTheme="minorHAnsi" w:cstheme="minorHAnsi"/>
          <w:sz w:val="24"/>
          <w:szCs w:val="24"/>
        </w:rPr>
        <w:t>Engineering services must</w:t>
      </w:r>
      <w:r w:rsidR="00041C0E">
        <w:rPr>
          <w:rFonts w:asciiTheme="minorHAnsi" w:hAnsiTheme="minorHAnsi" w:cstheme="minorHAnsi"/>
          <w:sz w:val="24"/>
          <w:szCs w:val="24"/>
        </w:rPr>
        <w:t xml:space="preserve"> </w:t>
      </w:r>
      <w:r w:rsidR="00681F5F" w:rsidRPr="00103D9D">
        <w:rPr>
          <w:rFonts w:asciiTheme="minorHAnsi" w:hAnsiTheme="minorHAnsi" w:cstheme="minorHAnsi"/>
          <w:sz w:val="24"/>
          <w:szCs w:val="24"/>
        </w:rPr>
        <w:t>be supervised</w:t>
      </w:r>
      <w:r w:rsidR="00103D9D" w:rsidRPr="00103D9D">
        <w:rPr>
          <w:rFonts w:asciiTheme="minorHAnsi" w:hAnsiTheme="minorHAnsi" w:cstheme="minorHAnsi"/>
          <w:sz w:val="24"/>
          <w:szCs w:val="24"/>
        </w:rPr>
        <w:t xml:space="preserve"> by an </w:t>
      </w:r>
      <w:r w:rsidR="00041C0E">
        <w:rPr>
          <w:rFonts w:asciiTheme="minorHAnsi" w:hAnsiTheme="minorHAnsi" w:cstheme="minorHAnsi"/>
          <w:sz w:val="24"/>
          <w:szCs w:val="24"/>
        </w:rPr>
        <w:t>engineer licensed in Alaska. This Supervising Engineer mus</w:t>
      </w:r>
      <w:r w:rsidR="00C51E0C">
        <w:rPr>
          <w:rFonts w:asciiTheme="minorHAnsi" w:hAnsiTheme="minorHAnsi" w:cstheme="minorHAnsi"/>
          <w:sz w:val="24"/>
          <w:szCs w:val="24"/>
        </w:rPr>
        <w:t xml:space="preserve">t be licensed </w:t>
      </w:r>
      <w:r w:rsidR="00503023" w:rsidRPr="00503023">
        <w:rPr>
          <w:rFonts w:asciiTheme="minorHAnsi" w:hAnsiTheme="minorHAnsi" w:cstheme="minorHAnsi"/>
          <w:sz w:val="24"/>
          <w:szCs w:val="24"/>
        </w:rPr>
        <w:t xml:space="preserve">by the Alaska State Board of Registration for Architects, Engineers, and Land Surveyors </w:t>
      </w:r>
      <w:r w:rsidR="00B277DE">
        <w:rPr>
          <w:rFonts w:asciiTheme="minorHAnsi" w:hAnsiTheme="minorHAnsi" w:cstheme="minorHAnsi"/>
          <w:sz w:val="24"/>
          <w:szCs w:val="24"/>
        </w:rPr>
        <w:t>but does not have any minimum experience requirement.</w:t>
      </w:r>
    </w:p>
    <w:p w14:paraId="35E92BE1" w14:textId="7A56B9EB" w:rsidR="00503023" w:rsidRDefault="00503023" w:rsidP="008B5678">
      <w:pPr>
        <w:pStyle w:val="ListParagraph"/>
        <w:numPr>
          <w:ilvl w:val="1"/>
          <w:numId w:val="29"/>
        </w:numPr>
        <w:spacing w:after="0" w:line="240" w:lineRule="auto"/>
        <w:rPr>
          <w:rFonts w:cs="Calibri"/>
          <w:color w:val="000000"/>
        </w:rPr>
      </w:pPr>
      <w:r w:rsidRPr="00503023">
        <w:rPr>
          <w:rFonts w:cs="Calibri"/>
          <w:color w:val="000000"/>
        </w:rPr>
        <w:t>Drilling and Completions Engineering</w:t>
      </w:r>
    </w:p>
    <w:p w14:paraId="17606F1E" w14:textId="469D9036" w:rsidR="00503023" w:rsidRDefault="006A78EF" w:rsidP="004365F3">
      <w:pPr>
        <w:pStyle w:val="ListParagraph"/>
        <w:numPr>
          <w:ilvl w:val="1"/>
          <w:numId w:val="29"/>
        </w:numPr>
        <w:spacing w:after="0" w:line="240" w:lineRule="auto"/>
        <w:rPr>
          <w:rFonts w:cs="Calibri"/>
          <w:color w:val="000000"/>
        </w:rPr>
      </w:pPr>
      <w:r>
        <w:rPr>
          <w:rFonts w:cs="Calibri"/>
          <w:color w:val="000000"/>
        </w:rPr>
        <w:lastRenderedPageBreak/>
        <w:t>G</w:t>
      </w:r>
      <w:r w:rsidRPr="00503023">
        <w:rPr>
          <w:rFonts w:cs="Calibri"/>
          <w:color w:val="000000"/>
        </w:rPr>
        <w:t>eothermal</w:t>
      </w:r>
      <w:r w:rsidR="00503023" w:rsidRPr="00503023">
        <w:rPr>
          <w:rFonts w:cs="Calibri"/>
          <w:color w:val="000000"/>
        </w:rPr>
        <w:t xml:space="preserve"> Engineering </w:t>
      </w:r>
    </w:p>
    <w:p w14:paraId="392C2D13" w14:textId="3DD0C87E" w:rsidR="00503023" w:rsidRPr="00503023" w:rsidRDefault="00503023" w:rsidP="004365F3">
      <w:pPr>
        <w:pStyle w:val="ListParagraph"/>
        <w:numPr>
          <w:ilvl w:val="1"/>
          <w:numId w:val="29"/>
        </w:numPr>
        <w:spacing w:after="0" w:line="240" w:lineRule="auto"/>
        <w:rPr>
          <w:rFonts w:cs="Calibri"/>
          <w:color w:val="000000"/>
        </w:rPr>
      </w:pPr>
      <w:r w:rsidRPr="00503023">
        <w:rPr>
          <w:rFonts w:cs="Calibri"/>
          <w:color w:val="000000"/>
        </w:rPr>
        <w:t xml:space="preserve">Reservoir Engineering </w:t>
      </w:r>
    </w:p>
    <w:p w14:paraId="320B570D" w14:textId="0DA87167" w:rsidR="00503023" w:rsidRDefault="00503023" w:rsidP="00503023">
      <w:pPr>
        <w:pStyle w:val="ListParagraph"/>
        <w:numPr>
          <w:ilvl w:val="1"/>
          <w:numId w:val="29"/>
        </w:numPr>
        <w:rPr>
          <w:rFonts w:asciiTheme="minorHAnsi" w:hAnsiTheme="minorHAnsi" w:cstheme="minorHAnsi"/>
          <w:sz w:val="24"/>
          <w:szCs w:val="24"/>
        </w:rPr>
      </w:pPr>
      <w:r w:rsidRPr="00B277DE">
        <w:rPr>
          <w:rFonts w:cs="Calibri"/>
          <w:color w:val="000000"/>
        </w:rPr>
        <w:t>Structural Engineering (Subsidence Evaluation)</w:t>
      </w:r>
    </w:p>
    <w:p w14:paraId="4F3FC298" w14:textId="77777777" w:rsidR="00B277DE" w:rsidRPr="00217C1E" w:rsidRDefault="00B277DE" w:rsidP="00B277DE">
      <w:pPr>
        <w:pStyle w:val="ListParagraph"/>
        <w:rPr>
          <w:rFonts w:asciiTheme="minorHAnsi" w:hAnsiTheme="minorHAnsi" w:cstheme="minorHAnsi"/>
          <w:sz w:val="24"/>
          <w:szCs w:val="24"/>
        </w:rPr>
      </w:pPr>
    </w:p>
    <w:p w14:paraId="53EDCE20" w14:textId="6738903D" w:rsidR="00001B65" w:rsidRDefault="006A78EF" w:rsidP="006A78EF">
      <w:pPr>
        <w:pStyle w:val="ListParagraph"/>
        <w:rPr>
          <w:rFonts w:asciiTheme="minorHAnsi" w:hAnsiTheme="minorHAnsi" w:cstheme="minorHAnsi"/>
          <w:sz w:val="24"/>
          <w:szCs w:val="24"/>
        </w:rPr>
      </w:pPr>
      <w:r>
        <w:rPr>
          <w:rFonts w:asciiTheme="minorHAnsi" w:hAnsiTheme="minorHAnsi" w:cstheme="minorHAnsi"/>
          <w:sz w:val="24"/>
          <w:szCs w:val="24"/>
        </w:rPr>
        <w:t xml:space="preserve">Note: </w:t>
      </w:r>
      <w:r w:rsidR="003D18B2" w:rsidRPr="00001B65">
        <w:rPr>
          <w:rFonts w:asciiTheme="minorHAnsi" w:hAnsiTheme="minorHAnsi" w:cstheme="minorHAnsi"/>
          <w:sz w:val="24"/>
          <w:szCs w:val="24"/>
        </w:rPr>
        <w:t xml:space="preserve">A single individual may </w:t>
      </w:r>
      <w:r w:rsidR="00E2206A" w:rsidRPr="00001B65">
        <w:rPr>
          <w:rFonts w:asciiTheme="minorHAnsi" w:hAnsiTheme="minorHAnsi" w:cstheme="minorHAnsi"/>
          <w:sz w:val="24"/>
          <w:szCs w:val="24"/>
        </w:rPr>
        <w:t>meet</w:t>
      </w:r>
      <w:r w:rsidR="003D18B2" w:rsidRPr="00001B65">
        <w:rPr>
          <w:rFonts w:asciiTheme="minorHAnsi" w:hAnsiTheme="minorHAnsi" w:cstheme="minorHAnsi"/>
          <w:sz w:val="24"/>
          <w:szCs w:val="24"/>
        </w:rPr>
        <w:t xml:space="preserve"> mu</w:t>
      </w:r>
      <w:r w:rsidR="00E2206A" w:rsidRPr="00001B65">
        <w:rPr>
          <w:rFonts w:asciiTheme="minorHAnsi" w:hAnsiTheme="minorHAnsi" w:cstheme="minorHAnsi"/>
          <w:sz w:val="24"/>
          <w:szCs w:val="24"/>
        </w:rPr>
        <w:t>lti</w:t>
      </w:r>
      <w:r w:rsidR="003D18B2" w:rsidRPr="00001B65">
        <w:rPr>
          <w:rFonts w:asciiTheme="minorHAnsi" w:hAnsiTheme="minorHAnsi" w:cstheme="minorHAnsi"/>
          <w:sz w:val="24"/>
          <w:szCs w:val="24"/>
        </w:rPr>
        <w:t xml:space="preserve">ple </w:t>
      </w:r>
      <w:r w:rsidR="00E2206A" w:rsidRPr="00001B65">
        <w:rPr>
          <w:rFonts w:asciiTheme="minorHAnsi" w:hAnsiTheme="minorHAnsi" w:cstheme="minorHAnsi"/>
          <w:sz w:val="24"/>
          <w:szCs w:val="24"/>
        </w:rPr>
        <w:t>requirements</w:t>
      </w:r>
      <w:r w:rsidR="003D18B2" w:rsidRPr="00001B65">
        <w:rPr>
          <w:rFonts w:asciiTheme="minorHAnsi" w:hAnsiTheme="minorHAnsi" w:cstheme="minorHAnsi"/>
          <w:sz w:val="24"/>
          <w:szCs w:val="24"/>
        </w:rPr>
        <w:t xml:space="preserve">. For example, </w:t>
      </w:r>
      <w:r w:rsidR="00E2206A" w:rsidRPr="00001B65">
        <w:rPr>
          <w:rFonts w:asciiTheme="minorHAnsi" w:hAnsiTheme="minorHAnsi" w:cstheme="minorHAnsi"/>
          <w:sz w:val="24"/>
          <w:szCs w:val="24"/>
        </w:rPr>
        <w:t>one</w:t>
      </w:r>
      <w:r w:rsidR="003D18B2" w:rsidRPr="00001B65">
        <w:rPr>
          <w:rFonts w:asciiTheme="minorHAnsi" w:hAnsiTheme="minorHAnsi" w:cstheme="minorHAnsi"/>
          <w:sz w:val="24"/>
          <w:szCs w:val="24"/>
        </w:rPr>
        <w:t xml:space="preserve"> </w:t>
      </w:r>
      <w:r w:rsidR="00E2206A" w:rsidRPr="00001B65">
        <w:rPr>
          <w:rFonts w:asciiTheme="minorHAnsi" w:hAnsiTheme="minorHAnsi" w:cstheme="minorHAnsi"/>
          <w:sz w:val="24"/>
          <w:szCs w:val="24"/>
        </w:rPr>
        <w:t>li</w:t>
      </w:r>
      <w:r w:rsidR="003D18B2" w:rsidRPr="00001B65">
        <w:rPr>
          <w:rFonts w:asciiTheme="minorHAnsi" w:hAnsiTheme="minorHAnsi" w:cstheme="minorHAnsi"/>
          <w:sz w:val="24"/>
          <w:szCs w:val="24"/>
        </w:rPr>
        <w:t xml:space="preserve">censed </w:t>
      </w:r>
      <w:r w:rsidR="00E2206A" w:rsidRPr="00001B65">
        <w:rPr>
          <w:rFonts w:asciiTheme="minorHAnsi" w:hAnsiTheme="minorHAnsi" w:cstheme="minorHAnsi"/>
          <w:sz w:val="24"/>
          <w:szCs w:val="24"/>
        </w:rPr>
        <w:t>g</w:t>
      </w:r>
      <w:r w:rsidR="003D18B2" w:rsidRPr="00001B65">
        <w:rPr>
          <w:rFonts w:asciiTheme="minorHAnsi" w:hAnsiTheme="minorHAnsi" w:cstheme="minorHAnsi"/>
          <w:sz w:val="24"/>
          <w:szCs w:val="24"/>
        </w:rPr>
        <w:t>eo</w:t>
      </w:r>
      <w:r w:rsidR="00E2206A" w:rsidRPr="00001B65">
        <w:rPr>
          <w:rFonts w:asciiTheme="minorHAnsi" w:hAnsiTheme="minorHAnsi" w:cstheme="minorHAnsi"/>
          <w:sz w:val="24"/>
          <w:szCs w:val="24"/>
        </w:rPr>
        <w:t xml:space="preserve">logist that will </w:t>
      </w:r>
      <w:r w:rsidR="00F44429">
        <w:rPr>
          <w:rFonts w:asciiTheme="minorHAnsi" w:hAnsiTheme="minorHAnsi" w:cstheme="minorHAnsi"/>
          <w:sz w:val="24"/>
          <w:szCs w:val="24"/>
        </w:rPr>
        <w:t xml:space="preserve">be the Service Manager for </w:t>
      </w:r>
      <w:r w:rsidR="00E2206A" w:rsidRPr="00001B65">
        <w:rPr>
          <w:rFonts w:asciiTheme="minorHAnsi" w:hAnsiTheme="minorHAnsi" w:cstheme="minorHAnsi"/>
          <w:sz w:val="24"/>
          <w:szCs w:val="24"/>
        </w:rPr>
        <w:t>both the geology and geophysics service</w:t>
      </w:r>
      <w:r>
        <w:rPr>
          <w:rFonts w:asciiTheme="minorHAnsi" w:hAnsiTheme="minorHAnsi" w:cstheme="minorHAnsi"/>
          <w:sz w:val="24"/>
          <w:szCs w:val="24"/>
        </w:rPr>
        <w:t>s</w:t>
      </w:r>
      <w:r w:rsidR="00001B65">
        <w:rPr>
          <w:rFonts w:asciiTheme="minorHAnsi" w:hAnsiTheme="minorHAnsi" w:cstheme="minorHAnsi"/>
          <w:sz w:val="24"/>
          <w:szCs w:val="24"/>
        </w:rPr>
        <w:t xml:space="preserve"> </w:t>
      </w:r>
      <w:r w:rsidR="00511F45">
        <w:rPr>
          <w:rFonts w:asciiTheme="minorHAnsi" w:hAnsiTheme="minorHAnsi" w:cstheme="minorHAnsi"/>
          <w:sz w:val="24"/>
          <w:szCs w:val="24"/>
        </w:rPr>
        <w:t>(meeting 2 and 3)</w:t>
      </w:r>
      <w:r w:rsidR="004826E1">
        <w:rPr>
          <w:rFonts w:asciiTheme="minorHAnsi" w:hAnsiTheme="minorHAnsi" w:cstheme="minorHAnsi"/>
          <w:sz w:val="24"/>
          <w:szCs w:val="24"/>
        </w:rPr>
        <w:t xml:space="preserve"> </w:t>
      </w:r>
      <w:r w:rsidR="00001B65">
        <w:rPr>
          <w:rFonts w:asciiTheme="minorHAnsi" w:hAnsiTheme="minorHAnsi" w:cstheme="minorHAnsi"/>
          <w:sz w:val="24"/>
          <w:szCs w:val="24"/>
        </w:rPr>
        <w:t xml:space="preserve">or a Reservoir Engineer </w:t>
      </w:r>
      <w:r w:rsidR="00511F45">
        <w:rPr>
          <w:rFonts w:asciiTheme="minorHAnsi" w:hAnsiTheme="minorHAnsi" w:cstheme="minorHAnsi"/>
          <w:sz w:val="24"/>
          <w:szCs w:val="24"/>
        </w:rPr>
        <w:t xml:space="preserve">with a CAPM (for Project Management) who is also licensed in Alaska (meeting </w:t>
      </w:r>
      <w:r w:rsidR="00DC77E2">
        <w:rPr>
          <w:rFonts w:asciiTheme="minorHAnsi" w:hAnsiTheme="minorHAnsi" w:cstheme="minorHAnsi"/>
          <w:sz w:val="24"/>
          <w:szCs w:val="24"/>
        </w:rPr>
        <w:t>7, 9, and C).</w:t>
      </w:r>
    </w:p>
    <w:p w14:paraId="747F9BC5" w14:textId="77777777" w:rsidR="006A78EF" w:rsidRDefault="006A78EF" w:rsidP="006A78EF">
      <w:pPr>
        <w:pStyle w:val="ListParagraph"/>
        <w:rPr>
          <w:rFonts w:asciiTheme="minorHAnsi" w:hAnsiTheme="minorHAnsi" w:cstheme="minorHAnsi"/>
          <w:sz w:val="24"/>
          <w:szCs w:val="24"/>
        </w:rPr>
      </w:pPr>
    </w:p>
    <w:p w14:paraId="255AD4A5" w14:textId="6509941D" w:rsidR="00AD3740" w:rsidRPr="00001B65" w:rsidRDefault="00AD3740" w:rsidP="00001B65">
      <w:pPr>
        <w:rPr>
          <w:rFonts w:asciiTheme="minorHAnsi" w:hAnsiTheme="minorHAnsi" w:cstheme="minorHAnsi"/>
          <w:sz w:val="24"/>
          <w:szCs w:val="24"/>
        </w:rPr>
      </w:pPr>
      <w:r w:rsidRPr="00001B65">
        <w:rPr>
          <w:rFonts w:asciiTheme="minorHAnsi" w:hAnsiTheme="minorHAnsi" w:cstheme="minorHAnsi"/>
          <w:sz w:val="24"/>
          <w:szCs w:val="24"/>
        </w:rPr>
        <w:t xml:space="preserve">An offeror's failure to meet these minimum prior experience requirements </w:t>
      </w:r>
      <w:r w:rsidR="00944C2A" w:rsidRPr="00001B65">
        <w:rPr>
          <w:rFonts w:asciiTheme="minorHAnsi" w:hAnsiTheme="minorHAnsi" w:cstheme="minorHAnsi"/>
          <w:sz w:val="24"/>
          <w:szCs w:val="24"/>
        </w:rPr>
        <w:t>will</w:t>
      </w:r>
      <w:r w:rsidRPr="00001B65">
        <w:rPr>
          <w:rFonts w:asciiTheme="minorHAnsi" w:hAnsiTheme="minorHAnsi" w:cstheme="minorHAnsi"/>
          <w:sz w:val="24"/>
          <w:szCs w:val="24"/>
        </w:rPr>
        <w:t xml:space="preserve"> cause their proposal to be considered non-responsive and rejected.</w:t>
      </w:r>
    </w:p>
    <w:p w14:paraId="289C8400" w14:textId="7BB691A6" w:rsidR="00FF6A6A" w:rsidRPr="00DA768D" w:rsidRDefault="00095F1F" w:rsidP="00812E81">
      <w:pPr>
        <w:pStyle w:val="Heading2"/>
        <w:ind w:left="0"/>
        <w:rPr>
          <w:rFonts w:asciiTheme="minorHAnsi" w:hAnsiTheme="minorHAnsi" w:cstheme="minorHAnsi"/>
        </w:rPr>
      </w:pPr>
      <w:bookmarkStart w:id="6" w:name="_Toc210394811"/>
      <w:r w:rsidRPr="00DA768D">
        <w:rPr>
          <w:rFonts w:asciiTheme="minorHAnsi" w:hAnsiTheme="minorHAnsi" w:cstheme="minorHAnsi"/>
        </w:rPr>
        <w:t>r</w:t>
      </w:r>
      <w:r w:rsidR="00FF6A6A" w:rsidRPr="00DA768D">
        <w:rPr>
          <w:rFonts w:asciiTheme="minorHAnsi" w:hAnsiTheme="minorHAnsi" w:cstheme="minorHAnsi"/>
        </w:rPr>
        <w:t xml:space="preserve">equired </w:t>
      </w:r>
      <w:r w:rsidRPr="00DA768D">
        <w:rPr>
          <w:rFonts w:asciiTheme="minorHAnsi" w:hAnsiTheme="minorHAnsi" w:cstheme="minorHAnsi"/>
        </w:rPr>
        <w:t>r</w:t>
      </w:r>
      <w:r w:rsidR="00FF6A6A" w:rsidRPr="00DA768D">
        <w:rPr>
          <w:rFonts w:asciiTheme="minorHAnsi" w:hAnsiTheme="minorHAnsi" w:cstheme="minorHAnsi"/>
        </w:rPr>
        <w:t>eview</w:t>
      </w:r>
      <w:bookmarkEnd w:id="6"/>
    </w:p>
    <w:p w14:paraId="42712DC5" w14:textId="5D96E330" w:rsidR="00FF6A6A" w:rsidRPr="00DA768D" w:rsidRDefault="00FF6A6A" w:rsidP="00812E81">
      <w:pPr>
        <w:rPr>
          <w:rFonts w:asciiTheme="minorHAnsi" w:hAnsiTheme="minorHAnsi" w:cstheme="minorHAnsi"/>
          <w:sz w:val="24"/>
          <w:szCs w:val="24"/>
        </w:rPr>
      </w:pPr>
      <w:r w:rsidRPr="00DA768D">
        <w:rPr>
          <w:rFonts w:asciiTheme="minorHAnsi" w:hAnsiTheme="minorHAnsi" w:cstheme="minorHAnsi"/>
          <w:sz w:val="24"/>
          <w:szCs w:val="24"/>
        </w:rPr>
        <w:t xml:space="preserve">Offerors should carefully review this solicitation for defects and questionable or objectionable material. Comments concerning defects and </w:t>
      </w:r>
      <w:r w:rsidR="00D40C75" w:rsidRPr="00DA768D">
        <w:rPr>
          <w:rFonts w:asciiTheme="minorHAnsi" w:hAnsiTheme="minorHAnsi" w:cstheme="minorHAnsi"/>
          <w:sz w:val="24"/>
          <w:szCs w:val="24"/>
        </w:rPr>
        <w:t xml:space="preserve">questionable or </w:t>
      </w:r>
      <w:r w:rsidRPr="00DA768D">
        <w:rPr>
          <w:rFonts w:asciiTheme="minorHAnsi" w:hAnsiTheme="minorHAnsi" w:cstheme="minorHAnsi"/>
          <w:sz w:val="24"/>
          <w:szCs w:val="24"/>
        </w:rPr>
        <w:t xml:space="preserve">objectionable material </w:t>
      </w:r>
      <w:r w:rsidR="007F12AA" w:rsidRPr="00DA768D">
        <w:rPr>
          <w:rFonts w:asciiTheme="minorHAnsi" w:hAnsiTheme="minorHAnsi" w:cstheme="minorHAnsi"/>
          <w:sz w:val="24"/>
          <w:szCs w:val="24"/>
        </w:rPr>
        <w:t>should</w:t>
      </w:r>
      <w:r w:rsidRPr="00DA768D">
        <w:rPr>
          <w:rFonts w:asciiTheme="minorHAnsi" w:hAnsiTheme="minorHAnsi" w:cstheme="minorHAnsi"/>
          <w:sz w:val="24"/>
          <w:szCs w:val="24"/>
        </w:rPr>
        <w:t xml:space="preserve"> be made in writing and received by the procurement officer at least ten days before the deadline for receipt of proposals. This will allow time for the issuance of any necessary amendments. It will also help prevent the opening of a defective </w:t>
      </w:r>
      <w:r w:rsidR="00D40C75" w:rsidRPr="00DA768D">
        <w:rPr>
          <w:rFonts w:asciiTheme="minorHAnsi" w:hAnsiTheme="minorHAnsi" w:cstheme="minorHAnsi"/>
          <w:sz w:val="24"/>
          <w:szCs w:val="24"/>
        </w:rPr>
        <w:t>proposal</w:t>
      </w:r>
      <w:r w:rsidRPr="00DA768D">
        <w:rPr>
          <w:rFonts w:asciiTheme="minorHAnsi" w:hAnsiTheme="minorHAnsi" w:cstheme="minorHAnsi"/>
          <w:sz w:val="24"/>
          <w:szCs w:val="24"/>
        </w:rPr>
        <w:t xml:space="preserve"> and exposure of offeror's proposals upon which award could not be made. </w:t>
      </w:r>
    </w:p>
    <w:p w14:paraId="0AF5BCFB" w14:textId="0D23C4C9" w:rsidR="00302D32" w:rsidRPr="00DA768D" w:rsidRDefault="00095F1F" w:rsidP="00812E81">
      <w:pPr>
        <w:pStyle w:val="Heading2"/>
        <w:ind w:left="0"/>
        <w:rPr>
          <w:rFonts w:asciiTheme="minorHAnsi" w:hAnsiTheme="minorHAnsi" w:cstheme="minorHAnsi"/>
        </w:rPr>
      </w:pPr>
      <w:bookmarkStart w:id="7" w:name="_Toc210394812"/>
      <w:r w:rsidRPr="00DA768D">
        <w:rPr>
          <w:rFonts w:asciiTheme="minorHAnsi" w:hAnsiTheme="minorHAnsi" w:cstheme="minorHAnsi"/>
        </w:rPr>
        <w:t>q</w:t>
      </w:r>
      <w:r w:rsidR="00302D32" w:rsidRPr="00DA768D">
        <w:rPr>
          <w:rFonts w:asciiTheme="minorHAnsi" w:hAnsiTheme="minorHAnsi" w:cstheme="minorHAnsi"/>
        </w:rPr>
        <w:t xml:space="preserve">uestions </w:t>
      </w:r>
      <w:r w:rsidRPr="00DA768D">
        <w:rPr>
          <w:rFonts w:asciiTheme="minorHAnsi" w:hAnsiTheme="minorHAnsi" w:cstheme="minorHAnsi"/>
        </w:rPr>
        <w:t>p</w:t>
      </w:r>
      <w:r w:rsidR="00302D32" w:rsidRPr="00DA768D">
        <w:rPr>
          <w:rFonts w:asciiTheme="minorHAnsi" w:hAnsiTheme="minorHAnsi" w:cstheme="minorHAnsi"/>
        </w:rPr>
        <w:t xml:space="preserve">rior to </w:t>
      </w:r>
      <w:r w:rsidRPr="00DA768D">
        <w:rPr>
          <w:rFonts w:asciiTheme="minorHAnsi" w:hAnsiTheme="minorHAnsi" w:cstheme="minorHAnsi"/>
        </w:rPr>
        <w:t>d</w:t>
      </w:r>
      <w:r w:rsidR="00302D32" w:rsidRPr="00DA768D">
        <w:rPr>
          <w:rFonts w:asciiTheme="minorHAnsi" w:hAnsiTheme="minorHAnsi" w:cstheme="minorHAnsi"/>
        </w:rPr>
        <w:t xml:space="preserve">eadline for </w:t>
      </w:r>
      <w:r w:rsidRPr="00DA768D">
        <w:rPr>
          <w:rFonts w:asciiTheme="minorHAnsi" w:hAnsiTheme="minorHAnsi" w:cstheme="minorHAnsi"/>
        </w:rPr>
        <w:t>r</w:t>
      </w:r>
      <w:r w:rsidR="00302D32" w:rsidRPr="00DA768D">
        <w:rPr>
          <w:rFonts w:asciiTheme="minorHAnsi" w:hAnsiTheme="minorHAnsi" w:cstheme="minorHAnsi"/>
        </w:rPr>
        <w:t xml:space="preserve">eceipt of </w:t>
      </w:r>
      <w:r w:rsidRPr="00DA768D">
        <w:rPr>
          <w:rFonts w:asciiTheme="minorHAnsi" w:hAnsiTheme="minorHAnsi" w:cstheme="minorHAnsi"/>
        </w:rPr>
        <w:t>p</w:t>
      </w:r>
      <w:r w:rsidR="00302D32" w:rsidRPr="00DA768D">
        <w:rPr>
          <w:rFonts w:asciiTheme="minorHAnsi" w:hAnsiTheme="minorHAnsi" w:cstheme="minorHAnsi"/>
        </w:rPr>
        <w:t>roposals</w:t>
      </w:r>
      <w:bookmarkEnd w:id="7"/>
    </w:p>
    <w:p w14:paraId="3E4659DC" w14:textId="77777777" w:rsidR="00302D32" w:rsidRPr="00DA768D" w:rsidRDefault="00302D32" w:rsidP="00812E81">
      <w:pPr>
        <w:rPr>
          <w:rFonts w:asciiTheme="minorHAnsi" w:hAnsiTheme="minorHAnsi" w:cstheme="minorHAnsi"/>
          <w:sz w:val="24"/>
          <w:szCs w:val="24"/>
        </w:rPr>
      </w:pPr>
      <w:r w:rsidRPr="00DA768D">
        <w:rPr>
          <w:rFonts w:asciiTheme="minorHAnsi" w:hAnsiTheme="minorHAnsi" w:cstheme="minorHAnsi"/>
          <w:sz w:val="24"/>
          <w:szCs w:val="24"/>
        </w:rPr>
        <w:t>All questions must be in writing and directed to the procurement officer. The interested party must confirm telephone conversations in writing.</w:t>
      </w:r>
    </w:p>
    <w:p w14:paraId="2BF23200" w14:textId="77777777" w:rsidR="00302D32" w:rsidRPr="00DA768D" w:rsidRDefault="00302D32" w:rsidP="00812E81">
      <w:pPr>
        <w:rPr>
          <w:rFonts w:asciiTheme="minorHAnsi" w:hAnsiTheme="minorHAnsi" w:cstheme="minorHAnsi"/>
          <w:sz w:val="24"/>
          <w:szCs w:val="24"/>
        </w:rPr>
      </w:pPr>
      <w:r w:rsidRPr="00DA768D">
        <w:rPr>
          <w:rFonts w:asciiTheme="minorHAnsi" w:hAnsiTheme="minorHAnsi" w:cstheme="minorHAnsi"/>
          <w:sz w:val="24"/>
          <w:szCs w:val="24"/>
        </w:rP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4E360C3A" w14:textId="0284E027" w:rsidR="00B558AD" w:rsidRDefault="00B558AD" w:rsidP="00812E81">
      <w:pPr>
        <w:rPr>
          <w:rFonts w:asciiTheme="minorHAnsi" w:hAnsiTheme="minorHAnsi" w:cstheme="minorHAnsi"/>
          <w:sz w:val="24"/>
          <w:szCs w:val="24"/>
        </w:rPr>
      </w:pPr>
      <w:r w:rsidRPr="00B558AD">
        <w:rPr>
          <w:rFonts w:asciiTheme="minorHAnsi" w:hAnsiTheme="minorHAnsi" w:cstheme="minorHAnsi"/>
          <w:sz w:val="24"/>
          <w:szCs w:val="24"/>
        </w:rPr>
        <w:t>Procurement Officer: Rob Roys – Phone 907-465-2519 -Phone (TTY): 711 for Alaska Relay</w:t>
      </w:r>
    </w:p>
    <w:p w14:paraId="7551FE93" w14:textId="325A18F3" w:rsidR="00F4057A" w:rsidRPr="00DA768D" w:rsidRDefault="00095F1F" w:rsidP="00812E81">
      <w:pPr>
        <w:pStyle w:val="Heading2"/>
        <w:ind w:left="0"/>
        <w:rPr>
          <w:rFonts w:asciiTheme="minorHAnsi" w:hAnsiTheme="minorHAnsi" w:cstheme="minorHAnsi"/>
        </w:rPr>
      </w:pPr>
      <w:bookmarkStart w:id="8" w:name="_Toc210394813"/>
      <w:r w:rsidRPr="00DA768D">
        <w:rPr>
          <w:rFonts w:asciiTheme="minorHAnsi" w:hAnsiTheme="minorHAnsi" w:cstheme="minorHAnsi"/>
        </w:rPr>
        <w:t>r</w:t>
      </w:r>
      <w:r w:rsidR="00F4057A" w:rsidRPr="00DA768D">
        <w:rPr>
          <w:rFonts w:asciiTheme="minorHAnsi" w:hAnsiTheme="minorHAnsi" w:cstheme="minorHAnsi"/>
        </w:rPr>
        <w:t xml:space="preserve">eturn </w:t>
      </w:r>
      <w:r w:rsidRPr="00DA768D">
        <w:rPr>
          <w:rFonts w:asciiTheme="minorHAnsi" w:hAnsiTheme="minorHAnsi" w:cstheme="minorHAnsi"/>
        </w:rPr>
        <w:t>i</w:t>
      </w:r>
      <w:r w:rsidR="00117254" w:rsidRPr="00DA768D">
        <w:rPr>
          <w:rFonts w:asciiTheme="minorHAnsi" w:hAnsiTheme="minorHAnsi" w:cstheme="minorHAnsi"/>
        </w:rPr>
        <w:t>nstructions</w:t>
      </w:r>
      <w:bookmarkEnd w:id="8"/>
    </w:p>
    <w:p w14:paraId="3CC17AC2" w14:textId="69200C3A" w:rsidR="00F95287" w:rsidRPr="00DA768D" w:rsidRDefault="00EB3221" w:rsidP="00812E81">
      <w:pPr>
        <w:rPr>
          <w:rFonts w:asciiTheme="minorHAnsi" w:hAnsiTheme="minorHAnsi" w:cstheme="minorHAnsi"/>
          <w:sz w:val="24"/>
          <w:szCs w:val="24"/>
        </w:rPr>
      </w:pPr>
      <w:r>
        <w:rPr>
          <w:rFonts w:asciiTheme="minorHAnsi" w:hAnsiTheme="minorHAnsi" w:cstheme="minorHAnsi"/>
          <w:sz w:val="24"/>
          <w:szCs w:val="24"/>
        </w:rPr>
        <w:t>Proposals may only be submitted by email. T</w:t>
      </w:r>
      <w:r w:rsidR="00162C04" w:rsidRPr="00DA768D">
        <w:rPr>
          <w:rFonts w:asciiTheme="minorHAnsi" w:hAnsiTheme="minorHAnsi" w:cstheme="minorHAnsi"/>
          <w:sz w:val="24"/>
          <w:szCs w:val="24"/>
        </w:rPr>
        <w:t>he technical proposal and cost proposal must be saved as separate PDF documents and emailed to</w:t>
      </w:r>
      <w:r>
        <w:rPr>
          <w:rFonts w:asciiTheme="minorHAnsi" w:hAnsiTheme="minorHAnsi" w:cstheme="minorHAnsi"/>
          <w:sz w:val="24"/>
          <w:szCs w:val="24"/>
        </w:rPr>
        <w:t xml:space="preserve"> </w:t>
      </w:r>
      <w:hyperlink r:id="rId9" w:history="1">
        <w:r w:rsidRPr="00016227">
          <w:rPr>
            <w:rStyle w:val="Hyperlink"/>
            <w:rFonts w:asciiTheme="minorHAnsi" w:hAnsiTheme="minorHAnsi" w:cstheme="minorHAnsi"/>
            <w:sz w:val="24"/>
            <w:szCs w:val="24"/>
          </w:rPr>
          <w:t>CED.Procurement@alaska.gov</w:t>
        </w:r>
      </w:hyperlink>
      <w:r>
        <w:rPr>
          <w:rFonts w:asciiTheme="minorHAnsi" w:hAnsiTheme="minorHAnsi" w:cstheme="minorHAnsi"/>
          <w:sz w:val="24"/>
          <w:szCs w:val="24"/>
        </w:rPr>
        <w:t xml:space="preserve"> </w:t>
      </w:r>
      <w:r w:rsidR="00162C04" w:rsidRPr="00DA768D">
        <w:rPr>
          <w:rFonts w:asciiTheme="minorHAnsi" w:hAnsiTheme="minorHAnsi" w:cstheme="minorHAnsi"/>
          <w:sz w:val="24"/>
          <w:szCs w:val="24"/>
        </w:rPr>
        <w:t>as separate, clearly labeled attachments, such as “Vendor A – Technical Proposal.pdf” and “Vendor A – Cost Proposal.pdf” (</w:t>
      </w:r>
      <w:r w:rsidR="005366BD" w:rsidRPr="00DA768D">
        <w:rPr>
          <w:rFonts w:asciiTheme="minorHAnsi" w:hAnsiTheme="minorHAnsi" w:cstheme="minorHAnsi"/>
          <w:sz w:val="24"/>
          <w:szCs w:val="24"/>
        </w:rPr>
        <w:t>Vendor A</w:t>
      </w:r>
      <w:r w:rsidR="00162C04" w:rsidRPr="00DA768D">
        <w:rPr>
          <w:rFonts w:asciiTheme="minorHAnsi" w:hAnsiTheme="minorHAnsi" w:cstheme="minorHAnsi"/>
          <w:sz w:val="24"/>
          <w:szCs w:val="24"/>
        </w:rPr>
        <w:t xml:space="preserve"> is the name of the offeror). The email must contain the RFP number in the subject line.</w:t>
      </w:r>
    </w:p>
    <w:p w14:paraId="1850B602" w14:textId="77777777" w:rsidR="00646C14" w:rsidRPr="00DA768D" w:rsidRDefault="004F10B0" w:rsidP="00812E81">
      <w:pPr>
        <w:rPr>
          <w:rFonts w:asciiTheme="minorHAnsi" w:hAnsiTheme="minorHAnsi" w:cstheme="minorHAnsi"/>
          <w:sz w:val="24"/>
          <w:szCs w:val="24"/>
        </w:rPr>
      </w:pPr>
      <w:r w:rsidRPr="00DA768D">
        <w:rPr>
          <w:rFonts w:asciiTheme="minorHAnsi" w:hAnsiTheme="minorHAnsi" w:cstheme="minorHAnsi"/>
          <w:sz w:val="24"/>
          <w:szCs w:val="24"/>
        </w:rPr>
        <w:t>T</w:t>
      </w:r>
      <w:r w:rsidR="00F95287" w:rsidRPr="00DA768D">
        <w:rPr>
          <w:rFonts w:asciiTheme="minorHAnsi" w:hAnsiTheme="minorHAnsi" w:cstheme="minorHAnsi"/>
          <w:sz w:val="24"/>
          <w:szCs w:val="24"/>
        </w:rPr>
        <w:t xml:space="preserve">he </w:t>
      </w:r>
      <w:r w:rsidR="00F95287" w:rsidRPr="00DA768D">
        <w:rPr>
          <w:rFonts w:asciiTheme="minorHAnsi" w:hAnsiTheme="minorHAnsi" w:cstheme="minorHAnsi"/>
          <w:b/>
          <w:sz w:val="24"/>
          <w:szCs w:val="24"/>
        </w:rPr>
        <w:t>maximum</w:t>
      </w:r>
      <w:r w:rsidR="00F95287" w:rsidRPr="00DA768D">
        <w:rPr>
          <w:rFonts w:asciiTheme="minorHAnsi" w:hAnsiTheme="minorHAnsi" w:cstheme="minorHAnsi"/>
          <w:sz w:val="24"/>
          <w:szCs w:val="24"/>
        </w:rPr>
        <w:t xml:space="preserve"> size of a single email (including all text and attachments) that can be received by the state is </w:t>
      </w:r>
      <w:r w:rsidR="00F95287" w:rsidRPr="00DA768D">
        <w:rPr>
          <w:rFonts w:asciiTheme="minorHAnsi" w:hAnsiTheme="minorHAnsi" w:cstheme="minorHAnsi"/>
          <w:b/>
          <w:sz w:val="24"/>
          <w:szCs w:val="24"/>
        </w:rPr>
        <w:t>20mb</w:t>
      </w:r>
      <w:r w:rsidR="002F7F90" w:rsidRPr="00DA768D">
        <w:rPr>
          <w:rFonts w:asciiTheme="minorHAnsi" w:hAnsiTheme="minorHAnsi" w:cstheme="minorHAnsi"/>
          <w:b/>
          <w:sz w:val="24"/>
          <w:szCs w:val="24"/>
        </w:rPr>
        <w:t xml:space="preserve"> (megabytes)</w:t>
      </w:r>
      <w:r w:rsidR="00F95287" w:rsidRPr="00DA768D">
        <w:rPr>
          <w:rFonts w:asciiTheme="minorHAnsi" w:hAnsiTheme="minorHAnsi" w:cstheme="minorHAnsi"/>
          <w:sz w:val="24"/>
          <w:szCs w:val="24"/>
        </w:rPr>
        <w:t>. If the</w:t>
      </w:r>
      <w:r w:rsidRPr="00DA768D">
        <w:rPr>
          <w:rFonts w:asciiTheme="minorHAnsi" w:hAnsiTheme="minorHAnsi" w:cstheme="minorHAnsi"/>
          <w:sz w:val="24"/>
          <w:szCs w:val="24"/>
        </w:rPr>
        <w:t xml:space="preserve"> email containing the proposal exceeds this size, the proposal must be sent in multiple emails that are each less than 20 megabytes and each email must comply with the requirements described above.</w:t>
      </w:r>
      <w:r w:rsidR="00F95287" w:rsidRPr="00DA768D">
        <w:rPr>
          <w:rFonts w:asciiTheme="minorHAnsi" w:hAnsiTheme="minorHAnsi" w:cstheme="minorHAnsi"/>
          <w:sz w:val="24"/>
          <w:szCs w:val="24"/>
        </w:rPr>
        <w:t xml:space="preserve"> </w:t>
      </w:r>
    </w:p>
    <w:p w14:paraId="77A8C426" w14:textId="36A93823" w:rsidR="00646C14" w:rsidRPr="00EB3221" w:rsidRDefault="00EB3221" w:rsidP="00812E81">
      <w:pPr>
        <w:spacing w:line="240" w:lineRule="auto"/>
        <w:rPr>
          <w:rFonts w:asciiTheme="minorHAnsi" w:hAnsiTheme="minorHAnsi" w:cstheme="minorHAnsi"/>
          <w:b/>
          <w:bCs/>
          <w:sz w:val="24"/>
          <w:szCs w:val="24"/>
        </w:rPr>
      </w:pPr>
      <w:r w:rsidRPr="00EB3221">
        <w:rPr>
          <w:rFonts w:asciiTheme="minorHAnsi" w:hAnsiTheme="minorHAnsi" w:cstheme="minorHAnsi"/>
          <w:b/>
          <w:bCs/>
          <w:sz w:val="24"/>
          <w:szCs w:val="24"/>
        </w:rPr>
        <w:lastRenderedPageBreak/>
        <w:t>Note that the email address for submitting your proposal is not the email address of the Procurement Officer contract for this RFP. Submissions sent to the incorrect email address may result in the proposal being rejected as non-responsive.</w:t>
      </w:r>
    </w:p>
    <w:p w14:paraId="33522CB7" w14:textId="1FCCFEA4" w:rsidR="00EB3221" w:rsidRPr="00EB3221" w:rsidRDefault="00EB3221" w:rsidP="00812E81">
      <w:pPr>
        <w:rPr>
          <w:rFonts w:asciiTheme="minorHAnsi" w:hAnsiTheme="minorHAnsi" w:cstheme="minorHAnsi"/>
          <w:sz w:val="24"/>
          <w:szCs w:val="24"/>
        </w:rPr>
      </w:pPr>
      <w:r w:rsidRPr="00EB3221">
        <w:rPr>
          <w:rFonts w:asciiTheme="minorHAnsi" w:hAnsiTheme="minorHAnsi" w:cstheme="minorHAnsi"/>
          <w:b/>
          <w:bCs/>
          <w:sz w:val="24"/>
          <w:szCs w:val="24"/>
        </w:rPr>
        <w:t>Email transmission is not instantaneous.</w:t>
      </w:r>
      <w:r w:rsidRPr="00EB3221">
        <w:rPr>
          <w:rFonts w:asciiTheme="minorHAnsi" w:hAnsiTheme="minorHAnsi" w:cstheme="minorHAnsi"/>
          <w:sz w:val="24"/>
          <w:szCs w:val="24"/>
        </w:rPr>
        <w:t xml:space="preserve"> Like </w:t>
      </w:r>
      <w:r>
        <w:rPr>
          <w:rFonts w:asciiTheme="minorHAnsi" w:hAnsiTheme="minorHAnsi" w:cstheme="minorHAnsi"/>
          <w:sz w:val="24"/>
          <w:szCs w:val="24"/>
        </w:rPr>
        <w:t>mailing</w:t>
      </w:r>
      <w:r w:rsidRPr="00EB3221">
        <w:rPr>
          <w:rFonts w:asciiTheme="minorHAnsi" w:hAnsiTheme="minorHAnsi" w:cstheme="minorHAnsi"/>
          <w:sz w:val="24"/>
          <w:szCs w:val="24"/>
        </w:rPr>
        <w:t xml:space="preserve"> a hard copy proposal, if you are emailing your proposal, the state recommends sending it with enough lead time to ensure the email is delivered by the deadline for receipt of proposals. </w:t>
      </w:r>
      <w:r w:rsidRPr="00EB3221">
        <w:rPr>
          <w:rFonts w:asciiTheme="minorHAnsi" w:hAnsiTheme="minorHAnsi" w:cstheme="minorHAnsi"/>
          <w:b/>
          <w:bCs/>
          <w:sz w:val="24"/>
          <w:szCs w:val="24"/>
        </w:rPr>
        <w:t>Late proposals are always rejected as non-responsive: late is late</w:t>
      </w:r>
      <w:r w:rsidRPr="00EB3221">
        <w:rPr>
          <w:rFonts w:asciiTheme="minorHAnsi" w:hAnsiTheme="minorHAnsi" w:cstheme="minorHAnsi"/>
          <w:sz w:val="24"/>
          <w:szCs w:val="24"/>
        </w:rPr>
        <w:t>.</w:t>
      </w:r>
    </w:p>
    <w:p w14:paraId="728A2CD0" w14:textId="555A58B1" w:rsidR="00EB3221" w:rsidRPr="00EB3221" w:rsidRDefault="00EB3221" w:rsidP="00812E81">
      <w:pPr>
        <w:rPr>
          <w:rFonts w:asciiTheme="minorHAnsi" w:hAnsiTheme="minorHAnsi" w:cstheme="minorHAnsi"/>
          <w:sz w:val="24"/>
          <w:szCs w:val="24"/>
        </w:rPr>
      </w:pPr>
      <w:r w:rsidRPr="00EB3221">
        <w:rPr>
          <w:rFonts w:asciiTheme="minorHAnsi" w:hAnsiTheme="minorHAnsi" w:cstheme="minorHAnsi"/>
          <w:sz w:val="24"/>
          <w:szCs w:val="24"/>
        </w:rPr>
        <w:t>We are not allowed to open emails until after the deadline for receipt of proposals. The state is not responsible for unreadable, corrupt, or missing attachments. When an email is received that is presented as a response to this RFP, a “reply all” email will be sent with an image of the email in our inbox like this sample image:</w:t>
      </w:r>
    </w:p>
    <w:p w14:paraId="658F3DF0" w14:textId="6A64DBE2" w:rsidR="00D34D97" w:rsidRPr="00DA768D" w:rsidRDefault="00EB3221" w:rsidP="00812E81">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064E678E" wp14:editId="20AEBBBC">
            <wp:extent cx="5925820" cy="780415"/>
            <wp:effectExtent l="0" t="0" r="0" b="635"/>
            <wp:docPr id="575994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5820" cy="780415"/>
                    </a:xfrm>
                    <a:prstGeom prst="rect">
                      <a:avLst/>
                    </a:prstGeom>
                    <a:noFill/>
                  </pic:spPr>
                </pic:pic>
              </a:graphicData>
            </a:graphic>
          </wp:inline>
        </w:drawing>
      </w:r>
    </w:p>
    <w:p w14:paraId="2F677230" w14:textId="39CFB45C" w:rsidR="00FF6A6A" w:rsidRPr="00DA768D" w:rsidRDefault="00646C14" w:rsidP="00812E81">
      <w:pPr>
        <w:pStyle w:val="Heading2"/>
        <w:ind w:left="0"/>
        <w:rPr>
          <w:rFonts w:asciiTheme="minorHAnsi" w:hAnsiTheme="minorHAnsi" w:cstheme="minorHAnsi"/>
        </w:rPr>
      </w:pPr>
      <w:bookmarkStart w:id="9" w:name="_Toc210394814"/>
      <w:r w:rsidRPr="00DA768D">
        <w:rPr>
          <w:rFonts w:asciiTheme="minorHAnsi" w:hAnsiTheme="minorHAnsi" w:cstheme="minorHAnsi"/>
        </w:rPr>
        <w:t>a</w:t>
      </w:r>
      <w:r w:rsidR="00FF6A6A" w:rsidRPr="00DA768D">
        <w:rPr>
          <w:rFonts w:asciiTheme="minorHAnsi" w:hAnsiTheme="minorHAnsi" w:cstheme="minorHAnsi"/>
        </w:rPr>
        <w:t xml:space="preserve">ssistance to </w:t>
      </w:r>
      <w:r w:rsidRPr="00DA768D">
        <w:rPr>
          <w:rFonts w:asciiTheme="minorHAnsi" w:hAnsiTheme="minorHAnsi" w:cstheme="minorHAnsi"/>
        </w:rPr>
        <w:t>o</w:t>
      </w:r>
      <w:r w:rsidR="00FF6A6A" w:rsidRPr="00DA768D">
        <w:rPr>
          <w:rFonts w:asciiTheme="minorHAnsi" w:hAnsiTheme="minorHAnsi" w:cstheme="minorHAnsi"/>
        </w:rPr>
        <w:t xml:space="preserve">fferors </w:t>
      </w:r>
      <w:r w:rsidRPr="00DA768D">
        <w:rPr>
          <w:rFonts w:asciiTheme="minorHAnsi" w:hAnsiTheme="minorHAnsi" w:cstheme="minorHAnsi"/>
        </w:rPr>
        <w:t>w</w:t>
      </w:r>
      <w:r w:rsidR="00FF6A6A" w:rsidRPr="00DA768D">
        <w:rPr>
          <w:rFonts w:asciiTheme="minorHAnsi" w:hAnsiTheme="minorHAnsi" w:cstheme="minorHAnsi"/>
        </w:rPr>
        <w:t xml:space="preserve">ith a </w:t>
      </w:r>
      <w:r w:rsidRPr="00DA768D">
        <w:rPr>
          <w:rFonts w:asciiTheme="minorHAnsi" w:hAnsiTheme="minorHAnsi" w:cstheme="minorHAnsi"/>
        </w:rPr>
        <w:t>d</w:t>
      </w:r>
      <w:r w:rsidR="00FF6A6A" w:rsidRPr="00DA768D">
        <w:rPr>
          <w:rFonts w:asciiTheme="minorHAnsi" w:hAnsiTheme="minorHAnsi" w:cstheme="minorHAnsi"/>
        </w:rPr>
        <w:t>isability</w:t>
      </w:r>
      <w:bookmarkEnd w:id="9"/>
    </w:p>
    <w:p w14:paraId="0D841793" w14:textId="77777777" w:rsidR="00FF6A6A" w:rsidRPr="00DA768D" w:rsidRDefault="00FF6A6A" w:rsidP="00812E81">
      <w:pPr>
        <w:rPr>
          <w:rFonts w:asciiTheme="minorHAnsi" w:hAnsiTheme="minorHAnsi" w:cstheme="minorHAnsi"/>
          <w:sz w:val="24"/>
          <w:szCs w:val="24"/>
        </w:rPr>
      </w:pPr>
      <w:r w:rsidRPr="00DA768D">
        <w:rPr>
          <w:rFonts w:asciiTheme="minorHAnsi" w:hAnsiTheme="minorHAnsi" w:cstheme="minorHAnsi"/>
          <w:sz w:val="24"/>
          <w:szCs w:val="24"/>
        </w:rP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1F89289D" w14:textId="6562FB85" w:rsidR="00302D32" w:rsidRPr="00DA768D" w:rsidRDefault="00646C14" w:rsidP="00812E81">
      <w:pPr>
        <w:pStyle w:val="Heading2"/>
        <w:ind w:left="0"/>
        <w:rPr>
          <w:rFonts w:asciiTheme="minorHAnsi" w:hAnsiTheme="minorHAnsi" w:cstheme="minorHAnsi"/>
        </w:rPr>
      </w:pPr>
      <w:bookmarkStart w:id="10" w:name="_Toc210394815"/>
      <w:bookmarkStart w:id="11" w:name="_Hlk23232861"/>
      <w:r w:rsidRPr="00DA768D">
        <w:rPr>
          <w:rFonts w:asciiTheme="minorHAnsi" w:hAnsiTheme="minorHAnsi" w:cstheme="minorHAnsi"/>
        </w:rPr>
        <w:t>a</w:t>
      </w:r>
      <w:r w:rsidR="00302D32" w:rsidRPr="00DA768D">
        <w:rPr>
          <w:rFonts w:asciiTheme="minorHAnsi" w:hAnsiTheme="minorHAnsi" w:cstheme="minorHAnsi"/>
        </w:rPr>
        <w:t xml:space="preserve">mendments to </w:t>
      </w:r>
      <w:r w:rsidRPr="00DA768D">
        <w:rPr>
          <w:rFonts w:asciiTheme="minorHAnsi" w:hAnsiTheme="minorHAnsi" w:cstheme="minorHAnsi"/>
        </w:rPr>
        <w:t>p</w:t>
      </w:r>
      <w:r w:rsidR="00302D32" w:rsidRPr="00DA768D">
        <w:rPr>
          <w:rFonts w:asciiTheme="minorHAnsi" w:hAnsiTheme="minorHAnsi" w:cstheme="minorHAnsi"/>
        </w:rPr>
        <w:t>roposals</w:t>
      </w:r>
      <w:bookmarkEnd w:id="10"/>
    </w:p>
    <w:bookmarkEnd w:id="11"/>
    <w:p w14:paraId="36404033" w14:textId="77777777" w:rsidR="00302D32" w:rsidRPr="00DA768D" w:rsidRDefault="00302D32" w:rsidP="00812E81">
      <w:pPr>
        <w:rPr>
          <w:rFonts w:asciiTheme="minorHAnsi" w:hAnsiTheme="minorHAnsi" w:cstheme="minorHAnsi"/>
          <w:sz w:val="24"/>
          <w:szCs w:val="24"/>
        </w:rPr>
      </w:pPr>
      <w:r w:rsidRPr="00DA768D">
        <w:rPr>
          <w:rFonts w:asciiTheme="minorHAnsi" w:hAnsiTheme="minorHAnsi" w:cstheme="minorHAnsi"/>
          <w:sz w:val="24"/>
          <w:szCs w:val="24"/>
        </w:rP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59EBC3C3" w14:textId="13D94A27" w:rsidR="000D3E0F" w:rsidRPr="00DA768D" w:rsidRDefault="00646C14" w:rsidP="00812E81">
      <w:pPr>
        <w:pStyle w:val="Heading2"/>
        <w:ind w:left="0"/>
        <w:rPr>
          <w:rFonts w:asciiTheme="minorHAnsi" w:hAnsiTheme="minorHAnsi" w:cstheme="minorHAnsi"/>
        </w:rPr>
      </w:pPr>
      <w:bookmarkStart w:id="12" w:name="_Toc210394816"/>
      <w:r w:rsidRPr="00DA768D">
        <w:rPr>
          <w:rFonts w:asciiTheme="minorHAnsi" w:hAnsiTheme="minorHAnsi" w:cstheme="minorHAnsi"/>
        </w:rPr>
        <w:t>a</w:t>
      </w:r>
      <w:r w:rsidR="000D3E0F" w:rsidRPr="00DA768D">
        <w:rPr>
          <w:rFonts w:asciiTheme="minorHAnsi" w:hAnsiTheme="minorHAnsi" w:cstheme="minorHAnsi"/>
        </w:rPr>
        <w:t xml:space="preserve">mendments to the </w:t>
      </w:r>
      <w:r w:rsidRPr="00DA768D">
        <w:rPr>
          <w:rFonts w:asciiTheme="minorHAnsi" w:hAnsiTheme="minorHAnsi" w:cstheme="minorHAnsi"/>
        </w:rPr>
        <w:t>r</w:t>
      </w:r>
      <w:r w:rsidR="008C0CCB" w:rsidRPr="00DA768D">
        <w:rPr>
          <w:rFonts w:asciiTheme="minorHAnsi" w:hAnsiTheme="minorHAnsi" w:cstheme="minorHAnsi"/>
        </w:rPr>
        <w:t>fp</w:t>
      </w:r>
      <w:bookmarkEnd w:id="12"/>
    </w:p>
    <w:p w14:paraId="550BA33D" w14:textId="77777777" w:rsidR="00634F20" w:rsidRPr="00DA768D" w:rsidRDefault="00634F20" w:rsidP="00812E81">
      <w:pPr>
        <w:rPr>
          <w:rFonts w:asciiTheme="minorHAnsi" w:hAnsiTheme="minorHAnsi" w:cstheme="minorHAnsi"/>
          <w:sz w:val="24"/>
          <w:szCs w:val="24"/>
        </w:rPr>
      </w:pPr>
      <w:r w:rsidRPr="00DA768D">
        <w:rPr>
          <w:rFonts w:asciiTheme="minorHAnsi" w:hAnsiTheme="minorHAnsi" w:cstheme="minorHAnsi"/>
          <w:sz w:val="24"/>
          <w:szCs w:val="24"/>
        </w:rPr>
        <w:t>If an amendment is issued before the deadline for receipt of proposals, the amendment will be posted on the State of Alaska Online Public Notice (OPN) website. The link to the posting of the amendment will be provided to all who were notified of the RFP and to those who have registered with the procurement officer after receiving the RFP from the OPN.</w:t>
      </w:r>
    </w:p>
    <w:p w14:paraId="2C3C11F6" w14:textId="77777777" w:rsidR="00461E28" w:rsidRPr="00DA768D" w:rsidRDefault="00461E28" w:rsidP="00812E81">
      <w:pPr>
        <w:rPr>
          <w:rFonts w:asciiTheme="minorHAnsi" w:hAnsiTheme="minorHAnsi" w:cstheme="minorHAnsi"/>
          <w:sz w:val="24"/>
          <w:szCs w:val="24"/>
        </w:rPr>
      </w:pPr>
      <w:r w:rsidRPr="00DA768D">
        <w:rPr>
          <w:rFonts w:asciiTheme="minorHAnsi" w:hAnsiTheme="minorHAnsi" w:cstheme="minorHAnsi"/>
          <w:sz w:val="24"/>
          <w:szCs w:val="24"/>
        </w:rP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0171F20A" w14:textId="12F15158" w:rsidR="00302D32" w:rsidRPr="00DA768D" w:rsidRDefault="008C0CCB" w:rsidP="00812E81">
      <w:pPr>
        <w:pStyle w:val="Heading2"/>
        <w:ind w:left="0"/>
        <w:rPr>
          <w:rFonts w:asciiTheme="minorHAnsi" w:hAnsiTheme="minorHAnsi" w:cstheme="minorHAnsi"/>
        </w:rPr>
      </w:pPr>
      <w:bookmarkStart w:id="13" w:name="_Toc210394817"/>
      <w:r w:rsidRPr="00DA768D">
        <w:rPr>
          <w:rFonts w:asciiTheme="minorHAnsi" w:hAnsiTheme="minorHAnsi" w:cstheme="minorHAnsi"/>
        </w:rPr>
        <w:lastRenderedPageBreak/>
        <w:t>rfp</w:t>
      </w:r>
      <w:r w:rsidR="00302D32" w:rsidRPr="00DA768D">
        <w:rPr>
          <w:rFonts w:asciiTheme="minorHAnsi" w:hAnsiTheme="minorHAnsi" w:cstheme="minorHAnsi"/>
        </w:rPr>
        <w:t xml:space="preserve"> </w:t>
      </w:r>
      <w:r w:rsidR="00646C14" w:rsidRPr="00DA768D">
        <w:rPr>
          <w:rFonts w:asciiTheme="minorHAnsi" w:hAnsiTheme="minorHAnsi" w:cstheme="minorHAnsi"/>
        </w:rPr>
        <w:t>s</w:t>
      </w:r>
      <w:r w:rsidR="00302D32" w:rsidRPr="00DA768D">
        <w:rPr>
          <w:rFonts w:asciiTheme="minorHAnsi" w:hAnsiTheme="minorHAnsi" w:cstheme="minorHAnsi"/>
        </w:rPr>
        <w:t>chedule</w:t>
      </w:r>
      <w:bookmarkEnd w:id="13"/>
      <w:r w:rsidR="0074079A">
        <w:rPr>
          <w:rStyle w:val="EndnoteReference"/>
          <w:rFonts w:asciiTheme="minorHAnsi" w:hAnsiTheme="minorHAnsi" w:cstheme="minorHAnsi"/>
        </w:rPr>
        <w:endnoteReference w:id="5"/>
      </w:r>
    </w:p>
    <w:p w14:paraId="19B195FC" w14:textId="2A1BB0ED" w:rsidR="00FB3A1B" w:rsidRPr="00DA768D" w:rsidRDefault="00FB3A1B"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RFP schedule set out herein represents the state’s best estimate of the schedule that will be followed. If a component of this schedule, such as the deadline for receipt of proposals, is delayed, the rest of the schedule may be shifted accordingly. All times are </w:t>
      </w:r>
      <w:r w:rsidR="00C05ADF" w:rsidRPr="00DA768D">
        <w:rPr>
          <w:rFonts w:asciiTheme="minorHAnsi" w:hAnsiTheme="minorHAnsi" w:cstheme="minorHAnsi"/>
          <w:sz w:val="24"/>
          <w:szCs w:val="24"/>
        </w:rPr>
        <w:t>Alaska Standard Time</w:t>
      </w:r>
      <w:r w:rsidRPr="00DA768D">
        <w:rPr>
          <w:rFonts w:asciiTheme="minorHAnsi" w:hAnsiTheme="minorHAnsi" w:cstheme="minorHAnsi"/>
          <w:sz w:val="24"/>
          <w:szCs w:val="24"/>
        </w:rPr>
        <w:t>.</w:t>
      </w:r>
    </w:p>
    <w:p w14:paraId="4CD39639" w14:textId="77777777" w:rsidR="00FB3A1B" w:rsidRPr="00DA768D" w:rsidRDefault="00FB3A1B" w:rsidP="00812E81">
      <w:pPr>
        <w:spacing w:after="0" w:line="240" w:lineRule="auto"/>
        <w:rPr>
          <w:rFonts w:asciiTheme="minorHAnsi" w:hAnsiTheme="minorHAnsi" w:cstheme="minorHAnsi"/>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0"/>
        <w:gridCol w:w="1620"/>
        <w:gridCol w:w="3150"/>
      </w:tblGrid>
      <w:tr w:rsidR="00FB3A1B" w:rsidRPr="00DA768D" w14:paraId="6FEC849C" w14:textId="77777777" w:rsidTr="00AC4E99">
        <w:tc>
          <w:tcPr>
            <w:tcW w:w="5310" w:type="dxa"/>
            <w:tcBorders>
              <w:bottom w:val="single" w:sz="4" w:space="0" w:color="auto"/>
            </w:tcBorders>
            <w:shd w:val="clear" w:color="auto" w:fill="D9D9D9" w:themeFill="background1" w:themeFillShade="D9"/>
          </w:tcPr>
          <w:p w14:paraId="6C36F2F4" w14:textId="77777777" w:rsidR="00FB3A1B" w:rsidRPr="00DA768D" w:rsidRDefault="00FB3A1B" w:rsidP="00812E81">
            <w:pPr>
              <w:spacing w:after="0" w:line="240" w:lineRule="auto"/>
              <w:rPr>
                <w:rFonts w:asciiTheme="minorHAnsi" w:hAnsiTheme="minorHAnsi" w:cstheme="minorHAnsi"/>
                <w:b/>
              </w:rPr>
            </w:pPr>
            <w:r w:rsidRPr="00DA768D">
              <w:rPr>
                <w:rFonts w:asciiTheme="minorHAnsi" w:hAnsiTheme="minorHAnsi" w:cstheme="minorHAnsi"/>
                <w:b/>
              </w:rPr>
              <w:t>ACTIVITY</w:t>
            </w:r>
          </w:p>
        </w:tc>
        <w:tc>
          <w:tcPr>
            <w:tcW w:w="1620" w:type="dxa"/>
            <w:tcBorders>
              <w:bottom w:val="single" w:sz="4" w:space="0" w:color="auto"/>
            </w:tcBorders>
            <w:shd w:val="clear" w:color="auto" w:fill="D9D9D9" w:themeFill="background1" w:themeFillShade="D9"/>
          </w:tcPr>
          <w:p w14:paraId="13136A36" w14:textId="77777777" w:rsidR="00FB3A1B" w:rsidRPr="00DA768D" w:rsidRDefault="00FB3A1B" w:rsidP="00812E81">
            <w:pPr>
              <w:spacing w:after="0" w:line="240" w:lineRule="auto"/>
              <w:rPr>
                <w:rFonts w:asciiTheme="minorHAnsi" w:hAnsiTheme="minorHAnsi" w:cstheme="minorHAnsi"/>
                <w:b/>
              </w:rPr>
            </w:pPr>
            <w:r w:rsidRPr="00DA768D">
              <w:rPr>
                <w:rFonts w:asciiTheme="minorHAnsi" w:hAnsiTheme="minorHAnsi" w:cstheme="minorHAnsi"/>
                <w:b/>
              </w:rPr>
              <w:t>TIME</w:t>
            </w:r>
          </w:p>
        </w:tc>
        <w:tc>
          <w:tcPr>
            <w:tcW w:w="3150" w:type="dxa"/>
            <w:tcBorders>
              <w:bottom w:val="single" w:sz="4" w:space="0" w:color="auto"/>
            </w:tcBorders>
            <w:shd w:val="clear" w:color="auto" w:fill="D9D9D9" w:themeFill="background1" w:themeFillShade="D9"/>
          </w:tcPr>
          <w:p w14:paraId="6ADE5EEC" w14:textId="77777777" w:rsidR="00FB3A1B" w:rsidRPr="00DA768D" w:rsidRDefault="00FB3A1B" w:rsidP="00812E81">
            <w:pPr>
              <w:spacing w:after="0" w:line="240" w:lineRule="auto"/>
              <w:rPr>
                <w:rFonts w:asciiTheme="minorHAnsi" w:hAnsiTheme="minorHAnsi" w:cstheme="minorHAnsi"/>
                <w:b/>
              </w:rPr>
            </w:pPr>
            <w:r w:rsidRPr="00DA768D">
              <w:rPr>
                <w:rFonts w:asciiTheme="minorHAnsi" w:hAnsiTheme="minorHAnsi" w:cstheme="minorHAnsi"/>
                <w:b/>
              </w:rPr>
              <w:t>DATE</w:t>
            </w:r>
          </w:p>
        </w:tc>
      </w:tr>
      <w:tr w:rsidR="00FB3A1B" w:rsidRPr="00DA768D" w14:paraId="496F91D9" w14:textId="77777777" w:rsidTr="00AC4E99">
        <w:tc>
          <w:tcPr>
            <w:tcW w:w="5310" w:type="dxa"/>
          </w:tcPr>
          <w:p w14:paraId="5FA83EB2" w14:textId="695F27D6" w:rsidR="00FB3A1B" w:rsidRPr="00DA768D" w:rsidRDefault="00FB3A1B"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Issue Date / RFP Released</w:t>
            </w:r>
            <w:r w:rsidR="00585EF3">
              <w:rPr>
                <w:rFonts w:asciiTheme="minorHAnsi" w:hAnsiTheme="minorHAnsi" w:cstheme="minorHAnsi"/>
                <w:sz w:val="24"/>
                <w:szCs w:val="24"/>
              </w:rPr>
              <w:t xml:space="preserve"> </w:t>
            </w:r>
          </w:p>
        </w:tc>
        <w:tc>
          <w:tcPr>
            <w:tcW w:w="1620" w:type="dxa"/>
          </w:tcPr>
          <w:p w14:paraId="547A0D67" w14:textId="77777777" w:rsidR="00FB3A1B" w:rsidRPr="00DA768D" w:rsidRDefault="00FB3A1B" w:rsidP="00812E81">
            <w:pPr>
              <w:spacing w:after="0" w:line="240" w:lineRule="auto"/>
              <w:rPr>
                <w:rFonts w:asciiTheme="minorHAnsi" w:hAnsiTheme="minorHAnsi" w:cstheme="minorHAnsi"/>
              </w:rPr>
            </w:pPr>
          </w:p>
        </w:tc>
        <w:tc>
          <w:tcPr>
            <w:tcW w:w="3150" w:type="dxa"/>
          </w:tcPr>
          <w:p w14:paraId="696100FB" w14:textId="2A2FF42A" w:rsidR="00FB3A1B" w:rsidRPr="00DA768D" w:rsidRDefault="00AC4E99" w:rsidP="00812E81">
            <w:pPr>
              <w:spacing w:after="0" w:line="240" w:lineRule="auto"/>
              <w:rPr>
                <w:rFonts w:asciiTheme="minorHAnsi" w:hAnsiTheme="minorHAnsi" w:cstheme="minorHAnsi"/>
              </w:rPr>
            </w:pPr>
            <w:r w:rsidRPr="00AC4E99">
              <w:rPr>
                <w:rFonts w:asciiTheme="minorHAnsi" w:hAnsiTheme="minorHAnsi" w:cstheme="minorHAnsi"/>
              </w:rPr>
              <w:t>Friday, October 3, 2025</w:t>
            </w:r>
          </w:p>
        </w:tc>
      </w:tr>
      <w:tr w:rsidR="00D024D4" w:rsidRPr="00DA768D" w14:paraId="48D76D26" w14:textId="77777777" w:rsidTr="00AC4E99">
        <w:tc>
          <w:tcPr>
            <w:tcW w:w="5310" w:type="dxa"/>
          </w:tcPr>
          <w:p w14:paraId="6EC20146" w14:textId="3B4171E4" w:rsidR="00D024D4" w:rsidRPr="00AC4E99" w:rsidRDefault="00D024D4" w:rsidP="00D024D4">
            <w:pPr>
              <w:spacing w:after="0" w:line="240" w:lineRule="auto"/>
              <w:rPr>
                <w:rFonts w:asciiTheme="minorHAnsi" w:hAnsiTheme="minorHAnsi" w:cstheme="minorHAnsi"/>
                <w:sz w:val="24"/>
                <w:szCs w:val="24"/>
              </w:rPr>
            </w:pPr>
            <w:r>
              <w:rPr>
                <w:rFonts w:asciiTheme="minorHAnsi" w:hAnsiTheme="minorHAnsi" w:cstheme="minorHAnsi"/>
                <w:sz w:val="24"/>
                <w:szCs w:val="24"/>
              </w:rPr>
              <w:t>Reopening of RFP</w:t>
            </w:r>
          </w:p>
        </w:tc>
        <w:tc>
          <w:tcPr>
            <w:tcW w:w="1620" w:type="dxa"/>
          </w:tcPr>
          <w:p w14:paraId="23B7DE01" w14:textId="77777777" w:rsidR="00D024D4" w:rsidRDefault="00D024D4" w:rsidP="00D024D4">
            <w:pPr>
              <w:spacing w:after="0" w:line="240" w:lineRule="auto"/>
              <w:rPr>
                <w:rFonts w:asciiTheme="minorHAnsi" w:hAnsiTheme="minorHAnsi" w:cstheme="minorHAnsi"/>
              </w:rPr>
            </w:pPr>
          </w:p>
        </w:tc>
        <w:tc>
          <w:tcPr>
            <w:tcW w:w="3150" w:type="dxa"/>
          </w:tcPr>
          <w:p w14:paraId="5FCCA4B4" w14:textId="21C79B1F" w:rsidR="00D024D4" w:rsidRPr="00AC4E99" w:rsidRDefault="00FC18EE" w:rsidP="00D024D4">
            <w:pPr>
              <w:spacing w:after="0" w:line="240" w:lineRule="auto"/>
              <w:rPr>
                <w:rFonts w:cs="Calibri"/>
                <w:color w:val="000000"/>
              </w:rPr>
            </w:pPr>
            <w:r w:rsidRPr="00FC18EE">
              <w:rPr>
                <w:rFonts w:cs="Calibri"/>
                <w:color w:val="000000"/>
              </w:rPr>
              <w:t>Friday, January 30, 2026</w:t>
            </w:r>
          </w:p>
        </w:tc>
      </w:tr>
      <w:tr w:rsidR="00F965E8" w:rsidRPr="00DA768D" w14:paraId="3306487E" w14:textId="77777777" w:rsidTr="00E16DC5">
        <w:tc>
          <w:tcPr>
            <w:tcW w:w="5310" w:type="dxa"/>
          </w:tcPr>
          <w:p w14:paraId="317AB10E" w14:textId="77777777" w:rsidR="00F965E8" w:rsidRPr="00DA768D" w:rsidRDefault="00F965E8" w:rsidP="00E16DC5">
            <w:pPr>
              <w:tabs>
                <w:tab w:val="left" w:pos="1263"/>
              </w:tabs>
              <w:spacing w:after="0" w:line="240" w:lineRule="auto"/>
              <w:rPr>
                <w:rFonts w:asciiTheme="minorHAnsi" w:hAnsiTheme="minorHAnsi" w:cstheme="minorHAnsi"/>
                <w:sz w:val="24"/>
                <w:szCs w:val="24"/>
              </w:rPr>
            </w:pPr>
            <w:r w:rsidRPr="00AC4E99">
              <w:rPr>
                <w:rFonts w:asciiTheme="minorHAnsi" w:hAnsiTheme="minorHAnsi" w:cstheme="minorHAnsi"/>
                <w:sz w:val="24"/>
                <w:szCs w:val="24"/>
              </w:rPr>
              <w:t>Deadline to Register for Pre-proposal Conference</w:t>
            </w:r>
          </w:p>
        </w:tc>
        <w:tc>
          <w:tcPr>
            <w:tcW w:w="1620" w:type="dxa"/>
          </w:tcPr>
          <w:p w14:paraId="4AE72793" w14:textId="07AE8960" w:rsidR="00F965E8" w:rsidRPr="00DA768D" w:rsidRDefault="00F965E8" w:rsidP="00E16DC5">
            <w:pPr>
              <w:spacing w:after="0" w:line="240" w:lineRule="auto"/>
              <w:rPr>
                <w:rFonts w:asciiTheme="minorHAnsi" w:hAnsiTheme="minorHAnsi" w:cstheme="minorHAnsi"/>
              </w:rPr>
            </w:pPr>
            <w:r>
              <w:rPr>
                <w:rFonts w:asciiTheme="minorHAnsi" w:hAnsiTheme="minorHAnsi" w:cstheme="minorHAnsi"/>
              </w:rPr>
              <w:t>1</w:t>
            </w:r>
            <w:r w:rsidR="00D150DD">
              <w:rPr>
                <w:rFonts w:asciiTheme="minorHAnsi" w:hAnsiTheme="minorHAnsi" w:cstheme="minorHAnsi"/>
              </w:rPr>
              <w:t>7</w:t>
            </w:r>
            <w:r>
              <w:rPr>
                <w:rFonts w:asciiTheme="minorHAnsi" w:hAnsiTheme="minorHAnsi" w:cstheme="minorHAnsi"/>
              </w:rPr>
              <w:t>:00</w:t>
            </w:r>
          </w:p>
        </w:tc>
        <w:tc>
          <w:tcPr>
            <w:tcW w:w="3150" w:type="dxa"/>
          </w:tcPr>
          <w:p w14:paraId="20E602CD" w14:textId="6953367C" w:rsidR="00F965E8" w:rsidRPr="00AC4E99" w:rsidRDefault="00D150DD" w:rsidP="00E16DC5">
            <w:pPr>
              <w:spacing w:after="0" w:line="240" w:lineRule="auto"/>
              <w:rPr>
                <w:rFonts w:cs="Calibri"/>
                <w:color w:val="000000"/>
              </w:rPr>
            </w:pPr>
            <w:r>
              <w:rPr>
                <w:rFonts w:cs="Calibri"/>
                <w:color w:val="000000"/>
              </w:rPr>
              <w:t>Tuesday, February 10, 2026</w:t>
            </w:r>
          </w:p>
        </w:tc>
      </w:tr>
      <w:tr w:rsidR="00F965E8" w:rsidRPr="00DA768D" w14:paraId="3121E431" w14:textId="77777777" w:rsidTr="00E16DC5">
        <w:tc>
          <w:tcPr>
            <w:tcW w:w="5310" w:type="dxa"/>
          </w:tcPr>
          <w:p w14:paraId="1317D155" w14:textId="77777777" w:rsidR="00F965E8" w:rsidRPr="00DA768D" w:rsidRDefault="00F965E8" w:rsidP="00E16DC5">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Pre-Proposal Conference</w:t>
            </w:r>
            <w:r>
              <w:rPr>
                <w:rFonts w:asciiTheme="minorHAnsi" w:hAnsiTheme="minorHAnsi" w:cstheme="minorHAnsi"/>
                <w:sz w:val="24"/>
                <w:szCs w:val="24"/>
              </w:rPr>
              <w:t xml:space="preserve"> (if held)</w:t>
            </w:r>
          </w:p>
        </w:tc>
        <w:tc>
          <w:tcPr>
            <w:tcW w:w="1620" w:type="dxa"/>
          </w:tcPr>
          <w:p w14:paraId="13C66F44" w14:textId="77777777" w:rsidR="00F965E8" w:rsidRPr="00DA768D" w:rsidRDefault="00F965E8" w:rsidP="00E16DC5">
            <w:pPr>
              <w:spacing w:after="0" w:line="240" w:lineRule="auto"/>
              <w:rPr>
                <w:rFonts w:asciiTheme="minorHAnsi" w:hAnsiTheme="minorHAnsi" w:cstheme="minorHAnsi"/>
              </w:rPr>
            </w:pPr>
            <w:r>
              <w:rPr>
                <w:rFonts w:asciiTheme="minorHAnsi" w:hAnsiTheme="minorHAnsi" w:cstheme="minorHAnsi"/>
              </w:rPr>
              <w:t>14:30</w:t>
            </w:r>
          </w:p>
        </w:tc>
        <w:tc>
          <w:tcPr>
            <w:tcW w:w="3150" w:type="dxa"/>
          </w:tcPr>
          <w:p w14:paraId="3EA73ED2" w14:textId="17EABBBA" w:rsidR="00F965E8" w:rsidRPr="00DA768D" w:rsidRDefault="001746E6" w:rsidP="00E16DC5">
            <w:pPr>
              <w:spacing w:after="0" w:line="240" w:lineRule="auto"/>
              <w:rPr>
                <w:rFonts w:asciiTheme="minorHAnsi" w:hAnsiTheme="minorHAnsi" w:cstheme="minorHAnsi"/>
              </w:rPr>
            </w:pPr>
            <w:r w:rsidRPr="001746E6">
              <w:rPr>
                <w:rFonts w:cs="Calibri"/>
                <w:color w:val="000000"/>
              </w:rPr>
              <w:t>Wednesday, February 11, 2026</w:t>
            </w:r>
          </w:p>
        </w:tc>
      </w:tr>
      <w:tr w:rsidR="0089567B" w:rsidRPr="00DA768D" w14:paraId="7EB523EB" w14:textId="77777777" w:rsidTr="00012C8C">
        <w:tc>
          <w:tcPr>
            <w:tcW w:w="5310" w:type="dxa"/>
          </w:tcPr>
          <w:p w14:paraId="781261B1" w14:textId="77777777" w:rsidR="0089567B" w:rsidRPr="00DA768D" w:rsidRDefault="0089567B" w:rsidP="00012C8C">
            <w:pPr>
              <w:spacing w:after="0" w:line="240" w:lineRule="auto"/>
              <w:rPr>
                <w:rFonts w:asciiTheme="minorHAnsi" w:hAnsiTheme="minorHAnsi" w:cstheme="minorHAnsi"/>
                <w:sz w:val="24"/>
                <w:szCs w:val="24"/>
              </w:rPr>
            </w:pPr>
            <w:r w:rsidRPr="00AC4E99">
              <w:rPr>
                <w:rFonts w:asciiTheme="minorHAnsi" w:hAnsiTheme="minorHAnsi" w:cstheme="minorHAnsi"/>
                <w:sz w:val="24"/>
                <w:szCs w:val="24"/>
              </w:rPr>
              <w:t>Deadline for Questions</w:t>
            </w:r>
          </w:p>
        </w:tc>
        <w:tc>
          <w:tcPr>
            <w:tcW w:w="1620" w:type="dxa"/>
          </w:tcPr>
          <w:p w14:paraId="743AA84D" w14:textId="77777777" w:rsidR="0089567B" w:rsidRDefault="0089567B" w:rsidP="00012C8C">
            <w:pPr>
              <w:spacing w:after="0" w:line="240" w:lineRule="auto"/>
              <w:rPr>
                <w:rFonts w:asciiTheme="minorHAnsi" w:hAnsiTheme="minorHAnsi" w:cstheme="minorHAnsi"/>
              </w:rPr>
            </w:pPr>
            <w:r>
              <w:rPr>
                <w:rFonts w:asciiTheme="minorHAnsi" w:hAnsiTheme="minorHAnsi" w:cstheme="minorHAnsi"/>
              </w:rPr>
              <w:t>17:00</w:t>
            </w:r>
          </w:p>
        </w:tc>
        <w:tc>
          <w:tcPr>
            <w:tcW w:w="3150" w:type="dxa"/>
          </w:tcPr>
          <w:p w14:paraId="09578C7C" w14:textId="3772651C" w:rsidR="0089567B" w:rsidRDefault="007044B1" w:rsidP="00012C8C">
            <w:pPr>
              <w:spacing w:after="0" w:line="240" w:lineRule="auto"/>
              <w:rPr>
                <w:rFonts w:cs="Calibri"/>
                <w:color w:val="000000"/>
              </w:rPr>
            </w:pPr>
            <w:r>
              <w:rPr>
                <w:rFonts w:cs="Calibri"/>
                <w:color w:val="000000"/>
              </w:rPr>
              <w:t>Tuesday</w:t>
            </w:r>
            <w:r w:rsidR="00385CAC" w:rsidRPr="00385CAC">
              <w:rPr>
                <w:rFonts w:cs="Calibri"/>
                <w:color w:val="000000"/>
              </w:rPr>
              <w:t>, February 1</w:t>
            </w:r>
            <w:r>
              <w:rPr>
                <w:rFonts w:cs="Calibri"/>
                <w:color w:val="000000"/>
              </w:rPr>
              <w:t>7</w:t>
            </w:r>
            <w:r w:rsidR="00385CAC" w:rsidRPr="00385CAC">
              <w:rPr>
                <w:rFonts w:cs="Calibri"/>
                <w:color w:val="000000"/>
              </w:rPr>
              <w:t>, 2026</w:t>
            </w:r>
            <w:r>
              <w:rPr>
                <w:rStyle w:val="EndnoteReference"/>
                <w:rFonts w:cs="Calibri"/>
                <w:color w:val="000000"/>
              </w:rPr>
              <w:endnoteReference w:id="6"/>
            </w:r>
          </w:p>
        </w:tc>
      </w:tr>
      <w:tr w:rsidR="00D024D4" w:rsidRPr="00DA768D" w14:paraId="63D2B98F" w14:textId="77777777" w:rsidTr="00AC4E99">
        <w:tc>
          <w:tcPr>
            <w:tcW w:w="5310" w:type="dxa"/>
          </w:tcPr>
          <w:p w14:paraId="6010DDCE" w14:textId="7D412114" w:rsidR="00D024D4" w:rsidRPr="00DA768D" w:rsidRDefault="00D024D4" w:rsidP="00D024D4">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Deadline for Receipt of Proposals</w:t>
            </w:r>
          </w:p>
        </w:tc>
        <w:tc>
          <w:tcPr>
            <w:tcW w:w="1620" w:type="dxa"/>
          </w:tcPr>
          <w:p w14:paraId="021A12EA" w14:textId="0DD81B5D" w:rsidR="00D024D4" w:rsidRPr="00DA768D" w:rsidRDefault="00D024D4" w:rsidP="00D024D4">
            <w:pPr>
              <w:spacing w:after="0" w:line="240" w:lineRule="auto"/>
              <w:rPr>
                <w:rFonts w:asciiTheme="minorHAnsi" w:hAnsiTheme="minorHAnsi" w:cstheme="minorHAnsi"/>
              </w:rPr>
            </w:pPr>
            <w:r>
              <w:rPr>
                <w:rFonts w:asciiTheme="minorHAnsi" w:hAnsiTheme="minorHAnsi" w:cstheme="minorHAnsi"/>
              </w:rPr>
              <w:t>16:00</w:t>
            </w:r>
          </w:p>
        </w:tc>
        <w:tc>
          <w:tcPr>
            <w:tcW w:w="3150" w:type="dxa"/>
          </w:tcPr>
          <w:p w14:paraId="3D543DC6" w14:textId="68759280" w:rsidR="00D024D4" w:rsidRPr="00DA768D" w:rsidRDefault="00385CAC" w:rsidP="00D024D4">
            <w:pPr>
              <w:spacing w:after="0" w:line="240" w:lineRule="auto"/>
              <w:rPr>
                <w:rFonts w:asciiTheme="minorHAnsi" w:hAnsiTheme="minorHAnsi" w:cstheme="minorHAnsi"/>
              </w:rPr>
            </w:pPr>
            <w:r w:rsidRPr="00385CAC">
              <w:rPr>
                <w:rFonts w:asciiTheme="minorHAnsi" w:hAnsiTheme="minorHAnsi" w:cstheme="minorHAnsi"/>
              </w:rPr>
              <w:t>Friday, February 27, 2026</w:t>
            </w:r>
          </w:p>
        </w:tc>
      </w:tr>
      <w:tr w:rsidR="00890415" w:rsidRPr="00DA768D" w14:paraId="45C393EA" w14:textId="77777777" w:rsidTr="00AC4E99">
        <w:tc>
          <w:tcPr>
            <w:tcW w:w="5310" w:type="dxa"/>
          </w:tcPr>
          <w:p w14:paraId="2625919F" w14:textId="77777777" w:rsidR="00890415" w:rsidRPr="00DA768D" w:rsidRDefault="00890415" w:rsidP="00890415">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Proposal Evaluations Complete</w:t>
            </w:r>
          </w:p>
        </w:tc>
        <w:tc>
          <w:tcPr>
            <w:tcW w:w="1620" w:type="dxa"/>
          </w:tcPr>
          <w:p w14:paraId="0A503F1B" w14:textId="77777777" w:rsidR="00890415" w:rsidRPr="00DA768D" w:rsidRDefault="00890415" w:rsidP="00890415">
            <w:pPr>
              <w:spacing w:after="0" w:line="240" w:lineRule="auto"/>
              <w:rPr>
                <w:rFonts w:asciiTheme="minorHAnsi" w:hAnsiTheme="minorHAnsi" w:cstheme="minorHAnsi"/>
              </w:rPr>
            </w:pPr>
          </w:p>
        </w:tc>
        <w:tc>
          <w:tcPr>
            <w:tcW w:w="3150" w:type="dxa"/>
          </w:tcPr>
          <w:p w14:paraId="4391A714" w14:textId="52747DAA" w:rsidR="00890415" w:rsidRPr="00DA768D" w:rsidRDefault="00385CAC" w:rsidP="00890415">
            <w:pPr>
              <w:spacing w:after="0" w:line="240" w:lineRule="auto"/>
              <w:rPr>
                <w:rFonts w:asciiTheme="minorHAnsi" w:hAnsiTheme="minorHAnsi" w:cstheme="minorHAnsi"/>
              </w:rPr>
            </w:pPr>
            <w:r w:rsidRPr="00385CAC">
              <w:rPr>
                <w:rFonts w:asciiTheme="minorHAnsi" w:hAnsiTheme="minorHAnsi" w:cstheme="minorHAnsi"/>
              </w:rPr>
              <w:t>Friday, March 6, 2026</w:t>
            </w:r>
          </w:p>
        </w:tc>
      </w:tr>
      <w:tr w:rsidR="00D35132" w:rsidRPr="00DA768D" w14:paraId="4E8B88AC" w14:textId="77777777" w:rsidTr="00AC4E99">
        <w:tc>
          <w:tcPr>
            <w:tcW w:w="5310" w:type="dxa"/>
          </w:tcPr>
          <w:p w14:paraId="7B0E5630" w14:textId="4B440863" w:rsidR="00D35132" w:rsidRPr="00DA768D" w:rsidRDefault="00D35132" w:rsidP="00D35132">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Notice of Intent to Award</w:t>
            </w:r>
          </w:p>
        </w:tc>
        <w:tc>
          <w:tcPr>
            <w:tcW w:w="1620" w:type="dxa"/>
          </w:tcPr>
          <w:p w14:paraId="700D7C00" w14:textId="77777777" w:rsidR="00D35132" w:rsidRPr="00DA768D" w:rsidRDefault="00D35132" w:rsidP="00D35132">
            <w:pPr>
              <w:spacing w:after="0" w:line="240" w:lineRule="auto"/>
              <w:rPr>
                <w:rFonts w:asciiTheme="minorHAnsi" w:hAnsiTheme="minorHAnsi" w:cstheme="minorHAnsi"/>
              </w:rPr>
            </w:pPr>
          </w:p>
        </w:tc>
        <w:tc>
          <w:tcPr>
            <w:tcW w:w="3150" w:type="dxa"/>
          </w:tcPr>
          <w:p w14:paraId="505B02E9" w14:textId="59945B4E" w:rsidR="00D35132" w:rsidRPr="00DA768D" w:rsidRDefault="00F105D3" w:rsidP="00D35132">
            <w:pPr>
              <w:spacing w:after="0" w:line="240" w:lineRule="auto"/>
              <w:rPr>
                <w:rFonts w:asciiTheme="minorHAnsi" w:hAnsiTheme="minorHAnsi" w:cstheme="minorHAnsi"/>
              </w:rPr>
            </w:pPr>
            <w:r w:rsidRPr="00F105D3">
              <w:rPr>
                <w:rFonts w:asciiTheme="minorHAnsi" w:hAnsiTheme="minorHAnsi" w:cstheme="minorHAnsi"/>
              </w:rPr>
              <w:t>Monday, March 9, 2026</w:t>
            </w:r>
          </w:p>
        </w:tc>
      </w:tr>
      <w:tr w:rsidR="00D35132" w:rsidRPr="00DA768D" w14:paraId="130CE01E" w14:textId="77777777" w:rsidTr="00AC4E99">
        <w:tc>
          <w:tcPr>
            <w:tcW w:w="5310" w:type="dxa"/>
            <w:tcBorders>
              <w:bottom w:val="single" w:sz="4" w:space="0" w:color="auto"/>
            </w:tcBorders>
          </w:tcPr>
          <w:p w14:paraId="5A071B21" w14:textId="44E5C147" w:rsidR="00D35132" w:rsidRPr="00DA768D" w:rsidRDefault="00D35132" w:rsidP="00D35132">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Contract</w:t>
            </w:r>
            <w:r>
              <w:rPr>
                <w:rFonts w:asciiTheme="minorHAnsi" w:hAnsiTheme="minorHAnsi" w:cstheme="minorHAnsi"/>
                <w:sz w:val="24"/>
                <w:szCs w:val="24"/>
              </w:rPr>
              <w:t>(s)</w:t>
            </w:r>
            <w:r w:rsidRPr="00DA768D">
              <w:rPr>
                <w:rFonts w:asciiTheme="minorHAnsi" w:hAnsiTheme="minorHAnsi" w:cstheme="minorHAnsi"/>
                <w:sz w:val="24"/>
                <w:szCs w:val="24"/>
              </w:rPr>
              <w:t xml:space="preserve"> Issued</w:t>
            </w:r>
          </w:p>
        </w:tc>
        <w:tc>
          <w:tcPr>
            <w:tcW w:w="1620" w:type="dxa"/>
            <w:tcBorders>
              <w:bottom w:val="single" w:sz="4" w:space="0" w:color="auto"/>
            </w:tcBorders>
          </w:tcPr>
          <w:p w14:paraId="5DA8A95D" w14:textId="77777777" w:rsidR="00D35132" w:rsidRPr="00DA768D" w:rsidRDefault="00D35132" w:rsidP="00D35132">
            <w:pPr>
              <w:spacing w:after="0" w:line="240" w:lineRule="auto"/>
              <w:rPr>
                <w:rFonts w:asciiTheme="minorHAnsi" w:hAnsiTheme="minorHAnsi" w:cstheme="minorHAnsi"/>
              </w:rPr>
            </w:pPr>
          </w:p>
        </w:tc>
        <w:tc>
          <w:tcPr>
            <w:tcW w:w="3150" w:type="dxa"/>
            <w:tcBorders>
              <w:bottom w:val="single" w:sz="4" w:space="0" w:color="auto"/>
            </w:tcBorders>
          </w:tcPr>
          <w:p w14:paraId="2A762F9A" w14:textId="6D08E6E5" w:rsidR="00D35132" w:rsidRPr="00DA768D" w:rsidRDefault="00D61B8A" w:rsidP="00D35132">
            <w:pPr>
              <w:spacing w:after="0" w:line="240" w:lineRule="auto"/>
              <w:rPr>
                <w:rFonts w:asciiTheme="minorHAnsi" w:hAnsiTheme="minorHAnsi" w:cstheme="minorHAnsi"/>
              </w:rPr>
            </w:pPr>
            <w:r w:rsidRPr="00D61B8A">
              <w:rPr>
                <w:rFonts w:asciiTheme="minorHAnsi" w:hAnsiTheme="minorHAnsi" w:cstheme="minorHAnsi"/>
              </w:rPr>
              <w:t>Thursday, March 19, 2026</w:t>
            </w:r>
          </w:p>
        </w:tc>
      </w:tr>
    </w:tbl>
    <w:p w14:paraId="6FFEA913" w14:textId="77777777" w:rsidR="00FB3A1B" w:rsidRPr="00DA768D" w:rsidRDefault="00FB3A1B" w:rsidP="00812E81">
      <w:pPr>
        <w:spacing w:after="0"/>
        <w:rPr>
          <w:rFonts w:asciiTheme="minorHAnsi" w:hAnsiTheme="minorHAnsi" w:cstheme="minorHAnsi"/>
        </w:rPr>
      </w:pPr>
    </w:p>
    <w:p w14:paraId="17A9375D" w14:textId="6090172B" w:rsidR="00FB3A1B" w:rsidRPr="00DA768D" w:rsidRDefault="00FB3A1B" w:rsidP="00812E81">
      <w:pPr>
        <w:rPr>
          <w:rFonts w:asciiTheme="minorHAnsi" w:hAnsiTheme="minorHAnsi" w:cstheme="minorHAnsi"/>
          <w:sz w:val="24"/>
          <w:szCs w:val="24"/>
        </w:rPr>
      </w:pPr>
      <w:r w:rsidRPr="00DA768D">
        <w:rPr>
          <w:rFonts w:asciiTheme="minorHAnsi" w:hAnsiTheme="minorHAnsi" w:cstheme="minorHAnsi"/>
          <w:sz w:val="24"/>
          <w:szCs w:val="24"/>
        </w:rPr>
        <w:t xml:space="preserve">This RFP does not, by itself, obligate the state. The state's obligation will commence when the contract is approved by the </w:t>
      </w:r>
      <w:r w:rsidR="00E15141">
        <w:rPr>
          <w:rFonts w:asciiTheme="minorHAnsi" w:hAnsiTheme="minorHAnsi" w:cstheme="minorHAnsi"/>
          <w:sz w:val="24"/>
          <w:szCs w:val="24"/>
        </w:rPr>
        <w:t xml:space="preserve">DCCED </w:t>
      </w:r>
      <w:r w:rsidRPr="00DA768D">
        <w:rPr>
          <w:rFonts w:asciiTheme="minorHAnsi" w:hAnsiTheme="minorHAnsi" w:cstheme="minorHAnsi"/>
          <w:sz w:val="24"/>
          <w:szCs w:val="24"/>
        </w:rPr>
        <w:t>Commissioner, or the Commissioner's designee.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0C9D8DAA" w14:textId="73913EE6" w:rsidR="00FB3A1B" w:rsidRPr="00DA768D" w:rsidRDefault="00646C14" w:rsidP="00401AB7">
      <w:pPr>
        <w:pStyle w:val="202"/>
        <w:tabs>
          <w:tab w:val="num" w:pos="720"/>
        </w:tabs>
        <w:ind w:left="720" w:hanging="720"/>
        <w:rPr>
          <w:rFonts w:asciiTheme="minorHAnsi" w:hAnsiTheme="minorHAnsi" w:cstheme="minorHAnsi"/>
        </w:rPr>
      </w:pPr>
      <w:bookmarkStart w:id="14" w:name="_Toc210394818"/>
      <w:bookmarkStart w:id="15" w:name="_Hlk116535297"/>
      <w:r w:rsidRPr="00DA768D">
        <w:rPr>
          <w:rFonts w:asciiTheme="minorHAnsi" w:hAnsiTheme="minorHAnsi" w:cstheme="minorHAnsi"/>
        </w:rPr>
        <w:t>p</w:t>
      </w:r>
      <w:r w:rsidR="00511694" w:rsidRPr="00DA768D">
        <w:rPr>
          <w:rFonts w:asciiTheme="minorHAnsi" w:hAnsiTheme="minorHAnsi" w:cstheme="minorHAnsi"/>
        </w:rPr>
        <w:t>re-</w:t>
      </w:r>
      <w:r w:rsidRPr="00DA768D">
        <w:rPr>
          <w:rFonts w:asciiTheme="minorHAnsi" w:hAnsiTheme="minorHAnsi" w:cstheme="minorHAnsi"/>
        </w:rPr>
        <w:t>p</w:t>
      </w:r>
      <w:r w:rsidR="00511694" w:rsidRPr="00DA768D">
        <w:rPr>
          <w:rFonts w:asciiTheme="minorHAnsi" w:hAnsiTheme="minorHAnsi" w:cstheme="minorHAnsi"/>
        </w:rPr>
        <w:t xml:space="preserve">roposal </w:t>
      </w:r>
      <w:r w:rsidR="00401AB7">
        <w:rPr>
          <w:rFonts w:asciiTheme="minorHAnsi" w:hAnsiTheme="minorHAnsi" w:cstheme="minorHAnsi"/>
        </w:rPr>
        <w:t>conference</w:t>
      </w:r>
      <w:bookmarkEnd w:id="14"/>
    </w:p>
    <w:bookmarkEnd w:id="15"/>
    <w:p w14:paraId="1F6D30EA" w14:textId="2AEAAE15" w:rsidR="00AC4E99" w:rsidRPr="00AC4E99" w:rsidRDefault="00AC4E99" w:rsidP="00812E81">
      <w:pPr>
        <w:rPr>
          <w:rFonts w:asciiTheme="minorHAnsi" w:hAnsiTheme="minorHAnsi" w:cstheme="minorHAnsi"/>
          <w:sz w:val="24"/>
          <w:szCs w:val="24"/>
        </w:rPr>
      </w:pPr>
      <w:r w:rsidRPr="00AC4E99">
        <w:rPr>
          <w:rFonts w:asciiTheme="minorHAnsi" w:hAnsiTheme="minorHAnsi" w:cstheme="minorHAnsi"/>
          <w:sz w:val="24"/>
          <w:szCs w:val="24"/>
        </w:rPr>
        <w:t xml:space="preserve">There </w:t>
      </w:r>
      <w:r w:rsidRPr="00AC4E99">
        <w:rPr>
          <w:rFonts w:asciiTheme="minorHAnsi" w:hAnsiTheme="minorHAnsi" w:cstheme="minorHAnsi"/>
          <w:b/>
          <w:bCs/>
          <w:sz w:val="24"/>
          <w:szCs w:val="24"/>
        </w:rPr>
        <w:t>may</w:t>
      </w:r>
      <w:r w:rsidRPr="00AC4E99">
        <w:rPr>
          <w:rFonts w:asciiTheme="minorHAnsi" w:hAnsiTheme="minorHAnsi" w:cstheme="minorHAnsi"/>
          <w:sz w:val="24"/>
          <w:szCs w:val="24"/>
        </w:rPr>
        <w:t xml:space="preserve"> be a pre-proposal conference held via </w:t>
      </w:r>
      <w:r w:rsidR="00D61B8A" w:rsidRPr="00AC4E99">
        <w:rPr>
          <w:rFonts w:asciiTheme="minorHAnsi" w:hAnsiTheme="minorHAnsi" w:cstheme="minorHAnsi"/>
          <w:sz w:val="24"/>
          <w:szCs w:val="24"/>
        </w:rPr>
        <w:t>M</w:t>
      </w:r>
      <w:r w:rsidR="00D61B8A">
        <w:rPr>
          <w:rFonts w:asciiTheme="minorHAnsi" w:hAnsiTheme="minorHAnsi" w:cstheme="minorHAnsi"/>
          <w:sz w:val="24"/>
          <w:szCs w:val="24"/>
        </w:rPr>
        <w:t>icrosoft</w:t>
      </w:r>
      <w:r w:rsidRPr="00AC4E99">
        <w:rPr>
          <w:rFonts w:asciiTheme="minorHAnsi" w:hAnsiTheme="minorHAnsi" w:cstheme="minorHAnsi"/>
          <w:sz w:val="24"/>
          <w:szCs w:val="24"/>
        </w:rPr>
        <w:t xml:space="preserve"> Teams. Those wishing to attend the Teams meeting must contact the Procurement Officer in advance to receive information on how to attend. The pre-proposal teleconference will not be held if there are no parties registered by the deadline in §1.11 RFP SCHEDULE. </w:t>
      </w:r>
    </w:p>
    <w:p w14:paraId="3AFA3E00" w14:textId="2E52F62F" w:rsidR="00AC4E99" w:rsidRPr="00AC4E99" w:rsidRDefault="00AC4E99" w:rsidP="00812E81">
      <w:pPr>
        <w:rPr>
          <w:rFonts w:asciiTheme="minorHAnsi" w:hAnsiTheme="minorHAnsi" w:cstheme="minorHAnsi"/>
          <w:sz w:val="24"/>
          <w:szCs w:val="24"/>
        </w:rPr>
      </w:pPr>
      <w:r w:rsidRPr="00AC4E99">
        <w:rPr>
          <w:rFonts w:asciiTheme="minorHAnsi" w:hAnsiTheme="minorHAnsi" w:cstheme="minorHAnsi"/>
          <w:sz w:val="24"/>
          <w:szCs w:val="24"/>
        </w:rPr>
        <w:t xml:space="preserve">The purpose of the conference is to discuss the work to be performed with the prospective offerors and allow them to ask questions concerning the RFP. </w:t>
      </w:r>
      <w:r w:rsidR="00D61B8A">
        <w:rPr>
          <w:rFonts w:asciiTheme="minorHAnsi" w:hAnsiTheme="minorHAnsi" w:cstheme="minorHAnsi"/>
          <w:sz w:val="24"/>
          <w:szCs w:val="24"/>
        </w:rPr>
        <w:t xml:space="preserve">The meeting will be recorded and transcribed using Microsoft CoPilot. </w:t>
      </w:r>
      <w:r w:rsidRPr="00AC4E99">
        <w:rPr>
          <w:rFonts w:asciiTheme="minorHAnsi" w:hAnsiTheme="minorHAnsi" w:cstheme="minorHAnsi"/>
          <w:sz w:val="24"/>
          <w:szCs w:val="24"/>
        </w:rPr>
        <w:t>Questions and answers will be sent to prospective offerors as soon as possible after the meeting.</w:t>
      </w:r>
    </w:p>
    <w:p w14:paraId="40E65C93" w14:textId="77777777" w:rsidR="00AC4E99" w:rsidRPr="00AC4E99" w:rsidRDefault="00AC4E99" w:rsidP="00812E81">
      <w:pPr>
        <w:rPr>
          <w:rFonts w:asciiTheme="minorHAnsi" w:hAnsiTheme="minorHAnsi" w:cstheme="minorHAnsi"/>
          <w:sz w:val="24"/>
          <w:szCs w:val="24"/>
        </w:rPr>
      </w:pPr>
      <w:r w:rsidRPr="00AC4E99">
        <w:rPr>
          <w:rFonts w:asciiTheme="minorHAnsi" w:hAnsiTheme="minorHAnsi" w:cstheme="minorHAnsi"/>
          <w:sz w:val="24"/>
          <w:szCs w:val="24"/>
        </w:rPr>
        <w:t>Offerors with a disability needing accommodation should contact the procurement officer prior to the date set for the pre-proposal conference so that reasonable accommodation can be made.</w:t>
      </w:r>
    </w:p>
    <w:p w14:paraId="339D7330" w14:textId="600BD48F" w:rsidR="00F4057A" w:rsidRPr="00DA768D" w:rsidRDefault="008C0CCB" w:rsidP="00812E81">
      <w:pPr>
        <w:pStyle w:val="Heading2"/>
        <w:ind w:left="0"/>
        <w:rPr>
          <w:rFonts w:asciiTheme="minorHAnsi" w:hAnsiTheme="minorHAnsi" w:cstheme="minorHAnsi"/>
        </w:rPr>
      </w:pPr>
      <w:bookmarkStart w:id="16" w:name="_Toc210394819"/>
      <w:r w:rsidRPr="00DA768D">
        <w:rPr>
          <w:rFonts w:asciiTheme="minorHAnsi" w:hAnsiTheme="minorHAnsi" w:cstheme="minorHAnsi"/>
        </w:rPr>
        <w:t>a</w:t>
      </w:r>
      <w:r w:rsidR="00F4057A" w:rsidRPr="00DA768D">
        <w:rPr>
          <w:rFonts w:asciiTheme="minorHAnsi" w:hAnsiTheme="minorHAnsi" w:cstheme="minorHAnsi"/>
        </w:rPr>
        <w:t xml:space="preserve">lternate </w:t>
      </w:r>
      <w:r w:rsidRPr="00DA768D">
        <w:rPr>
          <w:rFonts w:asciiTheme="minorHAnsi" w:hAnsiTheme="minorHAnsi" w:cstheme="minorHAnsi"/>
        </w:rPr>
        <w:t>p</w:t>
      </w:r>
      <w:r w:rsidR="00F4057A" w:rsidRPr="00DA768D">
        <w:rPr>
          <w:rFonts w:asciiTheme="minorHAnsi" w:hAnsiTheme="minorHAnsi" w:cstheme="minorHAnsi"/>
        </w:rPr>
        <w:t>roposals</w:t>
      </w:r>
      <w:bookmarkEnd w:id="16"/>
    </w:p>
    <w:p w14:paraId="5B941F9D" w14:textId="055F8E70" w:rsidR="00352837" w:rsidRPr="00DA768D" w:rsidRDefault="00F4057A" w:rsidP="00812E81">
      <w:pPr>
        <w:rPr>
          <w:rFonts w:asciiTheme="minorHAnsi" w:hAnsiTheme="minorHAnsi" w:cstheme="minorHAnsi"/>
          <w:sz w:val="24"/>
          <w:szCs w:val="24"/>
        </w:rPr>
      </w:pPr>
      <w:r w:rsidRPr="00DA768D">
        <w:rPr>
          <w:rFonts w:asciiTheme="minorHAnsi" w:hAnsiTheme="minorHAnsi" w:cstheme="minorHAnsi"/>
          <w:sz w:val="24"/>
          <w:szCs w:val="24"/>
        </w:rPr>
        <w:t>Offerors may only submit one proposal for evaluation.</w:t>
      </w:r>
      <w:r w:rsidR="00B34B28" w:rsidRPr="00DA768D">
        <w:rPr>
          <w:rFonts w:asciiTheme="minorHAnsi" w:hAnsiTheme="minorHAnsi" w:cstheme="minorHAnsi"/>
          <w:sz w:val="24"/>
          <w:szCs w:val="24"/>
        </w:rPr>
        <w:t xml:space="preserve"> </w:t>
      </w:r>
      <w:r w:rsidRPr="00DA768D">
        <w:rPr>
          <w:rFonts w:asciiTheme="minorHAnsi" w:hAnsiTheme="minorHAnsi" w:cstheme="minorHAnsi"/>
          <w:sz w:val="24"/>
          <w:szCs w:val="24"/>
        </w:rPr>
        <w:t xml:space="preserve">In accordance with 2 AAC 12.830 alternate proposals (proposals that offer something different than </w:t>
      </w:r>
      <w:r w:rsidR="00352837" w:rsidRPr="00DA768D">
        <w:rPr>
          <w:rFonts w:asciiTheme="minorHAnsi" w:hAnsiTheme="minorHAnsi" w:cstheme="minorHAnsi"/>
          <w:sz w:val="24"/>
          <w:szCs w:val="24"/>
        </w:rPr>
        <w:t>what is asked for) will be rejected.</w:t>
      </w:r>
    </w:p>
    <w:p w14:paraId="5C8DB51B" w14:textId="277C0B15" w:rsidR="00F4057A" w:rsidRPr="00DA768D" w:rsidRDefault="008C0CCB" w:rsidP="00812E81">
      <w:pPr>
        <w:pStyle w:val="Heading2"/>
        <w:ind w:left="0"/>
        <w:rPr>
          <w:rFonts w:asciiTheme="minorHAnsi" w:hAnsiTheme="minorHAnsi" w:cstheme="minorHAnsi"/>
        </w:rPr>
      </w:pPr>
      <w:bookmarkStart w:id="17" w:name="_Toc210394820"/>
      <w:r w:rsidRPr="00DA768D">
        <w:rPr>
          <w:rFonts w:asciiTheme="minorHAnsi" w:hAnsiTheme="minorHAnsi" w:cstheme="minorHAnsi"/>
        </w:rPr>
        <w:t>n</w:t>
      </w:r>
      <w:r w:rsidR="00F4057A" w:rsidRPr="00DA768D">
        <w:rPr>
          <w:rFonts w:asciiTheme="minorHAnsi" w:hAnsiTheme="minorHAnsi" w:cstheme="minorHAnsi"/>
        </w:rPr>
        <w:t xml:space="preserve">ews </w:t>
      </w:r>
      <w:r w:rsidRPr="00DA768D">
        <w:rPr>
          <w:rFonts w:asciiTheme="minorHAnsi" w:hAnsiTheme="minorHAnsi" w:cstheme="minorHAnsi"/>
        </w:rPr>
        <w:t>r</w:t>
      </w:r>
      <w:r w:rsidR="00F4057A" w:rsidRPr="00DA768D">
        <w:rPr>
          <w:rFonts w:asciiTheme="minorHAnsi" w:hAnsiTheme="minorHAnsi" w:cstheme="minorHAnsi"/>
        </w:rPr>
        <w:t>eleases</w:t>
      </w:r>
      <w:bookmarkEnd w:id="17"/>
    </w:p>
    <w:p w14:paraId="4A69BA9A" w14:textId="77777777" w:rsidR="007C304F" w:rsidRPr="00DA768D" w:rsidRDefault="00F4057A" w:rsidP="00812E81">
      <w:pPr>
        <w:rPr>
          <w:rFonts w:asciiTheme="minorHAnsi" w:hAnsiTheme="minorHAnsi" w:cstheme="minorHAnsi"/>
          <w:sz w:val="24"/>
          <w:szCs w:val="24"/>
        </w:rPr>
      </w:pPr>
      <w:r w:rsidRPr="00DA768D">
        <w:rPr>
          <w:rFonts w:asciiTheme="minorHAnsi" w:hAnsiTheme="minorHAnsi" w:cstheme="minorHAnsi"/>
          <w:sz w:val="24"/>
          <w:szCs w:val="24"/>
        </w:rPr>
        <w:t>News releases related to this RFP will not be made without prior approval of the project director.</w:t>
      </w:r>
    </w:p>
    <w:p w14:paraId="55287D9C" w14:textId="77777777" w:rsidR="00511694" w:rsidRPr="00DA768D" w:rsidRDefault="0095219B" w:rsidP="00812E81">
      <w:pPr>
        <w:pStyle w:val="Heading1"/>
        <w:ind w:left="0"/>
        <w:rPr>
          <w:rFonts w:asciiTheme="minorHAnsi" w:hAnsiTheme="minorHAnsi" w:cstheme="minorHAnsi"/>
          <w:sz w:val="32"/>
          <w:szCs w:val="32"/>
        </w:rPr>
      </w:pPr>
      <w:r w:rsidRPr="00DA768D">
        <w:rPr>
          <w:rFonts w:asciiTheme="minorHAnsi" w:hAnsiTheme="minorHAnsi" w:cstheme="minorHAnsi"/>
        </w:rPr>
        <w:br w:type="page"/>
      </w:r>
      <w:bookmarkStart w:id="18" w:name="_Toc210394821"/>
      <w:r w:rsidR="00511694" w:rsidRPr="00DA768D">
        <w:rPr>
          <w:rFonts w:asciiTheme="minorHAnsi" w:hAnsiTheme="minorHAnsi" w:cstheme="minorHAnsi"/>
          <w:sz w:val="32"/>
          <w:szCs w:val="32"/>
        </w:rPr>
        <w:lastRenderedPageBreak/>
        <w:t>BACKGROUND INFORMATION</w:t>
      </w:r>
      <w:bookmarkEnd w:id="18"/>
    </w:p>
    <w:p w14:paraId="0D67B772" w14:textId="5D3E6206" w:rsidR="00511694" w:rsidRDefault="008C0CCB" w:rsidP="00812E81">
      <w:pPr>
        <w:pStyle w:val="Heading2"/>
        <w:ind w:left="0"/>
        <w:rPr>
          <w:rFonts w:asciiTheme="minorHAnsi" w:hAnsiTheme="minorHAnsi" w:cstheme="minorHAnsi"/>
        </w:rPr>
      </w:pPr>
      <w:bookmarkStart w:id="19" w:name="_Toc210394822"/>
      <w:r w:rsidRPr="00DA768D">
        <w:rPr>
          <w:rFonts w:asciiTheme="minorHAnsi" w:hAnsiTheme="minorHAnsi" w:cstheme="minorHAnsi"/>
        </w:rPr>
        <w:t>b</w:t>
      </w:r>
      <w:r w:rsidR="00511694" w:rsidRPr="00DA768D">
        <w:rPr>
          <w:rFonts w:asciiTheme="minorHAnsi" w:hAnsiTheme="minorHAnsi" w:cstheme="minorHAnsi"/>
        </w:rPr>
        <w:t xml:space="preserve">ackground </w:t>
      </w:r>
      <w:r w:rsidRPr="00DA768D">
        <w:rPr>
          <w:rFonts w:asciiTheme="minorHAnsi" w:hAnsiTheme="minorHAnsi" w:cstheme="minorHAnsi"/>
        </w:rPr>
        <w:t>i</w:t>
      </w:r>
      <w:r w:rsidR="00511694" w:rsidRPr="00DA768D">
        <w:rPr>
          <w:rFonts w:asciiTheme="minorHAnsi" w:hAnsiTheme="minorHAnsi" w:cstheme="minorHAnsi"/>
        </w:rPr>
        <w:t>nformation</w:t>
      </w:r>
      <w:bookmarkEnd w:id="19"/>
    </w:p>
    <w:p w14:paraId="0A498825" w14:textId="6914C8DB" w:rsidR="00E15141" w:rsidRDefault="00E15141" w:rsidP="00812E81">
      <w:r w:rsidRPr="00E15141">
        <w:rPr>
          <w:rFonts w:cs="Calibri"/>
          <w:color w:val="000000"/>
        </w:rPr>
        <w:t xml:space="preserve">AOGCC's mission is </w:t>
      </w:r>
      <w:r w:rsidR="00072543" w:rsidRPr="00233F34">
        <w:rPr>
          <w:color w:val="000000"/>
        </w:rPr>
        <w:t>"To protect the public interest in exploration and development of Alaska's valuable oil, gas, and geothermal resources through the application of conservation practices designed to ensure greater ultimate recovery and the protection of health, safety, fresh ground waters and the rights of all owners to recover their share of the resource."</w:t>
      </w:r>
      <w:r w:rsidRPr="00E15141">
        <w:rPr>
          <w:rFonts w:cs="Calibri"/>
          <w:color w:val="000000"/>
        </w:rPr>
        <w:t>. AOGCC occasionally needs experts in engineering and geology to conduct studies, create reports, and perform tasks that support its mission.</w:t>
      </w:r>
    </w:p>
    <w:p w14:paraId="67361B18" w14:textId="682C65C8" w:rsidR="00511694" w:rsidRPr="00DA768D" w:rsidRDefault="0095219B" w:rsidP="00812E81">
      <w:pPr>
        <w:pStyle w:val="Heading1"/>
        <w:ind w:left="0"/>
        <w:rPr>
          <w:rFonts w:asciiTheme="minorHAnsi" w:hAnsiTheme="minorHAnsi" w:cstheme="minorHAnsi"/>
          <w:sz w:val="32"/>
          <w:szCs w:val="32"/>
        </w:rPr>
      </w:pPr>
      <w:r w:rsidRPr="00DA768D">
        <w:rPr>
          <w:rFonts w:asciiTheme="minorHAnsi" w:hAnsiTheme="minorHAnsi" w:cstheme="minorHAnsi"/>
        </w:rPr>
        <w:br w:type="page"/>
      </w:r>
      <w:bookmarkStart w:id="20" w:name="_Toc210394823"/>
      <w:r w:rsidR="00511694" w:rsidRPr="00DA768D">
        <w:rPr>
          <w:rFonts w:asciiTheme="minorHAnsi" w:hAnsiTheme="minorHAnsi" w:cstheme="minorHAnsi"/>
          <w:sz w:val="32"/>
          <w:szCs w:val="32"/>
        </w:rPr>
        <w:lastRenderedPageBreak/>
        <w:t>SCOPE OF WORK</w:t>
      </w:r>
      <w:r w:rsidR="000E0BF9" w:rsidRPr="00DA768D">
        <w:rPr>
          <w:rFonts w:asciiTheme="minorHAnsi" w:hAnsiTheme="minorHAnsi" w:cstheme="minorHAnsi"/>
          <w:sz w:val="32"/>
          <w:szCs w:val="32"/>
        </w:rPr>
        <w:t xml:space="preserve"> &amp; </w:t>
      </w:r>
      <w:r w:rsidR="00103A91" w:rsidRPr="00DA768D">
        <w:rPr>
          <w:rFonts w:asciiTheme="minorHAnsi" w:hAnsiTheme="minorHAnsi" w:cstheme="minorHAnsi"/>
          <w:sz w:val="32"/>
          <w:szCs w:val="32"/>
        </w:rPr>
        <w:t>CONTRACT INFORMATION</w:t>
      </w:r>
      <w:bookmarkEnd w:id="20"/>
    </w:p>
    <w:p w14:paraId="0D2F744C" w14:textId="11199F3D" w:rsidR="00C96B83" w:rsidRDefault="008C0CCB" w:rsidP="00C96B83">
      <w:pPr>
        <w:pStyle w:val="Heading2"/>
        <w:ind w:left="0"/>
        <w:rPr>
          <w:rFonts w:asciiTheme="minorHAnsi" w:hAnsiTheme="minorHAnsi" w:cstheme="minorHAnsi"/>
        </w:rPr>
      </w:pPr>
      <w:bookmarkStart w:id="21" w:name="_Toc210394824"/>
      <w:r w:rsidRPr="00DA768D">
        <w:rPr>
          <w:rFonts w:asciiTheme="minorHAnsi" w:hAnsiTheme="minorHAnsi" w:cstheme="minorHAnsi"/>
        </w:rPr>
        <w:t>s</w:t>
      </w:r>
      <w:r w:rsidR="00511694" w:rsidRPr="00DA768D">
        <w:rPr>
          <w:rFonts w:asciiTheme="minorHAnsi" w:hAnsiTheme="minorHAnsi" w:cstheme="minorHAnsi"/>
        </w:rPr>
        <w:t xml:space="preserve">cope of </w:t>
      </w:r>
      <w:r w:rsidRPr="00DA768D">
        <w:rPr>
          <w:rFonts w:asciiTheme="minorHAnsi" w:hAnsiTheme="minorHAnsi" w:cstheme="minorHAnsi"/>
        </w:rPr>
        <w:t>w</w:t>
      </w:r>
      <w:r w:rsidR="00511694" w:rsidRPr="00DA768D">
        <w:rPr>
          <w:rFonts w:asciiTheme="minorHAnsi" w:hAnsiTheme="minorHAnsi" w:cstheme="minorHAnsi"/>
        </w:rPr>
        <w:t>ork</w:t>
      </w:r>
      <w:bookmarkEnd w:id="21"/>
      <w:r w:rsidR="003F1BEC">
        <w:rPr>
          <w:rStyle w:val="EndnoteReference"/>
          <w:rFonts w:asciiTheme="minorHAnsi" w:hAnsiTheme="minorHAnsi" w:cstheme="minorHAnsi"/>
        </w:rPr>
        <w:endnoteReference w:id="7"/>
      </w:r>
    </w:p>
    <w:p w14:paraId="6A6E6C1F" w14:textId="3FB6802A" w:rsidR="00E15141" w:rsidRDefault="00E15141" w:rsidP="00C96B83">
      <w:pPr>
        <w:spacing w:after="0" w:line="240" w:lineRule="auto"/>
        <w:rPr>
          <w:rFonts w:asciiTheme="minorHAnsi" w:hAnsiTheme="minorHAnsi" w:cstheme="minorHAnsi"/>
          <w:sz w:val="24"/>
          <w:szCs w:val="24"/>
        </w:rPr>
      </w:pPr>
      <w:r w:rsidRPr="00C96B83">
        <w:rPr>
          <w:rFonts w:asciiTheme="minorHAnsi" w:hAnsiTheme="minorHAnsi" w:cstheme="minorHAnsi"/>
          <w:sz w:val="24"/>
          <w:szCs w:val="24"/>
        </w:rPr>
        <w:t xml:space="preserve">AOGCC is seeking qualified </w:t>
      </w:r>
      <w:r w:rsidR="00072543">
        <w:rPr>
          <w:rFonts w:asciiTheme="minorHAnsi" w:hAnsiTheme="minorHAnsi" w:cstheme="minorHAnsi"/>
          <w:sz w:val="24"/>
          <w:szCs w:val="24"/>
        </w:rPr>
        <w:t xml:space="preserve">Petroleum Consulting firms with staff or </w:t>
      </w:r>
      <w:r w:rsidRPr="00C96B83">
        <w:rPr>
          <w:rFonts w:asciiTheme="minorHAnsi" w:hAnsiTheme="minorHAnsi" w:cstheme="minorHAnsi"/>
          <w:sz w:val="24"/>
          <w:szCs w:val="24"/>
        </w:rPr>
        <w:t>contractors</w:t>
      </w:r>
      <w:r w:rsidR="00072543">
        <w:rPr>
          <w:rFonts w:asciiTheme="minorHAnsi" w:hAnsiTheme="minorHAnsi" w:cstheme="minorHAnsi"/>
          <w:sz w:val="24"/>
          <w:szCs w:val="24"/>
        </w:rPr>
        <w:t>/consultants</w:t>
      </w:r>
      <w:r w:rsidRPr="00C96B83">
        <w:rPr>
          <w:rFonts w:asciiTheme="minorHAnsi" w:hAnsiTheme="minorHAnsi" w:cstheme="minorHAnsi"/>
          <w:sz w:val="24"/>
          <w:szCs w:val="24"/>
        </w:rPr>
        <w:t xml:space="preserve"> to provide professional engineering and geologic services on an as needed basis for various and multiple projects covering varied disciplines within oil and gas in Alaska.</w:t>
      </w:r>
      <w:r w:rsidR="00585EF3">
        <w:rPr>
          <w:rFonts w:asciiTheme="minorHAnsi" w:hAnsiTheme="minorHAnsi" w:cstheme="minorHAnsi"/>
          <w:sz w:val="24"/>
          <w:szCs w:val="24"/>
        </w:rPr>
        <w:t xml:space="preserve"> </w:t>
      </w:r>
      <w:r w:rsidRPr="00C96B83">
        <w:rPr>
          <w:rFonts w:asciiTheme="minorHAnsi" w:hAnsiTheme="minorHAnsi" w:cstheme="minorHAnsi"/>
          <w:sz w:val="24"/>
          <w:szCs w:val="24"/>
        </w:rPr>
        <w:t xml:space="preserve">It is currently anticipated that AOGCC will need Alaska specific </w:t>
      </w:r>
      <w:bookmarkStart w:id="22" w:name="_Hlk210309513"/>
      <w:r w:rsidR="00B03C43">
        <w:rPr>
          <w:rFonts w:asciiTheme="minorHAnsi" w:hAnsiTheme="minorHAnsi" w:cstheme="minorHAnsi"/>
          <w:sz w:val="24"/>
          <w:szCs w:val="24"/>
        </w:rPr>
        <w:t xml:space="preserve">petroleum engineering, </w:t>
      </w:r>
      <w:r w:rsidRPr="00C96B83">
        <w:rPr>
          <w:rFonts w:asciiTheme="minorHAnsi" w:hAnsiTheme="minorHAnsi" w:cstheme="minorHAnsi"/>
          <w:sz w:val="24"/>
          <w:szCs w:val="24"/>
        </w:rPr>
        <w:t>petrophysical analysis, metering evaluation and certification, facility piping P&amp;ID certification, subsidence analysis</w:t>
      </w:r>
      <w:bookmarkEnd w:id="22"/>
      <w:r w:rsidRPr="00C96B83">
        <w:rPr>
          <w:rFonts w:asciiTheme="minorHAnsi" w:hAnsiTheme="minorHAnsi" w:cstheme="minorHAnsi"/>
          <w:sz w:val="24"/>
          <w:szCs w:val="24"/>
        </w:rPr>
        <w:t>, etc.</w:t>
      </w:r>
    </w:p>
    <w:p w14:paraId="086A7382" w14:textId="77777777" w:rsidR="005F1517" w:rsidRDefault="005F1517" w:rsidP="00C96B83">
      <w:pPr>
        <w:spacing w:after="0" w:line="240" w:lineRule="auto"/>
        <w:rPr>
          <w:rFonts w:asciiTheme="minorHAnsi" w:hAnsiTheme="minorHAnsi" w:cstheme="minorHAnsi"/>
          <w:sz w:val="24"/>
          <w:szCs w:val="24"/>
        </w:rPr>
      </w:pPr>
    </w:p>
    <w:p w14:paraId="3B58D560" w14:textId="1B7E111C" w:rsidR="005F1517" w:rsidRDefault="00A56365" w:rsidP="00C96B83">
      <w:pPr>
        <w:spacing w:after="0" w:line="240" w:lineRule="auto"/>
        <w:rPr>
          <w:rFonts w:asciiTheme="minorHAnsi" w:hAnsiTheme="minorHAnsi" w:cstheme="minorHAnsi"/>
          <w:sz w:val="24"/>
          <w:szCs w:val="24"/>
        </w:rPr>
      </w:pPr>
      <w:r>
        <w:rPr>
          <w:rFonts w:asciiTheme="minorHAnsi" w:hAnsiTheme="minorHAnsi" w:cstheme="minorHAnsi"/>
          <w:sz w:val="24"/>
          <w:szCs w:val="24"/>
        </w:rPr>
        <w:t>E</w:t>
      </w:r>
      <w:r w:rsidR="009623DB">
        <w:rPr>
          <w:rFonts w:asciiTheme="minorHAnsi" w:hAnsiTheme="minorHAnsi" w:cstheme="minorHAnsi"/>
          <w:sz w:val="24"/>
          <w:szCs w:val="24"/>
        </w:rPr>
        <w:t>xpert services that must be supplied by the offeror are:</w:t>
      </w:r>
    </w:p>
    <w:p w14:paraId="28507C25" w14:textId="77777777" w:rsidR="009623DB" w:rsidRDefault="009623DB" w:rsidP="00C96B83">
      <w:pPr>
        <w:spacing w:after="0" w:line="240" w:lineRule="auto"/>
        <w:rPr>
          <w:rFonts w:asciiTheme="minorHAnsi" w:hAnsiTheme="minorHAnsi" w:cstheme="minorHAnsi"/>
          <w:sz w:val="24"/>
          <w:szCs w:val="24"/>
        </w:rPr>
      </w:pPr>
    </w:p>
    <w:p w14:paraId="56A097C9"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Drilling and Completions Engineering </w:t>
      </w:r>
    </w:p>
    <w:p w14:paraId="69EBD667"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Geology </w:t>
      </w:r>
    </w:p>
    <w:p w14:paraId="178D2C33"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Geophysics</w:t>
      </w:r>
    </w:p>
    <w:p w14:paraId="1DE560E5"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Geothermal Engineering </w:t>
      </w:r>
    </w:p>
    <w:p w14:paraId="03C2E5CC"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Petrophysics </w:t>
      </w:r>
    </w:p>
    <w:p w14:paraId="66F663DA"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Production Meter Proving Certification and Verification </w:t>
      </w:r>
    </w:p>
    <w:p w14:paraId="15618A80" w14:textId="3B858A2C"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Project Management</w:t>
      </w:r>
    </w:p>
    <w:p w14:paraId="5A0AFDFB"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Reservoir Computer Simulations and Modeling </w:t>
      </w:r>
    </w:p>
    <w:p w14:paraId="72BE69D6"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Reservoir Engineering </w:t>
      </w:r>
    </w:p>
    <w:p w14:paraId="39B79676" w14:textId="0DEF26EA" w:rsidR="009623DB"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Structural Engineering (Subsidence Evaluation)</w:t>
      </w:r>
    </w:p>
    <w:p w14:paraId="083CA410" w14:textId="77777777" w:rsidR="005F5964" w:rsidRDefault="005F5964" w:rsidP="005F5964">
      <w:pPr>
        <w:spacing w:after="0" w:line="240" w:lineRule="auto"/>
        <w:rPr>
          <w:rFonts w:asciiTheme="minorHAnsi" w:hAnsiTheme="minorHAnsi" w:cstheme="minorHAnsi"/>
          <w:sz w:val="24"/>
          <w:szCs w:val="24"/>
        </w:rPr>
      </w:pPr>
    </w:p>
    <w:p w14:paraId="4DC5795C" w14:textId="5ABA992A" w:rsidR="005F5964" w:rsidRDefault="00C55045" w:rsidP="005F5964">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Each of the engineering services listed above </w:t>
      </w:r>
      <w:r w:rsidR="00846B1A" w:rsidRPr="00846B1A">
        <w:rPr>
          <w:rFonts w:asciiTheme="minorHAnsi" w:hAnsiTheme="minorHAnsi" w:cstheme="minorHAnsi"/>
          <w:sz w:val="24"/>
          <w:szCs w:val="24"/>
        </w:rPr>
        <w:t>must be supervised by an Alaska registered professional in positions of responsible charge</w:t>
      </w:r>
      <w:r w:rsidR="00846B1A">
        <w:rPr>
          <w:rFonts w:asciiTheme="minorHAnsi" w:hAnsiTheme="minorHAnsi" w:cstheme="minorHAnsi"/>
          <w:sz w:val="24"/>
          <w:szCs w:val="24"/>
        </w:rPr>
        <w:t>: an Engineer in Charge or EIC.</w:t>
      </w:r>
    </w:p>
    <w:p w14:paraId="08EA6863" w14:textId="77777777" w:rsidR="007F7217" w:rsidRDefault="007F7217" w:rsidP="005F5964">
      <w:pPr>
        <w:spacing w:after="0" w:line="240" w:lineRule="auto"/>
        <w:rPr>
          <w:rFonts w:asciiTheme="minorHAnsi" w:hAnsiTheme="minorHAnsi" w:cstheme="minorHAnsi"/>
          <w:sz w:val="24"/>
          <w:szCs w:val="24"/>
        </w:rPr>
      </w:pPr>
    </w:p>
    <w:p w14:paraId="5CEE92D2" w14:textId="77777777" w:rsidR="007F7217" w:rsidRPr="00846B1A" w:rsidRDefault="007F7217"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EIC_01 Drilling and Completions Engineering</w:t>
      </w:r>
    </w:p>
    <w:p w14:paraId="47835D2D" w14:textId="77777777" w:rsidR="007F7217" w:rsidRPr="00846B1A" w:rsidRDefault="007F7217"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 xml:space="preserve">EIC_02 Geothermal Engineering </w:t>
      </w:r>
    </w:p>
    <w:p w14:paraId="159A6DDA" w14:textId="77777777" w:rsidR="007F7217" w:rsidRPr="00846B1A" w:rsidRDefault="007F7217"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 xml:space="preserve">EIC_03 Reservoir Engineering </w:t>
      </w:r>
    </w:p>
    <w:p w14:paraId="60750A40" w14:textId="5D22CDBA" w:rsidR="007F7217" w:rsidRPr="00846B1A" w:rsidRDefault="0066389B"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 xml:space="preserve">EIC_04 </w:t>
      </w:r>
      <w:r w:rsidR="007F7217" w:rsidRPr="00846B1A">
        <w:rPr>
          <w:rFonts w:asciiTheme="minorHAnsi" w:hAnsiTheme="minorHAnsi" w:cstheme="minorHAnsi"/>
          <w:sz w:val="24"/>
          <w:szCs w:val="24"/>
        </w:rPr>
        <w:t>Structural Engineering (Subsidence Evaluation)</w:t>
      </w:r>
    </w:p>
    <w:p w14:paraId="1D5BF037" w14:textId="77777777" w:rsidR="00077920" w:rsidRDefault="00077920" w:rsidP="009623DB">
      <w:pPr>
        <w:spacing w:after="0" w:line="240" w:lineRule="auto"/>
        <w:rPr>
          <w:rFonts w:asciiTheme="minorHAnsi" w:hAnsiTheme="minorHAnsi" w:cstheme="minorHAnsi"/>
          <w:sz w:val="24"/>
          <w:szCs w:val="24"/>
        </w:rPr>
      </w:pPr>
    </w:p>
    <w:p w14:paraId="5F6B8FB0" w14:textId="0BF3553C" w:rsidR="00846B1A" w:rsidRDefault="00846B1A" w:rsidP="009623DB">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One person may provide multiple services. For </w:t>
      </w:r>
      <w:r w:rsidR="003F1BEC">
        <w:rPr>
          <w:rFonts w:asciiTheme="minorHAnsi" w:hAnsiTheme="minorHAnsi" w:cstheme="minorHAnsi"/>
          <w:sz w:val="24"/>
          <w:szCs w:val="24"/>
        </w:rPr>
        <w:t>example,</w:t>
      </w:r>
      <w:r>
        <w:rPr>
          <w:rFonts w:asciiTheme="minorHAnsi" w:hAnsiTheme="minorHAnsi" w:cstheme="minorHAnsi"/>
          <w:sz w:val="24"/>
          <w:szCs w:val="24"/>
        </w:rPr>
        <w:t xml:space="preserve"> </w:t>
      </w:r>
      <w:r w:rsidRPr="00846B1A">
        <w:rPr>
          <w:rFonts w:asciiTheme="minorHAnsi" w:hAnsiTheme="minorHAnsi" w:cstheme="minorHAnsi"/>
          <w:sz w:val="24"/>
          <w:szCs w:val="24"/>
        </w:rPr>
        <w:t xml:space="preserve">one licensed geologist that will provide both the geology and geophysics service (meeting 2 and </w:t>
      </w:r>
      <w:r w:rsidR="003F1BEC" w:rsidRPr="00846B1A">
        <w:rPr>
          <w:rFonts w:asciiTheme="minorHAnsi" w:hAnsiTheme="minorHAnsi" w:cstheme="minorHAnsi"/>
          <w:sz w:val="24"/>
          <w:szCs w:val="24"/>
        </w:rPr>
        <w:t>3) or</w:t>
      </w:r>
      <w:r w:rsidRPr="00846B1A">
        <w:rPr>
          <w:rFonts w:asciiTheme="minorHAnsi" w:hAnsiTheme="minorHAnsi" w:cstheme="minorHAnsi"/>
          <w:sz w:val="24"/>
          <w:szCs w:val="24"/>
        </w:rPr>
        <w:t xml:space="preserve"> a Reservoir Engineer with a CAPM (for Project Management) who is also licensed in Alaska (meeting 7, 9, and </w:t>
      </w:r>
      <w:r w:rsidR="003F1BEC">
        <w:rPr>
          <w:rFonts w:asciiTheme="minorHAnsi" w:hAnsiTheme="minorHAnsi" w:cstheme="minorHAnsi"/>
          <w:sz w:val="24"/>
          <w:szCs w:val="24"/>
        </w:rPr>
        <w:t>EIC_03</w:t>
      </w:r>
      <w:r w:rsidRPr="00846B1A">
        <w:rPr>
          <w:rFonts w:asciiTheme="minorHAnsi" w:hAnsiTheme="minorHAnsi" w:cstheme="minorHAnsi"/>
          <w:sz w:val="24"/>
          <w:szCs w:val="24"/>
        </w:rPr>
        <w:t>).</w:t>
      </w:r>
    </w:p>
    <w:p w14:paraId="5039FC37" w14:textId="77777777" w:rsidR="00846B1A" w:rsidRDefault="00846B1A" w:rsidP="009623DB">
      <w:pPr>
        <w:spacing w:after="0" w:line="240" w:lineRule="auto"/>
        <w:rPr>
          <w:rFonts w:asciiTheme="minorHAnsi" w:hAnsiTheme="minorHAnsi" w:cstheme="minorHAnsi"/>
          <w:sz w:val="24"/>
          <w:szCs w:val="24"/>
        </w:rPr>
      </w:pPr>
    </w:p>
    <w:p w14:paraId="0B5531E0" w14:textId="5E392559" w:rsidR="00077920" w:rsidRDefault="00077920" w:rsidP="009623DB">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Other services related to the mission of AOGCC are </w:t>
      </w:r>
      <w:r w:rsidR="009F75FF">
        <w:rPr>
          <w:rFonts w:asciiTheme="minorHAnsi" w:hAnsiTheme="minorHAnsi" w:cstheme="minorHAnsi"/>
          <w:sz w:val="24"/>
          <w:szCs w:val="24"/>
        </w:rPr>
        <w:t>desired but</w:t>
      </w:r>
      <w:r>
        <w:rPr>
          <w:rFonts w:asciiTheme="minorHAnsi" w:hAnsiTheme="minorHAnsi" w:cstheme="minorHAnsi"/>
          <w:sz w:val="24"/>
          <w:szCs w:val="24"/>
        </w:rPr>
        <w:t xml:space="preserve"> not required.</w:t>
      </w:r>
    </w:p>
    <w:p w14:paraId="7C91FAF0" w14:textId="77777777" w:rsidR="009623DB" w:rsidRPr="00C96B83" w:rsidRDefault="009623DB" w:rsidP="00C96B83">
      <w:pPr>
        <w:spacing w:after="0" w:line="240" w:lineRule="auto"/>
        <w:rPr>
          <w:rFonts w:asciiTheme="minorHAnsi" w:hAnsiTheme="minorHAnsi" w:cstheme="minorHAnsi"/>
          <w:sz w:val="24"/>
          <w:szCs w:val="24"/>
        </w:rPr>
      </w:pPr>
    </w:p>
    <w:p w14:paraId="6CA8847E" w14:textId="2D928E6B" w:rsidR="00511694" w:rsidRPr="00DA768D" w:rsidRDefault="008C0CCB" w:rsidP="00812E81">
      <w:pPr>
        <w:pStyle w:val="Heading2"/>
        <w:ind w:left="0"/>
        <w:rPr>
          <w:rFonts w:asciiTheme="minorHAnsi" w:hAnsiTheme="minorHAnsi" w:cstheme="minorHAnsi"/>
        </w:rPr>
      </w:pPr>
      <w:bookmarkStart w:id="23" w:name="_Toc210394825"/>
      <w:r w:rsidRPr="00DA768D">
        <w:rPr>
          <w:rFonts w:asciiTheme="minorHAnsi" w:hAnsiTheme="minorHAnsi" w:cstheme="minorHAnsi"/>
        </w:rPr>
        <w:t>c</w:t>
      </w:r>
      <w:r w:rsidR="00511694" w:rsidRPr="00DA768D">
        <w:rPr>
          <w:rFonts w:asciiTheme="minorHAnsi" w:hAnsiTheme="minorHAnsi" w:cstheme="minorHAnsi"/>
        </w:rPr>
        <w:t xml:space="preserve">ontract </w:t>
      </w:r>
      <w:r w:rsidRPr="00DA768D">
        <w:rPr>
          <w:rFonts w:asciiTheme="minorHAnsi" w:hAnsiTheme="minorHAnsi" w:cstheme="minorHAnsi"/>
        </w:rPr>
        <w:t>t</w:t>
      </w:r>
      <w:r w:rsidR="00511694" w:rsidRPr="00DA768D">
        <w:rPr>
          <w:rFonts w:asciiTheme="minorHAnsi" w:hAnsiTheme="minorHAnsi" w:cstheme="minorHAnsi"/>
        </w:rPr>
        <w:t xml:space="preserve">erm and </w:t>
      </w:r>
      <w:r w:rsidRPr="00DA768D">
        <w:rPr>
          <w:rFonts w:asciiTheme="minorHAnsi" w:hAnsiTheme="minorHAnsi" w:cstheme="minorHAnsi"/>
        </w:rPr>
        <w:t>w</w:t>
      </w:r>
      <w:r w:rsidR="00511694" w:rsidRPr="00DA768D">
        <w:rPr>
          <w:rFonts w:asciiTheme="minorHAnsi" w:hAnsiTheme="minorHAnsi" w:cstheme="minorHAnsi"/>
        </w:rPr>
        <w:t xml:space="preserve">ork </w:t>
      </w:r>
      <w:r w:rsidRPr="00DA768D">
        <w:rPr>
          <w:rFonts w:asciiTheme="minorHAnsi" w:hAnsiTheme="minorHAnsi" w:cstheme="minorHAnsi"/>
        </w:rPr>
        <w:t>s</w:t>
      </w:r>
      <w:r w:rsidR="00511694" w:rsidRPr="00DA768D">
        <w:rPr>
          <w:rFonts w:asciiTheme="minorHAnsi" w:hAnsiTheme="minorHAnsi" w:cstheme="minorHAnsi"/>
        </w:rPr>
        <w:t>chedule</w:t>
      </w:r>
      <w:bookmarkEnd w:id="23"/>
    </w:p>
    <w:p w14:paraId="66D3EADC" w14:textId="33C61939" w:rsidR="00511694" w:rsidRDefault="00511694"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The length of the contract</w:t>
      </w:r>
      <w:r w:rsidR="00E15141">
        <w:rPr>
          <w:rFonts w:asciiTheme="minorHAnsi" w:hAnsiTheme="minorHAnsi" w:cstheme="minorHAnsi"/>
          <w:sz w:val="24"/>
          <w:szCs w:val="24"/>
        </w:rPr>
        <w:t>(s)</w:t>
      </w:r>
      <w:r w:rsidRPr="00DA768D">
        <w:rPr>
          <w:rFonts w:asciiTheme="minorHAnsi" w:hAnsiTheme="minorHAnsi" w:cstheme="minorHAnsi"/>
          <w:sz w:val="24"/>
          <w:szCs w:val="24"/>
        </w:rPr>
        <w:t xml:space="preserve"> will be from the date of award, approximately</w:t>
      </w:r>
      <w:r w:rsidR="00E15141">
        <w:rPr>
          <w:rFonts w:asciiTheme="minorHAnsi" w:hAnsiTheme="minorHAnsi" w:cstheme="minorHAnsi"/>
          <w:sz w:val="24"/>
          <w:szCs w:val="24"/>
        </w:rPr>
        <w:t xml:space="preserve"> </w:t>
      </w:r>
      <w:r w:rsidR="00E15141" w:rsidRPr="00E15141">
        <w:rPr>
          <w:rFonts w:asciiTheme="minorHAnsi" w:hAnsiTheme="minorHAnsi" w:cstheme="minorHAnsi"/>
          <w:sz w:val="24"/>
          <w:szCs w:val="24"/>
        </w:rPr>
        <w:t>Monday, November 24, 2025</w:t>
      </w:r>
      <w:r w:rsidRPr="00DA768D">
        <w:rPr>
          <w:rFonts w:asciiTheme="minorHAnsi" w:hAnsiTheme="minorHAnsi" w:cstheme="minorHAnsi"/>
          <w:sz w:val="24"/>
          <w:szCs w:val="24"/>
        </w:rPr>
        <w:t xml:space="preserve">, </w:t>
      </w:r>
      <w:r w:rsidR="00E15141">
        <w:rPr>
          <w:rFonts w:asciiTheme="minorHAnsi" w:hAnsiTheme="minorHAnsi" w:cstheme="minorHAnsi"/>
          <w:sz w:val="24"/>
          <w:szCs w:val="24"/>
        </w:rPr>
        <w:t xml:space="preserve">through </w:t>
      </w:r>
      <w:r w:rsidR="00E15141" w:rsidRPr="00E15141">
        <w:rPr>
          <w:rFonts w:asciiTheme="minorHAnsi" w:hAnsiTheme="minorHAnsi" w:cstheme="minorHAnsi"/>
          <w:sz w:val="24"/>
          <w:szCs w:val="24"/>
        </w:rPr>
        <w:t>Wednesday, June 30, 2027</w:t>
      </w:r>
      <w:r w:rsidR="00E15141">
        <w:rPr>
          <w:rFonts w:asciiTheme="minorHAnsi" w:hAnsiTheme="minorHAnsi" w:cstheme="minorHAnsi"/>
          <w:sz w:val="24"/>
          <w:szCs w:val="24"/>
        </w:rPr>
        <w:t xml:space="preserve">. There shall be </w:t>
      </w:r>
      <w:r w:rsidR="00AC6525">
        <w:rPr>
          <w:rFonts w:asciiTheme="minorHAnsi" w:hAnsiTheme="minorHAnsi" w:cstheme="minorHAnsi"/>
          <w:sz w:val="24"/>
          <w:szCs w:val="24"/>
        </w:rPr>
        <w:t>a</w:t>
      </w:r>
      <w:r w:rsidR="00E15141">
        <w:rPr>
          <w:rFonts w:asciiTheme="minorHAnsi" w:hAnsiTheme="minorHAnsi" w:cstheme="minorHAnsi"/>
          <w:sz w:val="24"/>
          <w:szCs w:val="24"/>
        </w:rPr>
        <w:t xml:space="preserve"> 2-year renewal option to be initiated by mutual agreement.</w:t>
      </w:r>
    </w:p>
    <w:p w14:paraId="32BC6B1C" w14:textId="77777777" w:rsidR="00E15141" w:rsidRDefault="00E15141" w:rsidP="00812E81">
      <w:pPr>
        <w:spacing w:after="0" w:line="240" w:lineRule="auto"/>
        <w:rPr>
          <w:rFonts w:asciiTheme="minorHAnsi" w:hAnsiTheme="minorHAnsi" w:cstheme="minorHAnsi"/>
          <w:sz w:val="24"/>
          <w:szCs w:val="24"/>
        </w:rPr>
      </w:pPr>
    </w:p>
    <w:p w14:paraId="3AB9C902" w14:textId="4DC780E5" w:rsidR="00E15141" w:rsidRDefault="00E15141" w:rsidP="00C2125A">
      <w:pPr>
        <w:pStyle w:val="ListParagraph"/>
        <w:numPr>
          <w:ilvl w:val="0"/>
          <w:numId w:val="25"/>
        </w:numPr>
        <w:spacing w:after="0" w:line="240" w:lineRule="auto"/>
        <w:rPr>
          <w:rFonts w:asciiTheme="minorHAnsi" w:hAnsiTheme="minorHAnsi" w:cstheme="minorHAnsi"/>
          <w:sz w:val="24"/>
          <w:szCs w:val="24"/>
        </w:rPr>
      </w:pPr>
      <w:r w:rsidRPr="00E15141">
        <w:rPr>
          <w:rFonts w:asciiTheme="minorHAnsi" w:hAnsiTheme="minorHAnsi" w:cstheme="minorHAnsi"/>
          <w:sz w:val="24"/>
          <w:szCs w:val="24"/>
        </w:rPr>
        <w:t>Firm term</w:t>
      </w:r>
      <w:r>
        <w:rPr>
          <w:rFonts w:asciiTheme="minorHAnsi" w:hAnsiTheme="minorHAnsi" w:cstheme="minorHAnsi"/>
          <w:sz w:val="24"/>
          <w:szCs w:val="24"/>
        </w:rPr>
        <w:t>, date of award through June 30 ,2027.</w:t>
      </w:r>
    </w:p>
    <w:p w14:paraId="555A533A" w14:textId="22CC2DFA" w:rsidR="00E15141" w:rsidRPr="00E15141" w:rsidRDefault="00E15141" w:rsidP="00C2125A">
      <w:pPr>
        <w:pStyle w:val="ListParagraph"/>
        <w:numPr>
          <w:ilvl w:val="0"/>
          <w:numId w:val="25"/>
        </w:num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Renewal option, July 1, </w:t>
      </w:r>
      <w:r w:rsidR="00AC6525">
        <w:rPr>
          <w:rFonts w:asciiTheme="minorHAnsi" w:hAnsiTheme="minorHAnsi" w:cstheme="minorHAnsi"/>
          <w:sz w:val="24"/>
          <w:szCs w:val="24"/>
        </w:rPr>
        <w:t>2027,</w:t>
      </w:r>
      <w:r>
        <w:rPr>
          <w:rFonts w:asciiTheme="minorHAnsi" w:hAnsiTheme="minorHAnsi" w:cstheme="minorHAnsi"/>
          <w:sz w:val="24"/>
          <w:szCs w:val="24"/>
        </w:rPr>
        <w:t xml:space="preserve"> through June 30, 2029.</w:t>
      </w:r>
    </w:p>
    <w:p w14:paraId="19487BD7" w14:textId="77777777" w:rsidR="00E15141" w:rsidRPr="00E15141" w:rsidRDefault="00E15141" w:rsidP="00812E81">
      <w:pPr>
        <w:spacing w:after="0" w:line="240" w:lineRule="auto"/>
        <w:rPr>
          <w:rFonts w:cs="Calibri"/>
          <w:color w:val="000000"/>
        </w:rPr>
      </w:pPr>
    </w:p>
    <w:p w14:paraId="536443AB" w14:textId="608D12D2" w:rsidR="00A75DBE" w:rsidRDefault="00511694"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Unless otherwise provided in this RFP, the State and the successful offeror/contractor agree:</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 xml:space="preserve">(1) that any </w:t>
      </w:r>
      <w:r w:rsidR="00A2026C" w:rsidRPr="00DA768D">
        <w:rPr>
          <w:rFonts w:asciiTheme="minorHAnsi" w:hAnsiTheme="minorHAnsi" w:cstheme="minorHAnsi"/>
          <w:sz w:val="24"/>
          <w:szCs w:val="24"/>
        </w:rPr>
        <w:t>extension</w:t>
      </w:r>
      <w:r w:rsidRPr="00DA768D">
        <w:rPr>
          <w:rFonts w:asciiTheme="minorHAnsi" w:hAnsiTheme="minorHAnsi" w:cstheme="minorHAnsi"/>
          <w:sz w:val="24"/>
          <w:szCs w:val="24"/>
        </w:rPr>
        <w:t xml:space="preserve"> of the contract excluding any exercised renewal options, will be considered as a month-to-month extension, and all other terms and conditions shall remain in full force and effect and (2) </w:t>
      </w:r>
      <w:r w:rsidR="00EC5BE7" w:rsidRPr="00DA768D">
        <w:rPr>
          <w:rFonts w:asciiTheme="minorHAnsi" w:hAnsiTheme="minorHAnsi" w:cstheme="minorHAnsi"/>
          <w:sz w:val="24"/>
          <w:szCs w:val="24"/>
        </w:rPr>
        <w:t>the procurement officer will provide</w:t>
      </w:r>
      <w:r w:rsidRPr="00DA768D">
        <w:rPr>
          <w:rFonts w:asciiTheme="minorHAnsi" w:hAnsiTheme="minorHAnsi" w:cstheme="minorHAnsi"/>
          <w:sz w:val="24"/>
          <w:szCs w:val="24"/>
        </w:rPr>
        <w:t xml:space="preserve"> notice to </w:t>
      </w:r>
      <w:r w:rsidR="00EC5BE7" w:rsidRPr="00DA768D">
        <w:rPr>
          <w:rFonts w:asciiTheme="minorHAnsi" w:hAnsiTheme="minorHAnsi" w:cstheme="minorHAnsi"/>
          <w:sz w:val="24"/>
          <w:szCs w:val="24"/>
        </w:rPr>
        <w:t>the contractor</w:t>
      </w:r>
      <w:r w:rsidRPr="00DA768D">
        <w:rPr>
          <w:rFonts w:asciiTheme="minorHAnsi" w:hAnsiTheme="minorHAnsi" w:cstheme="minorHAnsi"/>
          <w:sz w:val="24"/>
          <w:szCs w:val="24"/>
        </w:rPr>
        <w:t xml:space="preserve"> of the intent to cancel such month-to-month extension at least 30</w:t>
      </w:r>
      <w:r w:rsidR="00EC5BE7" w:rsidRPr="00DA768D">
        <w:rPr>
          <w:rFonts w:asciiTheme="minorHAnsi" w:hAnsiTheme="minorHAnsi" w:cstheme="minorHAnsi"/>
          <w:sz w:val="24"/>
          <w:szCs w:val="24"/>
        </w:rPr>
        <w:t xml:space="preserve"> </w:t>
      </w:r>
      <w:r w:rsidRPr="00DA768D">
        <w:rPr>
          <w:rFonts w:asciiTheme="minorHAnsi" w:hAnsiTheme="minorHAnsi" w:cstheme="minorHAnsi"/>
          <w:sz w:val="24"/>
          <w:szCs w:val="24"/>
        </w:rPr>
        <w:t>days before the desired date of cancellation.</w:t>
      </w:r>
      <w:r w:rsidR="00E32C93" w:rsidRPr="00DA768D">
        <w:rPr>
          <w:rFonts w:asciiTheme="minorHAnsi" w:hAnsiTheme="minorHAnsi" w:cstheme="minorHAnsi"/>
          <w:sz w:val="24"/>
          <w:szCs w:val="24"/>
        </w:rPr>
        <w:t xml:space="preserve"> A </w:t>
      </w:r>
      <w:r w:rsidR="00560E1C" w:rsidRPr="00DA768D">
        <w:rPr>
          <w:rFonts w:asciiTheme="minorHAnsi" w:hAnsiTheme="minorHAnsi" w:cstheme="minorHAnsi"/>
          <w:sz w:val="24"/>
          <w:szCs w:val="24"/>
        </w:rPr>
        <w:t>month-to-month</w:t>
      </w:r>
      <w:r w:rsidR="00E32C93" w:rsidRPr="00DA768D">
        <w:rPr>
          <w:rFonts w:asciiTheme="minorHAnsi" w:hAnsiTheme="minorHAnsi" w:cstheme="minorHAnsi"/>
          <w:sz w:val="24"/>
          <w:szCs w:val="24"/>
        </w:rPr>
        <w:t xml:space="preserve"> extension </w:t>
      </w:r>
      <w:r w:rsidR="00A61A5C" w:rsidRPr="00DA768D">
        <w:rPr>
          <w:rFonts w:asciiTheme="minorHAnsi" w:hAnsiTheme="minorHAnsi" w:cstheme="minorHAnsi"/>
          <w:sz w:val="24"/>
          <w:szCs w:val="24"/>
        </w:rPr>
        <w:t xml:space="preserve">may only </w:t>
      </w:r>
      <w:r w:rsidR="00E32C93" w:rsidRPr="00DA768D">
        <w:rPr>
          <w:rFonts w:asciiTheme="minorHAnsi" w:hAnsiTheme="minorHAnsi" w:cstheme="minorHAnsi"/>
          <w:sz w:val="24"/>
          <w:szCs w:val="24"/>
        </w:rPr>
        <w:t xml:space="preserve">be executed by the procurement officer via a </w:t>
      </w:r>
      <w:r w:rsidR="00313DD8" w:rsidRPr="00DA768D">
        <w:rPr>
          <w:rFonts w:asciiTheme="minorHAnsi" w:hAnsiTheme="minorHAnsi" w:cstheme="minorHAnsi"/>
          <w:sz w:val="24"/>
          <w:szCs w:val="24"/>
        </w:rPr>
        <w:t xml:space="preserve">written </w:t>
      </w:r>
      <w:r w:rsidR="00E32C93" w:rsidRPr="00DA768D">
        <w:rPr>
          <w:rFonts w:asciiTheme="minorHAnsi" w:hAnsiTheme="minorHAnsi" w:cstheme="minorHAnsi"/>
          <w:sz w:val="24"/>
          <w:szCs w:val="24"/>
        </w:rPr>
        <w:t>contract amendment.</w:t>
      </w:r>
    </w:p>
    <w:p w14:paraId="3CE99504" w14:textId="6F534512" w:rsidR="00773ED9" w:rsidRPr="00DA768D" w:rsidRDefault="00773ED9" w:rsidP="00812E81">
      <w:pPr>
        <w:pStyle w:val="Heading2"/>
        <w:ind w:left="0"/>
        <w:rPr>
          <w:rFonts w:asciiTheme="minorHAnsi" w:hAnsiTheme="minorHAnsi" w:cstheme="minorHAnsi"/>
        </w:rPr>
      </w:pPr>
      <w:bookmarkStart w:id="24" w:name="_Toc210394826"/>
      <w:r w:rsidRPr="00DA768D">
        <w:rPr>
          <w:rFonts w:asciiTheme="minorHAnsi" w:hAnsiTheme="minorHAnsi" w:cstheme="minorHAnsi"/>
        </w:rPr>
        <w:t>deliverables</w:t>
      </w:r>
      <w:bookmarkEnd w:id="24"/>
    </w:p>
    <w:p w14:paraId="7099F826" w14:textId="77777777" w:rsidR="00511694"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The contractor will be required to provide the following deliverables:</w:t>
      </w:r>
    </w:p>
    <w:p w14:paraId="25333FCC" w14:textId="77777777" w:rsidR="00AC6525" w:rsidRDefault="00AC6525" w:rsidP="00C2125A">
      <w:pPr>
        <w:pStyle w:val="ListParagraph"/>
        <w:numPr>
          <w:ilvl w:val="0"/>
          <w:numId w:val="26"/>
        </w:numPr>
        <w:rPr>
          <w:rFonts w:asciiTheme="minorHAnsi" w:hAnsiTheme="minorHAnsi" w:cstheme="minorHAnsi"/>
          <w:sz w:val="24"/>
          <w:szCs w:val="24"/>
        </w:rPr>
      </w:pPr>
      <w:r w:rsidRPr="00AC6525">
        <w:rPr>
          <w:rFonts w:asciiTheme="minorHAnsi" w:hAnsiTheme="minorHAnsi" w:cstheme="minorHAnsi"/>
          <w:sz w:val="24"/>
          <w:szCs w:val="24"/>
        </w:rPr>
        <w:t>Reports</w:t>
      </w:r>
    </w:p>
    <w:p w14:paraId="14DFA91F" w14:textId="77777777" w:rsidR="00AC6525" w:rsidRDefault="00AC6525" w:rsidP="00C2125A">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Studies</w:t>
      </w:r>
    </w:p>
    <w:p w14:paraId="5C9EE7C2" w14:textId="77777777" w:rsidR="00AC6525" w:rsidRDefault="00AC6525" w:rsidP="00C2125A">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R</w:t>
      </w:r>
      <w:r w:rsidRPr="00AC6525">
        <w:rPr>
          <w:rFonts w:asciiTheme="minorHAnsi" w:hAnsiTheme="minorHAnsi" w:cstheme="minorHAnsi"/>
          <w:sz w:val="24"/>
          <w:szCs w:val="24"/>
        </w:rPr>
        <w:t>eviews</w:t>
      </w:r>
    </w:p>
    <w:p w14:paraId="55DF5977" w14:textId="0182B811" w:rsidR="00AC6525" w:rsidRDefault="00AC6525" w:rsidP="00C2125A">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Services to be identified when the services are needed</w:t>
      </w:r>
      <w:r w:rsidRPr="00AC6525">
        <w:rPr>
          <w:rFonts w:asciiTheme="minorHAnsi" w:hAnsiTheme="minorHAnsi" w:cstheme="minorHAnsi"/>
          <w:sz w:val="24"/>
          <w:szCs w:val="24"/>
        </w:rPr>
        <w:t>.</w:t>
      </w:r>
    </w:p>
    <w:p w14:paraId="1377403B" w14:textId="77777777" w:rsidR="00AC6525" w:rsidRDefault="00AC6525" w:rsidP="00812E81">
      <w:pPr>
        <w:rPr>
          <w:rFonts w:asciiTheme="minorHAnsi" w:hAnsiTheme="minorHAnsi" w:cstheme="minorHAnsi"/>
          <w:sz w:val="24"/>
          <w:szCs w:val="24"/>
        </w:rPr>
      </w:pPr>
      <w:r>
        <w:rPr>
          <w:rFonts w:asciiTheme="minorHAnsi" w:hAnsiTheme="minorHAnsi" w:cstheme="minorHAnsi"/>
          <w:sz w:val="24"/>
          <w:szCs w:val="24"/>
        </w:rPr>
        <w:t>Note that services under this contract are not services provided by staff that are members of any state bargaining unit.</w:t>
      </w:r>
    </w:p>
    <w:p w14:paraId="6CC115B2" w14:textId="39118A22" w:rsidR="000E0BF9" w:rsidRPr="00DA768D" w:rsidRDefault="008C0CCB" w:rsidP="00812E81">
      <w:pPr>
        <w:pStyle w:val="Heading2"/>
        <w:ind w:left="0"/>
        <w:rPr>
          <w:rFonts w:asciiTheme="minorHAnsi" w:hAnsiTheme="minorHAnsi" w:cstheme="minorHAnsi"/>
        </w:rPr>
      </w:pPr>
      <w:bookmarkStart w:id="25" w:name="_Toc210394827"/>
      <w:r w:rsidRPr="00DA768D">
        <w:rPr>
          <w:rFonts w:asciiTheme="minorHAnsi" w:hAnsiTheme="minorHAnsi" w:cstheme="minorHAnsi"/>
        </w:rPr>
        <w:t>c</w:t>
      </w:r>
      <w:r w:rsidR="000E0BF9" w:rsidRPr="00DA768D">
        <w:rPr>
          <w:rFonts w:asciiTheme="minorHAnsi" w:hAnsiTheme="minorHAnsi" w:cstheme="minorHAnsi"/>
        </w:rPr>
        <w:t xml:space="preserve">ontract </w:t>
      </w:r>
      <w:r w:rsidRPr="00DA768D">
        <w:rPr>
          <w:rFonts w:asciiTheme="minorHAnsi" w:hAnsiTheme="minorHAnsi" w:cstheme="minorHAnsi"/>
        </w:rPr>
        <w:t>t</w:t>
      </w:r>
      <w:r w:rsidR="000E0BF9" w:rsidRPr="00DA768D">
        <w:rPr>
          <w:rFonts w:asciiTheme="minorHAnsi" w:hAnsiTheme="minorHAnsi" w:cstheme="minorHAnsi"/>
        </w:rPr>
        <w:t>ype</w:t>
      </w:r>
      <w:bookmarkEnd w:id="25"/>
    </w:p>
    <w:p w14:paraId="327CAD14" w14:textId="41F457E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Th</w:t>
      </w:r>
      <w:r w:rsidR="00AC6525">
        <w:rPr>
          <w:rFonts w:asciiTheme="minorHAnsi" w:hAnsiTheme="minorHAnsi" w:cstheme="minorHAnsi"/>
          <w:sz w:val="24"/>
          <w:szCs w:val="24"/>
        </w:rPr>
        <w:t>e</w:t>
      </w:r>
      <w:r w:rsidRPr="00DA768D">
        <w:rPr>
          <w:rFonts w:asciiTheme="minorHAnsi" w:hAnsiTheme="minorHAnsi" w:cstheme="minorHAnsi"/>
          <w:sz w:val="24"/>
          <w:szCs w:val="24"/>
        </w:rPr>
        <w:t xml:space="preserve"> contract</w:t>
      </w:r>
      <w:r w:rsidR="00AC6525">
        <w:rPr>
          <w:rFonts w:asciiTheme="minorHAnsi" w:hAnsiTheme="minorHAnsi" w:cstheme="minorHAnsi"/>
          <w:sz w:val="24"/>
          <w:szCs w:val="24"/>
        </w:rPr>
        <w:t>(s)</w:t>
      </w:r>
      <w:r w:rsidRPr="00DA768D">
        <w:rPr>
          <w:rFonts w:asciiTheme="minorHAnsi" w:hAnsiTheme="minorHAnsi" w:cstheme="minorHAnsi"/>
          <w:sz w:val="24"/>
          <w:szCs w:val="24"/>
        </w:rPr>
        <w:t xml:space="preserve"> </w:t>
      </w:r>
      <w:r w:rsidR="00AC6525">
        <w:rPr>
          <w:rFonts w:asciiTheme="minorHAnsi" w:hAnsiTheme="minorHAnsi" w:cstheme="minorHAnsi"/>
          <w:sz w:val="24"/>
          <w:szCs w:val="24"/>
        </w:rPr>
        <w:t xml:space="preserve">will be </w:t>
      </w:r>
      <w:r w:rsidR="00AC6525" w:rsidRPr="00AC6525">
        <w:rPr>
          <w:rFonts w:asciiTheme="minorHAnsi" w:hAnsiTheme="minorHAnsi" w:cstheme="minorHAnsi"/>
          <w:b/>
          <w:bCs/>
          <w:sz w:val="24"/>
          <w:szCs w:val="24"/>
        </w:rPr>
        <w:t>Time and Materials Contract</w:t>
      </w:r>
      <w:r w:rsidR="00AC6525">
        <w:rPr>
          <w:rFonts w:asciiTheme="minorHAnsi" w:hAnsiTheme="minorHAnsi" w:cstheme="minorHAnsi"/>
          <w:sz w:val="24"/>
          <w:szCs w:val="24"/>
        </w:rPr>
        <w:t>(</w:t>
      </w:r>
      <w:r w:rsidR="00AC6525" w:rsidRPr="00AC6525">
        <w:rPr>
          <w:rFonts w:asciiTheme="minorHAnsi" w:hAnsiTheme="minorHAnsi" w:cstheme="minorHAnsi"/>
          <w:sz w:val="24"/>
          <w:szCs w:val="24"/>
        </w:rPr>
        <w:t>s</w:t>
      </w:r>
      <w:r w:rsidR="00AC6525">
        <w:rPr>
          <w:rFonts w:asciiTheme="minorHAnsi" w:hAnsiTheme="minorHAnsi" w:cstheme="minorHAnsi"/>
          <w:sz w:val="24"/>
          <w:szCs w:val="24"/>
        </w:rPr>
        <w:t>).</w:t>
      </w:r>
    </w:p>
    <w:p w14:paraId="38992FA2" w14:textId="527174B0" w:rsidR="00606750" w:rsidRPr="00DA768D" w:rsidRDefault="00606750" w:rsidP="00812E81">
      <w:pPr>
        <w:pStyle w:val="Heading2"/>
        <w:ind w:left="0"/>
        <w:rPr>
          <w:rFonts w:asciiTheme="minorHAnsi" w:hAnsiTheme="minorHAnsi" w:cstheme="minorHAnsi"/>
        </w:rPr>
      </w:pPr>
      <w:bookmarkStart w:id="26" w:name="_Toc210394828"/>
      <w:r w:rsidRPr="00DA768D">
        <w:rPr>
          <w:rFonts w:asciiTheme="minorHAnsi" w:hAnsiTheme="minorHAnsi" w:cstheme="minorHAnsi"/>
        </w:rPr>
        <w:t>proposed payment procedures</w:t>
      </w:r>
      <w:bookmarkEnd w:id="26"/>
    </w:p>
    <w:p w14:paraId="0E2527DE" w14:textId="3B443E7F"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 xml:space="preserve">The state will make payments based on a negotiated payment schedule. Each billing must consist of an invoice and progress report. No payment will be made until the progress report and invoice </w:t>
      </w:r>
      <w:r w:rsidR="002A319E">
        <w:rPr>
          <w:rFonts w:asciiTheme="minorHAnsi" w:hAnsiTheme="minorHAnsi" w:cstheme="minorHAnsi"/>
          <w:sz w:val="24"/>
          <w:szCs w:val="24"/>
        </w:rPr>
        <w:t xml:space="preserve">have </w:t>
      </w:r>
      <w:r w:rsidRPr="00DA768D">
        <w:rPr>
          <w:rFonts w:asciiTheme="minorHAnsi" w:hAnsiTheme="minorHAnsi" w:cstheme="minorHAnsi"/>
          <w:sz w:val="24"/>
          <w:szCs w:val="24"/>
        </w:rPr>
        <w:t>been approved by the project director.</w:t>
      </w:r>
    </w:p>
    <w:p w14:paraId="427729F1" w14:textId="6A0C1D88" w:rsidR="000E0BF9" w:rsidRPr="00DA768D" w:rsidRDefault="008C0CCB" w:rsidP="00812E81">
      <w:pPr>
        <w:pStyle w:val="Heading2"/>
        <w:ind w:left="0"/>
        <w:rPr>
          <w:rFonts w:asciiTheme="minorHAnsi" w:hAnsiTheme="minorHAnsi" w:cstheme="minorHAnsi"/>
        </w:rPr>
      </w:pPr>
      <w:bookmarkStart w:id="27" w:name="_Toc210394829"/>
      <w:r w:rsidRPr="00DA768D">
        <w:rPr>
          <w:rFonts w:asciiTheme="minorHAnsi" w:hAnsiTheme="minorHAnsi" w:cstheme="minorHAnsi"/>
        </w:rPr>
        <w:t>p</w:t>
      </w:r>
      <w:r w:rsidR="000E0BF9" w:rsidRPr="00DA768D">
        <w:rPr>
          <w:rFonts w:asciiTheme="minorHAnsi" w:hAnsiTheme="minorHAnsi" w:cstheme="minorHAnsi"/>
        </w:rPr>
        <w:t xml:space="preserve">rompt </w:t>
      </w:r>
      <w:r w:rsidRPr="00DA768D">
        <w:rPr>
          <w:rFonts w:asciiTheme="minorHAnsi" w:hAnsiTheme="minorHAnsi" w:cstheme="minorHAnsi"/>
        </w:rPr>
        <w:t>p</w:t>
      </w:r>
      <w:r w:rsidR="000E0BF9" w:rsidRPr="00DA768D">
        <w:rPr>
          <w:rFonts w:asciiTheme="minorHAnsi" w:hAnsiTheme="minorHAnsi" w:cstheme="minorHAnsi"/>
        </w:rPr>
        <w:t xml:space="preserve">ayment </w:t>
      </w:r>
      <w:r w:rsidR="004B0309" w:rsidRPr="00DA768D">
        <w:rPr>
          <w:rFonts w:asciiTheme="minorHAnsi" w:hAnsiTheme="minorHAnsi" w:cstheme="minorHAnsi"/>
        </w:rPr>
        <w:t>f</w:t>
      </w:r>
      <w:r w:rsidR="000E0BF9" w:rsidRPr="00DA768D">
        <w:rPr>
          <w:rFonts w:asciiTheme="minorHAnsi" w:hAnsiTheme="minorHAnsi" w:cstheme="minorHAnsi"/>
        </w:rPr>
        <w:t xml:space="preserve">or </w:t>
      </w:r>
      <w:r w:rsidRPr="00DA768D">
        <w:rPr>
          <w:rFonts w:asciiTheme="minorHAnsi" w:hAnsiTheme="minorHAnsi" w:cstheme="minorHAnsi"/>
        </w:rPr>
        <w:t>s</w:t>
      </w:r>
      <w:r w:rsidR="000E0BF9" w:rsidRPr="00DA768D">
        <w:rPr>
          <w:rFonts w:asciiTheme="minorHAnsi" w:hAnsiTheme="minorHAnsi" w:cstheme="minorHAnsi"/>
        </w:rPr>
        <w:t xml:space="preserve">tate </w:t>
      </w:r>
      <w:r w:rsidRPr="00DA768D">
        <w:rPr>
          <w:rFonts w:asciiTheme="minorHAnsi" w:hAnsiTheme="minorHAnsi" w:cstheme="minorHAnsi"/>
        </w:rPr>
        <w:t>p</w:t>
      </w:r>
      <w:r w:rsidR="000E0BF9" w:rsidRPr="00DA768D">
        <w:rPr>
          <w:rFonts w:asciiTheme="minorHAnsi" w:hAnsiTheme="minorHAnsi" w:cstheme="minorHAnsi"/>
        </w:rPr>
        <w:t>urchases</w:t>
      </w:r>
      <w:bookmarkEnd w:id="27"/>
    </w:p>
    <w:p w14:paraId="0235650E" w14:textId="47C00673" w:rsidR="000E0BF9" w:rsidRPr="00DA768D" w:rsidRDefault="00AC6525" w:rsidP="00812E81">
      <w:pPr>
        <w:rPr>
          <w:rFonts w:asciiTheme="minorHAnsi" w:hAnsiTheme="minorHAnsi" w:cstheme="minorHAnsi"/>
          <w:sz w:val="24"/>
          <w:szCs w:val="24"/>
        </w:rPr>
      </w:pPr>
      <w:r>
        <w:rPr>
          <w:rFonts w:asciiTheme="minorHAnsi" w:hAnsiTheme="minorHAnsi" w:cstheme="minorHAnsi"/>
          <w:sz w:val="24"/>
          <w:szCs w:val="24"/>
        </w:rPr>
        <w:t>Not appliable to this RFP.</w:t>
      </w:r>
    </w:p>
    <w:p w14:paraId="659658C1" w14:textId="753C626D" w:rsidR="00606750" w:rsidRPr="00DA768D" w:rsidRDefault="00606750" w:rsidP="00812E81">
      <w:pPr>
        <w:pStyle w:val="Heading2"/>
        <w:ind w:left="0"/>
        <w:rPr>
          <w:rFonts w:asciiTheme="minorHAnsi" w:hAnsiTheme="minorHAnsi" w:cstheme="minorHAnsi"/>
        </w:rPr>
      </w:pPr>
      <w:bookmarkStart w:id="28" w:name="_Toc210394830"/>
      <w:r w:rsidRPr="00DA768D">
        <w:rPr>
          <w:rFonts w:asciiTheme="minorHAnsi" w:hAnsiTheme="minorHAnsi" w:cstheme="minorHAnsi"/>
        </w:rPr>
        <w:t>contract payment</w:t>
      </w:r>
      <w:bookmarkEnd w:id="28"/>
    </w:p>
    <w:p w14:paraId="79723CB8" w14:textId="1D84ADE3" w:rsidR="00E14D07" w:rsidRPr="00DA768D" w:rsidRDefault="00AC6525" w:rsidP="00812E81">
      <w:pPr>
        <w:rPr>
          <w:rFonts w:asciiTheme="minorHAnsi" w:hAnsiTheme="minorHAnsi" w:cstheme="minorHAnsi"/>
          <w:sz w:val="24"/>
          <w:szCs w:val="24"/>
        </w:rPr>
      </w:pPr>
      <w:r w:rsidRPr="00AC6525">
        <w:rPr>
          <w:rFonts w:asciiTheme="minorHAnsi" w:hAnsiTheme="minorHAnsi" w:cstheme="minorHAnsi"/>
          <w:sz w:val="24"/>
          <w:szCs w:val="24"/>
        </w:rPr>
        <w:t>No payment will be made until the contract is approved by the DCCED Commissioner or the Commissioner's designee. Under no conditions will the state be liable for the payment of any interest charges associated with the cost of the contract. The state is not responsible for and will not pay local, state, or federal taxes. All costs associated with the contract must be stated in U.S. currency.</w:t>
      </w:r>
    </w:p>
    <w:p w14:paraId="6587649C" w14:textId="57E9CA27" w:rsidR="00FB3A1B" w:rsidRPr="00DA768D" w:rsidRDefault="00FB3A1B" w:rsidP="00812E81">
      <w:pPr>
        <w:spacing w:after="0"/>
        <w:rPr>
          <w:rFonts w:asciiTheme="minorHAnsi" w:hAnsiTheme="minorHAnsi" w:cstheme="minorHAnsi"/>
          <w:sz w:val="24"/>
          <w:szCs w:val="24"/>
        </w:rPr>
      </w:pPr>
      <w:r w:rsidRPr="00DA768D">
        <w:rPr>
          <w:rFonts w:asciiTheme="minorHAnsi" w:hAnsiTheme="minorHAnsi" w:cstheme="minorHAnsi"/>
          <w:sz w:val="24"/>
          <w:szCs w:val="24"/>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7DACE725" w14:textId="77777777" w:rsidR="00C05ADF" w:rsidRPr="00DA768D" w:rsidRDefault="00C05ADF" w:rsidP="00812E81">
      <w:pPr>
        <w:spacing w:after="0" w:line="240" w:lineRule="auto"/>
        <w:rPr>
          <w:rFonts w:asciiTheme="minorHAnsi" w:hAnsiTheme="minorHAnsi" w:cstheme="minorHAnsi"/>
          <w:sz w:val="24"/>
          <w:szCs w:val="24"/>
        </w:rPr>
      </w:pPr>
    </w:p>
    <w:p w14:paraId="5046C557" w14:textId="1212FE27" w:rsidR="00DF6E2A" w:rsidRPr="00DA768D" w:rsidRDefault="00DF6E2A" w:rsidP="00812E81">
      <w:pPr>
        <w:rPr>
          <w:rFonts w:asciiTheme="minorHAnsi" w:hAnsiTheme="minorHAnsi" w:cstheme="minorHAnsi"/>
          <w:sz w:val="24"/>
          <w:szCs w:val="24"/>
        </w:rPr>
      </w:pPr>
      <w:r w:rsidRPr="00DA768D">
        <w:rPr>
          <w:rFonts w:asciiTheme="minorHAnsi" w:hAnsiTheme="minorHAnsi" w:cstheme="minorHAnsi"/>
          <w:sz w:val="24"/>
          <w:szCs w:val="24"/>
        </w:rPr>
        <w:t>Any single contract payment of $1 million or higher must be accepted by the contractor via Electronic Funds Transfer (EFT).</w:t>
      </w:r>
    </w:p>
    <w:p w14:paraId="46967A54" w14:textId="77FDA8B3" w:rsidR="00EE5FD0" w:rsidRPr="00DA768D" w:rsidRDefault="00EE5FD0" w:rsidP="00812E81">
      <w:pPr>
        <w:pStyle w:val="Heading2"/>
        <w:ind w:left="0"/>
        <w:rPr>
          <w:rFonts w:asciiTheme="minorHAnsi" w:hAnsiTheme="minorHAnsi" w:cstheme="minorHAnsi"/>
        </w:rPr>
      </w:pPr>
      <w:bookmarkStart w:id="29" w:name="_Toc210394831"/>
      <w:r w:rsidRPr="00DA768D">
        <w:rPr>
          <w:rFonts w:asciiTheme="minorHAnsi" w:hAnsiTheme="minorHAnsi" w:cstheme="minorHAnsi"/>
        </w:rPr>
        <w:lastRenderedPageBreak/>
        <w:t>contract price adjustments</w:t>
      </w:r>
      <w:bookmarkEnd w:id="29"/>
    </w:p>
    <w:p w14:paraId="3CDC393B" w14:textId="41189211" w:rsidR="003F19F7" w:rsidRPr="00DA768D" w:rsidRDefault="003F19F7" w:rsidP="00812E81">
      <w:pPr>
        <w:rPr>
          <w:rFonts w:asciiTheme="minorHAnsi" w:hAnsiTheme="minorHAnsi" w:cstheme="minorHAnsi"/>
          <w:sz w:val="24"/>
          <w:szCs w:val="24"/>
        </w:rPr>
      </w:pPr>
      <w:r w:rsidRPr="00DA768D">
        <w:rPr>
          <w:rFonts w:asciiTheme="minorHAnsi" w:hAnsiTheme="minorHAnsi" w:cstheme="minorHAnsi"/>
          <w:b/>
          <w:bCs/>
          <w:sz w:val="24"/>
          <w:szCs w:val="24"/>
        </w:rPr>
        <w:t>Producer Price Index (PPI):</w:t>
      </w:r>
      <w:r w:rsidRPr="00DA768D">
        <w:rPr>
          <w:rFonts w:asciiTheme="minorHAnsi" w:hAnsiTheme="minorHAnsi" w:cstheme="minorHAnsi"/>
          <w:sz w:val="24"/>
          <w:szCs w:val="24"/>
        </w:rPr>
        <w:t xml:space="preserve"> Contract prices </w:t>
      </w:r>
      <w:r w:rsidR="00A24B3F" w:rsidRPr="00DA768D">
        <w:rPr>
          <w:rFonts w:asciiTheme="minorHAnsi" w:hAnsiTheme="minorHAnsi" w:cstheme="minorHAnsi"/>
          <w:sz w:val="24"/>
          <w:szCs w:val="24"/>
        </w:rPr>
        <w:t xml:space="preserve">will </w:t>
      </w:r>
      <w:r w:rsidRPr="00DA768D">
        <w:rPr>
          <w:rFonts w:asciiTheme="minorHAnsi" w:hAnsiTheme="minorHAnsi" w:cstheme="minorHAnsi"/>
          <w:sz w:val="24"/>
          <w:szCs w:val="24"/>
        </w:rPr>
        <w:t>remain firm through</w:t>
      </w:r>
      <w:r w:rsidR="00AC6525">
        <w:rPr>
          <w:rFonts w:asciiTheme="minorHAnsi" w:hAnsiTheme="minorHAnsi" w:cstheme="minorHAnsi"/>
          <w:sz w:val="24"/>
          <w:szCs w:val="24"/>
        </w:rPr>
        <w:t xml:space="preserve"> </w:t>
      </w:r>
      <w:r w:rsidR="00574257">
        <w:rPr>
          <w:rFonts w:asciiTheme="minorHAnsi" w:hAnsiTheme="minorHAnsi" w:cstheme="minorHAnsi"/>
          <w:sz w:val="24"/>
          <w:szCs w:val="24"/>
        </w:rPr>
        <w:t>June 30, 2027</w:t>
      </w:r>
      <w:r w:rsidR="00A24B3F" w:rsidRPr="00DA768D">
        <w:rPr>
          <w:rFonts w:asciiTheme="minorHAnsi" w:hAnsiTheme="minorHAnsi" w:cstheme="minorHAnsi"/>
          <w:sz w:val="24"/>
          <w:szCs w:val="24"/>
        </w:rPr>
        <w:t>.</w:t>
      </w:r>
      <w:r w:rsidRPr="00DA768D">
        <w:rPr>
          <w:rFonts w:asciiTheme="minorHAnsi" w:hAnsiTheme="minorHAnsi" w:cstheme="minorHAnsi"/>
          <w:sz w:val="24"/>
          <w:szCs w:val="24"/>
        </w:rPr>
        <w:t xml:space="preserve"> </w:t>
      </w:r>
    </w:p>
    <w:p w14:paraId="678C52B7" w14:textId="0E6E1CF8" w:rsidR="003F19F7" w:rsidRPr="00DA768D" w:rsidRDefault="003F19F7" w:rsidP="00812E81">
      <w:pPr>
        <w:rPr>
          <w:rFonts w:asciiTheme="minorHAnsi" w:hAnsiTheme="minorHAnsi" w:cstheme="minorHAnsi"/>
          <w:sz w:val="24"/>
          <w:szCs w:val="24"/>
        </w:rPr>
      </w:pPr>
      <w:r w:rsidRPr="00DA768D">
        <w:rPr>
          <w:rFonts w:asciiTheme="minorHAnsi" w:hAnsiTheme="minorHAnsi" w:cstheme="minorHAnsi"/>
          <w:sz w:val="24"/>
          <w:szCs w:val="24"/>
        </w:rPr>
        <w:t>The contractor</w:t>
      </w:r>
      <w:r w:rsidR="00264E20" w:rsidRPr="00DA768D">
        <w:rPr>
          <w:rFonts w:asciiTheme="minorHAnsi" w:hAnsiTheme="minorHAnsi" w:cstheme="minorHAnsi"/>
          <w:sz w:val="24"/>
          <w:szCs w:val="24"/>
        </w:rPr>
        <w:t xml:space="preserve"> or state</w:t>
      </w:r>
      <w:r w:rsidRPr="00DA768D">
        <w:rPr>
          <w:rFonts w:asciiTheme="minorHAnsi" w:hAnsiTheme="minorHAnsi" w:cstheme="minorHAnsi"/>
          <w:sz w:val="24"/>
          <w:szCs w:val="24"/>
        </w:rPr>
        <w:t xml:space="preserve"> may request price adjustments, in writing, 30 days prior to the contract renewal date. Requests must be in writing and must be received thirty (30) days prior to the contract renewal date. If the contractor fails to request a PPI price adjustment 30 days prior to the </w:t>
      </w:r>
      <w:r w:rsidR="00A24B3F" w:rsidRPr="00DA768D">
        <w:rPr>
          <w:rFonts w:asciiTheme="minorHAnsi" w:hAnsiTheme="minorHAnsi" w:cstheme="minorHAnsi"/>
          <w:sz w:val="24"/>
          <w:szCs w:val="24"/>
        </w:rPr>
        <w:t>contract renewal date</w:t>
      </w:r>
      <w:r w:rsidRPr="00DA768D">
        <w:rPr>
          <w:rFonts w:asciiTheme="minorHAnsi" w:hAnsiTheme="minorHAnsi" w:cstheme="minorHAnsi"/>
          <w:sz w:val="24"/>
          <w:szCs w:val="24"/>
        </w:rPr>
        <w:t xml:space="preserve">, the adjustment will be effective 30 days after the </w:t>
      </w:r>
      <w:r w:rsidR="00A24B3F" w:rsidRPr="00DA768D">
        <w:rPr>
          <w:rFonts w:asciiTheme="minorHAnsi" w:hAnsiTheme="minorHAnsi" w:cstheme="minorHAnsi"/>
          <w:sz w:val="24"/>
          <w:szCs w:val="24"/>
        </w:rPr>
        <w:t>s</w:t>
      </w:r>
      <w:r w:rsidRPr="00DA768D">
        <w:rPr>
          <w:rFonts w:asciiTheme="minorHAnsi" w:hAnsiTheme="minorHAnsi" w:cstheme="minorHAnsi"/>
          <w:sz w:val="24"/>
          <w:szCs w:val="24"/>
        </w:rPr>
        <w:t>tate receives their written request.</w:t>
      </w:r>
      <w:r w:rsidR="00585EF3">
        <w:rPr>
          <w:rFonts w:asciiTheme="minorHAnsi" w:hAnsiTheme="minorHAnsi" w:cstheme="minorHAnsi"/>
          <w:sz w:val="24"/>
          <w:szCs w:val="24"/>
        </w:rPr>
        <w:t xml:space="preserve"> </w:t>
      </w:r>
    </w:p>
    <w:p w14:paraId="3D00FAA4" w14:textId="22BF2ECE" w:rsidR="00606750" w:rsidRPr="00DA768D" w:rsidRDefault="003F19F7" w:rsidP="00812E81">
      <w:pPr>
        <w:rPr>
          <w:rFonts w:asciiTheme="minorHAnsi" w:hAnsiTheme="minorHAnsi" w:cstheme="minorHAnsi"/>
          <w:sz w:val="24"/>
          <w:szCs w:val="24"/>
        </w:rPr>
      </w:pPr>
      <w:r w:rsidRPr="00DA768D">
        <w:rPr>
          <w:rFonts w:asciiTheme="minorHAnsi" w:hAnsiTheme="minorHAnsi" w:cstheme="minorHAnsi"/>
          <w:sz w:val="24"/>
          <w:szCs w:val="24"/>
        </w:rPr>
        <w:t xml:space="preserve">Price adjustments will be made in accordance with the percentage change in the </w:t>
      </w:r>
      <w:r w:rsidR="00574257" w:rsidRPr="00574257">
        <w:rPr>
          <w:rFonts w:asciiTheme="minorHAnsi" w:hAnsiTheme="minorHAnsi" w:cstheme="minorHAnsi"/>
          <w:sz w:val="24"/>
          <w:szCs w:val="24"/>
        </w:rPr>
        <w:t>U.S. Bureau of Labor Statistics</w:t>
      </w:r>
      <w:r w:rsidRPr="00DA768D">
        <w:rPr>
          <w:rFonts w:asciiTheme="minorHAnsi" w:hAnsiTheme="minorHAnsi" w:cstheme="minorHAnsi"/>
          <w:sz w:val="24"/>
          <w:szCs w:val="24"/>
        </w:rPr>
        <w:t xml:space="preserve"> </w:t>
      </w:r>
      <w:r w:rsidR="00574257" w:rsidRPr="00574257">
        <w:rPr>
          <w:rFonts w:asciiTheme="minorHAnsi" w:hAnsiTheme="minorHAnsi" w:cstheme="minorHAnsi"/>
          <w:sz w:val="24"/>
          <w:szCs w:val="24"/>
        </w:rPr>
        <w:t>PPI Commodity data for Professional services (partial)-Engineering services, seasonally adjusted</w:t>
      </w:r>
      <w:r w:rsidRPr="00DA768D">
        <w:rPr>
          <w:rFonts w:asciiTheme="minorHAnsi" w:hAnsiTheme="minorHAnsi" w:cstheme="minorHAnsi"/>
          <w:sz w:val="24"/>
          <w:szCs w:val="24"/>
        </w:rPr>
        <w:t xml:space="preserve">, Commodity Group </w:t>
      </w:r>
      <w:r w:rsidR="00574257" w:rsidRPr="00574257">
        <w:rPr>
          <w:rFonts w:asciiTheme="minorHAnsi" w:hAnsiTheme="minorHAnsi" w:cstheme="minorHAnsi"/>
          <w:sz w:val="24"/>
          <w:szCs w:val="24"/>
        </w:rPr>
        <w:t>Professional services (partial)</w:t>
      </w:r>
      <w:r w:rsidRPr="00DA768D">
        <w:rPr>
          <w:rFonts w:asciiTheme="minorHAnsi" w:hAnsiTheme="minorHAnsi" w:cstheme="minorHAnsi"/>
          <w:sz w:val="24"/>
          <w:szCs w:val="24"/>
        </w:rPr>
        <w:t xml:space="preserve"> for </w:t>
      </w:r>
      <w:r w:rsidR="00574257" w:rsidRPr="00574257">
        <w:rPr>
          <w:rFonts w:asciiTheme="minorHAnsi" w:hAnsiTheme="minorHAnsi" w:cstheme="minorHAnsi"/>
          <w:sz w:val="24"/>
          <w:szCs w:val="24"/>
        </w:rPr>
        <w:t>Engineering services</w:t>
      </w:r>
      <w:r w:rsidRPr="00DA768D">
        <w:rPr>
          <w:rFonts w:asciiTheme="minorHAnsi" w:hAnsiTheme="minorHAnsi" w:cstheme="minorHAnsi"/>
          <w:sz w:val="24"/>
          <w:szCs w:val="24"/>
        </w:rPr>
        <w:t xml:space="preserve">, issued for </w:t>
      </w:r>
      <w:r w:rsidR="00812E81">
        <w:rPr>
          <w:rFonts w:asciiTheme="minorHAnsi" w:hAnsiTheme="minorHAnsi" w:cstheme="minorHAnsi"/>
          <w:sz w:val="24"/>
          <w:szCs w:val="24"/>
        </w:rPr>
        <w:t>June</w:t>
      </w:r>
      <w:r w:rsidRPr="00DA768D">
        <w:rPr>
          <w:rFonts w:asciiTheme="minorHAnsi" w:hAnsiTheme="minorHAnsi" w:cstheme="minorHAnsi"/>
          <w:sz w:val="24"/>
          <w:szCs w:val="24"/>
        </w:rPr>
        <w:t xml:space="preserve"> of each contract term. The percentage difference between the PPI issued for </w:t>
      </w:r>
      <w:r w:rsidR="00812E81">
        <w:rPr>
          <w:rFonts w:asciiTheme="minorHAnsi" w:hAnsiTheme="minorHAnsi" w:cstheme="minorHAnsi"/>
          <w:sz w:val="24"/>
          <w:szCs w:val="24"/>
        </w:rPr>
        <w:t>October</w:t>
      </w:r>
      <w:r w:rsidRPr="00DA768D">
        <w:rPr>
          <w:rFonts w:asciiTheme="minorHAnsi" w:hAnsiTheme="minorHAnsi" w:cstheme="minorHAnsi"/>
          <w:sz w:val="24"/>
          <w:szCs w:val="24"/>
        </w:rPr>
        <w:t>, 20</w:t>
      </w:r>
      <w:r w:rsidR="00812E81">
        <w:rPr>
          <w:rFonts w:asciiTheme="minorHAnsi" w:hAnsiTheme="minorHAnsi" w:cstheme="minorHAnsi"/>
          <w:sz w:val="24"/>
          <w:szCs w:val="24"/>
        </w:rPr>
        <w:t>25</w:t>
      </w:r>
      <w:r w:rsidRPr="00DA768D">
        <w:rPr>
          <w:rFonts w:asciiTheme="minorHAnsi" w:hAnsiTheme="minorHAnsi" w:cstheme="minorHAnsi"/>
          <w:sz w:val="24"/>
          <w:szCs w:val="24"/>
        </w:rPr>
        <w:t xml:space="preserve">, and the </w:t>
      </w:r>
      <w:r w:rsidR="00812E81">
        <w:rPr>
          <w:rFonts w:asciiTheme="minorHAnsi" w:hAnsiTheme="minorHAnsi" w:cstheme="minorHAnsi"/>
          <w:sz w:val="24"/>
          <w:szCs w:val="24"/>
        </w:rPr>
        <w:t xml:space="preserve">most recent final </w:t>
      </w:r>
      <w:r w:rsidRPr="00DA768D">
        <w:rPr>
          <w:rFonts w:asciiTheme="minorHAnsi" w:hAnsiTheme="minorHAnsi" w:cstheme="minorHAnsi"/>
          <w:sz w:val="24"/>
          <w:szCs w:val="24"/>
        </w:rPr>
        <w:t xml:space="preserve">PPI issued of the year of adjustment will determine the maximum allowable adjustment of original contract prices. No retroactive contract price adjustments will be allowed. Only final PPI data will be used to adjust contract pricing. </w:t>
      </w:r>
    </w:p>
    <w:p w14:paraId="0D4E1EDC" w14:textId="2189CEEB" w:rsidR="003F19F7" w:rsidRPr="00DA768D" w:rsidRDefault="00606750" w:rsidP="00812E81">
      <w:pPr>
        <w:rPr>
          <w:rFonts w:asciiTheme="minorHAnsi" w:hAnsiTheme="minorHAnsi" w:cstheme="minorHAnsi"/>
          <w:sz w:val="24"/>
          <w:szCs w:val="24"/>
        </w:rPr>
      </w:pPr>
      <w:r w:rsidRPr="00DA768D">
        <w:rPr>
          <w:rFonts w:asciiTheme="minorHAnsi" w:hAnsiTheme="minorHAnsi" w:cstheme="minorHAnsi"/>
          <w:sz w:val="24"/>
          <w:szCs w:val="24"/>
        </w:rPr>
        <w:t xml:space="preserve">All price adjustments must be approved by </w:t>
      </w:r>
      <w:r w:rsidR="00634F20" w:rsidRPr="00DA768D">
        <w:rPr>
          <w:rFonts w:asciiTheme="minorHAnsi" w:hAnsiTheme="minorHAnsi" w:cstheme="minorHAnsi"/>
          <w:sz w:val="24"/>
          <w:szCs w:val="24"/>
        </w:rPr>
        <w:t xml:space="preserve">both the contractor and </w:t>
      </w:r>
      <w:r w:rsidRPr="00DA768D">
        <w:rPr>
          <w:rFonts w:asciiTheme="minorHAnsi" w:hAnsiTheme="minorHAnsi" w:cstheme="minorHAnsi"/>
          <w:sz w:val="24"/>
          <w:szCs w:val="24"/>
        </w:rPr>
        <w:t>the procurement officer prior to the implementation of the adjusted pricing. Approval shall be in the form of a contract amendment issued by the procurement officer</w:t>
      </w:r>
      <w:r w:rsidR="00634F20" w:rsidRPr="00DA768D">
        <w:rPr>
          <w:rFonts w:asciiTheme="minorHAnsi" w:hAnsiTheme="minorHAnsi" w:cstheme="minorHAnsi"/>
          <w:sz w:val="24"/>
          <w:szCs w:val="24"/>
        </w:rPr>
        <w:t xml:space="preserve"> and signed by the contractor</w:t>
      </w:r>
      <w:r w:rsidRPr="00DA768D">
        <w:rPr>
          <w:rFonts w:asciiTheme="minorHAnsi" w:hAnsiTheme="minorHAnsi" w:cstheme="minorHAnsi"/>
          <w:sz w:val="24"/>
          <w:szCs w:val="24"/>
        </w:rPr>
        <w:t>.</w:t>
      </w:r>
    </w:p>
    <w:p w14:paraId="2E906378" w14:textId="26894734" w:rsidR="00511694" w:rsidRPr="00DA768D" w:rsidRDefault="008C0CCB" w:rsidP="00812E81">
      <w:pPr>
        <w:pStyle w:val="Heading2"/>
        <w:ind w:left="0"/>
        <w:rPr>
          <w:rFonts w:asciiTheme="minorHAnsi" w:hAnsiTheme="minorHAnsi" w:cstheme="minorHAnsi"/>
        </w:rPr>
      </w:pPr>
      <w:bookmarkStart w:id="30" w:name="_Toc210394832"/>
      <w:r w:rsidRPr="00DA768D">
        <w:rPr>
          <w:rFonts w:asciiTheme="minorHAnsi" w:hAnsiTheme="minorHAnsi" w:cstheme="minorHAnsi"/>
        </w:rPr>
        <w:t>l</w:t>
      </w:r>
      <w:r w:rsidR="00511694" w:rsidRPr="00DA768D">
        <w:rPr>
          <w:rFonts w:asciiTheme="minorHAnsi" w:hAnsiTheme="minorHAnsi" w:cstheme="minorHAnsi"/>
        </w:rPr>
        <w:t xml:space="preserve">ocation of </w:t>
      </w:r>
      <w:r w:rsidRPr="00DA768D">
        <w:rPr>
          <w:rFonts w:asciiTheme="minorHAnsi" w:hAnsiTheme="minorHAnsi" w:cstheme="minorHAnsi"/>
        </w:rPr>
        <w:t>w</w:t>
      </w:r>
      <w:r w:rsidR="00511694" w:rsidRPr="00DA768D">
        <w:rPr>
          <w:rFonts w:asciiTheme="minorHAnsi" w:hAnsiTheme="minorHAnsi" w:cstheme="minorHAnsi"/>
        </w:rPr>
        <w:t>ork</w:t>
      </w:r>
      <w:bookmarkEnd w:id="30"/>
    </w:p>
    <w:p w14:paraId="0F47C6BB" w14:textId="2BB5D2A0"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The state </w:t>
      </w:r>
      <w:r w:rsidR="00812E81" w:rsidRPr="00812E81">
        <w:rPr>
          <w:b/>
        </w:rPr>
        <w:t>will not</w:t>
      </w:r>
      <w:r w:rsidRPr="00DA768D">
        <w:rPr>
          <w:rFonts w:asciiTheme="minorHAnsi" w:hAnsiTheme="minorHAnsi" w:cstheme="minorHAnsi"/>
          <w:sz w:val="24"/>
          <w:szCs w:val="24"/>
        </w:rPr>
        <w:t xml:space="preserve"> provide workspace for the contractor. The contractor must provide </w:t>
      </w:r>
      <w:r w:rsidR="002A319E" w:rsidRPr="00A24A76">
        <w:rPr>
          <w:rFonts w:asciiTheme="minorHAnsi" w:hAnsiTheme="minorHAnsi" w:cstheme="minorHAnsi"/>
          <w:sz w:val="24"/>
          <w:szCs w:val="24"/>
        </w:rPr>
        <w:t xml:space="preserve">their </w:t>
      </w:r>
      <w:r w:rsidRPr="00DA768D">
        <w:rPr>
          <w:rFonts w:asciiTheme="minorHAnsi" w:hAnsiTheme="minorHAnsi" w:cstheme="minorHAnsi"/>
          <w:sz w:val="24"/>
          <w:szCs w:val="24"/>
        </w:rPr>
        <w:t>own workspace.</w:t>
      </w:r>
    </w:p>
    <w:p w14:paraId="5697AF32" w14:textId="68EB5827" w:rsidR="00013C3C" w:rsidRDefault="00812E81" w:rsidP="00812E81">
      <w:pPr>
        <w:rPr>
          <w:rFonts w:asciiTheme="minorHAnsi" w:hAnsiTheme="minorHAnsi" w:cstheme="minorHAnsi"/>
          <w:sz w:val="24"/>
          <w:szCs w:val="24"/>
        </w:rPr>
      </w:pPr>
      <w:r>
        <w:rPr>
          <w:rFonts w:asciiTheme="minorHAnsi" w:hAnsiTheme="minorHAnsi" w:cstheme="minorHAnsi"/>
          <w:sz w:val="24"/>
          <w:szCs w:val="24"/>
        </w:rPr>
        <w:t xml:space="preserve">If travel is required, it </w:t>
      </w:r>
      <w:r w:rsidRPr="00812E81">
        <w:rPr>
          <w:rFonts w:asciiTheme="minorHAnsi" w:hAnsiTheme="minorHAnsi" w:cstheme="minorHAnsi"/>
          <w:sz w:val="24"/>
          <w:szCs w:val="24"/>
        </w:rPr>
        <w:t xml:space="preserve">must be approved in advance by DCCED in writing. Travel is not expected for these services, if it is required the department will reimburse the contractor for actual travel expenses for coach travel to and from required meetings, any required lodging, meals, and incidentals for the dates of service up the US DOD maximum for the location (see </w:t>
      </w:r>
      <w:hyperlink r:id="rId11" w:history="1">
        <w:r w:rsidRPr="00016227">
          <w:rPr>
            <w:rStyle w:val="Hyperlink"/>
            <w:rFonts w:asciiTheme="minorHAnsi" w:hAnsiTheme="minorHAnsi" w:cstheme="minorHAnsi"/>
            <w:sz w:val="24"/>
            <w:szCs w:val="24"/>
          </w:rPr>
          <w:t>https://www.defensetravel.dod.mil/site/perdiemCalc.cfm</w:t>
        </w:r>
      </w:hyperlink>
      <w:r w:rsidR="00585EF3">
        <w:rPr>
          <w:rFonts w:asciiTheme="minorHAnsi" w:hAnsiTheme="minorHAnsi" w:cstheme="minorHAnsi"/>
          <w:sz w:val="24"/>
          <w:szCs w:val="24"/>
        </w:rPr>
        <w:t xml:space="preserve"> </w:t>
      </w:r>
      <w:r w:rsidRPr="00812E81">
        <w:rPr>
          <w:rFonts w:asciiTheme="minorHAnsi" w:hAnsiTheme="minorHAnsi" w:cstheme="minorHAnsi"/>
          <w:sz w:val="24"/>
          <w:szCs w:val="24"/>
        </w:rPr>
        <w:t>). Reimbursement for travel, hotels, meals, and incidentals will be made upon receipt of an original, signed invoice with supporting receipts attached.</w:t>
      </w:r>
      <w:commentRangeStart w:id="31"/>
      <w:r w:rsidR="002A319E">
        <w:rPr>
          <w:rFonts w:asciiTheme="minorHAnsi" w:hAnsiTheme="minorHAnsi" w:cstheme="minorHAnsi"/>
          <w:sz w:val="24"/>
          <w:szCs w:val="24"/>
        </w:rPr>
        <w:t xml:space="preserve"> </w:t>
      </w:r>
      <w:commentRangeEnd w:id="31"/>
      <w:r w:rsidR="002A319E">
        <w:rPr>
          <w:rStyle w:val="CommentReference"/>
        </w:rPr>
        <w:commentReference w:id="31"/>
      </w:r>
    </w:p>
    <w:p w14:paraId="6B8F7FBF" w14:textId="51FF9F86"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By signature on their proposal, the offeror certifies that all services provided under this contract by the contractor and all subcontractors shall be performed in the United States. </w:t>
      </w:r>
    </w:p>
    <w:p w14:paraId="7B24B6E6"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If the offeror cannot certify that all work will be performed in the United States, the offeror must contact the procurement officer in writing to request a waiver at least 10 days prior to the deadline for receipt of proposals. </w:t>
      </w:r>
    </w:p>
    <w:p w14:paraId="4A8980C7"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The request must include a detailed description of the portion of work that will be performed outside the United States, where, by whom, and the reason the waiver is necessary.</w:t>
      </w:r>
    </w:p>
    <w:p w14:paraId="181E2970"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Failure to comply with these requirements may cause the state to reject the proposal as non-responsive, or cancel the contract.</w:t>
      </w:r>
    </w:p>
    <w:p w14:paraId="58286AAE" w14:textId="390F1A6E" w:rsidR="00314666" w:rsidRPr="00DA768D" w:rsidRDefault="008C0CCB" w:rsidP="00812E81">
      <w:pPr>
        <w:pStyle w:val="Heading2"/>
        <w:ind w:left="0"/>
        <w:rPr>
          <w:rFonts w:asciiTheme="minorHAnsi" w:hAnsiTheme="minorHAnsi" w:cstheme="minorHAnsi"/>
        </w:rPr>
      </w:pPr>
      <w:bookmarkStart w:id="32" w:name="_Toc210394833"/>
      <w:r w:rsidRPr="00DA768D">
        <w:rPr>
          <w:rFonts w:asciiTheme="minorHAnsi" w:hAnsiTheme="minorHAnsi" w:cstheme="minorHAnsi"/>
        </w:rPr>
        <w:lastRenderedPageBreak/>
        <w:t>t</w:t>
      </w:r>
      <w:r w:rsidR="00103A91" w:rsidRPr="00DA768D">
        <w:rPr>
          <w:rFonts w:asciiTheme="minorHAnsi" w:hAnsiTheme="minorHAnsi" w:cstheme="minorHAnsi"/>
        </w:rPr>
        <w:t>hird-</w:t>
      </w:r>
      <w:r w:rsidRPr="00DA768D">
        <w:rPr>
          <w:rFonts w:asciiTheme="minorHAnsi" w:hAnsiTheme="minorHAnsi" w:cstheme="minorHAnsi"/>
        </w:rPr>
        <w:t>p</w:t>
      </w:r>
      <w:r w:rsidR="00103A91" w:rsidRPr="00DA768D">
        <w:rPr>
          <w:rFonts w:asciiTheme="minorHAnsi" w:hAnsiTheme="minorHAnsi" w:cstheme="minorHAnsi"/>
        </w:rPr>
        <w:t xml:space="preserve">arty </w:t>
      </w:r>
      <w:r w:rsidRPr="00DA768D">
        <w:rPr>
          <w:rFonts w:asciiTheme="minorHAnsi" w:hAnsiTheme="minorHAnsi" w:cstheme="minorHAnsi"/>
        </w:rPr>
        <w:t>s</w:t>
      </w:r>
      <w:r w:rsidR="00103A91" w:rsidRPr="00DA768D">
        <w:rPr>
          <w:rFonts w:asciiTheme="minorHAnsi" w:hAnsiTheme="minorHAnsi" w:cstheme="minorHAnsi"/>
        </w:rPr>
        <w:t xml:space="preserve">ervice </w:t>
      </w:r>
      <w:r w:rsidRPr="00DA768D">
        <w:rPr>
          <w:rFonts w:asciiTheme="minorHAnsi" w:hAnsiTheme="minorHAnsi" w:cstheme="minorHAnsi"/>
        </w:rPr>
        <w:t>p</w:t>
      </w:r>
      <w:r w:rsidR="00103A91" w:rsidRPr="00DA768D">
        <w:rPr>
          <w:rFonts w:asciiTheme="minorHAnsi" w:hAnsiTheme="minorHAnsi" w:cstheme="minorHAnsi"/>
        </w:rPr>
        <w:t>roviders</w:t>
      </w:r>
      <w:bookmarkEnd w:id="32"/>
    </w:p>
    <w:p w14:paraId="628960F6" w14:textId="637CA333" w:rsidR="00314666" w:rsidRPr="00DA768D" w:rsidRDefault="00812E81" w:rsidP="00812E81">
      <w:pPr>
        <w:rPr>
          <w:rFonts w:asciiTheme="minorHAnsi" w:hAnsiTheme="minorHAnsi" w:cstheme="minorHAnsi"/>
          <w:sz w:val="24"/>
          <w:szCs w:val="24"/>
        </w:rPr>
      </w:pPr>
      <w:r>
        <w:rPr>
          <w:rFonts w:asciiTheme="minorHAnsi" w:hAnsiTheme="minorHAnsi" w:cstheme="minorHAnsi"/>
          <w:sz w:val="24"/>
          <w:szCs w:val="24"/>
        </w:rPr>
        <w:t>Not appliable to this RFP.</w:t>
      </w:r>
    </w:p>
    <w:p w14:paraId="4B59BB2C" w14:textId="2781E087" w:rsidR="00511694" w:rsidRPr="00DA768D" w:rsidRDefault="008C0CCB" w:rsidP="00812E81">
      <w:pPr>
        <w:pStyle w:val="Heading2"/>
        <w:ind w:left="0"/>
        <w:rPr>
          <w:rFonts w:asciiTheme="minorHAnsi" w:hAnsiTheme="minorHAnsi" w:cstheme="minorHAnsi"/>
        </w:rPr>
      </w:pPr>
      <w:bookmarkStart w:id="33" w:name="_Toc210394834"/>
      <w:r w:rsidRPr="00DA768D">
        <w:rPr>
          <w:rFonts w:asciiTheme="minorHAnsi" w:hAnsiTheme="minorHAnsi" w:cstheme="minorHAnsi"/>
        </w:rPr>
        <w:t>s</w:t>
      </w:r>
      <w:r w:rsidR="00511694" w:rsidRPr="00DA768D">
        <w:rPr>
          <w:rFonts w:asciiTheme="minorHAnsi" w:hAnsiTheme="minorHAnsi" w:cstheme="minorHAnsi"/>
        </w:rPr>
        <w:t>ubcontractors</w:t>
      </w:r>
      <w:bookmarkEnd w:id="33"/>
    </w:p>
    <w:p w14:paraId="1702E517"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Subcontractors may be used to perform work under this contract. If an offeror intends to use subcontractors, the offeror must identify in the proposal the names of the subcontractors and the portions of the work the subcontractors will perform.</w:t>
      </w:r>
    </w:p>
    <w:p w14:paraId="651B5029" w14:textId="2448AA0B" w:rsidR="00765607" w:rsidRPr="00DA768D" w:rsidRDefault="00765607" w:rsidP="00812E81">
      <w:pPr>
        <w:rPr>
          <w:rFonts w:asciiTheme="minorHAnsi" w:hAnsiTheme="minorHAnsi" w:cstheme="minorHAnsi"/>
          <w:sz w:val="24"/>
          <w:szCs w:val="24"/>
        </w:rPr>
      </w:pPr>
      <w:r w:rsidRPr="00DA768D">
        <w:rPr>
          <w:rFonts w:asciiTheme="minorHAnsi" w:hAnsiTheme="minorHAnsi" w:cstheme="minorHAnsi"/>
          <w:sz w:val="24"/>
          <w:szCs w:val="24"/>
        </w:rPr>
        <w:t>Subcontr</w:t>
      </w:r>
      <w:r w:rsidR="00812E81" w:rsidRPr="00DA768D">
        <w:rPr>
          <w:rFonts w:asciiTheme="minorHAnsi" w:hAnsiTheme="minorHAnsi" w:cstheme="minorHAnsi"/>
          <w:sz w:val="24"/>
          <w:szCs w:val="24"/>
        </w:rPr>
        <w:t>actor experience</w:t>
      </w:r>
      <w:r w:rsidR="00812E81" w:rsidRPr="00812E81">
        <w:rPr>
          <w:rFonts w:asciiTheme="minorHAnsi" w:hAnsiTheme="minorHAnsi" w:cstheme="minorHAnsi"/>
          <w:sz w:val="24"/>
          <w:szCs w:val="24"/>
        </w:rPr>
        <w:t xml:space="preserve"> </w:t>
      </w:r>
      <w:r w:rsidR="00812E81" w:rsidRPr="00812E81">
        <w:rPr>
          <w:rFonts w:asciiTheme="minorHAnsi" w:hAnsiTheme="minorHAnsi" w:cstheme="minorHAnsi"/>
          <w:b/>
          <w:bCs/>
          <w:sz w:val="24"/>
          <w:szCs w:val="24"/>
        </w:rPr>
        <w:t>shall</w:t>
      </w:r>
      <w:r w:rsidR="00812E81" w:rsidRPr="00812E81">
        <w:rPr>
          <w:rFonts w:asciiTheme="minorHAnsi" w:hAnsiTheme="minorHAnsi" w:cstheme="minorHAnsi"/>
          <w:sz w:val="24"/>
          <w:szCs w:val="24"/>
        </w:rPr>
        <w:t xml:space="preserve"> </w:t>
      </w:r>
      <w:r w:rsidR="00812E81" w:rsidRPr="00DA768D">
        <w:rPr>
          <w:rFonts w:asciiTheme="minorHAnsi" w:hAnsiTheme="minorHAnsi" w:cstheme="minorHAnsi"/>
          <w:sz w:val="24"/>
          <w:szCs w:val="24"/>
        </w:rPr>
        <w:t xml:space="preserve">be considered in determining whether the offeror meets the requirements set forth in </w:t>
      </w:r>
      <w:r w:rsidR="00812E81" w:rsidRPr="00812E81">
        <w:rPr>
          <w:rFonts w:asciiTheme="minorHAnsi" w:hAnsiTheme="minorHAnsi" w:cstheme="minorHAnsi"/>
          <w:sz w:val="24"/>
          <w:szCs w:val="24"/>
        </w:rPr>
        <w:t>SEC. 1.04 PRIOR EXPERIENCE</w:t>
      </w:r>
      <w:r w:rsidR="00812E81" w:rsidRPr="00DA768D">
        <w:rPr>
          <w:rFonts w:asciiTheme="minorHAnsi" w:hAnsiTheme="minorHAnsi" w:cstheme="minorHAnsi"/>
          <w:sz w:val="24"/>
          <w:szCs w:val="24"/>
        </w:rPr>
        <w:t>.</w:t>
      </w:r>
    </w:p>
    <w:p w14:paraId="63DF268F" w14:textId="77777777" w:rsidR="00511694" w:rsidRPr="00DA768D" w:rsidRDefault="00511694" w:rsidP="00812E81">
      <w:pPr>
        <w:rPr>
          <w:rFonts w:asciiTheme="minorHAnsi" w:hAnsiTheme="minorHAnsi" w:cstheme="minorHAnsi"/>
          <w:sz w:val="24"/>
          <w:szCs w:val="24"/>
        </w:rPr>
      </w:pPr>
      <w:bookmarkStart w:id="34" w:name="_Hlk99515202"/>
      <w:r w:rsidRPr="00DA768D">
        <w:rPr>
          <w:rFonts w:asciiTheme="minorHAnsi" w:hAnsiTheme="minorHAnsi" w:cstheme="minorHAnsi"/>
          <w:sz w:val="24"/>
          <w:szCs w:val="24"/>
        </w:rPr>
        <w:t>If a proposal with subcontractors is selected, the offeror must provide the following information concerning each prospective subcontractor within five working days from the date of the state's request:</w:t>
      </w:r>
    </w:p>
    <w:p w14:paraId="02D72AD9"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complete name of the subcontractor;</w:t>
      </w:r>
    </w:p>
    <w:p w14:paraId="139373B8"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complete address of the subcontractor;</w:t>
      </w:r>
    </w:p>
    <w:p w14:paraId="1ACB05C2"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type of work the subcontractor will be performing;</w:t>
      </w:r>
    </w:p>
    <w:p w14:paraId="79A89886"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percentage of work the subcontractor will be providing;</w:t>
      </w:r>
    </w:p>
    <w:p w14:paraId="53F03D99" w14:textId="07DC4DE9"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evidence that the subcontractor holds a valid Alaska business license;</w:t>
      </w:r>
    </w:p>
    <w:p w14:paraId="4F346DB2" w14:textId="17D1FC24" w:rsidR="00514464" w:rsidRPr="00DA768D" w:rsidRDefault="00514464" w:rsidP="00812E81">
      <w:pPr>
        <w:ind w:left="720"/>
        <w:rPr>
          <w:rFonts w:asciiTheme="minorHAnsi" w:hAnsiTheme="minorHAnsi" w:cstheme="minorHAnsi"/>
          <w:sz w:val="24"/>
          <w:szCs w:val="24"/>
        </w:rPr>
      </w:pPr>
      <w:r w:rsidRPr="00DA768D">
        <w:rPr>
          <w:rFonts w:asciiTheme="minorHAnsi" w:hAnsiTheme="minorHAnsi" w:cstheme="minorHAnsi"/>
          <w:sz w:val="24"/>
          <w:szCs w:val="24"/>
        </w:rPr>
        <w:t xml:space="preserve">If a subcontractor on the list did not have a valid Alaska business license at the close of the RFP, the Offeror may not use the subcontractor in the performance </w:t>
      </w:r>
      <w:r w:rsidR="00C23521" w:rsidRPr="00DA768D">
        <w:rPr>
          <w:rFonts w:asciiTheme="minorHAnsi" w:hAnsiTheme="minorHAnsi" w:cstheme="minorHAnsi"/>
          <w:sz w:val="24"/>
          <w:szCs w:val="24"/>
        </w:rPr>
        <w:t>of the</w:t>
      </w:r>
      <w:r w:rsidRPr="00DA768D">
        <w:rPr>
          <w:rFonts w:asciiTheme="minorHAnsi" w:hAnsiTheme="minorHAnsi" w:cstheme="minorHAnsi"/>
          <w:sz w:val="24"/>
          <w:szCs w:val="24"/>
        </w:rPr>
        <w:t xml:space="preserve"> </w:t>
      </w:r>
      <w:r w:rsidR="006A3A0A" w:rsidRPr="00DA768D">
        <w:rPr>
          <w:rFonts w:asciiTheme="minorHAnsi" w:hAnsiTheme="minorHAnsi" w:cstheme="minorHAnsi"/>
          <w:sz w:val="24"/>
          <w:szCs w:val="24"/>
        </w:rPr>
        <w:t>contract and</w:t>
      </w:r>
      <w:r w:rsidRPr="00DA768D">
        <w:rPr>
          <w:rFonts w:asciiTheme="minorHAnsi" w:hAnsiTheme="minorHAnsi" w:cstheme="minorHAnsi"/>
          <w:sz w:val="24"/>
          <w:szCs w:val="24"/>
        </w:rPr>
        <w:t xml:space="preserve"> shall replace the subcontractor with a subcontractor who had a valid Alaska business license at the </w:t>
      </w:r>
      <w:r w:rsidR="007D6D0D" w:rsidRPr="00DA768D">
        <w:rPr>
          <w:rFonts w:asciiTheme="minorHAnsi" w:hAnsiTheme="minorHAnsi" w:cstheme="minorHAnsi"/>
          <w:sz w:val="24"/>
          <w:szCs w:val="24"/>
        </w:rPr>
        <w:t>close of the RFP.</w:t>
      </w:r>
    </w:p>
    <w:p w14:paraId="74026342" w14:textId="03FCCE1F" w:rsidR="00812E81" w:rsidRPr="00812E81" w:rsidRDefault="00812E81" w:rsidP="00C2125A">
      <w:pPr>
        <w:numPr>
          <w:ilvl w:val="0"/>
          <w:numId w:val="3"/>
        </w:numPr>
        <w:rPr>
          <w:rFonts w:asciiTheme="minorHAnsi" w:hAnsiTheme="minorHAnsi" w:cstheme="minorHAnsi"/>
          <w:sz w:val="24"/>
          <w:szCs w:val="24"/>
        </w:rPr>
      </w:pPr>
      <w:r w:rsidRPr="00812E81">
        <w:rPr>
          <w:rFonts w:asciiTheme="minorHAnsi" w:hAnsiTheme="minorHAnsi" w:cstheme="minorHAnsi"/>
          <w:sz w:val="24"/>
          <w:szCs w:val="24"/>
        </w:rPr>
        <w:t>evidence that the subcontractor holds a</w:t>
      </w:r>
      <w:r>
        <w:rPr>
          <w:rFonts w:asciiTheme="minorHAnsi" w:hAnsiTheme="minorHAnsi" w:cstheme="minorHAnsi"/>
          <w:sz w:val="24"/>
          <w:szCs w:val="24"/>
        </w:rPr>
        <w:t xml:space="preserve">ny required professional </w:t>
      </w:r>
      <w:r w:rsidRPr="00812E81">
        <w:rPr>
          <w:rFonts w:asciiTheme="minorHAnsi" w:hAnsiTheme="minorHAnsi" w:cstheme="minorHAnsi"/>
          <w:sz w:val="24"/>
          <w:szCs w:val="24"/>
        </w:rPr>
        <w:t>Alaska license</w:t>
      </w:r>
      <w:r>
        <w:rPr>
          <w:rFonts w:asciiTheme="minorHAnsi" w:hAnsiTheme="minorHAnsi" w:cstheme="minorHAnsi"/>
          <w:sz w:val="24"/>
          <w:szCs w:val="24"/>
        </w:rPr>
        <w:t>;</w:t>
      </w:r>
    </w:p>
    <w:p w14:paraId="1AA6CAFF" w14:textId="4C1A49AE" w:rsidR="00812E81" w:rsidRPr="00812E81" w:rsidRDefault="00812E81" w:rsidP="00812E81">
      <w:pPr>
        <w:ind w:left="720"/>
        <w:rPr>
          <w:rFonts w:asciiTheme="minorHAnsi" w:hAnsiTheme="minorHAnsi" w:cstheme="minorHAnsi"/>
          <w:sz w:val="24"/>
          <w:szCs w:val="24"/>
        </w:rPr>
      </w:pPr>
      <w:r w:rsidRPr="00812E81">
        <w:rPr>
          <w:rFonts w:asciiTheme="minorHAnsi" w:hAnsiTheme="minorHAnsi" w:cstheme="minorHAnsi"/>
          <w:sz w:val="24"/>
          <w:szCs w:val="24"/>
        </w:rPr>
        <w:t>If a subcontractor on the list did not have a valid professional Alaska license at the close of the RFP, the Offeror may not use the subcontractor in the performance of the contract and shall replace the subcontractor with a subcontractor who had a valid professional Alaska license at the close of the RFP.</w:t>
      </w:r>
    </w:p>
    <w:p w14:paraId="4277E63B" w14:textId="5402F741"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a written statement, signed by each proposed subcontractor that clearly verifies that the subcontractor is committed to render the services required by the contract.</w:t>
      </w:r>
    </w:p>
    <w:p w14:paraId="0CC8427F" w14:textId="0F1985AC"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An offeror's failure to provide this information, within the time set, may cause the state to consider their proposal non-responsive and reject it. The substitution of one subcontractor for another may be made only at the discretion and prior written approval of the project director.</w:t>
      </w:r>
    </w:p>
    <w:p w14:paraId="42F32221" w14:textId="2BD93149" w:rsidR="00CD1BB1" w:rsidRPr="00DA768D" w:rsidRDefault="00CD1BB1" w:rsidP="00812E81">
      <w:pPr>
        <w:rPr>
          <w:rFonts w:asciiTheme="minorHAnsi" w:hAnsiTheme="minorHAnsi" w:cstheme="minorHAnsi"/>
          <w:sz w:val="24"/>
          <w:szCs w:val="24"/>
        </w:rPr>
      </w:pPr>
      <w:r w:rsidRPr="00DA768D">
        <w:rPr>
          <w:rFonts w:asciiTheme="minorHAnsi" w:hAnsiTheme="minorHAnsi" w:cstheme="minorHAnsi"/>
          <w:sz w:val="24"/>
          <w:szCs w:val="24"/>
        </w:rPr>
        <w:t xml:space="preserve">Note that if the subcontractor will not be performing work within Alaska, they will not be required to hold an Alaska business license. </w:t>
      </w:r>
    </w:p>
    <w:p w14:paraId="79ABCC8A" w14:textId="574F7A06" w:rsidR="00511694" w:rsidRPr="00DA768D" w:rsidRDefault="008C0CCB" w:rsidP="00812E81">
      <w:pPr>
        <w:pStyle w:val="Heading2"/>
        <w:ind w:left="0"/>
        <w:rPr>
          <w:rFonts w:asciiTheme="minorHAnsi" w:hAnsiTheme="minorHAnsi" w:cstheme="minorHAnsi"/>
        </w:rPr>
      </w:pPr>
      <w:bookmarkStart w:id="35" w:name="_Toc210394835"/>
      <w:bookmarkEnd w:id="34"/>
      <w:r w:rsidRPr="00DA768D">
        <w:rPr>
          <w:rFonts w:asciiTheme="minorHAnsi" w:hAnsiTheme="minorHAnsi" w:cstheme="minorHAnsi"/>
        </w:rPr>
        <w:lastRenderedPageBreak/>
        <w:t>j</w:t>
      </w:r>
      <w:r w:rsidR="00511694" w:rsidRPr="00DA768D">
        <w:rPr>
          <w:rFonts w:asciiTheme="minorHAnsi" w:hAnsiTheme="minorHAnsi" w:cstheme="minorHAnsi"/>
        </w:rPr>
        <w:t xml:space="preserve">oint </w:t>
      </w:r>
      <w:r w:rsidRPr="00DA768D">
        <w:rPr>
          <w:rFonts w:asciiTheme="minorHAnsi" w:hAnsiTheme="minorHAnsi" w:cstheme="minorHAnsi"/>
        </w:rPr>
        <w:t>v</w:t>
      </w:r>
      <w:r w:rsidR="00511694" w:rsidRPr="00DA768D">
        <w:rPr>
          <w:rFonts w:asciiTheme="minorHAnsi" w:hAnsiTheme="minorHAnsi" w:cstheme="minorHAnsi"/>
        </w:rPr>
        <w:t>entures</w:t>
      </w:r>
      <w:bookmarkEnd w:id="35"/>
    </w:p>
    <w:p w14:paraId="31F72DCA"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Joint ventures are acceptable. </w:t>
      </w:r>
      <w:bookmarkStart w:id="36" w:name="_Hlk23847373"/>
      <w:r w:rsidRPr="00DA768D">
        <w:rPr>
          <w:rFonts w:asciiTheme="minorHAnsi" w:hAnsiTheme="minorHAnsi" w:cstheme="minorHAnsi"/>
          <w:sz w:val="24"/>
          <w:szCs w:val="24"/>
        </w:rPr>
        <w:t>If submitting a proposal as a joint venture, the offeror must submit a copy of the joint venture agreement which identifies the principals involved and their rights and responsibilities regarding performance and payment.</w:t>
      </w:r>
      <w:bookmarkEnd w:id="36"/>
    </w:p>
    <w:p w14:paraId="72A45CB8" w14:textId="06C9A5AF" w:rsidR="00511694" w:rsidRPr="00DA768D" w:rsidRDefault="008C0CCB" w:rsidP="00812E81">
      <w:pPr>
        <w:pStyle w:val="Heading2"/>
        <w:ind w:left="0"/>
        <w:rPr>
          <w:rFonts w:asciiTheme="minorHAnsi" w:hAnsiTheme="minorHAnsi" w:cstheme="minorHAnsi"/>
        </w:rPr>
      </w:pPr>
      <w:bookmarkStart w:id="37" w:name="_Toc210394836"/>
      <w:r w:rsidRPr="00DA768D">
        <w:rPr>
          <w:rFonts w:asciiTheme="minorHAnsi" w:hAnsiTheme="minorHAnsi" w:cstheme="minorHAnsi"/>
        </w:rPr>
        <w:t>r</w:t>
      </w:r>
      <w:r w:rsidR="00511694" w:rsidRPr="00DA768D">
        <w:rPr>
          <w:rFonts w:asciiTheme="minorHAnsi" w:hAnsiTheme="minorHAnsi" w:cstheme="minorHAnsi"/>
        </w:rPr>
        <w:t xml:space="preserve">ight to </w:t>
      </w:r>
      <w:r w:rsidRPr="00DA768D">
        <w:rPr>
          <w:rFonts w:asciiTheme="minorHAnsi" w:hAnsiTheme="minorHAnsi" w:cstheme="minorHAnsi"/>
        </w:rPr>
        <w:t>i</w:t>
      </w:r>
      <w:r w:rsidR="00511694" w:rsidRPr="00DA768D">
        <w:rPr>
          <w:rFonts w:asciiTheme="minorHAnsi" w:hAnsiTheme="minorHAnsi" w:cstheme="minorHAnsi"/>
        </w:rPr>
        <w:t xml:space="preserve">nspect </w:t>
      </w:r>
      <w:r w:rsidRPr="00DA768D">
        <w:rPr>
          <w:rFonts w:asciiTheme="minorHAnsi" w:hAnsiTheme="minorHAnsi" w:cstheme="minorHAnsi"/>
        </w:rPr>
        <w:t>p</w:t>
      </w:r>
      <w:r w:rsidR="00511694" w:rsidRPr="00DA768D">
        <w:rPr>
          <w:rFonts w:asciiTheme="minorHAnsi" w:hAnsiTheme="minorHAnsi" w:cstheme="minorHAnsi"/>
        </w:rPr>
        <w:t xml:space="preserve">lace of </w:t>
      </w:r>
      <w:r w:rsidRPr="00DA768D">
        <w:rPr>
          <w:rFonts w:asciiTheme="minorHAnsi" w:hAnsiTheme="minorHAnsi" w:cstheme="minorHAnsi"/>
        </w:rPr>
        <w:t>b</w:t>
      </w:r>
      <w:r w:rsidR="00511694" w:rsidRPr="00DA768D">
        <w:rPr>
          <w:rFonts w:asciiTheme="minorHAnsi" w:hAnsiTheme="minorHAnsi" w:cstheme="minorHAnsi"/>
        </w:rPr>
        <w:t>usiness</w:t>
      </w:r>
      <w:bookmarkEnd w:id="37"/>
    </w:p>
    <w:p w14:paraId="7E4E38D3" w14:textId="77777777" w:rsidR="00511694" w:rsidRPr="00DA768D" w:rsidRDefault="00511694" w:rsidP="00812E81">
      <w:pPr>
        <w:rPr>
          <w:rFonts w:asciiTheme="minorHAnsi" w:hAnsiTheme="minorHAnsi" w:cstheme="minorHAnsi"/>
          <w:sz w:val="24"/>
          <w:szCs w:val="24"/>
        </w:rPr>
      </w:pPr>
      <w:bookmarkStart w:id="38" w:name="_Hlk23847563"/>
      <w:r w:rsidRPr="00DA768D">
        <w:rPr>
          <w:rFonts w:asciiTheme="minorHAnsi" w:hAnsiTheme="minorHAnsi" w:cstheme="minorHAnsi"/>
          <w:sz w:val="24"/>
          <w:szCs w:val="24"/>
        </w:rPr>
        <w:t>At reasonable times, the state may inspect those areas of the contractor's place of business that are related to the performance of a contract. If the state makes such an inspection, the contractor must provide reasonable assistance.</w:t>
      </w:r>
    </w:p>
    <w:p w14:paraId="19E7022C" w14:textId="4FF4A832" w:rsidR="00511694" w:rsidRPr="00DA768D" w:rsidRDefault="008C0CCB" w:rsidP="00812E81">
      <w:pPr>
        <w:pStyle w:val="Heading2"/>
        <w:ind w:left="0"/>
        <w:rPr>
          <w:rFonts w:asciiTheme="minorHAnsi" w:hAnsiTheme="minorHAnsi" w:cstheme="minorHAnsi"/>
        </w:rPr>
      </w:pPr>
      <w:bookmarkStart w:id="39" w:name="_Toc210394837"/>
      <w:bookmarkEnd w:id="38"/>
      <w:r w:rsidRPr="00DA768D">
        <w:rPr>
          <w:rFonts w:asciiTheme="minorHAnsi" w:hAnsiTheme="minorHAnsi" w:cstheme="minorHAnsi"/>
        </w:rPr>
        <w:t>f</w:t>
      </w:r>
      <w:r w:rsidR="00511694" w:rsidRPr="00DA768D">
        <w:rPr>
          <w:rFonts w:asciiTheme="minorHAnsi" w:hAnsiTheme="minorHAnsi" w:cstheme="minorHAnsi"/>
        </w:rPr>
        <w:t>.</w:t>
      </w:r>
      <w:r w:rsidRPr="00DA768D">
        <w:rPr>
          <w:rFonts w:asciiTheme="minorHAnsi" w:hAnsiTheme="minorHAnsi" w:cstheme="minorHAnsi"/>
        </w:rPr>
        <w:t>o</w:t>
      </w:r>
      <w:r w:rsidR="00511694" w:rsidRPr="00DA768D">
        <w:rPr>
          <w:rFonts w:asciiTheme="minorHAnsi" w:hAnsiTheme="minorHAnsi" w:cstheme="minorHAnsi"/>
        </w:rPr>
        <w:t>.</w:t>
      </w:r>
      <w:r w:rsidRPr="00DA768D">
        <w:rPr>
          <w:rFonts w:asciiTheme="minorHAnsi" w:hAnsiTheme="minorHAnsi" w:cstheme="minorHAnsi"/>
        </w:rPr>
        <w:t>b</w:t>
      </w:r>
      <w:r w:rsidR="00511694" w:rsidRPr="00DA768D">
        <w:rPr>
          <w:rFonts w:asciiTheme="minorHAnsi" w:hAnsiTheme="minorHAnsi" w:cstheme="minorHAnsi"/>
        </w:rPr>
        <w:t xml:space="preserve">. </w:t>
      </w:r>
      <w:r w:rsidRPr="00DA768D">
        <w:rPr>
          <w:rFonts w:asciiTheme="minorHAnsi" w:hAnsiTheme="minorHAnsi" w:cstheme="minorHAnsi"/>
        </w:rPr>
        <w:t>p</w:t>
      </w:r>
      <w:r w:rsidR="00511694" w:rsidRPr="00DA768D">
        <w:rPr>
          <w:rFonts w:asciiTheme="minorHAnsi" w:hAnsiTheme="minorHAnsi" w:cstheme="minorHAnsi"/>
        </w:rPr>
        <w:t>oint</w:t>
      </w:r>
      <w:bookmarkEnd w:id="39"/>
    </w:p>
    <w:p w14:paraId="305F430E"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All goods purchased through this contract will be F.O.B. final destination. Unless specifically stated otherwise, all prices offered must include the delivery costs to any location within the State of Alaska.</w:t>
      </w:r>
    </w:p>
    <w:p w14:paraId="00FCE9CC" w14:textId="42F043FA" w:rsidR="00606750" w:rsidRPr="00DA768D" w:rsidRDefault="00606750" w:rsidP="00812E81">
      <w:pPr>
        <w:pStyle w:val="Heading2"/>
        <w:ind w:left="0"/>
        <w:rPr>
          <w:rFonts w:asciiTheme="minorHAnsi" w:hAnsiTheme="minorHAnsi" w:cstheme="minorHAnsi"/>
        </w:rPr>
      </w:pPr>
      <w:bookmarkStart w:id="40" w:name="_Toc210394838"/>
      <w:r w:rsidRPr="00DA768D">
        <w:rPr>
          <w:rFonts w:asciiTheme="minorHAnsi" w:hAnsiTheme="minorHAnsi" w:cstheme="minorHAnsi"/>
        </w:rPr>
        <w:t>contract personnel</w:t>
      </w:r>
      <w:bookmarkEnd w:id="40"/>
    </w:p>
    <w:p w14:paraId="1AE4775D" w14:textId="1A8DB81B"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Any change of the project team members or subcontractors named in the proposal must be approved, in advance and in writing, by the project director</w:t>
      </w:r>
      <w:r w:rsidR="00C86269" w:rsidRPr="00DA768D">
        <w:rPr>
          <w:rFonts w:asciiTheme="minorHAnsi" w:hAnsiTheme="minorHAnsi" w:cstheme="minorHAnsi"/>
          <w:sz w:val="24"/>
          <w:szCs w:val="24"/>
        </w:rPr>
        <w:t xml:space="preserve"> or procurement officer</w:t>
      </w:r>
      <w:r w:rsidRPr="00DA768D">
        <w:rPr>
          <w:rFonts w:asciiTheme="minorHAnsi" w:hAnsiTheme="minorHAnsi" w:cstheme="minorHAnsi"/>
          <w:sz w:val="24"/>
          <w:szCs w:val="24"/>
        </w:rPr>
        <w:t xml:space="preserve">. </w:t>
      </w:r>
      <w:r w:rsidR="00C86269" w:rsidRPr="00DA768D">
        <w:rPr>
          <w:rFonts w:asciiTheme="minorHAnsi" w:hAnsiTheme="minorHAnsi" w:cstheme="minorHAnsi"/>
          <w:sz w:val="24"/>
          <w:szCs w:val="24"/>
        </w:rPr>
        <w:t>Changes</w:t>
      </w:r>
      <w:r w:rsidRPr="00DA768D">
        <w:rPr>
          <w:rFonts w:asciiTheme="minorHAnsi" w:hAnsiTheme="minorHAnsi" w:cstheme="minorHAnsi"/>
          <w:sz w:val="24"/>
          <w:szCs w:val="24"/>
        </w:rPr>
        <w:t xml:space="preserve"> that are not approved by the state may be grounds for the state to terminate the contract.</w:t>
      </w:r>
    </w:p>
    <w:p w14:paraId="49C3F0D8" w14:textId="3EC815C4" w:rsidR="000E0BF9" w:rsidRPr="00DA768D" w:rsidRDefault="008C0CCB" w:rsidP="00812E81">
      <w:pPr>
        <w:pStyle w:val="Heading2"/>
        <w:ind w:left="0"/>
        <w:rPr>
          <w:rFonts w:asciiTheme="minorHAnsi" w:hAnsiTheme="minorHAnsi" w:cstheme="minorHAnsi"/>
        </w:rPr>
      </w:pPr>
      <w:bookmarkStart w:id="41" w:name="_Toc210394839"/>
      <w:bookmarkStart w:id="42" w:name="_Hlk24107162"/>
      <w:r w:rsidRPr="00DA768D">
        <w:rPr>
          <w:rFonts w:asciiTheme="minorHAnsi" w:hAnsiTheme="minorHAnsi" w:cstheme="minorHAnsi"/>
        </w:rPr>
        <w:t>i</w:t>
      </w:r>
      <w:r w:rsidR="000E0BF9" w:rsidRPr="00DA768D">
        <w:rPr>
          <w:rFonts w:asciiTheme="minorHAnsi" w:hAnsiTheme="minorHAnsi" w:cstheme="minorHAnsi"/>
        </w:rPr>
        <w:t xml:space="preserve">nspection &amp; </w:t>
      </w:r>
      <w:r w:rsidRPr="00DA768D">
        <w:rPr>
          <w:rFonts w:asciiTheme="minorHAnsi" w:hAnsiTheme="minorHAnsi" w:cstheme="minorHAnsi"/>
        </w:rPr>
        <w:t>m</w:t>
      </w:r>
      <w:r w:rsidR="000E0BF9" w:rsidRPr="00DA768D">
        <w:rPr>
          <w:rFonts w:asciiTheme="minorHAnsi" w:hAnsiTheme="minorHAnsi" w:cstheme="minorHAnsi"/>
        </w:rPr>
        <w:t xml:space="preserve">odification - </w:t>
      </w:r>
      <w:r w:rsidRPr="00DA768D">
        <w:rPr>
          <w:rFonts w:asciiTheme="minorHAnsi" w:hAnsiTheme="minorHAnsi" w:cstheme="minorHAnsi"/>
        </w:rPr>
        <w:t>r</w:t>
      </w:r>
      <w:r w:rsidR="000E0BF9" w:rsidRPr="00DA768D">
        <w:rPr>
          <w:rFonts w:asciiTheme="minorHAnsi" w:hAnsiTheme="minorHAnsi" w:cstheme="minorHAnsi"/>
        </w:rPr>
        <w:t xml:space="preserve">eimbursement for </w:t>
      </w:r>
      <w:r w:rsidRPr="00DA768D">
        <w:rPr>
          <w:rFonts w:asciiTheme="minorHAnsi" w:hAnsiTheme="minorHAnsi" w:cstheme="minorHAnsi"/>
        </w:rPr>
        <w:t>u</w:t>
      </w:r>
      <w:r w:rsidR="000E0BF9" w:rsidRPr="00DA768D">
        <w:rPr>
          <w:rFonts w:asciiTheme="minorHAnsi" w:hAnsiTheme="minorHAnsi" w:cstheme="minorHAnsi"/>
        </w:rPr>
        <w:t xml:space="preserve">nacceptable </w:t>
      </w:r>
      <w:r w:rsidRPr="00DA768D">
        <w:rPr>
          <w:rFonts w:asciiTheme="minorHAnsi" w:hAnsiTheme="minorHAnsi" w:cstheme="minorHAnsi"/>
        </w:rPr>
        <w:t>d</w:t>
      </w:r>
      <w:r w:rsidR="000E0BF9" w:rsidRPr="00DA768D">
        <w:rPr>
          <w:rFonts w:asciiTheme="minorHAnsi" w:hAnsiTheme="minorHAnsi" w:cstheme="minorHAnsi"/>
        </w:rPr>
        <w:t>eliverables</w:t>
      </w:r>
      <w:bookmarkEnd w:id="41"/>
    </w:p>
    <w:p w14:paraId="52E91B5D" w14:textId="2F3F330C"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 xml:space="preserve">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director </w:t>
      </w:r>
      <w:r w:rsidR="0038649C" w:rsidRPr="00DA768D">
        <w:rPr>
          <w:rFonts w:asciiTheme="minorHAnsi" w:hAnsiTheme="minorHAnsi" w:cstheme="minorHAnsi"/>
          <w:sz w:val="24"/>
          <w:szCs w:val="24"/>
        </w:rPr>
        <w:t xml:space="preserve">or procurement officer </w:t>
      </w:r>
      <w:r w:rsidRPr="00DA768D">
        <w:rPr>
          <w:rFonts w:asciiTheme="minorHAnsi" w:hAnsiTheme="minorHAnsi" w:cstheme="minorHAnsi"/>
          <w:sz w:val="24"/>
          <w:szCs w:val="24"/>
        </w:rPr>
        <w:t>may instruct the contractor to make corrections or modifications if needed in order to accomplish the contract’s intent. The contractor will not unreasonably withhold such changes.</w:t>
      </w:r>
    </w:p>
    <w:p w14:paraId="53CB9D45" w14:textId="7777777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455D3BC7" w14:textId="6020882A" w:rsidR="000E0BF9" w:rsidRPr="00DA768D" w:rsidRDefault="00343966" w:rsidP="00812E81">
      <w:pPr>
        <w:pStyle w:val="Heading2"/>
        <w:ind w:left="0"/>
        <w:rPr>
          <w:rFonts w:asciiTheme="minorHAnsi" w:hAnsiTheme="minorHAnsi" w:cstheme="minorHAnsi"/>
        </w:rPr>
      </w:pPr>
      <w:bookmarkStart w:id="43" w:name="_Toc210394840"/>
      <w:r w:rsidRPr="00DA768D">
        <w:rPr>
          <w:rFonts w:asciiTheme="minorHAnsi" w:hAnsiTheme="minorHAnsi" w:cstheme="minorHAnsi"/>
        </w:rPr>
        <w:t>l</w:t>
      </w:r>
      <w:r w:rsidR="000E0BF9" w:rsidRPr="00DA768D">
        <w:rPr>
          <w:rFonts w:asciiTheme="minorHAnsi" w:hAnsiTheme="minorHAnsi" w:cstheme="minorHAnsi"/>
        </w:rPr>
        <w:t xml:space="preserve">iquidated </w:t>
      </w:r>
      <w:r w:rsidRPr="00DA768D">
        <w:rPr>
          <w:rFonts w:asciiTheme="minorHAnsi" w:hAnsiTheme="minorHAnsi" w:cstheme="minorHAnsi"/>
        </w:rPr>
        <w:t>d</w:t>
      </w:r>
      <w:r w:rsidR="000E0BF9" w:rsidRPr="00DA768D">
        <w:rPr>
          <w:rFonts w:asciiTheme="minorHAnsi" w:hAnsiTheme="minorHAnsi" w:cstheme="minorHAnsi"/>
        </w:rPr>
        <w:t>amages</w:t>
      </w:r>
      <w:bookmarkEnd w:id="43"/>
    </w:p>
    <w:bookmarkEnd w:id="42"/>
    <w:p w14:paraId="57E0A541" w14:textId="77777777" w:rsidR="00812E81" w:rsidRPr="00DA768D" w:rsidRDefault="00812E81" w:rsidP="00812E81">
      <w:pPr>
        <w:rPr>
          <w:rFonts w:asciiTheme="minorHAnsi" w:hAnsiTheme="minorHAnsi" w:cstheme="minorHAnsi"/>
          <w:sz w:val="24"/>
          <w:szCs w:val="24"/>
        </w:rPr>
      </w:pPr>
      <w:r>
        <w:rPr>
          <w:rFonts w:asciiTheme="minorHAnsi" w:hAnsiTheme="minorHAnsi" w:cstheme="minorHAnsi"/>
          <w:sz w:val="24"/>
          <w:szCs w:val="24"/>
        </w:rPr>
        <w:t>Not appliable to this RFP.</w:t>
      </w:r>
    </w:p>
    <w:p w14:paraId="5B9AF425" w14:textId="0AA27BBC" w:rsidR="000E0BF9" w:rsidRPr="00DA768D" w:rsidRDefault="00343966" w:rsidP="00812E81">
      <w:pPr>
        <w:pStyle w:val="Heading2"/>
        <w:ind w:left="0"/>
        <w:rPr>
          <w:rFonts w:asciiTheme="minorHAnsi" w:hAnsiTheme="minorHAnsi" w:cstheme="minorHAnsi"/>
        </w:rPr>
      </w:pPr>
      <w:bookmarkStart w:id="44" w:name="_Toc210394841"/>
      <w:r w:rsidRPr="00DA768D">
        <w:rPr>
          <w:rFonts w:asciiTheme="minorHAnsi" w:hAnsiTheme="minorHAnsi" w:cstheme="minorHAnsi"/>
        </w:rPr>
        <w:t>c</w:t>
      </w:r>
      <w:r w:rsidR="000E0BF9" w:rsidRPr="00DA768D">
        <w:rPr>
          <w:rFonts w:asciiTheme="minorHAnsi" w:hAnsiTheme="minorHAnsi" w:cstheme="minorHAnsi"/>
        </w:rPr>
        <w:t xml:space="preserve">ontract </w:t>
      </w:r>
      <w:r w:rsidRPr="00DA768D">
        <w:rPr>
          <w:rFonts w:asciiTheme="minorHAnsi" w:hAnsiTheme="minorHAnsi" w:cstheme="minorHAnsi"/>
        </w:rPr>
        <w:t>c</w:t>
      </w:r>
      <w:r w:rsidR="000E0BF9" w:rsidRPr="00DA768D">
        <w:rPr>
          <w:rFonts w:asciiTheme="minorHAnsi" w:hAnsiTheme="minorHAnsi" w:cstheme="minorHAnsi"/>
        </w:rPr>
        <w:t xml:space="preserve">hanges - </w:t>
      </w:r>
      <w:r w:rsidRPr="00DA768D">
        <w:rPr>
          <w:rFonts w:asciiTheme="minorHAnsi" w:hAnsiTheme="minorHAnsi" w:cstheme="minorHAnsi"/>
        </w:rPr>
        <w:t>u</w:t>
      </w:r>
      <w:r w:rsidR="000E0BF9" w:rsidRPr="00DA768D">
        <w:rPr>
          <w:rFonts w:asciiTheme="minorHAnsi" w:hAnsiTheme="minorHAnsi" w:cstheme="minorHAnsi"/>
        </w:rPr>
        <w:t xml:space="preserve">nanticipated </w:t>
      </w:r>
      <w:r w:rsidRPr="00DA768D">
        <w:rPr>
          <w:rFonts w:asciiTheme="minorHAnsi" w:hAnsiTheme="minorHAnsi" w:cstheme="minorHAnsi"/>
        </w:rPr>
        <w:t>a</w:t>
      </w:r>
      <w:r w:rsidR="000E0BF9" w:rsidRPr="00DA768D">
        <w:rPr>
          <w:rFonts w:asciiTheme="minorHAnsi" w:hAnsiTheme="minorHAnsi" w:cstheme="minorHAnsi"/>
        </w:rPr>
        <w:t>mendments</w:t>
      </w:r>
      <w:bookmarkEnd w:id="44"/>
    </w:p>
    <w:p w14:paraId="0D384250" w14:textId="77777777" w:rsidR="000E0BF9" w:rsidRPr="00DA768D" w:rsidRDefault="000E0BF9" w:rsidP="00812E81">
      <w:pPr>
        <w:rPr>
          <w:rFonts w:asciiTheme="minorHAnsi" w:hAnsiTheme="minorHAnsi" w:cstheme="minorHAnsi"/>
          <w:sz w:val="24"/>
          <w:szCs w:val="24"/>
        </w:rPr>
      </w:pPr>
      <w:bookmarkStart w:id="45" w:name="_Hlk24106901"/>
      <w:r w:rsidRPr="00DA768D">
        <w:rPr>
          <w:rFonts w:asciiTheme="minorHAnsi" w:hAnsiTheme="minorHAnsi" w:cstheme="minorHAnsi"/>
          <w:sz w:val="24"/>
          <w:szCs w:val="24"/>
        </w:rPr>
        <w:t>During the course of this contract, the contractor may be required to perform additional work. That work will be within the general scope of the initial contract. When additional work is required, the project director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42549C9A" w14:textId="4B41D01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 xml:space="preserve">The contractor will not commence additional work until the </w:t>
      </w:r>
      <w:r w:rsidR="00CA3E98" w:rsidRPr="00DA768D">
        <w:rPr>
          <w:rFonts w:asciiTheme="minorHAnsi" w:hAnsiTheme="minorHAnsi" w:cstheme="minorHAnsi"/>
          <w:sz w:val="24"/>
          <w:szCs w:val="24"/>
        </w:rPr>
        <w:t>procurement officer</w:t>
      </w:r>
      <w:r w:rsidRPr="00DA768D">
        <w:rPr>
          <w:rFonts w:asciiTheme="minorHAnsi" w:hAnsiTheme="minorHAnsi" w:cstheme="minorHAnsi"/>
          <w:sz w:val="24"/>
          <w:szCs w:val="24"/>
        </w:rPr>
        <w:t xml:space="preserve"> has secured any required state approvals necessary for the amendment and issued a written contract amendment, approved by the </w:t>
      </w:r>
      <w:r w:rsidR="00812E81">
        <w:rPr>
          <w:rFonts w:asciiTheme="minorHAnsi" w:hAnsiTheme="minorHAnsi" w:cstheme="minorHAnsi"/>
          <w:sz w:val="24"/>
          <w:szCs w:val="24"/>
        </w:rPr>
        <w:t xml:space="preserve">DCCED </w:t>
      </w:r>
      <w:r w:rsidRPr="00DA768D">
        <w:rPr>
          <w:rFonts w:asciiTheme="minorHAnsi" w:hAnsiTheme="minorHAnsi" w:cstheme="minorHAnsi"/>
          <w:sz w:val="24"/>
          <w:szCs w:val="24"/>
        </w:rPr>
        <w:t>Commissioner or the Commissioner's designee.</w:t>
      </w:r>
    </w:p>
    <w:p w14:paraId="430899DC" w14:textId="2B0A0747" w:rsidR="000E0BF9" w:rsidRPr="00DA768D" w:rsidRDefault="00343966" w:rsidP="00812E81">
      <w:pPr>
        <w:pStyle w:val="Heading2"/>
        <w:ind w:left="0"/>
        <w:rPr>
          <w:rFonts w:asciiTheme="minorHAnsi" w:hAnsiTheme="minorHAnsi" w:cstheme="minorHAnsi"/>
        </w:rPr>
      </w:pPr>
      <w:bookmarkStart w:id="46" w:name="_Toc210394842"/>
      <w:bookmarkStart w:id="47" w:name="_Hlk24107005"/>
      <w:bookmarkEnd w:id="45"/>
      <w:r w:rsidRPr="00DA768D">
        <w:rPr>
          <w:rFonts w:asciiTheme="minorHAnsi" w:hAnsiTheme="minorHAnsi" w:cstheme="minorHAnsi"/>
        </w:rPr>
        <w:t>n</w:t>
      </w:r>
      <w:r w:rsidR="000E0BF9" w:rsidRPr="00DA768D">
        <w:rPr>
          <w:rFonts w:asciiTheme="minorHAnsi" w:hAnsiTheme="minorHAnsi" w:cstheme="minorHAnsi"/>
        </w:rPr>
        <w:t xml:space="preserve">ondisclosure and </w:t>
      </w:r>
      <w:r w:rsidRPr="00DA768D">
        <w:rPr>
          <w:rFonts w:asciiTheme="minorHAnsi" w:hAnsiTheme="minorHAnsi" w:cstheme="minorHAnsi"/>
        </w:rPr>
        <w:t>c</w:t>
      </w:r>
      <w:r w:rsidR="000E0BF9" w:rsidRPr="00DA768D">
        <w:rPr>
          <w:rFonts w:asciiTheme="minorHAnsi" w:hAnsiTheme="minorHAnsi" w:cstheme="minorHAnsi"/>
        </w:rPr>
        <w:t>onfidentiality</w:t>
      </w:r>
      <w:bookmarkEnd w:id="46"/>
    </w:p>
    <w:p w14:paraId="695C1A94" w14:textId="047BECEE"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D7494BB" w14:textId="4171CE5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provided by the state to the contractor or a contractor agent or otherwise made available to the contractor or a contractor agent in connection with this contract, or acquired, obtained or learned by the contractor or a contractor agent in the performance of this contract.</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5BDF904B" w14:textId="064D6CDF"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the state with written notice of the requested disclosure ( to the extent such notice to the state is permitted by applicable law) and giving the state opportunity to review the request.</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If the contractor receives no objection from the state, it may release the confidential information within 30 days.</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AAF8249" w14:textId="0427B016"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The following information shall not be considered confidential information:</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22AB87BF" w14:textId="5F2BB19A" w:rsidR="00BE4BBF" w:rsidRPr="00DA768D" w:rsidRDefault="00BE4BBF" w:rsidP="00812E81">
      <w:pPr>
        <w:pStyle w:val="Heading2"/>
        <w:ind w:left="0"/>
        <w:rPr>
          <w:rFonts w:asciiTheme="minorHAnsi" w:hAnsiTheme="minorHAnsi" w:cstheme="minorHAnsi"/>
        </w:rPr>
      </w:pPr>
      <w:bookmarkStart w:id="48" w:name="_Toc210394843"/>
      <w:bookmarkStart w:id="49" w:name="_Hlk33000499"/>
      <w:r w:rsidRPr="00DA768D">
        <w:rPr>
          <w:rFonts w:asciiTheme="minorHAnsi" w:hAnsiTheme="minorHAnsi" w:cstheme="minorHAnsi"/>
        </w:rPr>
        <w:lastRenderedPageBreak/>
        <w:t>indemnification</w:t>
      </w:r>
      <w:bookmarkEnd w:id="48"/>
    </w:p>
    <w:bookmarkEnd w:id="49"/>
    <w:p w14:paraId="18DB7C75" w14:textId="64FD8187" w:rsidR="00BE4BBF" w:rsidRPr="00DA768D" w:rsidRDefault="00BE4BBF" w:rsidP="00812E81">
      <w:pPr>
        <w:suppressAutoHyphens/>
        <w:rPr>
          <w:rFonts w:asciiTheme="minorHAnsi" w:hAnsiTheme="minorHAnsi" w:cstheme="minorHAnsi"/>
          <w:sz w:val="24"/>
          <w:szCs w:val="24"/>
        </w:rPr>
      </w:pPr>
      <w:r w:rsidRPr="00DA768D">
        <w:rPr>
          <w:rFonts w:asciiTheme="minorHAnsi" w:hAnsiTheme="minorHAnsi" w:cstheme="minorHAnsi"/>
          <w:sz w:val="24"/>
          <w:szCs w:val="24"/>
        </w:rPr>
        <w:t xml:space="preserve">The contractor shall indemnify, hold harmless, and defend the contracting agency from and against any claim of, or liability for error, </w:t>
      </w:r>
      <w:r w:rsidR="00BF4B5A" w:rsidRPr="00DA768D">
        <w:rPr>
          <w:rFonts w:asciiTheme="minorHAnsi" w:hAnsiTheme="minorHAnsi" w:cstheme="minorHAnsi"/>
          <w:sz w:val="24"/>
          <w:szCs w:val="24"/>
        </w:rPr>
        <w:t>omission,</w:t>
      </w:r>
      <w:r w:rsidRPr="00DA768D">
        <w:rPr>
          <w:rFonts w:asciiTheme="minorHAnsi" w:hAnsiTheme="minorHAnsi" w:cstheme="minorHAnsi"/>
          <w:sz w:val="24"/>
          <w:szCs w:val="24"/>
        </w:rPr>
        <w:t xml:space="preserve"> or negligent act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under this agreement.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shall not be required to indemnify the contracting agency for a claim of, or liability for, the independent negligence of the contracting agency. If there is a claim of, or liability for, the joint negligent error or omission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and the independent negligence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ontracting agency, the indemnification and hold harmless obligation shall be apportioned on a comparative fault basis. “Contractor” and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ontracting agency”, as used within this and the following article, include the employees, agents and other contractors who are directly responsible, respectively, to each.</w:t>
      </w:r>
      <w:r w:rsidR="00FC57FB" w:rsidRPr="00DA768D">
        <w:rPr>
          <w:rFonts w:asciiTheme="minorHAnsi" w:hAnsiTheme="minorHAnsi" w:cstheme="minorHAnsi"/>
          <w:sz w:val="24"/>
          <w:szCs w:val="24"/>
        </w:rPr>
        <w:t xml:space="preserve"> </w:t>
      </w:r>
      <w:r w:rsidRPr="00DA768D">
        <w:rPr>
          <w:rFonts w:asciiTheme="minorHAnsi" w:hAnsiTheme="minorHAnsi" w:cstheme="minorHAnsi"/>
          <w:sz w:val="24"/>
          <w:szCs w:val="24"/>
        </w:rPr>
        <w:t xml:space="preserve">The term “independent negligence” is negligence other than in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ontracting agency’s selection, administration, monitoring, or controlling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and in approving or accepting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ontractor’s work.</w:t>
      </w:r>
    </w:p>
    <w:p w14:paraId="2A25F9B8" w14:textId="7D7FEE28" w:rsidR="001A410D" w:rsidRPr="00DA768D" w:rsidRDefault="00343966" w:rsidP="00812E81">
      <w:pPr>
        <w:pStyle w:val="Heading2"/>
        <w:ind w:left="0"/>
        <w:rPr>
          <w:rFonts w:asciiTheme="minorHAnsi" w:hAnsiTheme="minorHAnsi" w:cstheme="minorHAnsi"/>
        </w:rPr>
      </w:pPr>
      <w:bookmarkStart w:id="50" w:name="_Toc210394844"/>
      <w:bookmarkEnd w:id="47"/>
      <w:r w:rsidRPr="00DA768D">
        <w:rPr>
          <w:rFonts w:asciiTheme="minorHAnsi" w:hAnsiTheme="minorHAnsi" w:cstheme="minorHAnsi"/>
        </w:rPr>
        <w:t>i</w:t>
      </w:r>
      <w:r w:rsidR="001A410D" w:rsidRPr="00DA768D">
        <w:rPr>
          <w:rFonts w:asciiTheme="minorHAnsi" w:hAnsiTheme="minorHAnsi" w:cstheme="minorHAnsi"/>
        </w:rPr>
        <w:t xml:space="preserve">nsurance </w:t>
      </w:r>
      <w:r w:rsidRPr="00DA768D">
        <w:rPr>
          <w:rFonts w:asciiTheme="minorHAnsi" w:hAnsiTheme="minorHAnsi" w:cstheme="minorHAnsi"/>
        </w:rPr>
        <w:t>r</w:t>
      </w:r>
      <w:r w:rsidR="001A410D" w:rsidRPr="00DA768D">
        <w:rPr>
          <w:rFonts w:asciiTheme="minorHAnsi" w:hAnsiTheme="minorHAnsi" w:cstheme="minorHAnsi"/>
        </w:rPr>
        <w:t>equirements</w:t>
      </w:r>
      <w:bookmarkEnd w:id="50"/>
    </w:p>
    <w:p w14:paraId="23FB4FE0" w14:textId="1802878B" w:rsidR="00237AF1" w:rsidRPr="00DA768D" w:rsidRDefault="00237AF1" w:rsidP="00812E81">
      <w:pPr>
        <w:rPr>
          <w:rFonts w:asciiTheme="minorHAnsi" w:hAnsiTheme="minorHAnsi" w:cstheme="minorHAnsi"/>
          <w:sz w:val="24"/>
          <w:szCs w:val="24"/>
        </w:rPr>
      </w:pPr>
      <w:r w:rsidRPr="00DA768D">
        <w:rPr>
          <w:rFonts w:asciiTheme="minorHAnsi" w:hAnsiTheme="minorHAnsi" w:cstheme="minorHAnsi"/>
          <w:sz w:val="24"/>
          <w:szCs w:val="24"/>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p>
    <w:p w14:paraId="60FD0D08" w14:textId="356D079A" w:rsidR="00237AF1" w:rsidRPr="00DA768D" w:rsidRDefault="00237AF1" w:rsidP="00812E81">
      <w:pPr>
        <w:rPr>
          <w:rFonts w:asciiTheme="minorHAnsi" w:hAnsiTheme="minorHAnsi" w:cstheme="minorHAnsi"/>
          <w:sz w:val="24"/>
          <w:szCs w:val="24"/>
        </w:rPr>
      </w:pPr>
      <w:r w:rsidRPr="00DA768D">
        <w:rPr>
          <w:rFonts w:asciiTheme="minorHAnsi" w:hAnsiTheme="minorHAnsi" w:cstheme="minorHAnsi"/>
          <w:sz w:val="24"/>
          <w:szCs w:val="24"/>
        </w:rPr>
        <w:t xml:space="preserve">Certificates of Insurance must be furnished to the </w:t>
      </w:r>
      <w:r w:rsidR="004953F8" w:rsidRPr="00DA768D">
        <w:rPr>
          <w:rFonts w:asciiTheme="minorHAnsi" w:hAnsiTheme="minorHAnsi" w:cstheme="minorHAnsi"/>
          <w:sz w:val="24"/>
          <w:szCs w:val="24"/>
        </w:rPr>
        <w:t>procurement</w:t>
      </w:r>
      <w:r w:rsidRPr="00DA768D">
        <w:rPr>
          <w:rFonts w:asciiTheme="minorHAnsi" w:hAnsiTheme="minorHAnsi" w:cstheme="minorHAnsi"/>
          <w:sz w:val="24"/>
          <w:szCs w:val="24"/>
        </w:rPr>
        <w:t xml:space="preserve">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4B425F38" w14:textId="1CF7C870"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Workers' Compensation Insurance:</w:t>
      </w:r>
      <w:r w:rsidRPr="00DA768D">
        <w:rPr>
          <w:rFonts w:asciiTheme="minorHAnsi" w:hAnsiTheme="minorHAnsi" w:cstheme="minorHAnsi"/>
          <w:sz w:val="24"/>
          <w:szCs w:val="24"/>
        </w:rPr>
        <w:t xml:space="preserv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4C4BC707" w14:textId="77777777" w:rsidR="00D35745" w:rsidRPr="00DA768D" w:rsidRDefault="00D35745" w:rsidP="00812E81">
      <w:pPr>
        <w:spacing w:after="0" w:line="240" w:lineRule="auto"/>
        <w:rPr>
          <w:rFonts w:asciiTheme="minorHAnsi" w:hAnsiTheme="minorHAnsi" w:cstheme="minorHAnsi"/>
          <w:sz w:val="24"/>
          <w:szCs w:val="24"/>
        </w:rPr>
      </w:pPr>
    </w:p>
    <w:p w14:paraId="121F2FA9" w14:textId="77777777"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Commercial General Liability Insurance:</w:t>
      </w:r>
      <w:r w:rsidRPr="00DA768D">
        <w:rPr>
          <w:rFonts w:asciiTheme="minorHAnsi" w:hAnsiTheme="minorHAnsi" w:cstheme="minorHAnsi"/>
          <w:sz w:val="24"/>
          <w:szCs w:val="24"/>
        </w:rPr>
        <w:t xml:space="preserve"> covering all business premises and operations used by the Contractor in the performance of services under this agreement with minimum coverage limits of $300,000 combined single limit per claim.</w:t>
      </w:r>
    </w:p>
    <w:p w14:paraId="5174313F" w14:textId="77777777" w:rsidR="00D35745" w:rsidRPr="00DA768D" w:rsidRDefault="00D35745" w:rsidP="00812E81">
      <w:pPr>
        <w:spacing w:after="0" w:line="240" w:lineRule="auto"/>
        <w:rPr>
          <w:rFonts w:asciiTheme="minorHAnsi" w:hAnsiTheme="minorHAnsi" w:cstheme="minorHAnsi"/>
          <w:sz w:val="24"/>
          <w:szCs w:val="24"/>
        </w:rPr>
      </w:pPr>
    </w:p>
    <w:p w14:paraId="71922955" w14:textId="77777777"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Commercial Automobile Liability Insurance:</w:t>
      </w:r>
      <w:r w:rsidRPr="00DA768D">
        <w:rPr>
          <w:rFonts w:asciiTheme="minorHAnsi" w:hAnsiTheme="minorHAnsi" w:cstheme="minorHAnsi"/>
          <w:sz w:val="24"/>
          <w:szCs w:val="24"/>
        </w:rPr>
        <w:t xml:space="preserve"> covering all vehicles used by the contractor in the performance of services under this agreement with minimum coverage limits of $300,000 combined single limit per claim.</w:t>
      </w:r>
    </w:p>
    <w:p w14:paraId="0F488DDB" w14:textId="77777777" w:rsidR="00D35745" w:rsidRPr="00DA768D" w:rsidRDefault="00D35745" w:rsidP="00812E81">
      <w:pPr>
        <w:spacing w:after="0" w:line="240" w:lineRule="auto"/>
        <w:ind w:left="720"/>
        <w:rPr>
          <w:rFonts w:asciiTheme="minorHAnsi" w:hAnsiTheme="minorHAnsi" w:cstheme="minorHAnsi"/>
          <w:sz w:val="24"/>
          <w:szCs w:val="24"/>
        </w:rPr>
      </w:pPr>
    </w:p>
    <w:p w14:paraId="669C1743" w14:textId="3C108059"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Professional Liability Insurance:</w:t>
      </w:r>
      <w:r w:rsidRPr="00DA768D">
        <w:rPr>
          <w:rFonts w:asciiTheme="minorHAnsi" w:hAnsiTheme="minorHAnsi" w:cstheme="minorHAnsi"/>
          <w:sz w:val="24"/>
          <w:szCs w:val="24"/>
        </w:rPr>
        <w:t xml:space="preserve"> </w:t>
      </w:r>
      <w:r w:rsidR="0059255C" w:rsidRPr="00DA768D">
        <w:rPr>
          <w:rFonts w:asciiTheme="minorHAnsi" w:hAnsiTheme="minorHAnsi" w:cstheme="minorHAnsi"/>
          <w:sz w:val="24"/>
          <w:szCs w:val="24"/>
        </w:rPr>
        <w:t>covering all errors, omissions, or negligent acts in the performance of professional services under this agreement. Limits required per the following schedule:</w:t>
      </w:r>
    </w:p>
    <w:p w14:paraId="38328D7A" w14:textId="77777777" w:rsidR="0059255C" w:rsidRPr="00DA768D" w:rsidRDefault="0059255C" w:rsidP="00812E81">
      <w:pPr>
        <w:spacing w:after="0" w:line="240" w:lineRule="auto"/>
        <w:ind w:left="720"/>
        <w:rPr>
          <w:rFonts w:asciiTheme="minorHAnsi" w:hAnsiTheme="minorHAnsi" w:cstheme="min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4135"/>
      </w:tblGrid>
      <w:tr w:rsidR="0059255C" w:rsidRPr="00DA768D" w14:paraId="6D1EAC0A" w14:textId="77777777" w:rsidTr="0059255C">
        <w:trPr>
          <w:jc w:val="center"/>
        </w:trPr>
        <w:tc>
          <w:tcPr>
            <w:tcW w:w="3960" w:type="dxa"/>
          </w:tcPr>
          <w:p w14:paraId="704D7ABA" w14:textId="7B740B32" w:rsidR="0059255C" w:rsidRPr="00DA768D" w:rsidRDefault="0059255C" w:rsidP="00812E81">
            <w:pPr>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Contract Amount</w:t>
            </w:r>
          </w:p>
        </w:tc>
        <w:tc>
          <w:tcPr>
            <w:tcW w:w="4135" w:type="dxa"/>
          </w:tcPr>
          <w:p w14:paraId="676A1E70" w14:textId="293D7665" w:rsidR="0059255C" w:rsidRPr="00DA768D" w:rsidRDefault="0059255C" w:rsidP="00812E81">
            <w:pPr>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Minimum Required Limits</w:t>
            </w:r>
          </w:p>
        </w:tc>
      </w:tr>
      <w:tr w:rsidR="0059255C" w:rsidRPr="00DA768D" w14:paraId="35E8326A" w14:textId="77777777" w:rsidTr="0059255C">
        <w:trPr>
          <w:jc w:val="center"/>
        </w:trPr>
        <w:tc>
          <w:tcPr>
            <w:tcW w:w="3960" w:type="dxa"/>
          </w:tcPr>
          <w:p w14:paraId="5E8511D2" w14:textId="55FF21BA"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Under $100,000</w:t>
            </w:r>
          </w:p>
        </w:tc>
        <w:tc>
          <w:tcPr>
            <w:tcW w:w="4135" w:type="dxa"/>
          </w:tcPr>
          <w:p w14:paraId="32099D66" w14:textId="3C8A87C1"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$300,000 per Claim/Annual Aggregate</w:t>
            </w:r>
          </w:p>
        </w:tc>
      </w:tr>
      <w:tr w:rsidR="0059255C" w:rsidRPr="00DA768D" w14:paraId="732BB006" w14:textId="77777777" w:rsidTr="0059255C">
        <w:trPr>
          <w:jc w:val="center"/>
        </w:trPr>
        <w:tc>
          <w:tcPr>
            <w:tcW w:w="3960" w:type="dxa"/>
          </w:tcPr>
          <w:p w14:paraId="52F0F5D6" w14:textId="12064FA3"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$100,000-$499,000</w:t>
            </w:r>
          </w:p>
        </w:tc>
        <w:tc>
          <w:tcPr>
            <w:tcW w:w="4135" w:type="dxa"/>
          </w:tcPr>
          <w:p w14:paraId="0113E458" w14:textId="53F78893"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$500,000 per Claim/Annual Aggregate</w:t>
            </w:r>
          </w:p>
        </w:tc>
      </w:tr>
      <w:tr w:rsidR="0059255C" w:rsidRPr="00DA768D" w14:paraId="5A796A88" w14:textId="77777777" w:rsidTr="0059255C">
        <w:trPr>
          <w:jc w:val="center"/>
        </w:trPr>
        <w:tc>
          <w:tcPr>
            <w:tcW w:w="3960" w:type="dxa"/>
          </w:tcPr>
          <w:p w14:paraId="68EFA973" w14:textId="06061C70"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$500,000-$999,999</w:t>
            </w:r>
          </w:p>
        </w:tc>
        <w:tc>
          <w:tcPr>
            <w:tcW w:w="4135" w:type="dxa"/>
          </w:tcPr>
          <w:p w14:paraId="4D4490F2" w14:textId="1531B45D"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$1,000,000 per Claim/Annual Aggregate</w:t>
            </w:r>
          </w:p>
        </w:tc>
      </w:tr>
      <w:tr w:rsidR="0059255C" w:rsidRPr="00DA768D" w14:paraId="426BF1D2" w14:textId="77777777" w:rsidTr="0059255C">
        <w:trPr>
          <w:jc w:val="center"/>
        </w:trPr>
        <w:tc>
          <w:tcPr>
            <w:tcW w:w="3960" w:type="dxa"/>
          </w:tcPr>
          <w:p w14:paraId="17CE855B" w14:textId="1086F3CB"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$1,000,000 or over</w:t>
            </w:r>
          </w:p>
        </w:tc>
        <w:tc>
          <w:tcPr>
            <w:tcW w:w="4135" w:type="dxa"/>
          </w:tcPr>
          <w:p w14:paraId="68DEB252" w14:textId="436DC2B0"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Refer to Risk Management</w:t>
            </w:r>
          </w:p>
        </w:tc>
      </w:tr>
    </w:tbl>
    <w:p w14:paraId="3966037F" w14:textId="77777777" w:rsidR="0059255C" w:rsidRPr="00DA768D" w:rsidRDefault="0059255C" w:rsidP="00812E81">
      <w:pPr>
        <w:spacing w:after="0" w:line="240" w:lineRule="auto"/>
        <w:ind w:left="720"/>
        <w:rPr>
          <w:rFonts w:asciiTheme="minorHAnsi" w:hAnsiTheme="minorHAnsi" w:cstheme="minorHAnsi"/>
          <w:sz w:val="24"/>
          <w:szCs w:val="24"/>
        </w:rPr>
      </w:pPr>
    </w:p>
    <w:p w14:paraId="543D7A66" w14:textId="1988616D" w:rsidR="00D35745" w:rsidRPr="00DA768D" w:rsidRDefault="00D35745" w:rsidP="00812E81">
      <w:pPr>
        <w:pStyle w:val="Heading2"/>
        <w:ind w:left="0"/>
        <w:rPr>
          <w:rFonts w:asciiTheme="minorHAnsi" w:hAnsiTheme="minorHAnsi" w:cstheme="minorHAnsi"/>
        </w:rPr>
      </w:pPr>
      <w:bookmarkStart w:id="51" w:name="_Toc210394845"/>
      <w:r w:rsidRPr="00DA768D">
        <w:rPr>
          <w:rFonts w:asciiTheme="minorHAnsi" w:hAnsiTheme="minorHAnsi" w:cstheme="minorHAnsi"/>
        </w:rPr>
        <w:t>termination for default</w:t>
      </w:r>
      <w:bookmarkEnd w:id="51"/>
    </w:p>
    <w:p w14:paraId="2E378E94" w14:textId="3D5EA4C2" w:rsidR="002F3332" w:rsidRPr="00DA768D" w:rsidRDefault="002F3332" w:rsidP="00C2125A">
      <w:pPr>
        <w:pStyle w:val="ListParagraph"/>
        <w:numPr>
          <w:ilvl w:val="0"/>
          <w:numId w:val="22"/>
        </w:numPr>
        <w:rPr>
          <w:rFonts w:asciiTheme="minorHAnsi" w:hAnsiTheme="minorHAnsi" w:cstheme="minorHAnsi"/>
          <w:sz w:val="24"/>
          <w:szCs w:val="24"/>
        </w:rPr>
      </w:pPr>
      <w:r w:rsidRPr="00DA768D">
        <w:rPr>
          <w:rFonts w:asciiTheme="minorHAnsi" w:hAnsiTheme="minorHAnsi" w:cstheme="minorHAnsi"/>
          <w:sz w:val="24"/>
          <w:szCs w:val="24"/>
        </w:rPr>
        <w:t xml:space="preserve">If the </w:t>
      </w:r>
      <w:r w:rsidR="002E491F" w:rsidRPr="00DA768D">
        <w:rPr>
          <w:rFonts w:asciiTheme="minorHAnsi" w:hAnsiTheme="minorHAnsi" w:cstheme="minorHAnsi"/>
          <w:sz w:val="24"/>
          <w:szCs w:val="24"/>
        </w:rPr>
        <w:t>P</w:t>
      </w:r>
      <w:r w:rsidRPr="00DA768D">
        <w:rPr>
          <w:rFonts w:asciiTheme="minorHAnsi" w:hAnsiTheme="minorHAnsi" w:cstheme="minorHAnsi"/>
          <w:sz w:val="24"/>
          <w:szCs w:val="24"/>
        </w:rPr>
        <w:t xml:space="preserve">roject </w:t>
      </w:r>
      <w:r w:rsidR="002E491F" w:rsidRPr="00DA768D">
        <w:rPr>
          <w:rFonts w:asciiTheme="minorHAnsi" w:hAnsiTheme="minorHAnsi" w:cstheme="minorHAnsi"/>
          <w:sz w:val="24"/>
          <w:szCs w:val="24"/>
        </w:rPr>
        <w:t>D</w:t>
      </w:r>
      <w:r w:rsidRPr="00DA768D">
        <w:rPr>
          <w:rFonts w:asciiTheme="minorHAnsi" w:hAnsiTheme="minorHAnsi" w:cstheme="minorHAnsi"/>
          <w:sz w:val="24"/>
          <w:szCs w:val="24"/>
        </w:rPr>
        <w:t xml:space="preserve">irector </w:t>
      </w:r>
      <w:r w:rsidR="0067695C" w:rsidRPr="00DA768D">
        <w:rPr>
          <w:rFonts w:asciiTheme="minorHAnsi" w:hAnsiTheme="minorHAnsi" w:cstheme="minorHAnsi"/>
          <w:sz w:val="24"/>
          <w:szCs w:val="24"/>
        </w:rPr>
        <w:t xml:space="preserve">or </w:t>
      </w:r>
      <w:r w:rsidR="002E491F" w:rsidRPr="00DA768D">
        <w:rPr>
          <w:rFonts w:asciiTheme="minorHAnsi" w:hAnsiTheme="minorHAnsi" w:cstheme="minorHAnsi"/>
          <w:sz w:val="24"/>
          <w:szCs w:val="24"/>
        </w:rPr>
        <w:t>P</w:t>
      </w:r>
      <w:r w:rsidR="0067695C" w:rsidRPr="00DA768D">
        <w:rPr>
          <w:rFonts w:asciiTheme="minorHAnsi" w:hAnsiTheme="minorHAnsi" w:cstheme="minorHAnsi"/>
          <w:sz w:val="24"/>
          <w:szCs w:val="24"/>
        </w:rPr>
        <w:t>rocurement</w:t>
      </w:r>
      <w:r w:rsidR="0048268F" w:rsidRPr="00DA768D">
        <w:rPr>
          <w:rFonts w:asciiTheme="minorHAnsi" w:hAnsiTheme="minorHAnsi" w:cstheme="minorHAnsi"/>
          <w:sz w:val="24"/>
          <w:szCs w:val="24"/>
        </w:rPr>
        <w:t xml:space="preserve"> </w:t>
      </w:r>
      <w:r w:rsidR="002E491F" w:rsidRPr="00DA768D">
        <w:rPr>
          <w:rFonts w:asciiTheme="minorHAnsi" w:hAnsiTheme="minorHAnsi" w:cstheme="minorHAnsi"/>
          <w:sz w:val="24"/>
          <w:szCs w:val="24"/>
        </w:rPr>
        <w:t>O</w:t>
      </w:r>
      <w:r w:rsidR="0048268F" w:rsidRPr="00DA768D">
        <w:rPr>
          <w:rFonts w:asciiTheme="minorHAnsi" w:hAnsiTheme="minorHAnsi" w:cstheme="minorHAnsi"/>
          <w:sz w:val="24"/>
          <w:szCs w:val="24"/>
        </w:rPr>
        <w:t>fficer</w:t>
      </w:r>
      <w:r w:rsidR="0067695C" w:rsidRPr="00DA768D">
        <w:rPr>
          <w:rFonts w:asciiTheme="minorHAnsi" w:hAnsiTheme="minorHAnsi" w:cstheme="minorHAnsi"/>
          <w:sz w:val="24"/>
          <w:szCs w:val="24"/>
        </w:rPr>
        <w:t xml:space="preserve"> </w:t>
      </w:r>
      <w:r w:rsidRPr="00DA768D">
        <w:rPr>
          <w:rFonts w:asciiTheme="minorHAnsi" w:hAnsiTheme="minorHAnsi" w:cstheme="minorHAnsi"/>
          <w:sz w:val="24"/>
          <w:szCs w:val="24"/>
        </w:rPr>
        <w:t xml:space="preserve">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w:t>
      </w:r>
      <w:r w:rsidR="003C5616" w:rsidRPr="00DA768D">
        <w:rPr>
          <w:rFonts w:asciiTheme="minorHAnsi" w:hAnsiTheme="minorHAnsi" w:cstheme="minorHAnsi"/>
          <w:sz w:val="24"/>
          <w:szCs w:val="24"/>
        </w:rPr>
        <w:t>all</w:t>
      </w:r>
      <w:r w:rsidRPr="00DA768D">
        <w:rPr>
          <w:rFonts w:asciiTheme="minorHAnsi" w:hAnsiTheme="minorHAnsi" w:cstheme="minorHAnsi"/>
          <w:sz w:val="24"/>
          <w:szCs w:val="24"/>
        </w:rPr>
        <w:t xml:space="preserve"> the remaining work.</w:t>
      </w:r>
    </w:p>
    <w:p w14:paraId="2D61050B" w14:textId="77777777" w:rsidR="0048268F" w:rsidRPr="00DA768D" w:rsidRDefault="0048268F" w:rsidP="00812E81">
      <w:pPr>
        <w:pStyle w:val="ListParagraph"/>
        <w:rPr>
          <w:rFonts w:asciiTheme="minorHAnsi" w:hAnsiTheme="minorHAnsi" w:cstheme="minorHAnsi"/>
          <w:sz w:val="24"/>
          <w:szCs w:val="24"/>
        </w:rPr>
      </w:pPr>
    </w:p>
    <w:p w14:paraId="07D37F03" w14:textId="01A5FE78" w:rsidR="0048268F" w:rsidRPr="00DA768D" w:rsidRDefault="002E491F" w:rsidP="00C2125A">
      <w:pPr>
        <w:pStyle w:val="ListParagraph"/>
        <w:numPr>
          <w:ilvl w:val="0"/>
          <w:numId w:val="22"/>
        </w:num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Fonts w:asciiTheme="minorHAnsi" w:hAnsiTheme="minorHAnsi" w:cstheme="minorHAnsi"/>
          <w:sz w:val="24"/>
          <w:szCs w:val="24"/>
        </w:rPr>
      </w:pPr>
      <w:r w:rsidRPr="00DA768D">
        <w:rPr>
          <w:rStyle w:val="HEADINGS"/>
          <w:rFonts w:asciiTheme="minorHAnsi" w:hAnsiTheme="minorHAnsi" w:cstheme="minorHAnsi"/>
          <w:sz w:val="24"/>
          <w:szCs w:val="24"/>
        </w:rPr>
        <w:t xml:space="preserve">The </w:t>
      </w:r>
      <w:r w:rsidR="0048268F" w:rsidRPr="00DA768D">
        <w:rPr>
          <w:rStyle w:val="HEADINGS"/>
          <w:rFonts w:asciiTheme="minorHAnsi" w:hAnsiTheme="minorHAnsi" w:cstheme="minorHAnsi"/>
          <w:sz w:val="24"/>
          <w:szCs w:val="24"/>
        </w:rPr>
        <w:t>Procurement Officer may also, by written notice, terminate this contract under Administrative Order 352 if the contractor supports or participates in a boycott of the State of Israel.</w:t>
      </w:r>
    </w:p>
    <w:p w14:paraId="246586E7" w14:textId="65B63F07" w:rsidR="002F3332" w:rsidRPr="00DA768D" w:rsidRDefault="002F3332" w:rsidP="00812E81">
      <w:pPr>
        <w:rPr>
          <w:rFonts w:asciiTheme="minorHAnsi" w:hAnsiTheme="minorHAnsi" w:cstheme="minorHAnsi"/>
          <w:sz w:val="24"/>
          <w:szCs w:val="24"/>
        </w:rPr>
      </w:pPr>
      <w:r w:rsidRPr="00DA768D">
        <w:rPr>
          <w:rFonts w:asciiTheme="minorHAnsi" w:hAnsiTheme="minorHAnsi" w:cstheme="minorHAnsi"/>
          <w:sz w:val="24"/>
          <w:szCs w:val="24"/>
        </w:rPr>
        <w:t>This clause does not restrict the state's termination rights under the contract provisions of Appendix A, attached</w:t>
      </w:r>
      <w:r w:rsidR="00FD01E6" w:rsidRPr="00DA768D">
        <w:rPr>
          <w:rFonts w:asciiTheme="minorHAnsi" w:hAnsiTheme="minorHAnsi" w:cstheme="minorHAnsi"/>
          <w:sz w:val="24"/>
          <w:szCs w:val="24"/>
        </w:rPr>
        <w:t xml:space="preserve"> in </w:t>
      </w:r>
      <w:r w:rsidR="00FD01E6" w:rsidRPr="00DA768D">
        <w:rPr>
          <w:rStyle w:val="FillInChar"/>
          <w:rFonts w:asciiTheme="minorHAnsi" w:hAnsiTheme="minorHAnsi" w:cstheme="minorHAnsi"/>
          <w:color w:val="000000" w:themeColor="text1"/>
          <w:sz w:val="24"/>
          <w:szCs w:val="24"/>
        </w:rPr>
        <w:t xml:space="preserve">SECTION </w:t>
      </w:r>
      <w:r w:rsidR="0015160D" w:rsidRPr="00DA768D">
        <w:rPr>
          <w:rStyle w:val="FillInChar"/>
          <w:rFonts w:asciiTheme="minorHAnsi" w:hAnsiTheme="minorHAnsi" w:cstheme="minorHAnsi"/>
          <w:color w:val="000000" w:themeColor="text1"/>
          <w:sz w:val="24"/>
          <w:szCs w:val="24"/>
        </w:rPr>
        <w:t>7</w:t>
      </w:r>
      <w:r w:rsidR="00FD01E6" w:rsidRPr="00DA768D">
        <w:rPr>
          <w:rStyle w:val="FillInChar"/>
          <w:rFonts w:asciiTheme="minorHAnsi" w:hAnsiTheme="minorHAnsi" w:cstheme="minorHAnsi"/>
          <w:color w:val="000000" w:themeColor="text1"/>
          <w:sz w:val="24"/>
          <w:szCs w:val="24"/>
        </w:rPr>
        <w:t xml:space="preserve">. </w:t>
      </w:r>
      <w:r w:rsidR="00113B04" w:rsidRPr="00DA768D">
        <w:rPr>
          <w:rStyle w:val="FillInChar"/>
          <w:rFonts w:asciiTheme="minorHAnsi" w:hAnsiTheme="minorHAnsi" w:cstheme="minorHAnsi"/>
          <w:color w:val="000000" w:themeColor="text1"/>
          <w:sz w:val="24"/>
          <w:szCs w:val="24"/>
        </w:rPr>
        <w:t>attachments</w:t>
      </w:r>
      <w:r w:rsidRPr="00DA768D">
        <w:rPr>
          <w:rFonts w:asciiTheme="minorHAnsi" w:hAnsiTheme="minorHAnsi" w:cstheme="minorHAnsi"/>
          <w:color w:val="000000" w:themeColor="text1"/>
          <w:sz w:val="24"/>
          <w:szCs w:val="24"/>
        </w:rPr>
        <w:t>.</w:t>
      </w:r>
    </w:p>
    <w:p w14:paraId="65F51C2A" w14:textId="77777777" w:rsidR="00F66436" w:rsidRPr="00DA768D" w:rsidRDefault="000E0BF9" w:rsidP="00812E81">
      <w:pPr>
        <w:pStyle w:val="Heading1"/>
        <w:ind w:left="0"/>
        <w:rPr>
          <w:rFonts w:asciiTheme="minorHAnsi" w:hAnsiTheme="minorHAnsi" w:cstheme="minorHAnsi"/>
          <w:sz w:val="32"/>
          <w:szCs w:val="32"/>
        </w:rPr>
      </w:pPr>
      <w:r w:rsidRPr="00DA768D">
        <w:rPr>
          <w:rFonts w:asciiTheme="minorHAnsi" w:hAnsiTheme="minorHAnsi" w:cstheme="minorHAnsi"/>
        </w:rPr>
        <w:br w:type="page"/>
      </w:r>
      <w:bookmarkStart w:id="52" w:name="_Toc210394846"/>
      <w:r w:rsidR="00F66436" w:rsidRPr="00DA768D">
        <w:rPr>
          <w:rFonts w:asciiTheme="minorHAnsi" w:hAnsiTheme="minorHAnsi" w:cstheme="minorHAnsi"/>
          <w:sz w:val="32"/>
          <w:szCs w:val="32"/>
        </w:rPr>
        <w:lastRenderedPageBreak/>
        <w:t>PROPOSAL FORMAT AND CONTENT</w:t>
      </w:r>
      <w:bookmarkEnd w:id="52"/>
    </w:p>
    <w:p w14:paraId="32B87A31" w14:textId="25CC6244" w:rsidR="00F66436" w:rsidRPr="00DA768D" w:rsidRDefault="005F237C" w:rsidP="00812E81">
      <w:pPr>
        <w:pStyle w:val="Heading2"/>
        <w:ind w:left="0"/>
        <w:rPr>
          <w:rFonts w:asciiTheme="minorHAnsi" w:hAnsiTheme="minorHAnsi" w:cstheme="minorHAnsi"/>
        </w:rPr>
      </w:pPr>
      <w:bookmarkStart w:id="53" w:name="_Toc210394847"/>
      <w:r w:rsidRPr="00DA768D">
        <w:rPr>
          <w:rFonts w:asciiTheme="minorHAnsi" w:hAnsiTheme="minorHAnsi" w:cstheme="minorHAnsi"/>
        </w:rPr>
        <w:t>Introduction</w:t>
      </w:r>
      <w:bookmarkEnd w:id="53"/>
    </w:p>
    <w:p w14:paraId="46D50377"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Proposals must include the complete name and address of offeror’s firm and the name, mailing address, and telephone number of the person the state should contact regarding the proposal.</w:t>
      </w:r>
    </w:p>
    <w:p w14:paraId="420D10DF" w14:textId="2D29FF90"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Proposals must confirm that the offeror will comply with all provisions in this RFP; and, if applicable, provide notice that the firm qualifies as an Alaskan bidder. Proposals must be signed by a company officer empowered to bind the company. An offeror's failure to include these items in the proposals may cause the proposal to be determined to be non-responsive and the proposal may be rejected.</w:t>
      </w:r>
      <w:r w:rsidR="00585EF3">
        <w:rPr>
          <w:rFonts w:asciiTheme="minorHAnsi" w:hAnsiTheme="minorHAnsi" w:cstheme="minorHAnsi"/>
          <w:sz w:val="24"/>
          <w:szCs w:val="24"/>
        </w:rPr>
        <w:t xml:space="preserve"> </w:t>
      </w:r>
    </w:p>
    <w:p w14:paraId="787D80D9" w14:textId="24393759"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The state discourages overly lengthy and costly proposals, however, in order for the state to evaluate proposals fairly and completely, offerors must follow the format set out in this RFP and provide all information requested.</w:t>
      </w:r>
    </w:p>
    <w:p w14:paraId="045B0AA3" w14:textId="77777777" w:rsidR="005F237C" w:rsidRPr="00DA768D" w:rsidRDefault="005F237C" w:rsidP="00812E81">
      <w:pPr>
        <w:pStyle w:val="Heading2"/>
        <w:ind w:left="0"/>
        <w:rPr>
          <w:rFonts w:asciiTheme="minorHAnsi" w:hAnsiTheme="minorHAnsi" w:cstheme="minorHAnsi"/>
        </w:rPr>
      </w:pPr>
      <w:bookmarkStart w:id="54" w:name="_Toc210394848"/>
      <w:r w:rsidRPr="00DA768D">
        <w:rPr>
          <w:rFonts w:asciiTheme="minorHAnsi" w:hAnsiTheme="minorHAnsi" w:cstheme="minorHAnsi"/>
        </w:rPr>
        <w:t>proposal contents</w:t>
      </w:r>
      <w:bookmarkEnd w:id="54"/>
    </w:p>
    <w:p w14:paraId="33B3D3ED"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The following information must be included in all proposals.</w:t>
      </w:r>
    </w:p>
    <w:p w14:paraId="14D5F43B"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authorized signature</w:t>
      </w:r>
    </w:p>
    <w:p w14:paraId="6F0739B2"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 xml:space="preserve">All proposals must be signed by an individual authorized to bind the offeror to the provisions of the RFP. Proposals must remain open and valid for at least 90-days from the date set as the deadline for receipt of proposals. </w:t>
      </w:r>
    </w:p>
    <w:p w14:paraId="033D5FB3"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offeror's certification</w:t>
      </w:r>
    </w:p>
    <w:p w14:paraId="648CF738"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By signature on the proposal, offerors certify that they comply with the following:</w:t>
      </w:r>
    </w:p>
    <w:p w14:paraId="0EF50B19"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the laws of the State of Alaska;</w:t>
      </w:r>
    </w:p>
    <w:p w14:paraId="69B769D7"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the applicable portion of the Federal Civil Rights Act of 1964;</w:t>
      </w:r>
    </w:p>
    <w:p w14:paraId="3C6439F1"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the Equal Employment Opportunity Act and the regulations issued thereunder by the federal government;</w:t>
      </w:r>
    </w:p>
    <w:p w14:paraId="6C0FAE69"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the Americans with Disabilities Act of 1990 and the regulations issued thereunder by the federal government;</w:t>
      </w:r>
    </w:p>
    <w:p w14:paraId="30A2E682"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all terms and conditions set out in this RFP;</w:t>
      </w:r>
    </w:p>
    <w:p w14:paraId="7471E682"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a condition that the proposal submitted was independently arrived at, without collusion, under penalty of perjury; and</w:t>
      </w:r>
    </w:p>
    <w:p w14:paraId="50A50EE6"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that the offers will remain open and valid for at least 90 days.</w:t>
      </w:r>
    </w:p>
    <w:p w14:paraId="67396931"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If any offeror fails to comply with [a] through [g] of this paragraph, the state reserves the right to disregard the proposal, terminate the contract, or consider the contractor in default.</w:t>
      </w:r>
    </w:p>
    <w:p w14:paraId="20855C43"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lastRenderedPageBreak/>
        <w:t>vendor tax id</w:t>
      </w:r>
    </w:p>
    <w:p w14:paraId="3731398D" w14:textId="77777777" w:rsidR="005F237C"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A valid Vendor Tax ID must be submitted to the issuing office with the proposal or within five days of the state's request.</w:t>
      </w:r>
    </w:p>
    <w:p w14:paraId="0397209D" w14:textId="2D306E5A" w:rsidR="00812E81" w:rsidRPr="00DA768D" w:rsidRDefault="00812E81" w:rsidP="00812E81">
      <w:pPr>
        <w:pStyle w:val="Heading3"/>
        <w:ind w:left="360" w:hanging="360"/>
        <w:rPr>
          <w:rFonts w:asciiTheme="minorHAnsi" w:hAnsiTheme="minorHAnsi" w:cstheme="minorHAnsi"/>
          <w:sz w:val="24"/>
          <w:szCs w:val="24"/>
        </w:rPr>
      </w:pPr>
      <w:r>
        <w:rPr>
          <w:rFonts w:asciiTheme="minorHAnsi" w:hAnsiTheme="minorHAnsi" w:cstheme="minorHAnsi"/>
          <w:sz w:val="24"/>
          <w:szCs w:val="24"/>
        </w:rPr>
        <w:t xml:space="preserve">iris vcust </w:t>
      </w:r>
      <w:r w:rsidR="0054632A">
        <w:rPr>
          <w:rFonts w:asciiTheme="minorHAnsi" w:hAnsiTheme="minorHAnsi" w:cstheme="minorHAnsi"/>
          <w:sz w:val="24"/>
          <w:szCs w:val="24"/>
        </w:rPr>
        <w:t>number</w:t>
      </w:r>
    </w:p>
    <w:p w14:paraId="57CAE0BB" w14:textId="7C08E1CA" w:rsidR="00812E81" w:rsidRPr="00DA768D" w:rsidRDefault="00812E81" w:rsidP="00812E81">
      <w:pPr>
        <w:rPr>
          <w:rFonts w:asciiTheme="minorHAnsi" w:hAnsiTheme="minorHAnsi" w:cstheme="minorHAnsi"/>
          <w:sz w:val="24"/>
          <w:szCs w:val="24"/>
        </w:rPr>
      </w:pPr>
      <w:r w:rsidRPr="00DA768D">
        <w:rPr>
          <w:rFonts w:asciiTheme="minorHAnsi" w:hAnsiTheme="minorHAnsi" w:cstheme="minorHAnsi"/>
          <w:sz w:val="24"/>
          <w:szCs w:val="24"/>
        </w:rPr>
        <w:t xml:space="preserve">A valid </w:t>
      </w:r>
      <w:r w:rsidR="0054632A">
        <w:rPr>
          <w:rFonts w:asciiTheme="minorHAnsi" w:hAnsiTheme="minorHAnsi" w:cstheme="minorHAnsi"/>
          <w:sz w:val="24"/>
          <w:szCs w:val="24"/>
        </w:rPr>
        <w:t xml:space="preserve">IRIS VCUST number must </w:t>
      </w:r>
      <w:r w:rsidR="0054632A" w:rsidRPr="00DA768D">
        <w:rPr>
          <w:rFonts w:asciiTheme="minorHAnsi" w:hAnsiTheme="minorHAnsi" w:cstheme="minorHAnsi"/>
          <w:sz w:val="24"/>
          <w:szCs w:val="24"/>
        </w:rPr>
        <w:t>be</w:t>
      </w:r>
      <w:r w:rsidR="0054632A">
        <w:rPr>
          <w:rFonts w:asciiTheme="minorHAnsi" w:hAnsiTheme="minorHAnsi" w:cstheme="minorHAnsi"/>
          <w:sz w:val="24"/>
          <w:szCs w:val="24"/>
        </w:rPr>
        <w:t xml:space="preserve"> provided with the offeror’s proposal. IRIS is the state’s accounting system. Registering in IRIS is simple and may be accomplished online here: </w:t>
      </w:r>
      <w:hyperlink r:id="rId16" w:history="1">
        <w:r w:rsidR="0054632A" w:rsidRPr="00016227">
          <w:rPr>
            <w:rStyle w:val="Hyperlink"/>
            <w:rFonts w:asciiTheme="minorHAnsi" w:hAnsiTheme="minorHAnsi" w:cstheme="minorHAnsi"/>
            <w:sz w:val="24"/>
            <w:szCs w:val="24"/>
          </w:rPr>
          <w:t>https://doa.alaska.gov/dof/vendor.html</w:t>
        </w:r>
      </w:hyperlink>
      <w:r w:rsidR="0054632A">
        <w:rPr>
          <w:rFonts w:asciiTheme="minorHAnsi" w:hAnsiTheme="minorHAnsi" w:cstheme="minorHAnsi"/>
          <w:sz w:val="24"/>
          <w:szCs w:val="24"/>
        </w:rPr>
        <w:t xml:space="preserve"> .</w:t>
      </w:r>
    </w:p>
    <w:p w14:paraId="7679AD70"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conflict of interest</w:t>
      </w:r>
    </w:p>
    <w:p w14:paraId="34FF8C03"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 xml:space="preserve">Each proposal shall include a statement indicating whether or not the firm or any individuals working on the contract has a possible conflict of interest (e.g., currently employed by the State of Alaska or formerly employed by the State of Alaska within the past two years) and, if so, the nature of that conflict. The procurement officer reserves the right to </w:t>
      </w:r>
      <w:r w:rsidRPr="00DA768D">
        <w:rPr>
          <w:rFonts w:asciiTheme="minorHAnsi" w:hAnsiTheme="minorHAnsi" w:cstheme="minorHAnsi"/>
          <w:b/>
          <w:sz w:val="24"/>
          <w:szCs w:val="24"/>
        </w:rPr>
        <w:t xml:space="preserve">consider a proposal non-responsive and reject it </w:t>
      </w:r>
      <w:r w:rsidRPr="00DA768D">
        <w:rPr>
          <w:rFonts w:asciiTheme="minorHAnsi" w:hAnsiTheme="minorHAnsi" w:cstheme="minorHAnsi"/>
          <w:bCs/>
          <w:sz w:val="24"/>
          <w:szCs w:val="24"/>
        </w:rPr>
        <w:t>or</w:t>
      </w:r>
      <w:r w:rsidRPr="00DA768D">
        <w:rPr>
          <w:rFonts w:asciiTheme="minorHAnsi" w:hAnsiTheme="minorHAnsi" w:cstheme="minorHAnsi"/>
          <w:sz w:val="24"/>
          <w:szCs w:val="24"/>
        </w:rPr>
        <w:t xml:space="preserve"> cancel the award if any interest disclosed from any source could either give the appearance of a conflict or cause speculation as to the objectivity of the contract to be performed by the offeror. </w:t>
      </w:r>
    </w:p>
    <w:p w14:paraId="4AAB1F56"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federal requirements</w:t>
      </w:r>
    </w:p>
    <w:p w14:paraId="3FD1B6C2" w14:textId="77777777" w:rsidR="005F153A" w:rsidRDefault="005F237C" w:rsidP="005F153A">
      <w:pPr>
        <w:rPr>
          <w:rFonts w:asciiTheme="minorHAnsi" w:hAnsiTheme="minorHAnsi" w:cstheme="minorHAnsi"/>
          <w:sz w:val="24"/>
          <w:szCs w:val="24"/>
        </w:rPr>
      </w:pPr>
      <w:r w:rsidRPr="00DA768D">
        <w:rPr>
          <w:rFonts w:asciiTheme="minorHAnsi" w:hAnsiTheme="minorHAnsi" w:cstheme="minorHAnsi"/>
          <w:sz w:val="24"/>
          <w:szCs w:val="24"/>
        </w:rPr>
        <w:t>The offeror must identify all known federal requirements that apply to the proposal, the evaluation, or the contract.</w:t>
      </w:r>
      <w:bookmarkStart w:id="55" w:name="_Toc210394849"/>
    </w:p>
    <w:p w14:paraId="4B7FDE4E" w14:textId="6460A7D2" w:rsidR="00954528" w:rsidRPr="005F153A" w:rsidRDefault="005F153A" w:rsidP="005F153A">
      <w:pPr>
        <w:pStyle w:val="60"/>
        <w:tabs>
          <w:tab w:val="num" w:pos="720"/>
        </w:tabs>
        <w:ind w:left="720" w:hanging="720"/>
        <w:rPr>
          <w:rFonts w:asciiTheme="minorHAnsi" w:hAnsiTheme="minorHAnsi" w:cstheme="minorHAnsi"/>
        </w:rPr>
      </w:pPr>
      <w:r>
        <w:rPr>
          <w:rFonts w:asciiTheme="minorHAnsi" w:hAnsiTheme="minorHAnsi" w:cstheme="minorHAnsi"/>
        </w:rPr>
        <w:t>what is a complete proposal?</w:t>
      </w:r>
      <w:r w:rsidR="00A45C2D">
        <w:rPr>
          <w:rStyle w:val="EndnoteReference"/>
          <w:rFonts w:asciiTheme="minorHAnsi" w:hAnsiTheme="minorHAnsi" w:cstheme="minorHAnsi"/>
        </w:rPr>
        <w:endnoteReference w:id="8"/>
      </w:r>
      <w:r>
        <w:rPr>
          <w:rFonts w:asciiTheme="minorHAnsi" w:hAnsiTheme="minorHAnsi" w:cstheme="minorHAnsi"/>
        </w:rPr>
        <w:t xml:space="preserve"> </w:t>
      </w:r>
    </w:p>
    <w:p w14:paraId="788EC3E3" w14:textId="2EC9BBC1" w:rsidR="00954528" w:rsidRDefault="003A5319" w:rsidP="00954528">
      <w:r w:rsidRPr="003A5319">
        <w:t>A proposal that does not address all the items above may be rejected as non-responsive.</w:t>
      </w:r>
      <w:r>
        <w:t xml:space="preserve"> </w:t>
      </w:r>
      <w:r w:rsidR="00954528">
        <w:t>A complete proposal will have the fo</w:t>
      </w:r>
      <w:r w:rsidR="002031AE">
        <w:t>llowing elements:</w:t>
      </w:r>
    </w:p>
    <w:p w14:paraId="44EDF9AE" w14:textId="4E9C607E" w:rsidR="002031AE" w:rsidRDefault="000721C8" w:rsidP="002031AE">
      <w:pPr>
        <w:pStyle w:val="ListParagraph"/>
        <w:numPr>
          <w:ilvl w:val="0"/>
          <w:numId w:val="32"/>
        </w:numPr>
      </w:pPr>
      <w:r>
        <w:t>A cover letter that addresses §4.02</w:t>
      </w:r>
      <w:r w:rsidR="003A5319">
        <w:t xml:space="preserve"> </w:t>
      </w:r>
      <w:r w:rsidR="00AE45E3">
        <w:t>(</w:t>
      </w:r>
      <w:r w:rsidR="00AE45E3" w:rsidRPr="00CF23C9">
        <w:rPr>
          <w:b/>
          <w:bCs/>
        </w:rPr>
        <w:t>a, b, d, e</w:t>
      </w:r>
      <w:r w:rsidR="00CF23C9" w:rsidRPr="00CF23C9">
        <w:rPr>
          <w:b/>
          <w:bCs/>
        </w:rPr>
        <w:t>,</w:t>
      </w:r>
      <w:r w:rsidR="00CF23C9">
        <w:t xml:space="preserve"> and </w:t>
      </w:r>
      <w:r w:rsidR="00CF23C9" w:rsidRPr="00CF23C9">
        <w:rPr>
          <w:b/>
          <w:bCs/>
        </w:rPr>
        <w:t>f</w:t>
      </w:r>
      <w:r w:rsidR="00073DD5">
        <w:t xml:space="preserve">, </w:t>
      </w:r>
      <w:r w:rsidR="00CF23C9">
        <w:t xml:space="preserve">and </w:t>
      </w:r>
      <w:r w:rsidR="00073DD5">
        <w:t>claims any appliable preferences (</w:t>
      </w:r>
      <w:r w:rsidR="000B5617">
        <w:t>§6.11-14)</w:t>
      </w:r>
    </w:p>
    <w:p w14:paraId="61ADFFC1" w14:textId="43321BAD" w:rsidR="000721C8" w:rsidRDefault="00CD634D" w:rsidP="002031AE">
      <w:pPr>
        <w:pStyle w:val="ListParagraph"/>
        <w:numPr>
          <w:ilvl w:val="0"/>
          <w:numId w:val="32"/>
        </w:numPr>
      </w:pPr>
      <w:r>
        <w:t>Acknowledgement</w:t>
      </w:r>
      <w:r w:rsidR="00E83FC8">
        <w:t xml:space="preserve"> of all mandatory amendments to the RFP</w:t>
      </w:r>
    </w:p>
    <w:p w14:paraId="12E4DE13" w14:textId="767D6C98" w:rsidR="00CD634D" w:rsidRDefault="00CD634D" w:rsidP="002031AE">
      <w:pPr>
        <w:pStyle w:val="ListParagraph"/>
        <w:numPr>
          <w:ilvl w:val="0"/>
          <w:numId w:val="32"/>
        </w:numPr>
      </w:pPr>
      <w:r>
        <w:t xml:space="preserve">A </w:t>
      </w:r>
      <w:r w:rsidR="005F153A">
        <w:t>completed</w:t>
      </w:r>
      <w:r>
        <w:t xml:space="preserve"> </w:t>
      </w:r>
      <w:r w:rsidR="00013EF9">
        <w:t xml:space="preserve">Attachment </w:t>
      </w:r>
      <w:r w:rsidR="00522BA0">
        <w:t>0</w:t>
      </w:r>
      <w:r w:rsidR="008303AF">
        <w:t>2</w:t>
      </w:r>
      <w:r w:rsidR="00914D12">
        <w:t xml:space="preserve"> S</w:t>
      </w:r>
      <w:r w:rsidR="00914D12" w:rsidRPr="00522BA0">
        <w:t xml:space="preserve">ervice Managers </w:t>
      </w:r>
      <w:r w:rsidR="00C60783">
        <w:t xml:space="preserve">Staff </w:t>
      </w:r>
      <w:r w:rsidR="00914D12" w:rsidRPr="00522BA0">
        <w:t>List</w:t>
      </w:r>
    </w:p>
    <w:p w14:paraId="21F4AA85" w14:textId="13FD5945" w:rsidR="00522BA0" w:rsidRDefault="00522BA0" w:rsidP="002031AE">
      <w:pPr>
        <w:pStyle w:val="ListParagraph"/>
        <w:numPr>
          <w:ilvl w:val="0"/>
          <w:numId w:val="32"/>
        </w:numPr>
      </w:pPr>
      <w:r>
        <w:t>A completed Attachment 0</w:t>
      </w:r>
      <w:r w:rsidR="00914D12">
        <w:t>3</w:t>
      </w:r>
      <w:r>
        <w:t xml:space="preserve"> </w:t>
      </w:r>
      <w:r w:rsidR="00C60783">
        <w:t>Supervising Engineers</w:t>
      </w:r>
      <w:r w:rsidRPr="00522BA0">
        <w:t xml:space="preserve"> List</w:t>
      </w:r>
    </w:p>
    <w:p w14:paraId="2EA23C3D" w14:textId="617D219A" w:rsidR="002E771B" w:rsidRDefault="002E771B" w:rsidP="002031AE">
      <w:pPr>
        <w:pStyle w:val="ListParagraph"/>
        <w:numPr>
          <w:ilvl w:val="0"/>
          <w:numId w:val="32"/>
        </w:numPr>
      </w:pPr>
      <w:r>
        <w:t>A completed Attachment 04 Other Staff List</w:t>
      </w:r>
    </w:p>
    <w:p w14:paraId="5ACB3959" w14:textId="6ADD4CF0" w:rsidR="000846FD" w:rsidRDefault="00E83FC8" w:rsidP="000846FD">
      <w:pPr>
        <w:pStyle w:val="ListParagraph"/>
        <w:numPr>
          <w:ilvl w:val="0"/>
          <w:numId w:val="32"/>
        </w:numPr>
      </w:pPr>
      <w:r>
        <w:t>A section that addresses §4.0</w:t>
      </w:r>
      <w:r w:rsidR="00241172">
        <w:t>4</w:t>
      </w:r>
      <w:r w:rsidR="000846FD" w:rsidRPr="000846FD">
        <w:t xml:space="preserve"> </w:t>
      </w:r>
    </w:p>
    <w:p w14:paraId="3CAB9DAA" w14:textId="0398E656" w:rsidR="002E771B" w:rsidRDefault="002E771B" w:rsidP="00CF23C9">
      <w:pPr>
        <w:pStyle w:val="ListParagraph"/>
        <w:numPr>
          <w:ilvl w:val="1"/>
          <w:numId w:val="32"/>
        </w:numPr>
        <w:ind w:left="1080"/>
      </w:pPr>
      <w:r>
        <w:t>Resumes or CV (as appropriate) for each Service Manager</w:t>
      </w:r>
    </w:p>
    <w:p w14:paraId="26DC373C" w14:textId="3FD75B9D" w:rsidR="00CF23C9" w:rsidRDefault="00CF23C9" w:rsidP="00CF23C9">
      <w:pPr>
        <w:pStyle w:val="ListParagraph"/>
        <w:numPr>
          <w:ilvl w:val="1"/>
          <w:numId w:val="32"/>
        </w:numPr>
        <w:ind w:left="1080"/>
      </w:pPr>
      <w:r>
        <w:t>Resumes or CV (as appropriate) for each Supervising Engineer</w:t>
      </w:r>
    </w:p>
    <w:p w14:paraId="4B08A7DE" w14:textId="14A49E90" w:rsidR="00CF23C9" w:rsidRDefault="00CF23C9" w:rsidP="00CF23C9">
      <w:pPr>
        <w:pStyle w:val="ListParagraph"/>
        <w:numPr>
          <w:ilvl w:val="1"/>
          <w:numId w:val="32"/>
        </w:numPr>
        <w:ind w:left="1080"/>
      </w:pPr>
      <w:r>
        <w:t xml:space="preserve">Resumes or CV (as appropriate) for </w:t>
      </w:r>
      <w:r w:rsidR="00F207A8">
        <w:t xml:space="preserve">the people identified as </w:t>
      </w:r>
      <w:r>
        <w:t xml:space="preserve">Other </w:t>
      </w:r>
      <w:r w:rsidR="00F207A8">
        <w:t>Staff</w:t>
      </w:r>
    </w:p>
    <w:p w14:paraId="4588B11E" w14:textId="6D6784F5" w:rsidR="00813EE9" w:rsidRDefault="00813EE9" w:rsidP="00CF23C9">
      <w:pPr>
        <w:pStyle w:val="ListParagraph"/>
        <w:numPr>
          <w:ilvl w:val="1"/>
          <w:numId w:val="32"/>
        </w:numPr>
        <w:ind w:left="1080"/>
      </w:pPr>
      <w:r>
        <w:t>One to three letters of reference with current contact information</w:t>
      </w:r>
      <w:r w:rsidR="00725FD4">
        <w:t xml:space="preserve"> </w:t>
      </w:r>
    </w:p>
    <w:p w14:paraId="0CF6B3AB" w14:textId="34EC185F" w:rsidR="00CD634D" w:rsidRDefault="00CD634D" w:rsidP="002031AE">
      <w:pPr>
        <w:pStyle w:val="ListParagraph"/>
        <w:numPr>
          <w:ilvl w:val="0"/>
          <w:numId w:val="32"/>
        </w:numPr>
      </w:pPr>
      <w:r>
        <w:t>A section that addresses §4.0</w:t>
      </w:r>
      <w:r w:rsidR="00241172">
        <w:t>5</w:t>
      </w:r>
    </w:p>
    <w:p w14:paraId="0D5C109E" w14:textId="31042C7A" w:rsidR="00241172" w:rsidRPr="00954528" w:rsidRDefault="00241172" w:rsidP="00241172">
      <w:pPr>
        <w:pStyle w:val="ListParagraph"/>
        <w:numPr>
          <w:ilvl w:val="0"/>
          <w:numId w:val="32"/>
        </w:numPr>
      </w:pPr>
      <w:r>
        <w:t>A section that addresses §4.06</w:t>
      </w:r>
    </w:p>
    <w:p w14:paraId="1AF6A950" w14:textId="7E0A2E0E" w:rsidR="003A5319" w:rsidRDefault="00241172" w:rsidP="006D1FDF">
      <w:pPr>
        <w:pStyle w:val="ListParagraph"/>
        <w:numPr>
          <w:ilvl w:val="0"/>
          <w:numId w:val="32"/>
        </w:numPr>
      </w:pPr>
      <w:r>
        <w:t>A section that addresses §4.0</w:t>
      </w:r>
      <w:r w:rsidR="003A5319">
        <w:t>7</w:t>
      </w:r>
    </w:p>
    <w:p w14:paraId="2A5507BD" w14:textId="77777777" w:rsidR="003E4FE2" w:rsidRPr="00DA768D" w:rsidRDefault="003E4FE2" w:rsidP="005F153A">
      <w:pPr>
        <w:pStyle w:val="60"/>
        <w:tabs>
          <w:tab w:val="num" w:pos="720"/>
        </w:tabs>
        <w:ind w:left="720" w:hanging="720"/>
        <w:rPr>
          <w:rFonts w:asciiTheme="minorHAnsi" w:hAnsiTheme="minorHAnsi" w:cstheme="minorHAnsi"/>
        </w:rPr>
      </w:pPr>
      <w:r w:rsidRPr="00DA768D">
        <w:rPr>
          <w:rFonts w:asciiTheme="minorHAnsi" w:hAnsiTheme="minorHAnsi" w:cstheme="minorHAnsi"/>
        </w:rPr>
        <w:t>experience and qualifications</w:t>
      </w:r>
      <w:bookmarkEnd w:id="55"/>
    </w:p>
    <w:p w14:paraId="1B1695A2" w14:textId="77777777" w:rsidR="003E4FE2" w:rsidRPr="00DA768D" w:rsidRDefault="003E4FE2"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an organizational chart specific to the personnel assigned to accomplish the work called for in this RFP; illustrate the lines of authority; designate the individual responsible and accountable for the completion of each component and deliverable of the RFP.</w:t>
      </w:r>
    </w:p>
    <w:p w14:paraId="529933D9" w14:textId="7E6B0C81" w:rsidR="00813EE9" w:rsidRDefault="003E4FE2" w:rsidP="00812E81">
      <w:pPr>
        <w:rPr>
          <w:rFonts w:asciiTheme="minorHAnsi" w:hAnsiTheme="minorHAnsi" w:cstheme="minorHAnsi"/>
          <w:sz w:val="24"/>
          <w:szCs w:val="24"/>
        </w:rPr>
      </w:pPr>
      <w:r w:rsidRPr="00DA768D">
        <w:rPr>
          <w:rFonts w:asciiTheme="minorHAnsi" w:hAnsiTheme="minorHAnsi" w:cstheme="minorHAnsi"/>
          <w:sz w:val="24"/>
          <w:szCs w:val="24"/>
        </w:rPr>
        <w:t xml:space="preserve">Offerors must provide a narrative description of the organization of the project team and a personnel roster that identifies each person who will </w:t>
      </w:r>
      <w:r w:rsidR="00977F41">
        <w:rPr>
          <w:rFonts w:asciiTheme="minorHAnsi" w:hAnsiTheme="minorHAnsi" w:cstheme="minorHAnsi"/>
          <w:sz w:val="24"/>
          <w:szCs w:val="24"/>
        </w:rPr>
        <w:t xml:space="preserve">be </w:t>
      </w:r>
      <w:r w:rsidR="003836B5">
        <w:rPr>
          <w:rFonts w:asciiTheme="minorHAnsi" w:hAnsiTheme="minorHAnsi" w:cstheme="minorHAnsi"/>
          <w:sz w:val="24"/>
          <w:szCs w:val="24"/>
        </w:rPr>
        <w:t>providing the required services</w:t>
      </w:r>
      <w:r w:rsidR="0053615C">
        <w:rPr>
          <w:rFonts w:asciiTheme="minorHAnsi" w:hAnsiTheme="minorHAnsi" w:cstheme="minorHAnsi"/>
          <w:sz w:val="24"/>
          <w:szCs w:val="24"/>
        </w:rPr>
        <w:t xml:space="preserve">. A </w:t>
      </w:r>
      <w:r w:rsidR="00FC304E">
        <w:rPr>
          <w:rFonts w:asciiTheme="minorHAnsi" w:hAnsiTheme="minorHAnsi" w:cstheme="minorHAnsi"/>
          <w:sz w:val="24"/>
          <w:szCs w:val="24"/>
        </w:rPr>
        <w:t xml:space="preserve">Service Manager </w:t>
      </w:r>
      <w:r w:rsidR="0053615C">
        <w:rPr>
          <w:rFonts w:asciiTheme="minorHAnsi" w:hAnsiTheme="minorHAnsi" w:cstheme="minorHAnsi"/>
          <w:sz w:val="24"/>
          <w:szCs w:val="24"/>
        </w:rPr>
        <w:t xml:space="preserve">for </w:t>
      </w:r>
      <w:r w:rsidR="0053615C">
        <w:rPr>
          <w:rFonts w:asciiTheme="minorHAnsi" w:hAnsiTheme="minorHAnsi" w:cstheme="minorHAnsi"/>
          <w:sz w:val="24"/>
          <w:szCs w:val="24"/>
        </w:rPr>
        <w:lastRenderedPageBreak/>
        <w:t xml:space="preserve">each </w:t>
      </w:r>
      <w:r w:rsidR="00813EE9">
        <w:rPr>
          <w:rFonts w:asciiTheme="minorHAnsi" w:hAnsiTheme="minorHAnsi" w:cstheme="minorHAnsi"/>
          <w:sz w:val="24"/>
          <w:szCs w:val="24"/>
        </w:rPr>
        <w:t>service required</w:t>
      </w:r>
      <w:r w:rsidR="0053615C">
        <w:rPr>
          <w:rFonts w:asciiTheme="minorHAnsi" w:hAnsiTheme="minorHAnsi" w:cstheme="minorHAnsi"/>
          <w:sz w:val="24"/>
          <w:szCs w:val="24"/>
        </w:rPr>
        <w:t xml:space="preserve"> must be identified </w:t>
      </w:r>
      <w:r w:rsidR="00FD15AB">
        <w:rPr>
          <w:rFonts w:asciiTheme="minorHAnsi" w:hAnsiTheme="minorHAnsi" w:cstheme="minorHAnsi"/>
          <w:sz w:val="24"/>
          <w:szCs w:val="24"/>
        </w:rPr>
        <w:t>and</w:t>
      </w:r>
      <w:r w:rsidRPr="00DA768D">
        <w:rPr>
          <w:rFonts w:asciiTheme="minorHAnsi" w:hAnsiTheme="minorHAnsi" w:cstheme="minorHAnsi"/>
          <w:sz w:val="24"/>
          <w:szCs w:val="24"/>
        </w:rPr>
        <w:t xml:space="preserve"> </w:t>
      </w:r>
      <w:r w:rsidR="00EC3A62" w:rsidRPr="00DA768D">
        <w:rPr>
          <w:rFonts w:asciiTheme="minorHAnsi" w:hAnsiTheme="minorHAnsi" w:cstheme="minorHAnsi"/>
          <w:sz w:val="24"/>
          <w:szCs w:val="24"/>
        </w:rPr>
        <w:t>resume</w:t>
      </w:r>
      <w:r w:rsidR="00EC3A62">
        <w:rPr>
          <w:rFonts w:asciiTheme="minorHAnsi" w:hAnsiTheme="minorHAnsi" w:cstheme="minorHAnsi"/>
          <w:sz w:val="24"/>
          <w:szCs w:val="24"/>
        </w:rPr>
        <w:t xml:space="preserve"> or </w:t>
      </w:r>
      <w:r w:rsidR="00FB5BD7">
        <w:rPr>
          <w:rFonts w:asciiTheme="minorHAnsi" w:hAnsiTheme="minorHAnsi" w:cstheme="minorHAnsi"/>
          <w:sz w:val="24"/>
          <w:szCs w:val="24"/>
        </w:rPr>
        <w:t>CV, as appropriate,</w:t>
      </w:r>
      <w:r w:rsidRPr="00DA768D">
        <w:rPr>
          <w:rFonts w:asciiTheme="minorHAnsi" w:hAnsiTheme="minorHAnsi" w:cstheme="minorHAnsi"/>
          <w:sz w:val="24"/>
          <w:szCs w:val="24"/>
        </w:rPr>
        <w:t xml:space="preserve"> </w:t>
      </w:r>
      <w:r w:rsidR="00FD15AB">
        <w:rPr>
          <w:rFonts w:asciiTheme="minorHAnsi" w:hAnsiTheme="minorHAnsi" w:cstheme="minorHAnsi"/>
          <w:sz w:val="24"/>
          <w:szCs w:val="24"/>
        </w:rPr>
        <w:t>provided for each</w:t>
      </w:r>
      <w:r w:rsidR="00FB5BD7">
        <w:rPr>
          <w:rFonts w:asciiTheme="minorHAnsi" w:hAnsiTheme="minorHAnsi" w:cstheme="minorHAnsi"/>
          <w:sz w:val="24"/>
          <w:szCs w:val="24"/>
        </w:rPr>
        <w:t>.</w:t>
      </w:r>
      <w:r w:rsidR="00813EE9">
        <w:rPr>
          <w:rFonts w:asciiTheme="minorHAnsi" w:hAnsiTheme="minorHAnsi" w:cstheme="minorHAnsi"/>
          <w:sz w:val="24"/>
          <w:szCs w:val="24"/>
        </w:rPr>
        <w:t xml:space="preserve"> These people must also be identified in Attachment 02.</w:t>
      </w:r>
    </w:p>
    <w:p w14:paraId="4C7735A0" w14:textId="747E4D69" w:rsidR="003E4FE2" w:rsidRPr="00DA768D" w:rsidRDefault="00FB5BD7" w:rsidP="00812E81">
      <w:pPr>
        <w:rPr>
          <w:rFonts w:asciiTheme="minorHAnsi" w:hAnsiTheme="minorHAnsi" w:cstheme="minorHAnsi"/>
          <w:sz w:val="24"/>
          <w:szCs w:val="24"/>
        </w:rPr>
      </w:pPr>
      <w:r>
        <w:rPr>
          <w:rFonts w:asciiTheme="minorHAnsi" w:hAnsiTheme="minorHAnsi" w:cstheme="minorHAnsi"/>
          <w:sz w:val="24"/>
          <w:szCs w:val="24"/>
        </w:rPr>
        <w:t>A Supervising Engineer for each engineering service must be identified and</w:t>
      </w:r>
      <w:r w:rsidRPr="00DA768D">
        <w:rPr>
          <w:rFonts w:asciiTheme="minorHAnsi" w:hAnsiTheme="minorHAnsi" w:cstheme="minorHAnsi"/>
          <w:sz w:val="24"/>
          <w:szCs w:val="24"/>
        </w:rPr>
        <w:t xml:space="preserve"> resume</w:t>
      </w:r>
      <w:r>
        <w:rPr>
          <w:rFonts w:asciiTheme="minorHAnsi" w:hAnsiTheme="minorHAnsi" w:cstheme="minorHAnsi"/>
          <w:sz w:val="24"/>
          <w:szCs w:val="24"/>
        </w:rPr>
        <w:t xml:space="preserve"> or CV, as appropriate,</w:t>
      </w:r>
      <w:r w:rsidRPr="00DA768D">
        <w:rPr>
          <w:rFonts w:asciiTheme="minorHAnsi" w:hAnsiTheme="minorHAnsi" w:cstheme="minorHAnsi"/>
          <w:sz w:val="24"/>
          <w:szCs w:val="24"/>
        </w:rPr>
        <w:t xml:space="preserve"> </w:t>
      </w:r>
      <w:r>
        <w:rPr>
          <w:rFonts w:asciiTheme="minorHAnsi" w:hAnsiTheme="minorHAnsi" w:cstheme="minorHAnsi"/>
          <w:sz w:val="24"/>
          <w:szCs w:val="24"/>
        </w:rPr>
        <w:t>provided for each.</w:t>
      </w:r>
      <w:r w:rsidR="00813EE9" w:rsidRPr="00813EE9">
        <w:rPr>
          <w:rFonts w:asciiTheme="minorHAnsi" w:hAnsiTheme="minorHAnsi" w:cstheme="minorHAnsi"/>
          <w:sz w:val="24"/>
          <w:szCs w:val="24"/>
        </w:rPr>
        <w:t xml:space="preserve"> </w:t>
      </w:r>
      <w:r w:rsidR="00813EE9">
        <w:rPr>
          <w:rFonts w:asciiTheme="minorHAnsi" w:hAnsiTheme="minorHAnsi" w:cstheme="minorHAnsi"/>
          <w:sz w:val="24"/>
          <w:szCs w:val="24"/>
        </w:rPr>
        <w:t>These people must also be identified in Attachment 03.</w:t>
      </w:r>
    </w:p>
    <w:p w14:paraId="4229ACB3" w14:textId="7D3E2E69" w:rsidR="00813EE9" w:rsidRPr="00DA768D" w:rsidRDefault="001C263B" w:rsidP="00813EE9">
      <w:pPr>
        <w:rPr>
          <w:rFonts w:asciiTheme="minorHAnsi" w:hAnsiTheme="minorHAnsi" w:cstheme="minorHAnsi"/>
          <w:sz w:val="24"/>
          <w:szCs w:val="24"/>
        </w:rPr>
      </w:pPr>
      <w:r>
        <w:rPr>
          <w:rFonts w:asciiTheme="minorHAnsi" w:hAnsiTheme="minorHAnsi" w:cstheme="minorHAnsi"/>
          <w:sz w:val="24"/>
          <w:szCs w:val="24"/>
        </w:rPr>
        <w:t xml:space="preserve">If an </w:t>
      </w:r>
      <w:r w:rsidR="00DF4432">
        <w:rPr>
          <w:rFonts w:asciiTheme="minorHAnsi" w:hAnsiTheme="minorHAnsi" w:cstheme="minorHAnsi"/>
          <w:sz w:val="24"/>
          <w:szCs w:val="24"/>
        </w:rPr>
        <w:t>offeror</w:t>
      </w:r>
      <w:r>
        <w:rPr>
          <w:rFonts w:asciiTheme="minorHAnsi" w:hAnsiTheme="minorHAnsi" w:cstheme="minorHAnsi"/>
          <w:sz w:val="24"/>
          <w:szCs w:val="24"/>
        </w:rPr>
        <w:t xml:space="preserve"> </w:t>
      </w:r>
      <w:r w:rsidR="00DF4432">
        <w:rPr>
          <w:rFonts w:asciiTheme="minorHAnsi" w:hAnsiTheme="minorHAnsi" w:cstheme="minorHAnsi"/>
          <w:sz w:val="24"/>
          <w:szCs w:val="24"/>
        </w:rPr>
        <w:t>provides</w:t>
      </w:r>
      <w:r>
        <w:rPr>
          <w:rFonts w:asciiTheme="minorHAnsi" w:hAnsiTheme="minorHAnsi" w:cstheme="minorHAnsi"/>
          <w:sz w:val="24"/>
          <w:szCs w:val="24"/>
        </w:rPr>
        <w:t xml:space="preserve"> other related </w:t>
      </w:r>
      <w:r w:rsidR="00DF4432">
        <w:rPr>
          <w:rFonts w:asciiTheme="minorHAnsi" w:hAnsiTheme="minorHAnsi" w:cstheme="minorHAnsi"/>
          <w:sz w:val="24"/>
          <w:szCs w:val="24"/>
        </w:rPr>
        <w:t>services,</w:t>
      </w:r>
      <w:r>
        <w:rPr>
          <w:rFonts w:asciiTheme="minorHAnsi" w:hAnsiTheme="minorHAnsi" w:cstheme="minorHAnsi"/>
          <w:sz w:val="24"/>
          <w:szCs w:val="24"/>
        </w:rPr>
        <w:t xml:space="preserve"> </w:t>
      </w:r>
      <w:r w:rsidR="00DF4432">
        <w:rPr>
          <w:rFonts w:asciiTheme="minorHAnsi" w:hAnsiTheme="minorHAnsi" w:cstheme="minorHAnsi"/>
          <w:sz w:val="24"/>
          <w:szCs w:val="24"/>
        </w:rPr>
        <w:t xml:space="preserve">staff providing </w:t>
      </w:r>
      <w:r w:rsidR="00ED1526">
        <w:rPr>
          <w:rFonts w:asciiTheme="minorHAnsi" w:hAnsiTheme="minorHAnsi" w:cstheme="minorHAnsi"/>
          <w:sz w:val="24"/>
          <w:szCs w:val="24"/>
        </w:rPr>
        <w:t>these</w:t>
      </w:r>
      <w:r w:rsidR="00DF4432">
        <w:rPr>
          <w:rFonts w:asciiTheme="minorHAnsi" w:hAnsiTheme="minorHAnsi" w:cstheme="minorHAnsi"/>
          <w:sz w:val="24"/>
          <w:szCs w:val="24"/>
        </w:rPr>
        <w:t xml:space="preserve"> services must </w:t>
      </w:r>
      <w:r w:rsidR="00813EE9">
        <w:rPr>
          <w:rFonts w:asciiTheme="minorHAnsi" w:hAnsiTheme="minorHAnsi" w:cstheme="minorHAnsi"/>
          <w:sz w:val="24"/>
          <w:szCs w:val="24"/>
        </w:rPr>
        <w:t>be supported</w:t>
      </w:r>
      <w:r w:rsidR="00695A4A">
        <w:rPr>
          <w:rFonts w:asciiTheme="minorHAnsi" w:hAnsiTheme="minorHAnsi" w:cstheme="minorHAnsi"/>
          <w:sz w:val="24"/>
          <w:szCs w:val="24"/>
        </w:rPr>
        <w:t xml:space="preserve"> </w:t>
      </w:r>
      <w:r w:rsidR="00B0346F">
        <w:rPr>
          <w:rFonts w:asciiTheme="minorHAnsi" w:hAnsiTheme="minorHAnsi" w:cstheme="minorHAnsi"/>
          <w:sz w:val="24"/>
          <w:szCs w:val="24"/>
        </w:rPr>
        <w:t xml:space="preserve">the same information as </w:t>
      </w:r>
      <w:r w:rsidR="00695A4A">
        <w:rPr>
          <w:rFonts w:asciiTheme="minorHAnsi" w:hAnsiTheme="minorHAnsi" w:cstheme="minorHAnsi"/>
          <w:sz w:val="24"/>
          <w:szCs w:val="24"/>
        </w:rPr>
        <w:t>for the</w:t>
      </w:r>
      <w:r w:rsidR="00B0346F">
        <w:rPr>
          <w:rFonts w:asciiTheme="minorHAnsi" w:hAnsiTheme="minorHAnsi" w:cstheme="minorHAnsi"/>
          <w:sz w:val="24"/>
          <w:szCs w:val="24"/>
        </w:rPr>
        <w:t xml:space="preserve"> required services</w:t>
      </w:r>
      <w:r w:rsidR="00ED1526">
        <w:rPr>
          <w:rFonts w:asciiTheme="minorHAnsi" w:hAnsiTheme="minorHAnsi" w:cstheme="minorHAnsi"/>
          <w:sz w:val="24"/>
          <w:szCs w:val="24"/>
        </w:rPr>
        <w:t>.</w:t>
      </w:r>
      <w:r w:rsidR="00813EE9">
        <w:rPr>
          <w:rFonts w:asciiTheme="minorHAnsi" w:hAnsiTheme="minorHAnsi" w:cstheme="minorHAnsi"/>
          <w:sz w:val="24"/>
          <w:szCs w:val="24"/>
        </w:rPr>
        <w:t xml:space="preserve"> These people must also be identified in Attachment 04.</w:t>
      </w:r>
    </w:p>
    <w:p w14:paraId="57BAC421" w14:textId="2932B52D" w:rsidR="00950719" w:rsidRPr="00D12238" w:rsidRDefault="00D12238" w:rsidP="00D12238">
      <w:pPr>
        <w:rPr>
          <w:rFonts w:asciiTheme="minorHAnsi" w:hAnsiTheme="minorHAnsi" w:cstheme="minorHAnsi"/>
          <w:sz w:val="24"/>
          <w:szCs w:val="24"/>
        </w:rPr>
      </w:pPr>
      <w:r w:rsidRPr="00D12238">
        <w:rPr>
          <w:rFonts w:asciiTheme="minorHAnsi" w:hAnsiTheme="minorHAnsi" w:cstheme="minorHAnsi"/>
          <w:sz w:val="24"/>
          <w:szCs w:val="24"/>
        </w:rPr>
        <w:t xml:space="preserve">Offerors must provide one to three letters </w:t>
      </w:r>
      <w:r w:rsidR="00725FD4">
        <w:rPr>
          <w:rFonts w:asciiTheme="minorHAnsi" w:hAnsiTheme="minorHAnsi" w:cstheme="minorHAnsi"/>
          <w:sz w:val="24"/>
          <w:szCs w:val="24"/>
        </w:rPr>
        <w:t xml:space="preserve">of reference </w:t>
      </w:r>
      <w:r w:rsidRPr="00D12238">
        <w:rPr>
          <w:rFonts w:asciiTheme="minorHAnsi" w:hAnsiTheme="minorHAnsi" w:cstheme="minorHAnsi"/>
          <w:sz w:val="24"/>
          <w:szCs w:val="24"/>
        </w:rPr>
        <w:t>detailing similar services their firm has successfully delivered. Each letter should include current contact information for the author.</w:t>
      </w:r>
      <w:r>
        <w:rPr>
          <w:rStyle w:val="EndnoteReference"/>
          <w:rFonts w:asciiTheme="minorHAnsi" w:hAnsiTheme="minorHAnsi" w:cstheme="minorHAnsi"/>
          <w:sz w:val="24"/>
          <w:szCs w:val="24"/>
        </w:rPr>
        <w:endnoteReference w:id="9"/>
      </w:r>
    </w:p>
    <w:p w14:paraId="443AB020" w14:textId="234DD800" w:rsidR="00F66436" w:rsidRPr="00DA768D" w:rsidRDefault="00344203" w:rsidP="005F153A">
      <w:pPr>
        <w:pStyle w:val="60"/>
        <w:tabs>
          <w:tab w:val="num" w:pos="720"/>
        </w:tabs>
        <w:ind w:left="720" w:hanging="720"/>
        <w:rPr>
          <w:rFonts w:asciiTheme="minorHAnsi" w:hAnsiTheme="minorHAnsi" w:cstheme="minorHAnsi"/>
        </w:rPr>
      </w:pPr>
      <w:bookmarkStart w:id="56" w:name="_Toc210394850"/>
      <w:r w:rsidRPr="00DA768D">
        <w:rPr>
          <w:rFonts w:asciiTheme="minorHAnsi" w:hAnsiTheme="minorHAnsi" w:cstheme="minorHAnsi"/>
        </w:rPr>
        <w:t>u</w:t>
      </w:r>
      <w:r w:rsidR="00F66436" w:rsidRPr="00DA768D">
        <w:rPr>
          <w:rFonts w:asciiTheme="minorHAnsi" w:hAnsiTheme="minorHAnsi" w:cstheme="minorHAnsi"/>
        </w:rPr>
        <w:t xml:space="preserve">nderstanding of the </w:t>
      </w:r>
      <w:r w:rsidRPr="00DA768D">
        <w:rPr>
          <w:rFonts w:asciiTheme="minorHAnsi" w:hAnsiTheme="minorHAnsi" w:cstheme="minorHAnsi"/>
        </w:rPr>
        <w:t>p</w:t>
      </w:r>
      <w:r w:rsidR="00F66436" w:rsidRPr="00DA768D">
        <w:rPr>
          <w:rFonts w:asciiTheme="minorHAnsi" w:hAnsiTheme="minorHAnsi" w:cstheme="minorHAnsi"/>
        </w:rPr>
        <w:t>roject</w:t>
      </w:r>
      <w:bookmarkEnd w:id="56"/>
    </w:p>
    <w:p w14:paraId="4212EA0B"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comprehensive narrative statements that illustrate their understanding of the requirements of the project and the project schedule.</w:t>
      </w:r>
    </w:p>
    <w:p w14:paraId="6AA98F2C" w14:textId="1A5DB3B1" w:rsidR="00F66436" w:rsidRPr="00DA768D" w:rsidRDefault="00344203" w:rsidP="005F153A">
      <w:pPr>
        <w:pStyle w:val="60"/>
        <w:tabs>
          <w:tab w:val="num" w:pos="720"/>
        </w:tabs>
        <w:ind w:left="720" w:hanging="720"/>
        <w:rPr>
          <w:rFonts w:asciiTheme="minorHAnsi" w:hAnsiTheme="minorHAnsi" w:cstheme="minorHAnsi"/>
        </w:rPr>
      </w:pPr>
      <w:bookmarkStart w:id="57" w:name="_Toc210394851"/>
      <w:r w:rsidRPr="00DA768D">
        <w:rPr>
          <w:rFonts w:asciiTheme="minorHAnsi" w:hAnsiTheme="minorHAnsi" w:cstheme="minorHAnsi"/>
        </w:rPr>
        <w:t>m</w:t>
      </w:r>
      <w:r w:rsidR="00F66436" w:rsidRPr="00DA768D">
        <w:rPr>
          <w:rFonts w:asciiTheme="minorHAnsi" w:hAnsiTheme="minorHAnsi" w:cstheme="minorHAnsi"/>
        </w:rPr>
        <w:t xml:space="preserve">ethodology </w:t>
      </w:r>
      <w:r w:rsidRPr="00DA768D">
        <w:rPr>
          <w:rFonts w:asciiTheme="minorHAnsi" w:hAnsiTheme="minorHAnsi" w:cstheme="minorHAnsi"/>
        </w:rPr>
        <w:t>u</w:t>
      </w:r>
      <w:r w:rsidR="00F66436" w:rsidRPr="00DA768D">
        <w:rPr>
          <w:rFonts w:asciiTheme="minorHAnsi" w:hAnsiTheme="minorHAnsi" w:cstheme="minorHAnsi"/>
        </w:rPr>
        <w:t xml:space="preserve">sed for the </w:t>
      </w:r>
      <w:r w:rsidRPr="00DA768D">
        <w:rPr>
          <w:rFonts w:asciiTheme="minorHAnsi" w:hAnsiTheme="minorHAnsi" w:cstheme="minorHAnsi"/>
        </w:rPr>
        <w:t>p</w:t>
      </w:r>
      <w:r w:rsidR="00F66436" w:rsidRPr="00DA768D">
        <w:rPr>
          <w:rFonts w:asciiTheme="minorHAnsi" w:hAnsiTheme="minorHAnsi" w:cstheme="minorHAnsi"/>
        </w:rPr>
        <w:t>roject</w:t>
      </w:r>
      <w:bookmarkEnd w:id="57"/>
    </w:p>
    <w:p w14:paraId="73661C6F"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comprehensive narrative statements that set out the methodology they intend to employ and illustrate how the methodology will serve to accomplish the work and meet the state’s project schedule.</w:t>
      </w:r>
    </w:p>
    <w:p w14:paraId="2F5DB8E0" w14:textId="39F604AD" w:rsidR="00F66436" w:rsidRPr="00DA768D" w:rsidRDefault="00344203" w:rsidP="005F153A">
      <w:pPr>
        <w:pStyle w:val="60"/>
        <w:tabs>
          <w:tab w:val="num" w:pos="720"/>
        </w:tabs>
        <w:ind w:left="720" w:hanging="720"/>
        <w:rPr>
          <w:rFonts w:asciiTheme="minorHAnsi" w:hAnsiTheme="minorHAnsi" w:cstheme="minorHAnsi"/>
        </w:rPr>
      </w:pPr>
      <w:bookmarkStart w:id="58" w:name="_Toc210394852"/>
      <w:r w:rsidRPr="00DA768D">
        <w:rPr>
          <w:rFonts w:asciiTheme="minorHAnsi" w:hAnsiTheme="minorHAnsi" w:cstheme="minorHAnsi"/>
        </w:rPr>
        <w:t>m</w:t>
      </w:r>
      <w:r w:rsidR="00F66436" w:rsidRPr="00DA768D">
        <w:rPr>
          <w:rFonts w:asciiTheme="minorHAnsi" w:hAnsiTheme="minorHAnsi" w:cstheme="minorHAnsi"/>
        </w:rPr>
        <w:t xml:space="preserve">anagement </w:t>
      </w:r>
      <w:r w:rsidRPr="00DA768D">
        <w:rPr>
          <w:rFonts w:asciiTheme="minorHAnsi" w:hAnsiTheme="minorHAnsi" w:cstheme="minorHAnsi"/>
        </w:rPr>
        <w:t>p</w:t>
      </w:r>
      <w:r w:rsidR="00F66436" w:rsidRPr="00DA768D">
        <w:rPr>
          <w:rFonts w:asciiTheme="minorHAnsi" w:hAnsiTheme="minorHAnsi" w:cstheme="minorHAnsi"/>
        </w:rPr>
        <w:t xml:space="preserve">lan for the </w:t>
      </w:r>
      <w:r w:rsidRPr="00DA768D">
        <w:rPr>
          <w:rFonts w:asciiTheme="minorHAnsi" w:hAnsiTheme="minorHAnsi" w:cstheme="minorHAnsi"/>
        </w:rPr>
        <w:t>p</w:t>
      </w:r>
      <w:r w:rsidR="00F66436" w:rsidRPr="00DA768D">
        <w:rPr>
          <w:rFonts w:asciiTheme="minorHAnsi" w:hAnsiTheme="minorHAnsi" w:cstheme="minorHAnsi"/>
        </w:rPr>
        <w:t>roject</w:t>
      </w:r>
      <w:bookmarkEnd w:id="58"/>
    </w:p>
    <w:p w14:paraId="04369537"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comprehensive narrative statements that set out the management plan they intend to follow and illustrate how the plan will serve to accomplish the work and meet the state's project schedule.</w:t>
      </w:r>
    </w:p>
    <w:p w14:paraId="010AA7BF" w14:textId="77777777" w:rsidR="00A63CA1" w:rsidRPr="00DA768D" w:rsidRDefault="00A63CA1" w:rsidP="00812E81">
      <w:pPr>
        <w:pStyle w:val="Heading2"/>
        <w:ind w:left="0"/>
        <w:rPr>
          <w:rFonts w:asciiTheme="minorHAnsi" w:hAnsiTheme="minorHAnsi" w:cstheme="minorHAnsi"/>
        </w:rPr>
      </w:pPr>
      <w:bookmarkStart w:id="59" w:name="_Toc210394853"/>
      <w:r w:rsidRPr="00DA768D">
        <w:rPr>
          <w:rFonts w:asciiTheme="minorHAnsi" w:hAnsiTheme="minorHAnsi" w:cstheme="minorHAnsi"/>
        </w:rPr>
        <w:t>cost proposal</w:t>
      </w:r>
      <w:bookmarkEnd w:id="59"/>
    </w:p>
    <w:p w14:paraId="0ECA40CF" w14:textId="2009411B" w:rsidR="00657244" w:rsidRPr="00695A4A" w:rsidRDefault="00AA5E34" w:rsidP="00695A4A">
      <w:pPr>
        <w:rPr>
          <w:rFonts w:asciiTheme="minorHAnsi" w:hAnsiTheme="minorHAnsi" w:cstheme="minorHAnsi"/>
          <w:sz w:val="24"/>
          <w:szCs w:val="24"/>
        </w:rPr>
      </w:pPr>
      <w:r>
        <w:rPr>
          <w:rFonts w:asciiTheme="minorHAnsi" w:hAnsiTheme="minorHAnsi" w:cstheme="minorHAnsi"/>
          <w:sz w:val="24"/>
          <w:szCs w:val="24"/>
        </w:rPr>
        <w:t xml:space="preserve">Hourly rates for </w:t>
      </w:r>
      <w:r w:rsidR="00BA7855">
        <w:rPr>
          <w:rFonts w:asciiTheme="minorHAnsi" w:hAnsiTheme="minorHAnsi" w:cstheme="minorHAnsi"/>
          <w:sz w:val="24"/>
          <w:szCs w:val="24"/>
        </w:rPr>
        <w:t xml:space="preserve">the people providing services </w:t>
      </w:r>
      <w:r>
        <w:rPr>
          <w:rFonts w:asciiTheme="minorHAnsi" w:hAnsiTheme="minorHAnsi" w:cstheme="minorHAnsi"/>
          <w:sz w:val="24"/>
          <w:szCs w:val="24"/>
        </w:rPr>
        <w:t xml:space="preserve">must be provided </w:t>
      </w:r>
      <w:r w:rsidR="00BA7855">
        <w:rPr>
          <w:rFonts w:asciiTheme="minorHAnsi" w:hAnsiTheme="minorHAnsi" w:cstheme="minorHAnsi"/>
          <w:sz w:val="24"/>
          <w:szCs w:val="24"/>
        </w:rPr>
        <w:t>in</w:t>
      </w:r>
      <w:r w:rsidR="007D4F12">
        <w:rPr>
          <w:rFonts w:asciiTheme="minorHAnsi" w:hAnsiTheme="minorHAnsi" w:cstheme="minorHAnsi"/>
          <w:sz w:val="24"/>
          <w:szCs w:val="24"/>
        </w:rPr>
        <w:t xml:space="preserve"> </w:t>
      </w:r>
      <w:r w:rsidR="00BA7855">
        <w:rPr>
          <w:rFonts w:asciiTheme="minorHAnsi" w:hAnsiTheme="minorHAnsi" w:cstheme="minorHAnsi"/>
          <w:sz w:val="24"/>
          <w:szCs w:val="24"/>
        </w:rPr>
        <w:t>Attachments 2, 3, and 4</w:t>
      </w:r>
      <w:r w:rsidR="007D4F12">
        <w:rPr>
          <w:rFonts w:asciiTheme="minorHAnsi" w:hAnsiTheme="minorHAnsi" w:cstheme="minorHAnsi"/>
          <w:sz w:val="24"/>
          <w:szCs w:val="24"/>
        </w:rPr>
        <w:t xml:space="preserve">. </w:t>
      </w:r>
    </w:p>
    <w:p w14:paraId="426DCE16" w14:textId="49D93D5A" w:rsidR="005F237C" w:rsidRPr="00DA768D" w:rsidRDefault="00A63CA1" w:rsidP="00695A4A">
      <w:pPr>
        <w:pStyle w:val="Heading2"/>
        <w:ind w:left="0"/>
        <w:rPr>
          <w:rFonts w:asciiTheme="minorHAnsi" w:hAnsiTheme="minorHAnsi" w:cstheme="minorHAnsi"/>
        </w:rPr>
      </w:pPr>
      <w:bookmarkStart w:id="60" w:name="_Toc210394854"/>
      <w:r w:rsidRPr="00DA768D">
        <w:rPr>
          <w:rFonts w:asciiTheme="minorHAnsi" w:hAnsiTheme="minorHAnsi" w:cstheme="minorHAnsi"/>
        </w:rPr>
        <w:t>bid bond – performance bond – surety deposit</w:t>
      </w:r>
      <w:bookmarkEnd w:id="60"/>
    </w:p>
    <w:p w14:paraId="3396B692" w14:textId="77777777" w:rsidR="0054632A" w:rsidRPr="00DA768D" w:rsidRDefault="0054632A" w:rsidP="0054632A">
      <w:pPr>
        <w:rPr>
          <w:rFonts w:asciiTheme="minorHAnsi" w:hAnsiTheme="minorHAnsi" w:cstheme="minorHAnsi"/>
          <w:sz w:val="24"/>
          <w:szCs w:val="24"/>
        </w:rPr>
      </w:pPr>
      <w:r>
        <w:rPr>
          <w:rFonts w:asciiTheme="minorHAnsi" w:hAnsiTheme="minorHAnsi" w:cstheme="minorHAnsi"/>
          <w:sz w:val="24"/>
          <w:szCs w:val="24"/>
        </w:rPr>
        <w:t>Not appliable to this RFP.</w:t>
      </w:r>
    </w:p>
    <w:p w14:paraId="2D25060F" w14:textId="369FBEE8" w:rsidR="00F66436" w:rsidRPr="00DA768D" w:rsidRDefault="00344203" w:rsidP="005F153A">
      <w:pPr>
        <w:pStyle w:val="Heading2"/>
        <w:ind w:left="0"/>
        <w:rPr>
          <w:rFonts w:asciiTheme="minorHAnsi" w:hAnsiTheme="minorHAnsi" w:cstheme="minorHAnsi"/>
        </w:rPr>
      </w:pPr>
      <w:bookmarkStart w:id="61" w:name="_Toc210394855"/>
      <w:r w:rsidRPr="00DA768D">
        <w:rPr>
          <w:rFonts w:asciiTheme="minorHAnsi" w:hAnsiTheme="minorHAnsi" w:cstheme="minorHAnsi"/>
        </w:rPr>
        <w:t>e</w:t>
      </w:r>
      <w:r w:rsidR="00F66436" w:rsidRPr="00DA768D">
        <w:rPr>
          <w:rFonts w:asciiTheme="minorHAnsi" w:hAnsiTheme="minorHAnsi" w:cstheme="minorHAnsi"/>
        </w:rPr>
        <w:t xml:space="preserve">valuation </w:t>
      </w:r>
      <w:r w:rsidRPr="00DA768D">
        <w:rPr>
          <w:rFonts w:asciiTheme="minorHAnsi" w:hAnsiTheme="minorHAnsi" w:cstheme="minorHAnsi"/>
        </w:rPr>
        <w:t>c</w:t>
      </w:r>
      <w:r w:rsidR="00F66436" w:rsidRPr="00DA768D">
        <w:rPr>
          <w:rFonts w:asciiTheme="minorHAnsi" w:hAnsiTheme="minorHAnsi" w:cstheme="minorHAnsi"/>
        </w:rPr>
        <w:t>riteria</w:t>
      </w:r>
      <w:bookmarkEnd w:id="61"/>
    </w:p>
    <w:p w14:paraId="6A8E044F"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 xml:space="preserve">All proposals will be reviewed to determine if they are responsive. Proposals </w:t>
      </w:r>
      <w:r w:rsidR="00762DE9" w:rsidRPr="00DA768D">
        <w:rPr>
          <w:rFonts w:asciiTheme="minorHAnsi" w:hAnsiTheme="minorHAnsi" w:cstheme="minorHAnsi"/>
          <w:sz w:val="24"/>
          <w:szCs w:val="24"/>
        </w:rPr>
        <w:t xml:space="preserve">determined to be responsive will </w:t>
      </w:r>
      <w:r w:rsidRPr="00DA768D">
        <w:rPr>
          <w:rFonts w:asciiTheme="minorHAnsi" w:hAnsiTheme="minorHAnsi" w:cstheme="minorHAnsi"/>
          <w:sz w:val="24"/>
          <w:szCs w:val="24"/>
        </w:rPr>
        <w:t xml:space="preserve">be evaluated using the criterion that is set out in </w:t>
      </w:r>
      <w:r w:rsidRPr="00DA768D">
        <w:rPr>
          <w:rStyle w:val="FillInChar"/>
          <w:rFonts w:asciiTheme="minorHAnsi" w:hAnsiTheme="minorHAnsi" w:cstheme="minorHAnsi"/>
          <w:color w:val="000000" w:themeColor="text1"/>
          <w:sz w:val="24"/>
          <w:szCs w:val="24"/>
        </w:rPr>
        <w:t>Section 5.</w:t>
      </w:r>
      <w:r w:rsidR="00762DE9" w:rsidRPr="00DA768D">
        <w:rPr>
          <w:rStyle w:val="FillInChar"/>
          <w:rFonts w:asciiTheme="minorHAnsi" w:hAnsiTheme="minorHAnsi" w:cstheme="minorHAnsi"/>
          <w:color w:val="000000" w:themeColor="text1"/>
          <w:sz w:val="24"/>
          <w:szCs w:val="24"/>
        </w:rPr>
        <w:t xml:space="preserve"> EVALUATION CRITERIA AND CONTRACTOR SELECTION</w:t>
      </w:r>
      <w:r w:rsidR="00762DE9" w:rsidRPr="00DA768D">
        <w:rPr>
          <w:rFonts w:asciiTheme="minorHAnsi" w:hAnsiTheme="minorHAnsi" w:cstheme="minorHAnsi"/>
          <w:color w:val="000000" w:themeColor="text1"/>
          <w:sz w:val="24"/>
          <w:szCs w:val="24"/>
        </w:rPr>
        <w:t>.</w:t>
      </w:r>
    </w:p>
    <w:p w14:paraId="1E7A61FE" w14:textId="77777777" w:rsidR="00F66436" w:rsidRPr="00DA768D" w:rsidRDefault="00F66436" w:rsidP="00812E81">
      <w:pPr>
        <w:pStyle w:val="Heading1"/>
        <w:ind w:hanging="200"/>
        <w:rPr>
          <w:rFonts w:asciiTheme="minorHAnsi" w:hAnsiTheme="minorHAnsi" w:cstheme="minorHAnsi"/>
          <w:sz w:val="32"/>
          <w:szCs w:val="32"/>
        </w:rPr>
      </w:pPr>
      <w:r w:rsidRPr="00DA768D">
        <w:rPr>
          <w:rFonts w:asciiTheme="minorHAnsi" w:hAnsiTheme="minorHAnsi" w:cstheme="minorHAnsi"/>
        </w:rPr>
        <w:br w:type="page"/>
      </w:r>
      <w:bookmarkStart w:id="62" w:name="_Toc210394856"/>
      <w:r w:rsidRPr="00DA768D">
        <w:rPr>
          <w:rFonts w:asciiTheme="minorHAnsi" w:hAnsiTheme="minorHAnsi" w:cstheme="minorHAnsi"/>
          <w:sz w:val="32"/>
          <w:szCs w:val="32"/>
        </w:rPr>
        <w:lastRenderedPageBreak/>
        <w:t>EVALUATION CRITERIA AND CONTRACTOR SELECTION</w:t>
      </w:r>
      <w:bookmarkEnd w:id="62"/>
    </w:p>
    <w:p w14:paraId="51EE579E" w14:textId="437B5CBE" w:rsidR="00F66436" w:rsidRPr="0054632A" w:rsidRDefault="00F66436" w:rsidP="00812E81">
      <w:pPr>
        <w:rPr>
          <w:rFonts w:asciiTheme="minorHAnsi" w:hAnsiTheme="minorHAnsi" w:cstheme="minorHAnsi"/>
          <w:b/>
        </w:rPr>
      </w:pPr>
      <w:r w:rsidRPr="00DA768D">
        <w:rPr>
          <w:rFonts w:asciiTheme="minorHAnsi" w:hAnsiTheme="minorHAnsi" w:cstheme="minorHAnsi"/>
          <w:b/>
        </w:rPr>
        <w:t>THE TOTAL NUMBER OF POINTS USED TO SCORE THIS PROPOSA</w:t>
      </w:r>
      <w:r w:rsidRPr="0054632A">
        <w:rPr>
          <w:rFonts w:asciiTheme="minorHAnsi" w:hAnsiTheme="minorHAnsi" w:cstheme="minorHAnsi"/>
          <w:b/>
        </w:rPr>
        <w:t xml:space="preserve">L IS </w:t>
      </w:r>
      <w:r w:rsidRPr="0054632A">
        <w:rPr>
          <w:b/>
          <w:caps/>
        </w:rPr>
        <w:t>100</w:t>
      </w:r>
      <w:r w:rsidR="00344203" w:rsidRPr="0054632A">
        <w:rPr>
          <w:b/>
          <w:caps/>
        </w:rPr>
        <w:t>0</w:t>
      </w:r>
    </w:p>
    <w:p w14:paraId="2265D3D2" w14:textId="58C655E1" w:rsidR="00527929" w:rsidRPr="00DA768D" w:rsidRDefault="00527929" w:rsidP="00812E81">
      <w:pPr>
        <w:pStyle w:val="Heading2"/>
        <w:ind w:left="0"/>
        <w:rPr>
          <w:rFonts w:asciiTheme="minorHAnsi" w:hAnsiTheme="minorHAnsi" w:cstheme="minorHAnsi"/>
        </w:rPr>
      </w:pPr>
      <w:bookmarkStart w:id="63" w:name="_Toc97105643"/>
      <w:bookmarkStart w:id="64" w:name="_Toc210394857"/>
      <w:r w:rsidRPr="00DA768D">
        <w:rPr>
          <w:rFonts w:asciiTheme="minorHAnsi" w:hAnsiTheme="minorHAnsi" w:cstheme="minorHAnsi"/>
        </w:rPr>
        <w:t>summary of evaluation process</w:t>
      </w:r>
      <w:bookmarkEnd w:id="63"/>
      <w:bookmarkEnd w:id="64"/>
      <w:r w:rsidR="00BB43C0">
        <w:rPr>
          <w:rStyle w:val="EndnoteReference"/>
          <w:rFonts w:asciiTheme="minorHAnsi" w:hAnsiTheme="minorHAnsi" w:cstheme="minorHAnsi"/>
        </w:rPr>
        <w:endnoteReference w:id="10"/>
      </w:r>
    </w:p>
    <w:p w14:paraId="28ACC8B3" w14:textId="07E109C6" w:rsidR="00527929" w:rsidRDefault="00527929"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The state will use the following steps to evaluate and prioritize proposals:</w:t>
      </w:r>
    </w:p>
    <w:p w14:paraId="06198B6D" w14:textId="77777777" w:rsidR="00B2588A" w:rsidRPr="00DA768D" w:rsidRDefault="00B2588A" w:rsidP="00812E81">
      <w:pPr>
        <w:spacing w:after="0" w:line="240" w:lineRule="auto"/>
        <w:rPr>
          <w:rFonts w:asciiTheme="minorHAnsi" w:hAnsiTheme="minorHAnsi" w:cstheme="minorHAnsi"/>
          <w:b/>
          <w:sz w:val="24"/>
          <w:szCs w:val="24"/>
        </w:rPr>
      </w:pPr>
    </w:p>
    <w:p w14:paraId="079C3A58" w14:textId="77777777" w:rsidR="00527929" w:rsidRPr="00DA768D" w:rsidRDefault="00527929" w:rsidP="00C2125A">
      <w:pPr>
        <w:numPr>
          <w:ilvl w:val="0"/>
          <w:numId w:val="15"/>
        </w:numPr>
        <w:spacing w:after="120" w:line="240" w:lineRule="auto"/>
        <w:rPr>
          <w:rFonts w:asciiTheme="minorHAnsi" w:hAnsiTheme="minorHAnsi" w:cstheme="minorHAnsi"/>
          <w:sz w:val="24"/>
          <w:szCs w:val="24"/>
        </w:rPr>
      </w:pPr>
      <w:bookmarkStart w:id="65" w:name="_Hlk534881190"/>
      <w:r w:rsidRPr="00DA768D">
        <w:rPr>
          <w:rFonts w:asciiTheme="minorHAnsi" w:hAnsiTheme="minorHAnsi" w:cstheme="minorHAnsi"/>
          <w:sz w:val="24"/>
          <w:szCs w:val="24"/>
        </w:rPr>
        <w:t xml:space="preserve">Proposals will be assessed for overall responsiveness. Proposals deemed non-responsive will be eliminated from further consideration. </w:t>
      </w:r>
    </w:p>
    <w:p w14:paraId="0F77081B" w14:textId="59A30C98"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 proposal evaluation committee (PEC), made up of at least three state employees or public officials,</w:t>
      </w:r>
      <w:r w:rsidR="004F6CB9">
        <w:rPr>
          <w:rFonts w:asciiTheme="minorHAnsi" w:hAnsiTheme="minorHAnsi" w:cstheme="minorHAnsi"/>
          <w:sz w:val="24"/>
          <w:szCs w:val="24"/>
        </w:rPr>
        <w:t xml:space="preserve"> and licensed profession engineers,</w:t>
      </w:r>
      <w:r w:rsidRPr="00DA768D">
        <w:rPr>
          <w:rFonts w:asciiTheme="minorHAnsi" w:hAnsiTheme="minorHAnsi" w:cstheme="minorHAnsi"/>
          <w:sz w:val="24"/>
          <w:szCs w:val="24"/>
        </w:rPr>
        <w:t xml:space="preserve"> will evaluate </w:t>
      </w:r>
      <w:r w:rsidR="00923192" w:rsidRPr="00DA768D">
        <w:rPr>
          <w:rFonts w:asciiTheme="minorHAnsi" w:hAnsiTheme="minorHAnsi" w:cstheme="minorHAnsi"/>
          <w:sz w:val="24"/>
          <w:szCs w:val="24"/>
        </w:rPr>
        <w:t>the Technical portion</w:t>
      </w:r>
      <w:r w:rsidRPr="00DA768D">
        <w:rPr>
          <w:rFonts w:asciiTheme="minorHAnsi" w:hAnsiTheme="minorHAnsi" w:cstheme="minorHAnsi"/>
          <w:sz w:val="24"/>
          <w:szCs w:val="24"/>
        </w:rPr>
        <w:t xml:space="preserve"> of </w:t>
      </w:r>
      <w:r w:rsidR="00923192" w:rsidRPr="00DA768D">
        <w:rPr>
          <w:rFonts w:asciiTheme="minorHAnsi" w:hAnsiTheme="minorHAnsi" w:cstheme="minorHAnsi"/>
          <w:sz w:val="24"/>
          <w:szCs w:val="24"/>
        </w:rPr>
        <w:t>all</w:t>
      </w:r>
      <w:r w:rsidRPr="00DA768D">
        <w:rPr>
          <w:rFonts w:asciiTheme="minorHAnsi" w:hAnsiTheme="minorHAnsi" w:cstheme="minorHAnsi"/>
          <w:sz w:val="24"/>
          <w:szCs w:val="24"/>
        </w:rPr>
        <w:t xml:space="preserve"> responsive proposals.</w:t>
      </w:r>
    </w:p>
    <w:p w14:paraId="647EA7E2" w14:textId="2E4B8859"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Each responsive</w:t>
      </w:r>
      <w:r w:rsidR="00E01989" w:rsidRPr="00DA768D">
        <w:rPr>
          <w:rFonts w:asciiTheme="minorHAnsi" w:hAnsiTheme="minorHAnsi" w:cstheme="minorHAnsi"/>
          <w:sz w:val="24"/>
          <w:szCs w:val="24"/>
        </w:rPr>
        <w:t xml:space="preserve"> Technical</w:t>
      </w:r>
      <w:r w:rsidRPr="00DA768D">
        <w:rPr>
          <w:rFonts w:asciiTheme="minorHAnsi" w:hAnsiTheme="minorHAnsi" w:cstheme="minorHAnsi"/>
          <w:sz w:val="24"/>
          <w:szCs w:val="24"/>
        </w:rPr>
        <w:t xml:space="preserve"> </w:t>
      </w:r>
      <w:r w:rsidR="00E01989" w:rsidRPr="00DA768D">
        <w:rPr>
          <w:rFonts w:asciiTheme="minorHAnsi" w:hAnsiTheme="minorHAnsi" w:cstheme="minorHAnsi"/>
          <w:sz w:val="24"/>
          <w:szCs w:val="24"/>
        </w:rPr>
        <w:t>P</w:t>
      </w:r>
      <w:r w:rsidRPr="00DA768D">
        <w:rPr>
          <w:rFonts w:asciiTheme="minorHAnsi" w:hAnsiTheme="minorHAnsi" w:cstheme="minorHAnsi"/>
          <w:sz w:val="24"/>
          <w:szCs w:val="24"/>
        </w:rPr>
        <w:t>roposal will be sent to the PEC. No cost information will be shared or provided to the PEC.</w:t>
      </w:r>
    </w:p>
    <w:p w14:paraId="69FB6C28" w14:textId="030C5908"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The PEC will independently evaluate and score the proposals based on the degree to which they meet the stated evaluation criteria.</w:t>
      </w:r>
    </w:p>
    <w:p w14:paraId="6D711950" w14:textId="60F18B0A"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After independent scoring, the PEC will have a meeting, chaired by the procurement officer, where the PEC may have a group discussion prior to finalizing their scores. </w:t>
      </w:r>
      <w:r w:rsidR="005C6B09">
        <w:rPr>
          <w:rFonts w:asciiTheme="minorHAnsi" w:hAnsiTheme="minorHAnsi" w:cstheme="minorHAnsi"/>
          <w:sz w:val="24"/>
          <w:szCs w:val="24"/>
        </w:rPr>
        <w:t>Hourly rates</w:t>
      </w:r>
      <w:r w:rsidR="002A07AB">
        <w:rPr>
          <w:rFonts w:asciiTheme="minorHAnsi" w:hAnsiTheme="minorHAnsi" w:cstheme="minorHAnsi"/>
          <w:sz w:val="24"/>
          <w:szCs w:val="24"/>
        </w:rPr>
        <w:t xml:space="preserve"> will be shared with the PEC after scores are reviewed. Scores may be modified </w:t>
      </w:r>
      <w:r w:rsidR="006657F2">
        <w:rPr>
          <w:rFonts w:asciiTheme="minorHAnsi" w:hAnsiTheme="minorHAnsi" w:cstheme="minorHAnsi"/>
          <w:sz w:val="24"/>
          <w:szCs w:val="24"/>
        </w:rPr>
        <w:t>because of the information included with the offeror’s costs form.</w:t>
      </w:r>
    </w:p>
    <w:p w14:paraId="26E509A6" w14:textId="6EF81409"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The evaluators will submit their final individual scores to the procurement officer, who will then compile the scores and calculate awarded points as set out in Section 5.0</w:t>
      </w:r>
      <w:r w:rsidR="007A1C61" w:rsidRPr="00DA768D">
        <w:rPr>
          <w:rFonts w:asciiTheme="minorHAnsi" w:hAnsiTheme="minorHAnsi" w:cstheme="minorHAnsi"/>
          <w:sz w:val="24"/>
          <w:szCs w:val="24"/>
        </w:rPr>
        <w:t>3</w:t>
      </w:r>
      <w:r w:rsidRPr="00DA768D">
        <w:rPr>
          <w:rFonts w:asciiTheme="minorHAnsi" w:hAnsiTheme="minorHAnsi" w:cstheme="minorHAnsi"/>
          <w:sz w:val="24"/>
          <w:szCs w:val="24"/>
        </w:rPr>
        <w:t xml:space="preserve">. </w:t>
      </w:r>
    </w:p>
    <w:p w14:paraId="3BAFFB3F" w14:textId="2A17FA49"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The procurement officer will calculate scores for cost proposals as set out in Section 5.0</w:t>
      </w:r>
      <w:r w:rsidR="007A1C61" w:rsidRPr="00DA768D">
        <w:rPr>
          <w:rFonts w:asciiTheme="minorHAnsi" w:hAnsiTheme="minorHAnsi" w:cstheme="minorHAnsi"/>
          <w:sz w:val="24"/>
          <w:szCs w:val="24"/>
        </w:rPr>
        <w:t>8</w:t>
      </w:r>
      <w:r w:rsidRPr="00DA768D">
        <w:rPr>
          <w:rFonts w:asciiTheme="minorHAnsi" w:hAnsiTheme="minorHAnsi" w:cstheme="minorHAnsi"/>
          <w:sz w:val="24"/>
          <w:szCs w:val="24"/>
        </w:rPr>
        <w:t xml:space="preserve"> and add those scores to the awarded points along with factoring in any Alaska preferences.</w:t>
      </w:r>
    </w:p>
    <w:p w14:paraId="38D92A25" w14:textId="4DB9E7A3" w:rsidR="00744A71" w:rsidRDefault="00744A71" w:rsidP="00C2125A">
      <w:pPr>
        <w:numPr>
          <w:ilvl w:val="0"/>
          <w:numId w:val="15"/>
        </w:numPr>
        <w:spacing w:after="120" w:line="240" w:lineRule="auto"/>
        <w:rPr>
          <w:rFonts w:asciiTheme="minorHAnsi" w:hAnsiTheme="minorHAnsi" w:cstheme="minorHAnsi"/>
          <w:sz w:val="24"/>
          <w:szCs w:val="24"/>
        </w:rPr>
      </w:pPr>
      <w:r>
        <w:rPr>
          <w:rFonts w:asciiTheme="minorHAnsi" w:hAnsiTheme="minorHAnsi" w:cstheme="minorHAnsi"/>
          <w:sz w:val="24"/>
          <w:szCs w:val="24"/>
        </w:rPr>
        <w:t xml:space="preserve">The </w:t>
      </w:r>
      <w:r w:rsidR="00E42422">
        <w:rPr>
          <w:rFonts w:asciiTheme="minorHAnsi" w:hAnsiTheme="minorHAnsi" w:cstheme="minorHAnsi"/>
          <w:sz w:val="24"/>
          <w:szCs w:val="24"/>
        </w:rPr>
        <w:t>t</w:t>
      </w:r>
      <w:r>
        <w:rPr>
          <w:rFonts w:asciiTheme="minorHAnsi" w:hAnsiTheme="minorHAnsi" w:cstheme="minorHAnsi"/>
          <w:sz w:val="24"/>
          <w:szCs w:val="24"/>
        </w:rPr>
        <w:t xml:space="preserve">op three offerors scoring above </w:t>
      </w:r>
      <w:r w:rsidR="00F96AFE">
        <w:rPr>
          <w:rFonts w:asciiTheme="minorHAnsi" w:hAnsiTheme="minorHAnsi" w:cstheme="minorHAnsi"/>
          <w:sz w:val="24"/>
          <w:szCs w:val="24"/>
        </w:rPr>
        <w:t>70</w:t>
      </w:r>
      <w:r>
        <w:rPr>
          <w:rFonts w:asciiTheme="minorHAnsi" w:hAnsiTheme="minorHAnsi" w:cstheme="minorHAnsi"/>
          <w:sz w:val="24"/>
          <w:szCs w:val="24"/>
        </w:rPr>
        <w:t>% may be offered contracts</w:t>
      </w:r>
      <w:r w:rsidR="00E42422">
        <w:rPr>
          <w:rFonts w:asciiTheme="minorHAnsi" w:hAnsiTheme="minorHAnsi" w:cstheme="minorHAnsi"/>
          <w:sz w:val="24"/>
          <w:szCs w:val="24"/>
        </w:rPr>
        <w:t>. Work will be offered in the ranking order</w:t>
      </w:r>
      <w:r w:rsidR="00CF3382">
        <w:rPr>
          <w:rFonts w:asciiTheme="minorHAnsi" w:hAnsiTheme="minorHAnsi" w:cstheme="minorHAnsi"/>
          <w:sz w:val="24"/>
          <w:szCs w:val="24"/>
        </w:rPr>
        <w:t xml:space="preserve">. In the case of conflicts, vendor workload, or the best </w:t>
      </w:r>
      <w:r w:rsidR="00907C04">
        <w:rPr>
          <w:rFonts w:asciiTheme="minorHAnsi" w:hAnsiTheme="minorHAnsi" w:cstheme="minorHAnsi"/>
          <w:sz w:val="24"/>
          <w:szCs w:val="24"/>
        </w:rPr>
        <w:t>interests of the state, the next ranked offerors will be offered the project.</w:t>
      </w:r>
    </w:p>
    <w:p w14:paraId="694686D6" w14:textId="0785DFB1"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procurement officer may ask for best and final offers from offerors susceptible </w:t>
      </w:r>
      <w:r w:rsidR="00907C04" w:rsidRPr="00DA768D">
        <w:rPr>
          <w:rFonts w:asciiTheme="minorHAnsi" w:hAnsiTheme="minorHAnsi" w:cstheme="minorHAnsi"/>
          <w:sz w:val="24"/>
          <w:szCs w:val="24"/>
        </w:rPr>
        <w:t>to the award</w:t>
      </w:r>
      <w:r w:rsidR="00907C04">
        <w:rPr>
          <w:rFonts w:asciiTheme="minorHAnsi" w:hAnsiTheme="minorHAnsi" w:cstheme="minorHAnsi"/>
          <w:sz w:val="24"/>
          <w:szCs w:val="24"/>
        </w:rPr>
        <w:t>(s)</w:t>
      </w:r>
      <w:r w:rsidRPr="00DA768D">
        <w:rPr>
          <w:rFonts w:asciiTheme="minorHAnsi" w:hAnsiTheme="minorHAnsi" w:cstheme="minorHAnsi"/>
          <w:sz w:val="24"/>
          <w:szCs w:val="24"/>
        </w:rPr>
        <w:t xml:space="preserve"> and revise the cost scores accordingly.</w:t>
      </w:r>
    </w:p>
    <w:p w14:paraId="4A138CD7" w14:textId="407803F7" w:rsidR="00527929" w:rsidRPr="00DA768D" w:rsidRDefault="00527929" w:rsidP="00C2125A">
      <w:pPr>
        <w:numPr>
          <w:ilvl w:val="0"/>
          <w:numId w:val="15"/>
        </w:num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state will then conduct any necessary negotiations with the </w:t>
      </w:r>
      <w:r w:rsidR="00907C04">
        <w:rPr>
          <w:rFonts w:asciiTheme="minorHAnsi" w:hAnsiTheme="minorHAnsi" w:cstheme="minorHAnsi"/>
          <w:sz w:val="24"/>
          <w:szCs w:val="24"/>
        </w:rPr>
        <w:t>qualified</w:t>
      </w:r>
      <w:r w:rsidRPr="00DA768D">
        <w:rPr>
          <w:rFonts w:asciiTheme="minorHAnsi" w:hAnsiTheme="minorHAnsi" w:cstheme="minorHAnsi"/>
          <w:sz w:val="24"/>
          <w:szCs w:val="24"/>
        </w:rPr>
        <w:t xml:space="preserve"> </w:t>
      </w:r>
      <w:r w:rsidR="00907C04">
        <w:rPr>
          <w:rFonts w:asciiTheme="minorHAnsi" w:hAnsiTheme="minorHAnsi" w:cstheme="minorHAnsi"/>
          <w:sz w:val="24"/>
          <w:szCs w:val="24"/>
        </w:rPr>
        <w:t>top 3</w:t>
      </w:r>
      <w:r w:rsidRPr="00DA768D">
        <w:rPr>
          <w:rFonts w:asciiTheme="minorHAnsi" w:hAnsiTheme="minorHAnsi" w:cstheme="minorHAnsi"/>
          <w:sz w:val="24"/>
          <w:szCs w:val="24"/>
        </w:rPr>
        <w:t xml:space="preserve"> offeror</w:t>
      </w:r>
      <w:r w:rsidR="00907C04">
        <w:rPr>
          <w:rFonts w:asciiTheme="minorHAnsi" w:hAnsiTheme="minorHAnsi" w:cstheme="minorHAnsi"/>
          <w:sz w:val="24"/>
          <w:szCs w:val="24"/>
        </w:rPr>
        <w:t>s</w:t>
      </w:r>
      <w:r w:rsidRPr="00DA768D">
        <w:rPr>
          <w:rFonts w:asciiTheme="minorHAnsi" w:hAnsiTheme="minorHAnsi" w:cstheme="minorHAnsi"/>
          <w:sz w:val="24"/>
          <w:szCs w:val="24"/>
        </w:rPr>
        <w:t xml:space="preserve"> and award a contract if the negotiations are successful. </w:t>
      </w:r>
      <w:bookmarkEnd w:id="65"/>
    </w:p>
    <w:p w14:paraId="3A355007" w14:textId="11304FD1" w:rsidR="00EF687B" w:rsidRPr="00DA768D" w:rsidRDefault="004B0902" w:rsidP="00401AB7">
      <w:pPr>
        <w:pStyle w:val="202"/>
        <w:tabs>
          <w:tab w:val="num" w:pos="720"/>
        </w:tabs>
        <w:ind w:left="720" w:hanging="720"/>
        <w:rPr>
          <w:rFonts w:asciiTheme="minorHAnsi" w:hAnsiTheme="minorHAnsi" w:cstheme="minorHAnsi"/>
        </w:rPr>
      </w:pPr>
      <w:bookmarkStart w:id="66" w:name="_Toc210394858"/>
      <w:r w:rsidRPr="00401AB7">
        <w:rPr>
          <w:rFonts w:asciiTheme="minorHAnsi" w:hAnsiTheme="minorHAnsi" w:cstheme="minorHAnsi"/>
        </w:rPr>
        <w:t>evaluation criteria</w:t>
      </w:r>
      <w:bookmarkEnd w:id="66"/>
    </w:p>
    <w:p w14:paraId="3F6F40C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Proposals will be evaluated based on their overall value to state, considering both cost and non-cost factors as described below. Note: An evaluation may not be based on discrimination due to the race, religion, color, national origin, sex, age, marital status, pregnancy, parenthood, disability, or political affiliation of the offeror.</w:t>
      </w:r>
    </w:p>
    <w:p w14:paraId="2A13F672" w14:textId="77777777" w:rsidR="00EF687B" w:rsidRPr="00ED09D5" w:rsidRDefault="00EF687B" w:rsidP="00812E81">
      <w:pPr>
        <w:spacing w:after="0" w:line="240" w:lineRule="auto"/>
        <w:rPr>
          <w:rFonts w:asciiTheme="minorHAnsi" w:hAnsiTheme="minorHAnsi" w:cstheme="minorHAnsi"/>
          <w:sz w:val="24"/>
          <w:szCs w:val="24"/>
        </w:rPr>
      </w:pPr>
    </w:p>
    <w:tbl>
      <w:tblPr>
        <w:tblW w:w="10120"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120"/>
        <w:gridCol w:w="2430"/>
        <w:gridCol w:w="1570"/>
      </w:tblGrid>
      <w:tr w:rsidR="00EF687B" w:rsidRPr="00ED09D5" w14:paraId="45843185" w14:textId="77777777" w:rsidTr="00E812E9">
        <w:trPr>
          <w:trHeight w:val="288"/>
        </w:trPr>
        <w:tc>
          <w:tcPr>
            <w:tcW w:w="6120" w:type="dxa"/>
            <w:shd w:val="clear" w:color="auto" w:fill="D0CECE" w:themeFill="background2" w:themeFillShade="E6"/>
          </w:tcPr>
          <w:p w14:paraId="5AE22E15"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 xml:space="preserve">Overall Criteria </w:t>
            </w:r>
          </w:p>
        </w:tc>
        <w:tc>
          <w:tcPr>
            <w:tcW w:w="2430" w:type="dxa"/>
            <w:shd w:val="clear" w:color="auto" w:fill="D0CECE" w:themeFill="background2" w:themeFillShade="E6"/>
          </w:tcPr>
          <w:p w14:paraId="320EBE16" w14:textId="77777777" w:rsidR="00EF687B" w:rsidRPr="00ED09D5" w:rsidRDefault="00EF687B" w:rsidP="00812E81">
            <w:pPr>
              <w:spacing w:after="0" w:line="240" w:lineRule="auto"/>
              <w:rPr>
                <w:rFonts w:asciiTheme="minorHAnsi" w:hAnsiTheme="minorHAnsi" w:cstheme="minorHAnsi"/>
                <w:b/>
                <w:sz w:val="24"/>
                <w:szCs w:val="24"/>
              </w:rPr>
            </w:pPr>
          </w:p>
        </w:tc>
        <w:tc>
          <w:tcPr>
            <w:tcW w:w="1570" w:type="dxa"/>
            <w:shd w:val="clear" w:color="auto" w:fill="D0CECE" w:themeFill="background2" w:themeFillShade="E6"/>
          </w:tcPr>
          <w:p w14:paraId="7A9F1F64"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34645278" w14:textId="77777777" w:rsidTr="00E812E9">
        <w:trPr>
          <w:trHeight w:val="288"/>
        </w:trPr>
        <w:tc>
          <w:tcPr>
            <w:tcW w:w="6120" w:type="dxa"/>
            <w:shd w:val="clear" w:color="auto" w:fill="FFFFFF" w:themeFill="background1"/>
          </w:tcPr>
          <w:p w14:paraId="7B6C8E42" w14:textId="77777777" w:rsidR="00EF687B" w:rsidRPr="00ED09D5" w:rsidRDefault="00EF687B" w:rsidP="00812E81">
            <w:pPr>
              <w:spacing w:after="0" w:line="240" w:lineRule="auto"/>
              <w:rPr>
                <w:rFonts w:asciiTheme="minorHAnsi" w:hAnsiTheme="minorHAnsi" w:cstheme="minorHAnsi"/>
                <w:sz w:val="24"/>
                <w:szCs w:val="24"/>
                <w:highlight w:val="magenta"/>
              </w:rPr>
            </w:pPr>
            <w:r w:rsidRPr="00ED09D5">
              <w:rPr>
                <w:rFonts w:asciiTheme="minorHAnsi" w:hAnsiTheme="minorHAnsi" w:cstheme="minorHAnsi"/>
                <w:sz w:val="24"/>
                <w:szCs w:val="24"/>
              </w:rPr>
              <w:t xml:space="preserve">Responsiveness </w:t>
            </w:r>
          </w:p>
        </w:tc>
        <w:tc>
          <w:tcPr>
            <w:tcW w:w="2430" w:type="dxa"/>
            <w:shd w:val="clear" w:color="auto" w:fill="FFFFFF" w:themeFill="background1"/>
          </w:tcPr>
          <w:p w14:paraId="0E9A7D1B" w14:textId="77777777" w:rsidR="00EF687B" w:rsidRPr="00ED09D5" w:rsidRDefault="00EF687B" w:rsidP="00812E81">
            <w:pPr>
              <w:spacing w:after="0" w:line="240" w:lineRule="auto"/>
              <w:rPr>
                <w:rFonts w:asciiTheme="minorHAnsi" w:hAnsiTheme="minorHAnsi" w:cstheme="minorHAnsi"/>
                <w:sz w:val="24"/>
                <w:szCs w:val="24"/>
                <w:highlight w:val="magenta"/>
              </w:rPr>
            </w:pPr>
          </w:p>
        </w:tc>
        <w:tc>
          <w:tcPr>
            <w:tcW w:w="1570" w:type="dxa"/>
            <w:shd w:val="clear" w:color="auto" w:fill="FFFFFF" w:themeFill="background1"/>
          </w:tcPr>
          <w:p w14:paraId="57BE237D" w14:textId="77777777" w:rsidR="00EF687B" w:rsidRPr="00ED09D5" w:rsidRDefault="00EF687B" w:rsidP="00812E81">
            <w:pPr>
              <w:spacing w:after="0" w:line="240" w:lineRule="auto"/>
              <w:rPr>
                <w:rFonts w:asciiTheme="minorHAnsi" w:hAnsiTheme="minorHAnsi" w:cstheme="minorHAnsi"/>
                <w:sz w:val="24"/>
                <w:szCs w:val="24"/>
                <w:highlight w:val="magenta"/>
              </w:rPr>
            </w:pPr>
            <w:r w:rsidRPr="00ED09D5">
              <w:rPr>
                <w:rFonts w:asciiTheme="minorHAnsi" w:hAnsiTheme="minorHAnsi" w:cstheme="minorHAnsi"/>
                <w:sz w:val="24"/>
                <w:szCs w:val="24"/>
              </w:rPr>
              <w:t>Pass/Fail</w:t>
            </w:r>
          </w:p>
        </w:tc>
      </w:tr>
    </w:tbl>
    <w:p w14:paraId="07BC9A31" w14:textId="77777777" w:rsidR="00EF687B" w:rsidRPr="00ED09D5" w:rsidRDefault="00EF687B" w:rsidP="00812E81">
      <w:pPr>
        <w:spacing w:after="0" w:line="240" w:lineRule="auto"/>
        <w:rPr>
          <w:rFonts w:asciiTheme="minorHAnsi" w:hAnsiTheme="minorHAnsi" w:cstheme="minorHAnsi"/>
          <w:sz w:val="24"/>
          <w:szCs w:val="24"/>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2880"/>
        <w:gridCol w:w="1571"/>
      </w:tblGrid>
      <w:tr w:rsidR="00EF687B" w:rsidRPr="00ED09D5" w14:paraId="12DD3D7E" w14:textId="77777777" w:rsidTr="00E812E9">
        <w:trPr>
          <w:trHeight w:val="288"/>
        </w:trPr>
        <w:tc>
          <w:tcPr>
            <w:tcW w:w="5670" w:type="dxa"/>
            <w:tcBorders>
              <w:top w:val="single" w:sz="4" w:space="0" w:color="auto"/>
              <w:left w:val="single" w:sz="4" w:space="0" w:color="auto"/>
              <w:bottom w:val="single" w:sz="4" w:space="0" w:color="auto"/>
              <w:right w:val="nil"/>
            </w:tcBorders>
            <w:shd w:val="pct15" w:color="auto" w:fill="auto"/>
          </w:tcPr>
          <w:p w14:paraId="6974000C"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lastRenderedPageBreak/>
              <w:t>Qualifications Criteria</w:t>
            </w:r>
          </w:p>
        </w:tc>
        <w:tc>
          <w:tcPr>
            <w:tcW w:w="2880" w:type="dxa"/>
            <w:tcBorders>
              <w:top w:val="single" w:sz="4" w:space="0" w:color="auto"/>
              <w:left w:val="nil"/>
              <w:bottom w:val="single" w:sz="4" w:space="0" w:color="auto"/>
              <w:right w:val="nil"/>
            </w:tcBorders>
            <w:shd w:val="pct15" w:color="auto" w:fill="auto"/>
          </w:tcPr>
          <w:p w14:paraId="2232B9AF" w14:textId="77777777" w:rsidR="00EF687B" w:rsidRPr="00ED09D5" w:rsidRDefault="00EF687B" w:rsidP="00812E81">
            <w:pPr>
              <w:spacing w:after="0" w:line="240" w:lineRule="auto"/>
              <w:rPr>
                <w:rFonts w:asciiTheme="minorHAnsi" w:hAnsiTheme="minorHAnsi" w:cstheme="minorHAnsi"/>
                <w:b/>
                <w:sz w:val="24"/>
                <w:szCs w:val="24"/>
              </w:rPr>
            </w:pPr>
          </w:p>
        </w:tc>
        <w:tc>
          <w:tcPr>
            <w:tcW w:w="1571" w:type="dxa"/>
            <w:tcBorders>
              <w:top w:val="single" w:sz="4" w:space="0" w:color="auto"/>
              <w:left w:val="nil"/>
              <w:bottom w:val="single" w:sz="4" w:space="0" w:color="auto"/>
              <w:right w:val="single" w:sz="4" w:space="0" w:color="auto"/>
            </w:tcBorders>
            <w:shd w:val="pct15" w:color="auto" w:fill="auto"/>
          </w:tcPr>
          <w:p w14:paraId="0F0A2294"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2760DB63" w14:textId="77777777" w:rsidTr="00E812E9">
        <w:trPr>
          <w:trHeight w:val="288"/>
        </w:trPr>
        <w:tc>
          <w:tcPr>
            <w:tcW w:w="5670" w:type="dxa"/>
            <w:tcBorders>
              <w:top w:val="single" w:sz="4" w:space="0" w:color="auto"/>
              <w:left w:val="single" w:sz="4" w:space="0" w:color="auto"/>
              <w:bottom w:val="single" w:sz="4" w:space="0" w:color="auto"/>
              <w:right w:val="nil"/>
            </w:tcBorders>
          </w:tcPr>
          <w:p w14:paraId="4C8CC75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Experience and Qualifications</w:t>
            </w:r>
          </w:p>
        </w:tc>
        <w:tc>
          <w:tcPr>
            <w:tcW w:w="2880" w:type="dxa"/>
            <w:tcBorders>
              <w:top w:val="single" w:sz="4" w:space="0" w:color="auto"/>
              <w:left w:val="nil"/>
              <w:bottom w:val="single" w:sz="4" w:space="0" w:color="auto"/>
              <w:right w:val="nil"/>
            </w:tcBorders>
          </w:tcPr>
          <w:p w14:paraId="4FC73F46" w14:textId="7171F782"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29D339E5" w14:textId="6A87FAD1"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200</w:t>
            </w:r>
          </w:p>
        </w:tc>
      </w:tr>
      <w:tr w:rsidR="00EF687B" w:rsidRPr="00ED09D5" w14:paraId="6A9A4459" w14:textId="77777777" w:rsidTr="00E812E9">
        <w:trPr>
          <w:trHeight w:val="288"/>
        </w:trPr>
        <w:tc>
          <w:tcPr>
            <w:tcW w:w="5670" w:type="dxa"/>
            <w:tcBorders>
              <w:top w:val="single" w:sz="4" w:space="0" w:color="auto"/>
              <w:left w:val="single" w:sz="4" w:space="0" w:color="auto"/>
              <w:bottom w:val="single" w:sz="4" w:space="0" w:color="auto"/>
              <w:right w:val="nil"/>
            </w:tcBorders>
          </w:tcPr>
          <w:p w14:paraId="49CD2C99" w14:textId="77777777" w:rsidR="00EF687B" w:rsidRPr="00ED09D5" w:rsidRDefault="00EF687B" w:rsidP="00812E81">
            <w:pPr>
              <w:spacing w:after="0" w:line="240" w:lineRule="auto"/>
              <w:rPr>
                <w:rFonts w:asciiTheme="minorHAnsi" w:hAnsiTheme="minorHAnsi" w:cstheme="minorHAnsi"/>
                <w:sz w:val="24"/>
                <w:szCs w:val="24"/>
              </w:rPr>
            </w:pPr>
            <w:bookmarkStart w:id="67" w:name="_Hlk502845316"/>
            <w:r w:rsidRPr="00ED09D5">
              <w:rPr>
                <w:rFonts w:asciiTheme="minorHAnsi" w:hAnsiTheme="minorHAnsi" w:cstheme="minorHAnsi"/>
                <w:sz w:val="24"/>
                <w:szCs w:val="24"/>
              </w:rPr>
              <w:t>Understanding of the Project</w:t>
            </w:r>
          </w:p>
        </w:tc>
        <w:tc>
          <w:tcPr>
            <w:tcW w:w="2880" w:type="dxa"/>
            <w:tcBorders>
              <w:top w:val="single" w:sz="4" w:space="0" w:color="auto"/>
              <w:left w:val="nil"/>
              <w:bottom w:val="single" w:sz="4" w:space="0" w:color="auto"/>
              <w:right w:val="nil"/>
            </w:tcBorders>
          </w:tcPr>
          <w:p w14:paraId="5F34B5EF" w14:textId="6087ABB4"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04346F30" w14:textId="407C717F"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bookmarkEnd w:id="67"/>
      <w:tr w:rsidR="00EF687B" w:rsidRPr="00ED09D5" w14:paraId="6346C1FD" w14:textId="77777777" w:rsidTr="00E812E9">
        <w:trPr>
          <w:trHeight w:val="288"/>
        </w:trPr>
        <w:tc>
          <w:tcPr>
            <w:tcW w:w="5670" w:type="dxa"/>
            <w:tcBorders>
              <w:top w:val="single" w:sz="4" w:space="0" w:color="auto"/>
              <w:left w:val="single" w:sz="4" w:space="0" w:color="auto"/>
              <w:bottom w:val="single" w:sz="4" w:space="0" w:color="auto"/>
              <w:right w:val="nil"/>
            </w:tcBorders>
          </w:tcPr>
          <w:p w14:paraId="3B3D083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Methodology Used for the Project</w:t>
            </w:r>
          </w:p>
        </w:tc>
        <w:tc>
          <w:tcPr>
            <w:tcW w:w="2880" w:type="dxa"/>
            <w:tcBorders>
              <w:top w:val="single" w:sz="4" w:space="0" w:color="auto"/>
              <w:left w:val="nil"/>
              <w:bottom w:val="single" w:sz="4" w:space="0" w:color="auto"/>
              <w:right w:val="nil"/>
            </w:tcBorders>
          </w:tcPr>
          <w:p w14:paraId="2F70DF74" w14:textId="61037B21"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183924D5" w14:textId="6EB646E1"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tr w:rsidR="00EF687B" w:rsidRPr="00ED09D5" w14:paraId="2ACC6108" w14:textId="77777777" w:rsidTr="00E812E9">
        <w:trPr>
          <w:trHeight w:val="288"/>
        </w:trPr>
        <w:tc>
          <w:tcPr>
            <w:tcW w:w="5670" w:type="dxa"/>
            <w:tcBorders>
              <w:top w:val="single" w:sz="4" w:space="0" w:color="auto"/>
              <w:left w:val="single" w:sz="4" w:space="0" w:color="auto"/>
              <w:bottom w:val="single" w:sz="4" w:space="0" w:color="auto"/>
              <w:right w:val="nil"/>
            </w:tcBorders>
          </w:tcPr>
          <w:p w14:paraId="2C8CF31C" w14:textId="77777777" w:rsidR="00EF687B" w:rsidRPr="00ED09D5" w:rsidRDefault="00EF687B" w:rsidP="00812E81">
            <w:pPr>
              <w:spacing w:after="0" w:line="240" w:lineRule="auto"/>
              <w:rPr>
                <w:rFonts w:asciiTheme="minorHAnsi" w:hAnsiTheme="minorHAnsi" w:cstheme="minorHAnsi"/>
                <w:sz w:val="24"/>
                <w:szCs w:val="24"/>
              </w:rPr>
            </w:pPr>
            <w:bookmarkStart w:id="68" w:name="_Hlk13062149"/>
            <w:r w:rsidRPr="00ED09D5">
              <w:rPr>
                <w:rFonts w:asciiTheme="minorHAnsi" w:hAnsiTheme="minorHAnsi" w:cstheme="minorHAnsi"/>
                <w:sz w:val="24"/>
                <w:szCs w:val="24"/>
              </w:rPr>
              <w:t xml:space="preserve">Management Plan for the Project </w:t>
            </w:r>
          </w:p>
        </w:tc>
        <w:tc>
          <w:tcPr>
            <w:tcW w:w="2880" w:type="dxa"/>
            <w:tcBorders>
              <w:top w:val="single" w:sz="4" w:space="0" w:color="auto"/>
              <w:left w:val="nil"/>
              <w:bottom w:val="single" w:sz="4" w:space="0" w:color="auto"/>
              <w:right w:val="nil"/>
            </w:tcBorders>
          </w:tcPr>
          <w:p w14:paraId="365737BD" w14:textId="235B421F"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4B021AD6" w14:textId="5ADC4365"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bookmarkEnd w:id="68"/>
      <w:tr w:rsidR="00EF687B" w:rsidRPr="00ED09D5" w14:paraId="70DD3B2F" w14:textId="77777777" w:rsidTr="00E812E9">
        <w:trPr>
          <w:trHeight w:val="288"/>
        </w:trPr>
        <w:tc>
          <w:tcPr>
            <w:tcW w:w="5670" w:type="dxa"/>
            <w:tcBorders>
              <w:top w:val="single" w:sz="4" w:space="0" w:color="auto"/>
              <w:left w:val="nil"/>
              <w:bottom w:val="nil"/>
              <w:right w:val="nil"/>
            </w:tcBorders>
          </w:tcPr>
          <w:p w14:paraId="7DB328D9"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w:t>
            </w:r>
            <w:r w:rsidRPr="00ED09D5">
              <w:rPr>
                <w:rFonts w:asciiTheme="minorHAnsi" w:hAnsiTheme="minorHAnsi" w:cstheme="minorHAnsi"/>
                <w:sz w:val="24"/>
                <w:szCs w:val="24"/>
              </w:rPr>
              <w:tab/>
            </w:r>
            <w:r w:rsidRPr="00ED09D5">
              <w:rPr>
                <w:rFonts w:asciiTheme="minorHAnsi" w:hAnsiTheme="minorHAnsi" w:cstheme="minorHAnsi"/>
                <w:sz w:val="24"/>
                <w:szCs w:val="24"/>
              </w:rPr>
              <w:tab/>
            </w:r>
          </w:p>
        </w:tc>
        <w:tc>
          <w:tcPr>
            <w:tcW w:w="2880" w:type="dxa"/>
            <w:tcBorders>
              <w:top w:val="single" w:sz="4" w:space="0" w:color="auto"/>
              <w:left w:val="nil"/>
              <w:bottom w:val="nil"/>
              <w:right w:val="nil"/>
            </w:tcBorders>
          </w:tcPr>
          <w:p w14:paraId="5D330ED5"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Total                                              </w:t>
            </w:r>
          </w:p>
        </w:tc>
        <w:tc>
          <w:tcPr>
            <w:tcW w:w="1571" w:type="dxa"/>
            <w:tcBorders>
              <w:top w:val="single" w:sz="4" w:space="0" w:color="auto"/>
              <w:left w:val="nil"/>
              <w:bottom w:val="nil"/>
              <w:right w:val="nil"/>
            </w:tcBorders>
          </w:tcPr>
          <w:p w14:paraId="0ACCE0EB"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500</w:t>
            </w:r>
          </w:p>
        </w:tc>
      </w:tr>
    </w:tbl>
    <w:p w14:paraId="72347388" w14:textId="77777777" w:rsidR="00EF687B" w:rsidRPr="00ED09D5" w:rsidRDefault="00EF687B" w:rsidP="00812E81">
      <w:pPr>
        <w:spacing w:after="0" w:line="240" w:lineRule="auto"/>
        <w:rPr>
          <w:rFonts w:asciiTheme="minorHAnsi" w:hAnsiTheme="minorHAnsi" w:cstheme="minorHAnsi"/>
          <w:i/>
          <w:sz w:val="24"/>
          <w:szCs w:val="24"/>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EF687B" w:rsidRPr="00ED09D5" w14:paraId="2BC5B68C" w14:textId="77777777" w:rsidTr="00E812E9">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6141132D"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 xml:space="preserve">Cost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18899F69" w14:textId="77777777" w:rsidR="00EF687B" w:rsidRPr="00ED09D5" w:rsidRDefault="00EF687B" w:rsidP="00812E81">
            <w:pPr>
              <w:spacing w:after="0" w:line="240" w:lineRule="auto"/>
              <w:rPr>
                <w:rFonts w:asciiTheme="minorHAnsi" w:hAnsiTheme="minorHAnsi" w:cstheme="min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2B52E7F"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5CAE868D" w14:textId="77777777" w:rsidTr="00E812E9">
        <w:trPr>
          <w:trHeight w:val="288"/>
        </w:trPr>
        <w:tc>
          <w:tcPr>
            <w:tcW w:w="5670" w:type="dxa"/>
            <w:tcBorders>
              <w:top w:val="single" w:sz="4" w:space="0" w:color="auto"/>
              <w:left w:val="single" w:sz="4" w:space="0" w:color="auto"/>
              <w:bottom w:val="single" w:sz="4" w:space="0" w:color="auto"/>
              <w:right w:val="nil"/>
            </w:tcBorders>
          </w:tcPr>
          <w:p w14:paraId="5AF8EECD"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Cost Proposal </w:t>
            </w:r>
          </w:p>
        </w:tc>
        <w:tc>
          <w:tcPr>
            <w:tcW w:w="2880" w:type="dxa"/>
            <w:gridSpan w:val="3"/>
            <w:tcBorders>
              <w:top w:val="single" w:sz="4" w:space="0" w:color="auto"/>
              <w:left w:val="nil"/>
              <w:bottom w:val="single" w:sz="4" w:space="0" w:color="auto"/>
              <w:right w:val="nil"/>
            </w:tcBorders>
          </w:tcPr>
          <w:p w14:paraId="1AEE156D" w14:textId="363FDB32"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3AB8C01A"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400</w:t>
            </w:r>
          </w:p>
        </w:tc>
      </w:tr>
      <w:tr w:rsidR="00EF687B" w:rsidRPr="00ED09D5" w14:paraId="7012955B" w14:textId="77777777" w:rsidTr="00E812E9">
        <w:trPr>
          <w:trHeight w:val="288"/>
        </w:trPr>
        <w:tc>
          <w:tcPr>
            <w:tcW w:w="6030" w:type="dxa"/>
            <w:gridSpan w:val="2"/>
            <w:tcBorders>
              <w:top w:val="single" w:sz="4" w:space="0" w:color="auto"/>
              <w:left w:val="nil"/>
              <w:bottom w:val="nil"/>
              <w:right w:val="nil"/>
            </w:tcBorders>
          </w:tcPr>
          <w:p w14:paraId="2E6CB8A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w:t>
            </w:r>
            <w:r w:rsidRPr="00ED09D5">
              <w:rPr>
                <w:rFonts w:asciiTheme="minorHAnsi" w:hAnsiTheme="minorHAnsi" w:cstheme="minorHAnsi"/>
                <w:sz w:val="24"/>
                <w:szCs w:val="24"/>
              </w:rPr>
              <w:tab/>
            </w:r>
          </w:p>
        </w:tc>
        <w:tc>
          <w:tcPr>
            <w:tcW w:w="2430" w:type="dxa"/>
            <w:tcBorders>
              <w:top w:val="single" w:sz="4" w:space="0" w:color="auto"/>
              <w:left w:val="nil"/>
              <w:bottom w:val="nil"/>
              <w:right w:val="nil"/>
            </w:tcBorders>
          </w:tcPr>
          <w:p w14:paraId="1BF4819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Total</w:t>
            </w:r>
          </w:p>
        </w:tc>
        <w:tc>
          <w:tcPr>
            <w:tcW w:w="1661" w:type="dxa"/>
            <w:gridSpan w:val="2"/>
            <w:tcBorders>
              <w:top w:val="single" w:sz="4" w:space="0" w:color="auto"/>
              <w:left w:val="nil"/>
              <w:bottom w:val="nil"/>
              <w:right w:val="nil"/>
            </w:tcBorders>
          </w:tcPr>
          <w:p w14:paraId="0E1C23B3"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400</w:t>
            </w:r>
          </w:p>
          <w:p w14:paraId="68923316" w14:textId="77777777" w:rsidR="00EF687B" w:rsidRPr="00ED09D5" w:rsidRDefault="00EF687B" w:rsidP="00812E81">
            <w:pPr>
              <w:spacing w:after="0" w:line="240" w:lineRule="auto"/>
              <w:rPr>
                <w:rFonts w:asciiTheme="minorHAnsi" w:hAnsiTheme="minorHAnsi" w:cstheme="minorHAnsi"/>
                <w:sz w:val="24"/>
                <w:szCs w:val="24"/>
              </w:rPr>
            </w:pPr>
          </w:p>
          <w:p w14:paraId="4BBEC183" w14:textId="77777777" w:rsidR="00EF687B" w:rsidRPr="00ED09D5" w:rsidRDefault="00EF687B" w:rsidP="00812E81">
            <w:pPr>
              <w:spacing w:after="0" w:line="240" w:lineRule="auto"/>
              <w:rPr>
                <w:rFonts w:asciiTheme="minorHAnsi" w:hAnsiTheme="minorHAnsi" w:cstheme="minorHAnsi"/>
                <w:sz w:val="24"/>
                <w:szCs w:val="24"/>
              </w:rPr>
            </w:pPr>
          </w:p>
        </w:tc>
      </w:tr>
      <w:tr w:rsidR="00EF687B" w:rsidRPr="00ED09D5" w14:paraId="0E1AEE45" w14:textId="77777777" w:rsidTr="00E812E9">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13F8AAF0"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 xml:space="preserve">Preference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45C27BCC" w14:textId="77777777" w:rsidR="00EF687B" w:rsidRPr="00ED09D5" w:rsidRDefault="00EF687B" w:rsidP="00812E81">
            <w:pPr>
              <w:spacing w:after="0" w:line="240" w:lineRule="auto"/>
              <w:rPr>
                <w:rFonts w:asciiTheme="minorHAnsi" w:hAnsiTheme="minorHAnsi" w:cstheme="min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51142D4E"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7ECB640B" w14:textId="77777777" w:rsidTr="00E812E9">
        <w:trPr>
          <w:trHeight w:val="288"/>
        </w:trPr>
        <w:tc>
          <w:tcPr>
            <w:tcW w:w="6030" w:type="dxa"/>
            <w:gridSpan w:val="2"/>
            <w:tcBorders>
              <w:top w:val="single" w:sz="4" w:space="0" w:color="auto"/>
              <w:left w:val="single" w:sz="4" w:space="0" w:color="auto"/>
              <w:bottom w:val="single" w:sz="4" w:space="0" w:color="auto"/>
              <w:right w:val="nil"/>
            </w:tcBorders>
          </w:tcPr>
          <w:p w14:paraId="3A3373E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Alaska Offeror Preference (if applicable)</w:t>
            </w:r>
          </w:p>
        </w:tc>
        <w:tc>
          <w:tcPr>
            <w:tcW w:w="2430" w:type="dxa"/>
            <w:tcBorders>
              <w:top w:val="single" w:sz="4" w:space="0" w:color="auto"/>
              <w:left w:val="nil"/>
              <w:bottom w:val="single" w:sz="4" w:space="0" w:color="auto"/>
              <w:right w:val="nil"/>
            </w:tcBorders>
          </w:tcPr>
          <w:p w14:paraId="62F15C06" w14:textId="77777777" w:rsidR="00EF687B" w:rsidRPr="00ED09D5" w:rsidRDefault="00EF687B" w:rsidP="00812E81">
            <w:pPr>
              <w:spacing w:after="0" w:line="240" w:lineRule="auto"/>
              <w:rPr>
                <w:rFonts w:asciiTheme="minorHAnsi" w:hAnsiTheme="minorHAnsi" w:cstheme="minorHAnsi"/>
                <w:sz w:val="24"/>
                <w:szCs w:val="24"/>
              </w:rPr>
            </w:pPr>
          </w:p>
        </w:tc>
        <w:tc>
          <w:tcPr>
            <w:tcW w:w="1661" w:type="dxa"/>
            <w:gridSpan w:val="2"/>
            <w:tcBorders>
              <w:top w:val="single" w:sz="4" w:space="0" w:color="auto"/>
              <w:left w:val="nil"/>
              <w:bottom w:val="single" w:sz="4" w:space="0" w:color="auto"/>
              <w:right w:val="single" w:sz="4" w:space="0" w:color="auto"/>
            </w:tcBorders>
          </w:tcPr>
          <w:p w14:paraId="6064317D"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tr w:rsidR="00EF687B" w:rsidRPr="00ED09D5" w14:paraId="4C870698" w14:textId="77777777" w:rsidTr="00EF687B">
        <w:trPr>
          <w:trHeight w:val="476"/>
        </w:trPr>
        <w:tc>
          <w:tcPr>
            <w:tcW w:w="6030" w:type="dxa"/>
            <w:gridSpan w:val="2"/>
            <w:tcBorders>
              <w:top w:val="single" w:sz="4" w:space="0" w:color="auto"/>
              <w:left w:val="nil"/>
              <w:bottom w:val="nil"/>
              <w:right w:val="nil"/>
            </w:tcBorders>
          </w:tcPr>
          <w:p w14:paraId="5BC9FFD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w:t>
            </w:r>
            <w:r w:rsidRPr="00ED09D5">
              <w:rPr>
                <w:rFonts w:asciiTheme="minorHAnsi" w:hAnsiTheme="minorHAnsi" w:cstheme="minorHAnsi"/>
                <w:sz w:val="24"/>
                <w:szCs w:val="24"/>
              </w:rPr>
              <w:tab/>
            </w:r>
          </w:p>
        </w:tc>
        <w:tc>
          <w:tcPr>
            <w:tcW w:w="2430" w:type="dxa"/>
            <w:tcBorders>
              <w:top w:val="single" w:sz="4" w:space="0" w:color="auto"/>
              <w:left w:val="nil"/>
              <w:bottom w:val="nil"/>
              <w:right w:val="nil"/>
            </w:tcBorders>
          </w:tcPr>
          <w:p w14:paraId="6F67DEA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Total</w:t>
            </w:r>
          </w:p>
        </w:tc>
        <w:tc>
          <w:tcPr>
            <w:tcW w:w="1661" w:type="dxa"/>
            <w:gridSpan w:val="2"/>
            <w:tcBorders>
              <w:top w:val="single" w:sz="4" w:space="0" w:color="auto"/>
              <w:left w:val="nil"/>
              <w:bottom w:val="nil"/>
              <w:right w:val="nil"/>
            </w:tcBorders>
          </w:tcPr>
          <w:p w14:paraId="5C8849BC" w14:textId="752D83F9"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p w14:paraId="7381903A" w14:textId="77777777" w:rsidR="00EF687B" w:rsidRPr="00ED09D5" w:rsidRDefault="00EF687B" w:rsidP="00812E81">
            <w:pPr>
              <w:spacing w:after="0" w:line="240" w:lineRule="auto"/>
              <w:rPr>
                <w:rFonts w:asciiTheme="minorHAnsi" w:hAnsiTheme="minorHAnsi" w:cstheme="minorHAnsi"/>
                <w:sz w:val="24"/>
                <w:szCs w:val="24"/>
              </w:rPr>
            </w:pPr>
          </w:p>
        </w:tc>
      </w:tr>
    </w:tbl>
    <w:p w14:paraId="7314C311" w14:textId="77777777" w:rsidR="00EF687B" w:rsidRPr="00ED09D5" w:rsidRDefault="00EF687B" w:rsidP="00812E81">
      <w:pPr>
        <w:rPr>
          <w:rFonts w:asciiTheme="minorHAnsi" w:hAnsiTheme="minorHAnsi" w:cstheme="minorHAnsi"/>
          <w:b/>
          <w:sz w:val="24"/>
          <w:szCs w:val="24"/>
        </w:rPr>
      </w:pPr>
      <w:r w:rsidRPr="00ED09D5">
        <w:rPr>
          <w:rFonts w:asciiTheme="minorHAnsi" w:hAnsiTheme="minorHAnsi" w:cstheme="minorHAnsi"/>
          <w:b/>
          <w:sz w:val="24"/>
          <w:szCs w:val="24"/>
        </w:rPr>
        <w:t>TOTAL EVALUATION POINTS AVAILABLE: 1000</w:t>
      </w:r>
    </w:p>
    <w:p w14:paraId="1579E60E" w14:textId="6BB90831" w:rsidR="00631FEA" w:rsidRPr="00DA768D" w:rsidRDefault="004B0902" w:rsidP="00401AB7">
      <w:pPr>
        <w:pStyle w:val="202"/>
        <w:tabs>
          <w:tab w:val="num" w:pos="720"/>
        </w:tabs>
        <w:ind w:left="720" w:hanging="720"/>
        <w:rPr>
          <w:rFonts w:asciiTheme="minorHAnsi" w:hAnsiTheme="minorHAnsi" w:cstheme="minorHAnsi"/>
        </w:rPr>
      </w:pPr>
      <w:bookmarkStart w:id="69" w:name="_Toc210394859"/>
      <w:r w:rsidRPr="00ED09D5">
        <w:rPr>
          <w:rFonts w:asciiTheme="minorHAnsi" w:hAnsiTheme="minorHAnsi" w:cstheme="minorHAnsi"/>
          <w:sz w:val="24"/>
          <w:szCs w:val="24"/>
        </w:rPr>
        <w:t>scoring method and calculati</w:t>
      </w:r>
      <w:r w:rsidRPr="00401AB7">
        <w:rPr>
          <w:rFonts w:asciiTheme="minorHAnsi" w:hAnsiTheme="minorHAnsi" w:cstheme="minorHAnsi"/>
        </w:rPr>
        <w:t>on</w:t>
      </w:r>
      <w:bookmarkEnd w:id="69"/>
    </w:p>
    <w:p w14:paraId="5AA0C4D4" w14:textId="77777777" w:rsidR="00A10988" w:rsidRPr="00DA768D" w:rsidRDefault="00A10988" w:rsidP="00812E81">
      <w:pPr>
        <w:spacing w:after="0" w:line="240" w:lineRule="auto"/>
        <w:ind w:right="547"/>
        <w:rPr>
          <w:rFonts w:asciiTheme="minorHAnsi" w:hAnsiTheme="minorHAnsi" w:cstheme="minorHAnsi"/>
          <w:bCs/>
          <w:sz w:val="24"/>
          <w:szCs w:val="24"/>
        </w:rPr>
      </w:pPr>
      <w:r w:rsidRPr="00DA768D">
        <w:rPr>
          <w:rFonts w:asciiTheme="minorHAnsi" w:hAnsiTheme="minorHAnsi" w:cstheme="minorHAnsi"/>
          <w:sz w:val="24"/>
          <w:szCs w:val="24"/>
        </w:rPr>
        <w:t xml:space="preserve">Each Proposal Evaluation Committee (PEC) member will individually evaluate and score each responsive proposal using the criteria set out in Sections 5.04 through 5.07 and assign a single score of 1 through 10, with 10 representing the highest score and 1 representing the lowest score. Using only whole numbers, PEC members should start with a score of 5 on each section. The score may either increase or decrease depending on the offeror’s response to each question for that section. As an example, if the Offeror provided responses over and above the evaluation questions in a section, they would receive a higher score. However, if the Offeror’s response fails to address all questions of a section or demonstrates some lack of understanding or competency as it relates to a question for that section, the Offeror would then receive a lower score. </w:t>
      </w:r>
    </w:p>
    <w:p w14:paraId="059B07DD" w14:textId="77777777" w:rsidR="00DC1578" w:rsidRPr="00DA768D" w:rsidRDefault="00DC1578" w:rsidP="00812E81">
      <w:pPr>
        <w:spacing w:after="0" w:line="240" w:lineRule="auto"/>
        <w:rPr>
          <w:rFonts w:asciiTheme="minorHAnsi" w:hAnsiTheme="minorHAnsi" w:cstheme="minorHAnsi"/>
          <w:spacing w:val="-3"/>
          <w:sz w:val="24"/>
          <w:szCs w:val="24"/>
        </w:rPr>
      </w:pPr>
    </w:p>
    <w:p w14:paraId="7203EDE7" w14:textId="02A20333" w:rsidR="00631FEA" w:rsidRPr="00DA768D" w:rsidRDefault="00631FEA" w:rsidP="00812E81">
      <w:pPr>
        <w:rPr>
          <w:rFonts w:asciiTheme="minorHAnsi" w:hAnsiTheme="minorHAnsi" w:cstheme="minorHAnsi"/>
          <w:spacing w:val="-3"/>
          <w:sz w:val="24"/>
          <w:szCs w:val="24"/>
        </w:rPr>
      </w:pPr>
      <w:r w:rsidRPr="00DA768D">
        <w:rPr>
          <w:rFonts w:asciiTheme="minorHAnsi" w:hAnsiTheme="minorHAnsi" w:cstheme="minorHAnsi"/>
          <w:spacing w:val="-3"/>
          <w:sz w:val="24"/>
          <w:szCs w:val="24"/>
        </w:rPr>
        <w:t xml:space="preserve">After the PEC has scored, the scores for each section will be totaled and the following formula will be used to calculate the total amount of points awarded for </w:t>
      </w:r>
      <w:r w:rsidR="00A10988" w:rsidRPr="00DA768D">
        <w:rPr>
          <w:rFonts w:asciiTheme="minorHAnsi" w:hAnsiTheme="minorHAnsi" w:cstheme="minorHAnsi"/>
          <w:spacing w:val="-3"/>
          <w:sz w:val="24"/>
          <w:szCs w:val="24"/>
        </w:rPr>
        <w:t>each</w:t>
      </w:r>
      <w:r w:rsidRPr="00DA768D">
        <w:rPr>
          <w:rFonts w:asciiTheme="minorHAnsi" w:hAnsiTheme="minorHAnsi" w:cstheme="minorHAnsi"/>
          <w:spacing w:val="-3"/>
          <w:sz w:val="24"/>
          <w:szCs w:val="24"/>
        </w:rPr>
        <w:t xml:space="preserve"> section:</w:t>
      </w:r>
    </w:p>
    <w:p w14:paraId="1BCA9B06" w14:textId="77777777" w:rsidR="00631FEA" w:rsidRPr="00DA768D" w:rsidRDefault="00631FEA" w:rsidP="00812E81">
      <w:pPr>
        <w:widowControl w:val="0"/>
        <w:tabs>
          <w:tab w:val="left" w:pos="1890"/>
        </w:tabs>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 xml:space="preserve">Offeror Total Score </w:t>
      </w:r>
      <w:r w:rsidRPr="00DA768D">
        <w:rPr>
          <w:rFonts w:asciiTheme="minorHAnsi" w:hAnsiTheme="minorHAnsi" w:cstheme="minorHAnsi"/>
          <w:b/>
          <w:bCs/>
          <w:sz w:val="24"/>
          <w:szCs w:val="24"/>
        </w:rPr>
        <w:tab/>
        <w:t xml:space="preserve"> </w:t>
      </w:r>
    </w:p>
    <w:p w14:paraId="46AA026E" w14:textId="77777777" w:rsidR="00631FEA" w:rsidRPr="00DA768D" w:rsidRDefault="00631FEA" w:rsidP="00812E81">
      <w:pPr>
        <w:widowControl w:val="0"/>
        <w:tabs>
          <w:tab w:val="left" w:pos="2250"/>
        </w:tabs>
        <w:spacing w:after="0" w:line="240" w:lineRule="auto"/>
        <w:rPr>
          <w:rFonts w:asciiTheme="minorHAnsi" w:hAnsiTheme="minorHAnsi" w:cstheme="minorHAnsi"/>
          <w:b/>
          <w:bCs/>
          <w:sz w:val="24"/>
          <w:szCs w:val="24"/>
        </w:rPr>
      </w:pPr>
      <w:r w:rsidRPr="00DA768D">
        <w:rPr>
          <w:rFonts w:asciiTheme="minorHAnsi" w:hAnsiTheme="minorHAnsi" w:cstheme="minorHAnsi"/>
          <w:b/>
          <w:bCs/>
          <w:strike/>
          <w:sz w:val="24"/>
          <w:szCs w:val="24"/>
        </w:rPr>
        <w:t xml:space="preserve">                                 </w:t>
      </w:r>
      <w:r w:rsidRPr="00DA768D">
        <w:rPr>
          <w:rFonts w:asciiTheme="minorHAnsi" w:hAnsiTheme="minorHAnsi" w:cstheme="minorHAnsi"/>
          <w:b/>
          <w:bCs/>
          <w:sz w:val="24"/>
          <w:szCs w:val="24"/>
        </w:rPr>
        <w:t xml:space="preserve">                    x   Max Points   =   Points Awarded </w:t>
      </w:r>
    </w:p>
    <w:p w14:paraId="032C1A38" w14:textId="77777777" w:rsidR="00631FEA" w:rsidRPr="00DA768D" w:rsidRDefault="00631FEA" w:rsidP="00812E81">
      <w:pPr>
        <w:widowControl w:val="0"/>
        <w:tabs>
          <w:tab w:val="left" w:pos="1890"/>
        </w:tabs>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Highest Total Score Possible</w:t>
      </w:r>
    </w:p>
    <w:p w14:paraId="4DF68B2B"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0645CCA4" w14:textId="77777777" w:rsidR="00631FEA" w:rsidRPr="00DA768D" w:rsidRDefault="00631FEA" w:rsidP="00812E81">
      <w:pPr>
        <w:widowControl w:val="0"/>
        <w:tabs>
          <w:tab w:val="left" w:pos="1890"/>
        </w:tabs>
        <w:spacing w:after="0" w:line="240" w:lineRule="auto"/>
        <w:rPr>
          <w:rFonts w:asciiTheme="minorHAnsi" w:hAnsiTheme="minorHAnsi" w:cstheme="minorHAnsi"/>
          <w:b/>
          <w:sz w:val="24"/>
          <w:szCs w:val="24"/>
        </w:rPr>
      </w:pPr>
      <w:r w:rsidRPr="00DA768D">
        <w:rPr>
          <w:rFonts w:asciiTheme="minorHAnsi" w:hAnsiTheme="minorHAnsi" w:cstheme="minorHAnsi"/>
          <w:b/>
          <w:sz w:val="24"/>
          <w:szCs w:val="24"/>
        </w:rPr>
        <w:t>Example (Max Points for the Section = 100):</w:t>
      </w:r>
    </w:p>
    <w:p w14:paraId="3EC855CB" w14:textId="77777777" w:rsidR="00631FEA" w:rsidRPr="00DA768D" w:rsidRDefault="00631FEA" w:rsidP="00812E81">
      <w:pPr>
        <w:widowControl w:val="0"/>
        <w:tabs>
          <w:tab w:val="left" w:pos="1890"/>
        </w:tabs>
        <w:spacing w:after="0" w:line="240" w:lineRule="auto"/>
        <w:rPr>
          <w:rFonts w:asciiTheme="minorHAnsi" w:hAnsiTheme="minorHAnsi" w:cstheme="minorHAnsi"/>
        </w:rPr>
      </w:pPr>
    </w:p>
    <w:tbl>
      <w:tblPr>
        <w:tblW w:w="4896" w:type="pct"/>
        <w:tblInd w:w="108" w:type="dxa"/>
        <w:tblCellMar>
          <w:left w:w="0" w:type="dxa"/>
          <w:right w:w="0" w:type="dxa"/>
        </w:tblCellMar>
        <w:tblLook w:val="04A0" w:firstRow="1" w:lastRow="0" w:firstColumn="1" w:lastColumn="0" w:noHBand="0" w:noVBand="1"/>
      </w:tblPr>
      <w:tblGrid>
        <w:gridCol w:w="1063"/>
        <w:gridCol w:w="1491"/>
        <w:gridCol w:w="1497"/>
        <w:gridCol w:w="1497"/>
        <w:gridCol w:w="1499"/>
        <w:gridCol w:w="1410"/>
        <w:gridCol w:w="1404"/>
      </w:tblGrid>
      <w:tr w:rsidR="00631FEA" w:rsidRPr="00DA768D" w14:paraId="0BD2C669" w14:textId="77777777" w:rsidTr="00E812E9">
        <w:trPr>
          <w:trHeight w:val="583"/>
        </w:trPr>
        <w:tc>
          <w:tcPr>
            <w:tcW w:w="539" w:type="pct"/>
            <w:tcBorders>
              <w:top w:val="nil"/>
              <w:left w:val="nil"/>
              <w:bottom w:val="single" w:sz="8" w:space="0" w:color="000000"/>
              <w:right w:val="single" w:sz="8" w:space="0" w:color="000000"/>
            </w:tcBorders>
            <w:tcMar>
              <w:top w:w="0" w:type="dxa"/>
              <w:left w:w="108" w:type="dxa"/>
              <w:bottom w:w="0" w:type="dxa"/>
              <w:right w:w="108" w:type="dxa"/>
            </w:tcMar>
          </w:tcPr>
          <w:p w14:paraId="269018A6"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p>
        </w:tc>
        <w:tc>
          <w:tcPr>
            <w:tcW w:w="756"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010E7239"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2240A6FC"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Member 1 Score</w:t>
            </w:r>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552E6D2"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786DBA06"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Member 2 Score</w:t>
            </w:r>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486756D"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55538E6B"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Member 3 Score</w:t>
            </w:r>
          </w:p>
        </w:tc>
        <w:tc>
          <w:tcPr>
            <w:tcW w:w="760"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018B8514"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607CFA73"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Member 4 Score</w:t>
            </w:r>
          </w:p>
        </w:tc>
        <w:tc>
          <w:tcPr>
            <w:tcW w:w="715"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vAlign w:val="bottom"/>
            <w:hideMark/>
          </w:tcPr>
          <w:p w14:paraId="35A0F1BC"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Combined Total Score</w:t>
            </w:r>
          </w:p>
        </w:tc>
        <w:tc>
          <w:tcPr>
            <w:tcW w:w="713"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tcPr>
          <w:p w14:paraId="7A668412"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p>
          <w:p w14:paraId="49E5B162"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Points Awarded</w:t>
            </w:r>
          </w:p>
        </w:tc>
      </w:tr>
      <w:tr w:rsidR="00631FEA" w:rsidRPr="00DA768D" w14:paraId="2133E0C2" w14:textId="77777777" w:rsidTr="00E812E9">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0125A66"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Offeror 1</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B22D3FF"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22BA86B"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FE8CEFD"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15989A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02283A"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30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4CE1621"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75</w:t>
            </w:r>
          </w:p>
        </w:tc>
      </w:tr>
      <w:tr w:rsidR="00631FEA" w:rsidRPr="00DA768D" w14:paraId="42B5EDD0" w14:textId="77777777" w:rsidTr="00E812E9">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E423430"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 xml:space="preserve">Offeror </w:t>
            </w:r>
            <w:r w:rsidRPr="00DA768D">
              <w:rPr>
                <w:rFonts w:asciiTheme="minorHAnsi" w:hAnsiTheme="minorHAnsi" w:cstheme="minorHAnsi"/>
                <w:b/>
                <w:bCs/>
                <w:sz w:val="24"/>
                <w:szCs w:val="24"/>
              </w:rPr>
              <w:lastRenderedPageBreak/>
              <w:t>2</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CD8FABE"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lastRenderedPageBreak/>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B1814AE"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5DE1FE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57A4F03"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035F01F"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20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0499A6C"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50</w:t>
            </w:r>
          </w:p>
        </w:tc>
      </w:tr>
      <w:tr w:rsidR="00631FEA" w:rsidRPr="00DA768D" w14:paraId="1AFC3B0D" w14:textId="77777777" w:rsidTr="00E812E9">
        <w:trPr>
          <w:trHeight w:val="230"/>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8711077"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Offeror 3</w:t>
            </w:r>
          </w:p>
        </w:tc>
        <w:tc>
          <w:tcPr>
            <w:tcW w:w="756" w:type="pct"/>
            <w:tcBorders>
              <w:top w:val="nil"/>
              <w:left w:val="nil"/>
              <w:bottom w:val="single" w:sz="8" w:space="0" w:color="000000"/>
              <w:right w:val="single" w:sz="8" w:space="0" w:color="000000"/>
            </w:tcBorders>
            <w:tcMar>
              <w:top w:w="0" w:type="dxa"/>
              <w:left w:w="108" w:type="dxa"/>
              <w:bottom w:w="0" w:type="dxa"/>
              <w:right w:w="108" w:type="dxa"/>
            </w:tcMar>
            <w:hideMark/>
          </w:tcPr>
          <w:p w14:paraId="04917F26"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hideMark/>
          </w:tcPr>
          <w:p w14:paraId="5CC7871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hideMark/>
          </w:tcPr>
          <w:p w14:paraId="6D9605E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60" w:type="pct"/>
            <w:tcBorders>
              <w:top w:val="nil"/>
              <w:left w:val="nil"/>
              <w:bottom w:val="single" w:sz="8" w:space="0" w:color="000000"/>
              <w:right w:val="single" w:sz="8" w:space="0" w:color="000000"/>
            </w:tcBorders>
            <w:tcMar>
              <w:top w:w="0" w:type="dxa"/>
              <w:left w:w="108" w:type="dxa"/>
              <w:bottom w:w="0" w:type="dxa"/>
              <w:right w:w="108" w:type="dxa"/>
            </w:tcMar>
            <w:hideMark/>
          </w:tcPr>
          <w:p w14:paraId="2F6D1728"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hideMark/>
          </w:tcPr>
          <w:p w14:paraId="071E21D7"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40</w:t>
            </w:r>
          </w:p>
        </w:tc>
        <w:tc>
          <w:tcPr>
            <w:tcW w:w="713" w:type="pct"/>
            <w:tcBorders>
              <w:top w:val="nil"/>
              <w:left w:val="nil"/>
              <w:bottom w:val="single" w:sz="8" w:space="0" w:color="000000"/>
              <w:right w:val="single" w:sz="8" w:space="0" w:color="000000"/>
            </w:tcBorders>
            <w:tcMar>
              <w:top w:w="0" w:type="dxa"/>
              <w:left w:w="108" w:type="dxa"/>
              <w:bottom w:w="0" w:type="dxa"/>
              <w:right w:w="108" w:type="dxa"/>
            </w:tcMar>
            <w:hideMark/>
          </w:tcPr>
          <w:p w14:paraId="2A04F373"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100</w:t>
            </w:r>
          </w:p>
        </w:tc>
      </w:tr>
    </w:tbl>
    <w:p w14:paraId="59722502"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0B029BEA"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b/>
          <w:sz w:val="24"/>
          <w:szCs w:val="24"/>
        </w:rPr>
        <w:t>Offeror 1</w:t>
      </w:r>
      <w:r w:rsidRPr="00DA768D">
        <w:rPr>
          <w:rFonts w:asciiTheme="minorHAnsi" w:hAnsiTheme="minorHAnsi" w:cstheme="minorHAnsi"/>
          <w:sz w:val="24"/>
          <w:szCs w:val="24"/>
        </w:rPr>
        <w:t xml:space="preserve"> was awarded 75 points:</w:t>
      </w:r>
    </w:p>
    <w:p w14:paraId="7E241FD8"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4AE69861"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 Total Score (30) </w:t>
      </w:r>
    </w:p>
    <w:p w14:paraId="0B70A545" w14:textId="77777777" w:rsidR="00631FEA" w:rsidRPr="00DA768D" w:rsidRDefault="00631FEA" w:rsidP="00812E81">
      <w:pPr>
        <w:widowControl w:val="0"/>
        <w:tabs>
          <w:tab w:val="left" w:pos="2880"/>
        </w:tabs>
        <w:spacing w:after="0" w:line="240" w:lineRule="auto"/>
        <w:rPr>
          <w:rFonts w:asciiTheme="minorHAnsi" w:hAnsiTheme="minorHAnsi" w:cstheme="minorHAnsi"/>
          <w:sz w:val="24"/>
          <w:szCs w:val="24"/>
        </w:rPr>
      </w:pPr>
      <w:r w:rsidRPr="00DA768D">
        <w:rPr>
          <w:rFonts w:asciiTheme="minorHAnsi" w:hAnsiTheme="minorHAnsi" w:cstheme="minorHAnsi"/>
          <w:strike/>
          <w:sz w:val="24"/>
          <w:szCs w:val="24"/>
        </w:rPr>
        <w:t xml:space="preserve">                                    </w:t>
      </w:r>
      <w:r w:rsidRPr="00DA768D">
        <w:rPr>
          <w:rFonts w:asciiTheme="minorHAnsi" w:hAnsiTheme="minorHAnsi" w:cstheme="minorHAnsi"/>
          <w:strike/>
          <w:sz w:val="24"/>
          <w:szCs w:val="24"/>
        </w:rPr>
        <w:tab/>
      </w:r>
      <w:r w:rsidRPr="00DA768D">
        <w:rPr>
          <w:rFonts w:asciiTheme="minorHAnsi" w:hAnsiTheme="minorHAnsi" w:cstheme="minorHAnsi"/>
          <w:sz w:val="24"/>
          <w:szCs w:val="24"/>
        </w:rPr>
        <w:t>    x   Max Points (100)   =   Points Awarded (75)</w:t>
      </w:r>
    </w:p>
    <w:p w14:paraId="7B810E59"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Highest Total Score Possible (40)</w:t>
      </w:r>
    </w:p>
    <w:p w14:paraId="211054B6" w14:textId="77777777" w:rsidR="00631FEA" w:rsidRPr="00DA768D" w:rsidRDefault="00631FEA" w:rsidP="00812E81">
      <w:pPr>
        <w:widowControl w:val="0"/>
        <w:spacing w:after="0" w:line="240" w:lineRule="auto"/>
        <w:rPr>
          <w:rFonts w:asciiTheme="minorHAnsi" w:hAnsiTheme="minorHAnsi" w:cstheme="minorHAnsi"/>
          <w:sz w:val="24"/>
          <w:szCs w:val="24"/>
        </w:rPr>
      </w:pPr>
    </w:p>
    <w:p w14:paraId="35BE50F1" w14:textId="77777777" w:rsidR="00A7027B" w:rsidRPr="00DA768D" w:rsidRDefault="00A7027B" w:rsidP="00812E81">
      <w:pPr>
        <w:widowControl w:val="0"/>
        <w:spacing w:after="0" w:line="240" w:lineRule="auto"/>
        <w:rPr>
          <w:rFonts w:asciiTheme="minorHAnsi" w:hAnsiTheme="minorHAnsi" w:cstheme="minorHAnsi"/>
          <w:sz w:val="24"/>
          <w:szCs w:val="24"/>
        </w:rPr>
      </w:pPr>
    </w:p>
    <w:p w14:paraId="0A8E7EA5"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b/>
          <w:sz w:val="24"/>
          <w:szCs w:val="24"/>
        </w:rPr>
        <w:t>Offeror 2</w:t>
      </w:r>
      <w:r w:rsidRPr="00DA768D">
        <w:rPr>
          <w:rFonts w:asciiTheme="minorHAnsi" w:hAnsiTheme="minorHAnsi" w:cstheme="minorHAnsi"/>
          <w:sz w:val="24"/>
          <w:szCs w:val="24"/>
        </w:rPr>
        <w:t xml:space="preserve"> was awarded 50 points:</w:t>
      </w:r>
    </w:p>
    <w:p w14:paraId="179D4015" w14:textId="77777777" w:rsidR="00631FEA" w:rsidRPr="00DA768D" w:rsidRDefault="00631FEA" w:rsidP="00812E81">
      <w:pPr>
        <w:widowControl w:val="0"/>
        <w:tabs>
          <w:tab w:val="left" w:pos="1890"/>
        </w:tabs>
        <w:spacing w:after="0" w:line="240" w:lineRule="auto"/>
        <w:rPr>
          <w:rFonts w:asciiTheme="minorHAnsi" w:hAnsiTheme="minorHAnsi" w:cstheme="minorHAnsi"/>
        </w:rPr>
      </w:pPr>
    </w:p>
    <w:p w14:paraId="06B02BB1"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 Total Score (20) </w:t>
      </w:r>
    </w:p>
    <w:p w14:paraId="2F88D269" w14:textId="77777777" w:rsidR="00631FEA" w:rsidRPr="00DA768D" w:rsidRDefault="00631FEA" w:rsidP="00812E81">
      <w:pPr>
        <w:widowControl w:val="0"/>
        <w:tabs>
          <w:tab w:val="left" w:pos="2880"/>
        </w:tabs>
        <w:spacing w:after="0" w:line="240" w:lineRule="auto"/>
        <w:rPr>
          <w:rFonts w:asciiTheme="minorHAnsi" w:hAnsiTheme="minorHAnsi" w:cstheme="minorHAnsi"/>
          <w:sz w:val="24"/>
          <w:szCs w:val="24"/>
        </w:rPr>
      </w:pPr>
      <w:r w:rsidRPr="00DA768D">
        <w:rPr>
          <w:rFonts w:asciiTheme="minorHAnsi" w:hAnsiTheme="minorHAnsi" w:cstheme="minorHAnsi"/>
          <w:strike/>
          <w:sz w:val="24"/>
          <w:szCs w:val="24"/>
        </w:rPr>
        <w:t xml:space="preserve">                                    </w:t>
      </w:r>
      <w:r w:rsidRPr="00DA768D">
        <w:rPr>
          <w:rFonts w:asciiTheme="minorHAnsi" w:hAnsiTheme="minorHAnsi" w:cstheme="minorHAnsi"/>
          <w:strike/>
          <w:sz w:val="24"/>
          <w:szCs w:val="24"/>
        </w:rPr>
        <w:tab/>
      </w:r>
      <w:r w:rsidRPr="00DA768D">
        <w:rPr>
          <w:rFonts w:asciiTheme="minorHAnsi" w:hAnsiTheme="minorHAnsi" w:cstheme="minorHAnsi"/>
          <w:sz w:val="24"/>
          <w:szCs w:val="24"/>
        </w:rPr>
        <w:t>    x   Max Points (100)   =   Points Awarded (50)</w:t>
      </w:r>
    </w:p>
    <w:p w14:paraId="2EFCC6F5" w14:textId="77777777" w:rsidR="00631FEA" w:rsidRPr="00DA768D" w:rsidRDefault="00631FEA" w:rsidP="00812E81">
      <w:pPr>
        <w:widowControl w:val="0"/>
        <w:tabs>
          <w:tab w:val="left" w:pos="225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Highest Total Score Possible (40)</w:t>
      </w:r>
      <w:r w:rsidRPr="00DA768D">
        <w:rPr>
          <w:rFonts w:asciiTheme="minorHAnsi" w:hAnsiTheme="minorHAnsi" w:cstheme="minorHAnsi"/>
          <w:sz w:val="24"/>
          <w:szCs w:val="24"/>
        </w:rPr>
        <w:tab/>
      </w:r>
    </w:p>
    <w:p w14:paraId="3269836A" w14:textId="77777777" w:rsidR="00631FEA" w:rsidRPr="00DA768D" w:rsidRDefault="00631FEA" w:rsidP="00812E81">
      <w:pPr>
        <w:widowControl w:val="0"/>
        <w:tabs>
          <w:tab w:val="left" w:pos="2250"/>
        </w:tabs>
        <w:spacing w:after="0" w:line="240" w:lineRule="auto"/>
        <w:rPr>
          <w:rFonts w:asciiTheme="minorHAnsi" w:hAnsiTheme="minorHAnsi" w:cstheme="minorHAnsi"/>
          <w:sz w:val="24"/>
          <w:szCs w:val="24"/>
        </w:rPr>
      </w:pPr>
    </w:p>
    <w:p w14:paraId="2562699D" w14:textId="77777777" w:rsidR="00A7027B" w:rsidRPr="00DA768D" w:rsidRDefault="00A7027B" w:rsidP="00812E81">
      <w:pPr>
        <w:widowControl w:val="0"/>
        <w:tabs>
          <w:tab w:val="left" w:pos="2250"/>
        </w:tabs>
        <w:spacing w:after="0" w:line="240" w:lineRule="auto"/>
        <w:rPr>
          <w:rFonts w:asciiTheme="minorHAnsi" w:hAnsiTheme="minorHAnsi" w:cstheme="minorHAnsi"/>
          <w:sz w:val="24"/>
          <w:szCs w:val="24"/>
        </w:rPr>
      </w:pPr>
    </w:p>
    <w:p w14:paraId="14E34E41"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b/>
          <w:sz w:val="24"/>
          <w:szCs w:val="24"/>
        </w:rPr>
        <w:t>Offeror 3</w:t>
      </w:r>
      <w:r w:rsidRPr="00DA768D">
        <w:rPr>
          <w:rFonts w:asciiTheme="minorHAnsi" w:hAnsiTheme="minorHAnsi" w:cstheme="minorHAnsi"/>
          <w:sz w:val="24"/>
          <w:szCs w:val="24"/>
        </w:rPr>
        <w:t xml:space="preserve"> was awarded 100 points:</w:t>
      </w:r>
    </w:p>
    <w:p w14:paraId="6F3DD7CC"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328C9230"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 Total Score (40) </w:t>
      </w:r>
    </w:p>
    <w:p w14:paraId="55D116A0" w14:textId="77777777" w:rsidR="00631FEA" w:rsidRPr="00DA768D" w:rsidRDefault="00631FEA" w:rsidP="00812E81">
      <w:pPr>
        <w:widowControl w:val="0"/>
        <w:tabs>
          <w:tab w:val="left" w:pos="2880"/>
        </w:tabs>
        <w:spacing w:after="0" w:line="240" w:lineRule="auto"/>
        <w:rPr>
          <w:rFonts w:asciiTheme="minorHAnsi" w:hAnsiTheme="minorHAnsi" w:cstheme="minorHAnsi"/>
          <w:sz w:val="24"/>
          <w:szCs w:val="24"/>
        </w:rPr>
      </w:pPr>
      <w:r w:rsidRPr="00DA768D">
        <w:rPr>
          <w:rFonts w:asciiTheme="minorHAnsi" w:hAnsiTheme="minorHAnsi" w:cstheme="minorHAnsi"/>
          <w:strike/>
          <w:sz w:val="24"/>
          <w:szCs w:val="24"/>
        </w:rPr>
        <w:t xml:space="preserve">                                    </w:t>
      </w:r>
      <w:r w:rsidRPr="00DA768D">
        <w:rPr>
          <w:rFonts w:asciiTheme="minorHAnsi" w:hAnsiTheme="minorHAnsi" w:cstheme="minorHAnsi"/>
          <w:strike/>
          <w:sz w:val="24"/>
          <w:szCs w:val="24"/>
        </w:rPr>
        <w:tab/>
      </w:r>
      <w:r w:rsidRPr="00DA768D">
        <w:rPr>
          <w:rFonts w:asciiTheme="minorHAnsi" w:hAnsiTheme="minorHAnsi" w:cstheme="minorHAnsi"/>
          <w:sz w:val="24"/>
          <w:szCs w:val="24"/>
        </w:rPr>
        <w:t>    x   Max Points (100)   =   Points Awarded (100)</w:t>
      </w:r>
    </w:p>
    <w:p w14:paraId="31DCC8AF" w14:textId="77777777" w:rsidR="00A7027B" w:rsidRPr="00DA768D" w:rsidRDefault="00631FEA" w:rsidP="00812E81">
      <w:pPr>
        <w:widowControl w:val="0"/>
        <w:tabs>
          <w:tab w:val="left" w:pos="225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Highest Total Score Possible (40)</w:t>
      </w:r>
    </w:p>
    <w:p w14:paraId="515DD423" w14:textId="4B7A6761" w:rsidR="00631FEA" w:rsidRPr="00DA768D" w:rsidRDefault="00631FEA" w:rsidP="00812E81">
      <w:pPr>
        <w:widowControl w:val="0"/>
        <w:tabs>
          <w:tab w:val="left" w:pos="225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ab/>
      </w:r>
    </w:p>
    <w:p w14:paraId="3DF6AF76" w14:textId="1B3214D3" w:rsidR="003E4FE2" w:rsidRPr="0054632A" w:rsidRDefault="004B0902" w:rsidP="00812E81">
      <w:pPr>
        <w:pStyle w:val="70"/>
        <w:rPr>
          <w:rFonts w:asciiTheme="minorHAnsi" w:hAnsiTheme="minorHAnsi" w:cstheme="minorHAnsi"/>
        </w:rPr>
      </w:pPr>
      <w:bookmarkStart w:id="70" w:name="_Toc210394860"/>
      <w:r>
        <w:rPr>
          <w:rFonts w:asciiTheme="minorHAnsi" w:hAnsiTheme="minorHAnsi" w:cstheme="minorHAnsi"/>
        </w:rPr>
        <w:t>e</w:t>
      </w:r>
      <w:r w:rsidR="003E4FE2" w:rsidRPr="00DA768D">
        <w:rPr>
          <w:rFonts w:asciiTheme="minorHAnsi" w:hAnsiTheme="minorHAnsi" w:cstheme="minorHAnsi"/>
        </w:rPr>
        <w:t>xperience and qu</w:t>
      </w:r>
      <w:r w:rsidR="003E4FE2" w:rsidRPr="0054632A">
        <w:rPr>
          <w:rFonts w:asciiTheme="minorHAnsi" w:hAnsiTheme="minorHAnsi" w:cstheme="minorHAnsi"/>
        </w:rPr>
        <w:t>alifications</w:t>
      </w:r>
      <w:r w:rsidR="00994D26" w:rsidRPr="0054632A">
        <w:rPr>
          <w:rFonts w:asciiTheme="minorHAnsi" w:hAnsiTheme="minorHAnsi" w:cstheme="minorHAnsi"/>
        </w:rPr>
        <w:t xml:space="preserve"> (</w:t>
      </w:r>
      <w:r w:rsidR="0054632A">
        <w:rPr>
          <w:rFonts w:asciiTheme="minorHAnsi" w:hAnsiTheme="minorHAnsi" w:cstheme="minorHAnsi"/>
        </w:rPr>
        <w:t>20</w:t>
      </w:r>
      <w:r w:rsidR="0054632A" w:rsidRPr="00DA768D">
        <w:rPr>
          <w:rFonts w:asciiTheme="minorHAnsi" w:hAnsiTheme="minorHAnsi" w:cstheme="minorHAnsi"/>
        </w:rPr>
        <w:t>%</w:t>
      </w:r>
      <w:r w:rsidR="00994D26" w:rsidRPr="0054632A">
        <w:rPr>
          <w:rFonts w:asciiTheme="minorHAnsi" w:hAnsiTheme="minorHAnsi" w:cstheme="minorHAnsi"/>
        </w:rPr>
        <w:t>)</w:t>
      </w:r>
      <w:bookmarkEnd w:id="70"/>
    </w:p>
    <w:p w14:paraId="3BB608C0" w14:textId="77777777" w:rsidR="003E4FE2" w:rsidRPr="00DA768D" w:rsidRDefault="003E4FE2"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517A8125" w14:textId="77777777" w:rsidR="003E4FE2" w:rsidRPr="00DA768D" w:rsidRDefault="003E4FE2" w:rsidP="00C2125A">
      <w:pPr>
        <w:numPr>
          <w:ilvl w:val="0"/>
          <w:numId w:val="16"/>
        </w:numPr>
        <w:rPr>
          <w:rFonts w:asciiTheme="minorHAnsi" w:hAnsiTheme="minorHAnsi" w:cstheme="minorHAnsi"/>
          <w:b/>
          <w:i/>
          <w:sz w:val="24"/>
          <w:szCs w:val="24"/>
        </w:rPr>
      </w:pPr>
      <w:r w:rsidRPr="00DA768D">
        <w:rPr>
          <w:rFonts w:asciiTheme="minorHAnsi" w:hAnsiTheme="minorHAnsi" w:cstheme="minorHAnsi"/>
          <w:b/>
          <w:i/>
          <w:sz w:val="24"/>
          <w:szCs w:val="24"/>
        </w:rPr>
        <w:t>Questions regarding the personnel:</w:t>
      </w:r>
    </w:p>
    <w:p w14:paraId="63B948A6"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Do the individuals assigned to the project have experience on similar projects?</w:t>
      </w:r>
    </w:p>
    <w:p w14:paraId="5624EAD6" w14:textId="2BF577B8"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 xml:space="preserve">Are resumes complete and do they demonstrate backgrounds that would be desirable for </w:t>
      </w:r>
      <w:r w:rsidR="000547EC">
        <w:rPr>
          <w:rFonts w:asciiTheme="minorHAnsi" w:hAnsiTheme="minorHAnsi" w:cstheme="minorHAnsi"/>
          <w:sz w:val="24"/>
          <w:szCs w:val="24"/>
        </w:rPr>
        <w:t>i</w:t>
      </w:r>
      <w:r w:rsidRPr="00DA768D">
        <w:rPr>
          <w:rFonts w:asciiTheme="minorHAnsi" w:hAnsiTheme="minorHAnsi" w:cstheme="minorHAnsi"/>
          <w:sz w:val="24"/>
          <w:szCs w:val="24"/>
        </w:rPr>
        <w:t>ndividuals engaged in the work the project requires?</w:t>
      </w:r>
    </w:p>
    <w:p w14:paraId="6151E81C"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extensive is the applicable education and experience of the personnel designated to work on the project?</w:t>
      </w:r>
    </w:p>
    <w:p w14:paraId="1E42683E" w14:textId="77777777" w:rsidR="003E4FE2" w:rsidRPr="00DA768D" w:rsidRDefault="003E4FE2" w:rsidP="00C2125A">
      <w:pPr>
        <w:numPr>
          <w:ilvl w:val="0"/>
          <w:numId w:val="16"/>
        </w:numPr>
        <w:rPr>
          <w:rFonts w:asciiTheme="minorHAnsi" w:hAnsiTheme="minorHAnsi" w:cstheme="minorHAnsi"/>
          <w:b/>
          <w:i/>
          <w:sz w:val="24"/>
          <w:szCs w:val="24"/>
        </w:rPr>
      </w:pPr>
      <w:r w:rsidRPr="00DA768D">
        <w:rPr>
          <w:rFonts w:asciiTheme="minorHAnsi" w:hAnsiTheme="minorHAnsi" w:cstheme="minorHAnsi"/>
          <w:b/>
          <w:i/>
          <w:sz w:val="24"/>
          <w:szCs w:val="24"/>
        </w:rPr>
        <w:t>Questions regarding the firm and subcontractor (if used):</w:t>
      </w:r>
    </w:p>
    <w:p w14:paraId="74A5E5D7"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has the firm demonstrated experience in completing similar projects on time and within budget?</w:t>
      </w:r>
    </w:p>
    <w:p w14:paraId="1B6F68B6"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successful is the general history of the firm regarding timely and successful completion of projects?</w:t>
      </w:r>
    </w:p>
    <w:p w14:paraId="1C10CE7C"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Has the firm provided letters of reference from previous clients?</w:t>
      </w:r>
    </w:p>
    <w:p w14:paraId="39DE9BBB" w14:textId="2815FE93" w:rsidR="002271E4"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If a subcontractor will perform work on the contract, how well do they measure up to the evaluation used for the offeror?</w:t>
      </w:r>
    </w:p>
    <w:p w14:paraId="6ED40D2A" w14:textId="77777777" w:rsidR="002271E4" w:rsidRDefault="002271E4">
      <w:pPr>
        <w:spacing w:after="0" w:line="240" w:lineRule="auto"/>
        <w:rPr>
          <w:rFonts w:asciiTheme="minorHAnsi" w:hAnsiTheme="minorHAnsi" w:cstheme="minorHAnsi"/>
          <w:sz w:val="24"/>
          <w:szCs w:val="24"/>
        </w:rPr>
      </w:pPr>
      <w:r>
        <w:rPr>
          <w:rFonts w:asciiTheme="minorHAnsi" w:hAnsiTheme="minorHAnsi" w:cstheme="minorHAnsi"/>
          <w:sz w:val="24"/>
          <w:szCs w:val="24"/>
        </w:rPr>
        <w:lastRenderedPageBreak/>
        <w:br w:type="page"/>
      </w:r>
    </w:p>
    <w:p w14:paraId="3FA4333F" w14:textId="5C07328A" w:rsidR="00F66436" w:rsidRPr="00DA768D" w:rsidRDefault="00344203" w:rsidP="00812E81">
      <w:pPr>
        <w:pStyle w:val="Heading2"/>
        <w:ind w:left="0"/>
        <w:rPr>
          <w:rFonts w:asciiTheme="minorHAnsi" w:hAnsiTheme="minorHAnsi" w:cstheme="minorHAnsi"/>
        </w:rPr>
      </w:pPr>
      <w:bookmarkStart w:id="71" w:name="_Toc210394861"/>
      <w:r w:rsidRPr="00DA768D">
        <w:rPr>
          <w:rFonts w:asciiTheme="minorHAnsi" w:hAnsiTheme="minorHAnsi" w:cstheme="minorHAnsi"/>
        </w:rPr>
        <w:lastRenderedPageBreak/>
        <w:t>u</w:t>
      </w:r>
      <w:r w:rsidR="00F66436" w:rsidRPr="00DA768D">
        <w:rPr>
          <w:rFonts w:asciiTheme="minorHAnsi" w:hAnsiTheme="minorHAnsi" w:cstheme="minorHAnsi"/>
        </w:rPr>
        <w:t xml:space="preserve">nderstanding of the </w:t>
      </w:r>
      <w:r w:rsidRPr="00DA768D">
        <w:rPr>
          <w:rFonts w:asciiTheme="minorHAnsi" w:hAnsiTheme="minorHAnsi" w:cstheme="minorHAnsi"/>
        </w:rPr>
        <w:t>p</w:t>
      </w:r>
      <w:r w:rsidR="00F66436" w:rsidRPr="00DA768D">
        <w:rPr>
          <w:rFonts w:asciiTheme="minorHAnsi" w:hAnsiTheme="minorHAnsi" w:cstheme="minorHAnsi"/>
        </w:rPr>
        <w:t>roject</w:t>
      </w:r>
      <w:r w:rsidR="00994D26" w:rsidRPr="00DA768D">
        <w:rPr>
          <w:rFonts w:asciiTheme="minorHAnsi" w:hAnsiTheme="minorHAnsi" w:cstheme="minorHAnsi"/>
        </w:rPr>
        <w:t xml:space="preserve"> (</w:t>
      </w:r>
      <w:r w:rsidR="0054632A">
        <w:rPr>
          <w:rFonts w:asciiTheme="minorHAnsi" w:hAnsiTheme="minorHAnsi" w:cstheme="minorHAnsi"/>
        </w:rPr>
        <w:t>10</w:t>
      </w:r>
      <w:r w:rsidR="0054632A" w:rsidRPr="00DA768D">
        <w:rPr>
          <w:rFonts w:asciiTheme="minorHAnsi" w:hAnsiTheme="minorHAnsi" w:cstheme="minorHAnsi"/>
        </w:rPr>
        <w:t>%</w:t>
      </w:r>
      <w:r w:rsidR="0054632A">
        <w:rPr>
          <w:rFonts w:asciiTheme="minorHAnsi" w:hAnsiTheme="minorHAnsi" w:cstheme="minorHAnsi"/>
        </w:rPr>
        <w:t>)</w:t>
      </w:r>
      <w:bookmarkEnd w:id="71"/>
    </w:p>
    <w:p w14:paraId="7FED5CF2" w14:textId="77777777" w:rsidR="00F66436" w:rsidRPr="00DA768D" w:rsidRDefault="00F66436"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5013ACD2" w14:textId="6DAFA971"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has the offeror demonstrated a thorough understanding of the purpose and scope of the project?</w:t>
      </w:r>
    </w:p>
    <w:p w14:paraId="1DD9C657" w14:textId="10B1A67C"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has the offeror identified pertinent issues and potential problems related to the project?</w:t>
      </w:r>
    </w:p>
    <w:p w14:paraId="469AA71C"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To what degree has the offeror demonstrated an understanding of the deliverables the state expects it to provide?</w:t>
      </w:r>
    </w:p>
    <w:p w14:paraId="3609BD28"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Has the offeror demonstrated an understanding of the state's time schedule and can meet it?</w:t>
      </w:r>
    </w:p>
    <w:p w14:paraId="2EAA7529" w14:textId="60C4D542" w:rsidR="00F66436" w:rsidRPr="00DA768D" w:rsidRDefault="00344203" w:rsidP="00812E81">
      <w:pPr>
        <w:pStyle w:val="70"/>
        <w:rPr>
          <w:rFonts w:asciiTheme="minorHAnsi" w:hAnsiTheme="minorHAnsi" w:cstheme="minorHAnsi"/>
        </w:rPr>
      </w:pPr>
      <w:bookmarkStart w:id="72" w:name="_Toc210394862"/>
      <w:r w:rsidRPr="00DA768D">
        <w:rPr>
          <w:rFonts w:asciiTheme="minorHAnsi" w:hAnsiTheme="minorHAnsi" w:cstheme="minorHAnsi"/>
        </w:rPr>
        <w:t>m</w:t>
      </w:r>
      <w:r w:rsidR="00F66436" w:rsidRPr="00DA768D">
        <w:rPr>
          <w:rFonts w:asciiTheme="minorHAnsi" w:hAnsiTheme="minorHAnsi" w:cstheme="minorHAnsi"/>
        </w:rPr>
        <w:t xml:space="preserve">ethodology </w:t>
      </w:r>
      <w:r w:rsidRPr="00DA768D">
        <w:rPr>
          <w:rFonts w:asciiTheme="minorHAnsi" w:hAnsiTheme="minorHAnsi" w:cstheme="minorHAnsi"/>
        </w:rPr>
        <w:t>u</w:t>
      </w:r>
      <w:r w:rsidR="00F66436" w:rsidRPr="00DA768D">
        <w:rPr>
          <w:rFonts w:asciiTheme="minorHAnsi" w:hAnsiTheme="minorHAnsi" w:cstheme="minorHAnsi"/>
        </w:rPr>
        <w:t xml:space="preserve">sed for the </w:t>
      </w:r>
      <w:r w:rsidRPr="00DA768D">
        <w:rPr>
          <w:rFonts w:asciiTheme="minorHAnsi" w:hAnsiTheme="minorHAnsi" w:cstheme="minorHAnsi"/>
        </w:rPr>
        <w:t>p</w:t>
      </w:r>
      <w:r w:rsidR="00F66436" w:rsidRPr="00DA768D">
        <w:rPr>
          <w:rFonts w:asciiTheme="minorHAnsi" w:hAnsiTheme="minorHAnsi" w:cstheme="minorHAnsi"/>
        </w:rPr>
        <w:t>roject</w:t>
      </w:r>
      <w:r w:rsidR="00994D26" w:rsidRPr="00DA768D">
        <w:rPr>
          <w:rFonts w:asciiTheme="minorHAnsi" w:hAnsiTheme="minorHAnsi" w:cstheme="minorHAnsi"/>
        </w:rPr>
        <w:t xml:space="preserve"> </w:t>
      </w:r>
      <w:r w:rsidR="00AC4EC4" w:rsidRPr="00DA768D">
        <w:rPr>
          <w:rFonts w:asciiTheme="minorHAnsi" w:hAnsiTheme="minorHAnsi" w:cstheme="minorHAnsi"/>
        </w:rPr>
        <w:t>(</w:t>
      </w:r>
      <w:r w:rsidR="0054632A">
        <w:rPr>
          <w:rFonts w:asciiTheme="minorHAnsi" w:hAnsiTheme="minorHAnsi" w:cstheme="minorHAnsi"/>
        </w:rPr>
        <w:t>10</w:t>
      </w:r>
      <w:r w:rsidR="00AC4EC4" w:rsidRPr="00DA768D">
        <w:rPr>
          <w:rFonts w:asciiTheme="minorHAnsi" w:hAnsiTheme="minorHAnsi" w:cstheme="minorHAnsi"/>
        </w:rPr>
        <w:t>%)</w:t>
      </w:r>
      <w:bookmarkEnd w:id="72"/>
    </w:p>
    <w:p w14:paraId="0542D74A" w14:textId="77777777" w:rsidR="00F66436" w:rsidRPr="00DA768D" w:rsidRDefault="00F66436"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7049E967"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comprehensive is the methodology and does it depict a logical approach to fulfilling the requirements of the RFP?</w:t>
      </w:r>
    </w:p>
    <w:p w14:paraId="5E8C051C"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does the methodology match and achieve the objectives set out in the RFP?</w:t>
      </w:r>
    </w:p>
    <w:p w14:paraId="3CACE434"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Does the methodology interface with the time schedule in the RFP?</w:t>
      </w:r>
    </w:p>
    <w:p w14:paraId="4FBB8159" w14:textId="53E5A1FE" w:rsidR="00F66436" w:rsidRPr="00DA768D" w:rsidRDefault="00344203" w:rsidP="00812E81">
      <w:pPr>
        <w:pStyle w:val="70"/>
        <w:rPr>
          <w:rFonts w:asciiTheme="minorHAnsi" w:hAnsiTheme="minorHAnsi" w:cstheme="minorHAnsi"/>
        </w:rPr>
      </w:pPr>
      <w:bookmarkStart w:id="73" w:name="_Toc210394863"/>
      <w:r w:rsidRPr="00DA768D">
        <w:rPr>
          <w:rFonts w:asciiTheme="minorHAnsi" w:hAnsiTheme="minorHAnsi" w:cstheme="minorHAnsi"/>
        </w:rPr>
        <w:t>m</w:t>
      </w:r>
      <w:r w:rsidR="00F66436" w:rsidRPr="00DA768D">
        <w:rPr>
          <w:rFonts w:asciiTheme="minorHAnsi" w:hAnsiTheme="minorHAnsi" w:cstheme="minorHAnsi"/>
        </w:rPr>
        <w:t xml:space="preserve">anagement </w:t>
      </w:r>
      <w:r w:rsidRPr="00DA768D">
        <w:rPr>
          <w:rFonts w:asciiTheme="minorHAnsi" w:hAnsiTheme="minorHAnsi" w:cstheme="minorHAnsi"/>
        </w:rPr>
        <w:t>p</w:t>
      </w:r>
      <w:r w:rsidR="00F66436" w:rsidRPr="00DA768D">
        <w:rPr>
          <w:rFonts w:asciiTheme="minorHAnsi" w:hAnsiTheme="minorHAnsi" w:cstheme="minorHAnsi"/>
        </w:rPr>
        <w:t xml:space="preserve">lan for the </w:t>
      </w:r>
      <w:r w:rsidRPr="00DA768D">
        <w:rPr>
          <w:rFonts w:asciiTheme="minorHAnsi" w:hAnsiTheme="minorHAnsi" w:cstheme="minorHAnsi"/>
        </w:rPr>
        <w:t>p</w:t>
      </w:r>
      <w:r w:rsidR="00F66436" w:rsidRPr="00DA768D">
        <w:rPr>
          <w:rFonts w:asciiTheme="minorHAnsi" w:hAnsiTheme="minorHAnsi" w:cstheme="minorHAnsi"/>
        </w:rPr>
        <w:t>roject</w:t>
      </w:r>
      <w:r w:rsidR="00994D26" w:rsidRPr="00DA768D">
        <w:rPr>
          <w:rFonts w:asciiTheme="minorHAnsi" w:hAnsiTheme="minorHAnsi" w:cstheme="minorHAnsi"/>
        </w:rPr>
        <w:t xml:space="preserve"> </w:t>
      </w:r>
      <w:r w:rsidR="00AC4EC4" w:rsidRPr="00DA768D">
        <w:rPr>
          <w:rFonts w:asciiTheme="minorHAnsi" w:hAnsiTheme="minorHAnsi" w:cstheme="minorHAnsi"/>
        </w:rPr>
        <w:t>(</w:t>
      </w:r>
      <w:r w:rsidR="0054632A">
        <w:rPr>
          <w:rFonts w:asciiTheme="minorHAnsi" w:hAnsiTheme="minorHAnsi" w:cstheme="minorHAnsi"/>
        </w:rPr>
        <w:t>10</w:t>
      </w:r>
      <w:r w:rsidR="0054632A" w:rsidRPr="00DA768D">
        <w:rPr>
          <w:rFonts w:asciiTheme="minorHAnsi" w:hAnsiTheme="minorHAnsi" w:cstheme="minorHAnsi"/>
        </w:rPr>
        <w:t>%</w:t>
      </w:r>
      <w:r w:rsidR="00AC4EC4" w:rsidRPr="00DA768D">
        <w:rPr>
          <w:rFonts w:asciiTheme="minorHAnsi" w:hAnsiTheme="minorHAnsi" w:cstheme="minorHAnsi"/>
        </w:rPr>
        <w:t>)</w:t>
      </w:r>
      <w:bookmarkEnd w:id="73"/>
    </w:p>
    <w:p w14:paraId="1C4EF820" w14:textId="77777777" w:rsidR="00F66436" w:rsidRPr="00DA768D" w:rsidRDefault="00F66436"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1C91B693"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does the management plan support all of the project requirements and logically lead to the deliverables required in the RFP?</w:t>
      </w:r>
    </w:p>
    <w:p w14:paraId="1D15DBCE"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is accountability completely and clearly defined?</w:t>
      </w:r>
    </w:p>
    <w:p w14:paraId="6A9E1C5D"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Is the organization of the project team clear?</w:t>
      </w:r>
    </w:p>
    <w:p w14:paraId="4EB31445"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does the management plan illustrate the lines of authority and communication?</w:t>
      </w:r>
    </w:p>
    <w:p w14:paraId="471D77E7"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To what extent does the offeror already have the hardware, software, equipment, and licenses necessary to perform the contract?</w:t>
      </w:r>
    </w:p>
    <w:p w14:paraId="508DB4C8"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Does it appear that the offeror can meet the schedule set out in the RFP?</w:t>
      </w:r>
    </w:p>
    <w:p w14:paraId="675D2AA8"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Has the offeror gone beyond the minimum tasks necessary to meet the objectives of the RFP?</w:t>
      </w:r>
    </w:p>
    <w:p w14:paraId="7C3A4C3D"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To what degree is the proposal practical and feasible?</w:t>
      </w:r>
    </w:p>
    <w:p w14:paraId="638BBEDD"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To what extent has the offeror identified potential problems?</w:t>
      </w:r>
    </w:p>
    <w:p w14:paraId="2AF37366" w14:textId="2CE58D3A" w:rsidR="00F66436" w:rsidRPr="00DA768D" w:rsidRDefault="00344203" w:rsidP="00812E81">
      <w:pPr>
        <w:pStyle w:val="70"/>
        <w:rPr>
          <w:rFonts w:asciiTheme="minorHAnsi" w:hAnsiTheme="minorHAnsi" w:cstheme="minorHAnsi"/>
        </w:rPr>
      </w:pPr>
      <w:bookmarkStart w:id="74" w:name="_Toc210394864"/>
      <w:r w:rsidRPr="00DA768D">
        <w:rPr>
          <w:rFonts w:asciiTheme="minorHAnsi" w:hAnsiTheme="minorHAnsi" w:cstheme="minorHAnsi"/>
        </w:rPr>
        <w:t>c</w:t>
      </w:r>
      <w:r w:rsidR="00F66436" w:rsidRPr="00DA768D">
        <w:rPr>
          <w:rFonts w:asciiTheme="minorHAnsi" w:hAnsiTheme="minorHAnsi" w:cstheme="minorHAnsi"/>
        </w:rPr>
        <w:t xml:space="preserve">ontract </w:t>
      </w:r>
      <w:r w:rsidRPr="00DA768D">
        <w:rPr>
          <w:rFonts w:asciiTheme="minorHAnsi" w:hAnsiTheme="minorHAnsi" w:cstheme="minorHAnsi"/>
        </w:rPr>
        <w:t>c</w:t>
      </w:r>
      <w:r w:rsidR="00F66436" w:rsidRPr="00DA768D">
        <w:rPr>
          <w:rFonts w:asciiTheme="minorHAnsi" w:hAnsiTheme="minorHAnsi" w:cstheme="minorHAnsi"/>
        </w:rPr>
        <w:t xml:space="preserve">ost </w:t>
      </w:r>
      <w:r w:rsidR="00AC4EC4" w:rsidRPr="00DA768D">
        <w:rPr>
          <w:rFonts w:asciiTheme="minorHAnsi" w:hAnsiTheme="minorHAnsi" w:cstheme="minorHAnsi"/>
        </w:rPr>
        <w:t>(</w:t>
      </w:r>
      <w:r w:rsidR="0054632A">
        <w:rPr>
          <w:rFonts w:asciiTheme="minorHAnsi" w:hAnsiTheme="minorHAnsi" w:cstheme="minorHAnsi"/>
        </w:rPr>
        <w:t>40</w:t>
      </w:r>
      <w:r w:rsidR="0054632A" w:rsidRPr="00DA768D">
        <w:rPr>
          <w:rFonts w:asciiTheme="minorHAnsi" w:hAnsiTheme="minorHAnsi" w:cstheme="minorHAnsi"/>
        </w:rPr>
        <w:t>%</w:t>
      </w:r>
      <w:r w:rsidR="00AC4EC4" w:rsidRPr="00DA768D">
        <w:rPr>
          <w:rFonts w:asciiTheme="minorHAnsi" w:hAnsiTheme="minorHAnsi" w:cstheme="minorHAnsi"/>
        </w:rPr>
        <w:t>)</w:t>
      </w:r>
      <w:bookmarkEnd w:id="74"/>
    </w:p>
    <w:p w14:paraId="6EDFA7BD" w14:textId="77777777" w:rsidR="00987C23" w:rsidRDefault="006969E2" w:rsidP="00812E81">
      <w:pPr>
        <w:rPr>
          <w:rFonts w:asciiTheme="minorHAnsi" w:hAnsiTheme="minorHAnsi" w:cstheme="minorHAnsi"/>
          <w:sz w:val="24"/>
          <w:szCs w:val="24"/>
        </w:rPr>
      </w:pPr>
      <w:r>
        <w:rPr>
          <w:rFonts w:asciiTheme="minorHAnsi" w:hAnsiTheme="minorHAnsi" w:cstheme="minorHAnsi"/>
          <w:sz w:val="24"/>
          <w:szCs w:val="24"/>
        </w:rPr>
        <w:t xml:space="preserve">The total costs for evaluation purposes will be a total of 25 hours for each Service Manager and 5 hours for each </w:t>
      </w:r>
      <w:r w:rsidR="004E55EF">
        <w:rPr>
          <w:rFonts w:asciiTheme="minorHAnsi" w:hAnsiTheme="minorHAnsi" w:cstheme="minorHAnsi"/>
          <w:sz w:val="24"/>
          <w:szCs w:val="24"/>
        </w:rPr>
        <w:t xml:space="preserve">Supervising Engineer. A </w:t>
      </w:r>
      <w:r w:rsidR="005F3E21">
        <w:rPr>
          <w:rFonts w:asciiTheme="minorHAnsi" w:hAnsiTheme="minorHAnsi" w:cstheme="minorHAnsi"/>
          <w:sz w:val="24"/>
          <w:szCs w:val="24"/>
        </w:rPr>
        <w:t>person</w:t>
      </w:r>
      <w:r w:rsidR="004E55EF">
        <w:rPr>
          <w:rFonts w:asciiTheme="minorHAnsi" w:hAnsiTheme="minorHAnsi" w:cstheme="minorHAnsi"/>
          <w:sz w:val="24"/>
          <w:szCs w:val="24"/>
        </w:rPr>
        <w:t xml:space="preserve"> </w:t>
      </w:r>
      <w:r w:rsidR="005F3E21">
        <w:rPr>
          <w:rFonts w:asciiTheme="minorHAnsi" w:hAnsiTheme="minorHAnsi" w:cstheme="minorHAnsi"/>
          <w:sz w:val="24"/>
          <w:szCs w:val="24"/>
        </w:rPr>
        <w:t>filling</w:t>
      </w:r>
      <w:r w:rsidR="007663C5">
        <w:rPr>
          <w:rFonts w:asciiTheme="minorHAnsi" w:hAnsiTheme="minorHAnsi" w:cstheme="minorHAnsi"/>
          <w:sz w:val="24"/>
          <w:szCs w:val="24"/>
        </w:rPr>
        <w:t xml:space="preserve"> </w:t>
      </w:r>
      <w:r w:rsidR="004E55EF">
        <w:rPr>
          <w:rFonts w:asciiTheme="minorHAnsi" w:hAnsiTheme="minorHAnsi" w:cstheme="minorHAnsi"/>
          <w:sz w:val="24"/>
          <w:szCs w:val="24"/>
        </w:rPr>
        <w:t>more</w:t>
      </w:r>
      <w:r w:rsidR="007663C5">
        <w:rPr>
          <w:rFonts w:asciiTheme="minorHAnsi" w:hAnsiTheme="minorHAnsi" w:cstheme="minorHAnsi"/>
          <w:sz w:val="24"/>
          <w:szCs w:val="24"/>
        </w:rPr>
        <w:t xml:space="preserve"> than one</w:t>
      </w:r>
      <w:r w:rsidR="004E55EF">
        <w:rPr>
          <w:rFonts w:asciiTheme="minorHAnsi" w:hAnsiTheme="minorHAnsi" w:cstheme="minorHAnsi"/>
          <w:sz w:val="24"/>
          <w:szCs w:val="24"/>
        </w:rPr>
        <w:t xml:space="preserve"> role will be totaled for each </w:t>
      </w:r>
      <w:r w:rsidR="005F3E21">
        <w:rPr>
          <w:rFonts w:asciiTheme="minorHAnsi" w:hAnsiTheme="minorHAnsi" w:cstheme="minorHAnsi"/>
          <w:sz w:val="24"/>
          <w:szCs w:val="24"/>
        </w:rPr>
        <w:t>role</w:t>
      </w:r>
      <w:r w:rsidR="004E55EF">
        <w:rPr>
          <w:rFonts w:asciiTheme="minorHAnsi" w:hAnsiTheme="minorHAnsi" w:cstheme="minorHAnsi"/>
          <w:sz w:val="24"/>
          <w:szCs w:val="24"/>
        </w:rPr>
        <w:t xml:space="preserve">. For </w:t>
      </w:r>
      <w:r w:rsidR="005F3E21">
        <w:rPr>
          <w:rFonts w:asciiTheme="minorHAnsi" w:hAnsiTheme="minorHAnsi" w:cstheme="minorHAnsi"/>
          <w:sz w:val="24"/>
          <w:szCs w:val="24"/>
        </w:rPr>
        <w:t>example,</w:t>
      </w:r>
      <w:r w:rsidR="004E55EF">
        <w:rPr>
          <w:rFonts w:asciiTheme="minorHAnsi" w:hAnsiTheme="minorHAnsi" w:cstheme="minorHAnsi"/>
          <w:sz w:val="24"/>
          <w:szCs w:val="24"/>
        </w:rPr>
        <w:t xml:space="preserve"> if one person is the Service Lead for three services and </w:t>
      </w:r>
      <w:r w:rsidR="007663C5">
        <w:rPr>
          <w:rFonts w:asciiTheme="minorHAnsi" w:hAnsiTheme="minorHAnsi" w:cstheme="minorHAnsi"/>
          <w:sz w:val="24"/>
          <w:szCs w:val="24"/>
        </w:rPr>
        <w:t>the</w:t>
      </w:r>
      <w:r w:rsidR="005F3E21">
        <w:rPr>
          <w:rFonts w:asciiTheme="minorHAnsi" w:hAnsiTheme="minorHAnsi" w:cstheme="minorHAnsi"/>
          <w:sz w:val="24"/>
          <w:szCs w:val="24"/>
        </w:rPr>
        <w:t xml:space="preserve"> Supervising Engineer </w:t>
      </w:r>
      <w:r w:rsidR="007663C5">
        <w:rPr>
          <w:rFonts w:asciiTheme="minorHAnsi" w:hAnsiTheme="minorHAnsi" w:cstheme="minorHAnsi"/>
          <w:sz w:val="24"/>
          <w:szCs w:val="24"/>
        </w:rPr>
        <w:t>for all services,</w:t>
      </w:r>
      <w:r w:rsidR="005F3E21">
        <w:rPr>
          <w:rFonts w:asciiTheme="minorHAnsi" w:hAnsiTheme="minorHAnsi" w:cstheme="minorHAnsi"/>
          <w:sz w:val="24"/>
          <w:szCs w:val="24"/>
        </w:rPr>
        <w:t xml:space="preserve"> they would contribute a total of 75 hours as a Service </w:t>
      </w:r>
      <w:r w:rsidR="00987C23">
        <w:rPr>
          <w:rFonts w:asciiTheme="minorHAnsi" w:hAnsiTheme="minorHAnsi" w:cstheme="minorHAnsi"/>
          <w:sz w:val="24"/>
          <w:szCs w:val="24"/>
        </w:rPr>
        <w:t>M</w:t>
      </w:r>
      <w:r w:rsidR="005F3E21">
        <w:rPr>
          <w:rFonts w:asciiTheme="minorHAnsi" w:hAnsiTheme="minorHAnsi" w:cstheme="minorHAnsi"/>
          <w:sz w:val="24"/>
          <w:szCs w:val="24"/>
        </w:rPr>
        <w:t>anager and 20 hours as the Supervising Eng</w:t>
      </w:r>
      <w:r w:rsidR="00987C23">
        <w:rPr>
          <w:rFonts w:asciiTheme="minorHAnsi" w:hAnsiTheme="minorHAnsi" w:cstheme="minorHAnsi"/>
          <w:sz w:val="24"/>
          <w:szCs w:val="24"/>
        </w:rPr>
        <w:t>in</w:t>
      </w:r>
      <w:r w:rsidR="005F3E21">
        <w:rPr>
          <w:rFonts w:asciiTheme="minorHAnsi" w:hAnsiTheme="minorHAnsi" w:cstheme="minorHAnsi"/>
          <w:sz w:val="24"/>
          <w:szCs w:val="24"/>
        </w:rPr>
        <w:t>eer.</w:t>
      </w:r>
      <w:r w:rsidR="00987C23">
        <w:rPr>
          <w:rFonts w:asciiTheme="minorHAnsi" w:hAnsiTheme="minorHAnsi" w:cstheme="minorHAnsi"/>
          <w:sz w:val="24"/>
          <w:szCs w:val="24"/>
        </w:rPr>
        <w:t xml:space="preserve"> </w:t>
      </w:r>
    </w:p>
    <w:p w14:paraId="2417C38D" w14:textId="0639B4F4" w:rsidR="00D431AE" w:rsidRDefault="00987C23" w:rsidP="00812E81">
      <w:pPr>
        <w:rPr>
          <w:rFonts w:asciiTheme="minorHAnsi" w:hAnsiTheme="minorHAnsi" w:cstheme="minorHAnsi"/>
          <w:sz w:val="24"/>
          <w:szCs w:val="24"/>
        </w:rPr>
      </w:pPr>
      <w:r>
        <w:rPr>
          <w:rFonts w:asciiTheme="minorHAnsi" w:hAnsiTheme="minorHAnsi" w:cstheme="minorHAnsi"/>
          <w:sz w:val="24"/>
          <w:szCs w:val="24"/>
        </w:rPr>
        <w:t>The Procurement Officer will calculate total costs for each proposal based upon the hourly rates provided in the attachments.</w:t>
      </w:r>
    </w:p>
    <w:p w14:paraId="147ACE2F" w14:textId="06C08E1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Overall, a m</w:t>
      </w:r>
      <w:r w:rsidR="0054632A">
        <w:rPr>
          <w:rFonts w:asciiTheme="minorHAnsi" w:hAnsiTheme="minorHAnsi" w:cstheme="minorHAnsi"/>
          <w:sz w:val="24"/>
          <w:szCs w:val="24"/>
        </w:rPr>
        <w:t>ax</w:t>
      </w:r>
      <w:r w:rsidRPr="00DA768D">
        <w:rPr>
          <w:rFonts w:asciiTheme="minorHAnsi" w:hAnsiTheme="minorHAnsi" w:cstheme="minorHAnsi"/>
          <w:sz w:val="24"/>
          <w:szCs w:val="24"/>
        </w:rPr>
        <w:t>imum of</w:t>
      </w:r>
      <w:r w:rsidR="0054632A">
        <w:rPr>
          <w:rFonts w:asciiTheme="minorHAnsi" w:hAnsiTheme="minorHAnsi" w:cstheme="minorHAnsi"/>
          <w:sz w:val="24"/>
          <w:szCs w:val="24"/>
        </w:rPr>
        <w:t xml:space="preserve"> </w:t>
      </w:r>
      <w:r w:rsidR="0054632A" w:rsidRPr="0054632A">
        <w:rPr>
          <w:rFonts w:asciiTheme="minorHAnsi" w:hAnsiTheme="minorHAnsi" w:cstheme="minorHAnsi"/>
          <w:b/>
          <w:bCs/>
          <w:sz w:val="24"/>
          <w:szCs w:val="24"/>
        </w:rPr>
        <w:t>40%</w:t>
      </w:r>
      <w:r w:rsidR="0054632A">
        <w:rPr>
          <w:rFonts w:asciiTheme="minorHAnsi" w:hAnsiTheme="minorHAnsi" w:cstheme="minorHAnsi"/>
          <w:sz w:val="24"/>
          <w:szCs w:val="24"/>
        </w:rPr>
        <w:t xml:space="preserve"> </w:t>
      </w:r>
      <w:r w:rsidRPr="00DA768D">
        <w:rPr>
          <w:rFonts w:asciiTheme="minorHAnsi" w:hAnsiTheme="minorHAnsi" w:cstheme="minorHAnsi"/>
          <w:sz w:val="24"/>
          <w:szCs w:val="24"/>
        </w:rPr>
        <w:t>of the total evaluation points will be assigned to cost. After the procurement officer applies any applicable preferences, the offeror with the lowest total cost will receive the maximum number of points allocated to cost per 2 AAC 12.260(c). The point allocations for cost on the other proposals will be determined using the following formula:</w:t>
      </w:r>
    </w:p>
    <w:p w14:paraId="4644AF26" w14:textId="77777777" w:rsidR="00C8303D" w:rsidRPr="00DA768D" w:rsidRDefault="00C8303D" w:rsidP="00812E81">
      <w:pPr>
        <w:rPr>
          <w:rFonts w:asciiTheme="minorHAnsi" w:hAnsiTheme="minorHAnsi" w:cstheme="minorHAnsi"/>
          <w:i/>
          <w:sz w:val="24"/>
          <w:szCs w:val="24"/>
        </w:rPr>
      </w:pPr>
      <w:r w:rsidRPr="00DA768D">
        <w:rPr>
          <w:rFonts w:asciiTheme="minorHAnsi" w:hAnsiTheme="minorHAnsi" w:cstheme="minorHAnsi"/>
          <w:i/>
          <w:sz w:val="24"/>
          <w:szCs w:val="24"/>
        </w:rPr>
        <w:t>[(Price of Lowest Cost Proposal) x (Maximum Points for Cost)] ÷ (Cost of Each Higher Priced Proposal)</w:t>
      </w:r>
    </w:p>
    <w:p w14:paraId="540028FC" w14:textId="77777777" w:rsidR="00C8303D" w:rsidRPr="00DA768D" w:rsidRDefault="00C8303D" w:rsidP="00812E81">
      <w:pPr>
        <w:widowControl w:val="0"/>
        <w:tabs>
          <w:tab w:val="left" w:pos="1890"/>
        </w:tabs>
        <w:spacing w:after="0" w:line="240" w:lineRule="auto"/>
        <w:rPr>
          <w:rFonts w:asciiTheme="minorHAnsi" w:hAnsiTheme="minorHAnsi" w:cstheme="minorHAnsi"/>
          <w:b/>
          <w:sz w:val="24"/>
          <w:szCs w:val="24"/>
          <w:highlight w:val="lightGray"/>
        </w:rPr>
      </w:pPr>
      <w:r w:rsidRPr="00DA768D">
        <w:rPr>
          <w:rFonts w:asciiTheme="minorHAnsi" w:hAnsiTheme="minorHAnsi" w:cstheme="minorHAnsi"/>
          <w:b/>
          <w:sz w:val="24"/>
          <w:szCs w:val="24"/>
          <w:highlight w:val="lightGray"/>
        </w:rPr>
        <w:t>Example (Max Points for Contract Cost = 400):</w:t>
      </w:r>
    </w:p>
    <w:p w14:paraId="25311FC5" w14:textId="77777777" w:rsidR="00C8303D" w:rsidRPr="00DA768D" w:rsidRDefault="00C8303D" w:rsidP="00812E81">
      <w:pPr>
        <w:widowControl w:val="0"/>
        <w:tabs>
          <w:tab w:val="left" w:pos="1890"/>
        </w:tabs>
        <w:spacing w:after="0" w:line="240" w:lineRule="auto"/>
        <w:rPr>
          <w:rFonts w:asciiTheme="minorHAnsi" w:hAnsiTheme="minorHAnsi" w:cstheme="minorHAnsi"/>
          <w:b/>
          <w:sz w:val="24"/>
          <w:szCs w:val="24"/>
        </w:rPr>
      </w:pPr>
    </w:p>
    <w:p w14:paraId="689C8255" w14:textId="77777777" w:rsidR="00C8303D" w:rsidRPr="00DA768D" w:rsidRDefault="00C8303D" w:rsidP="00812E81">
      <w:pPr>
        <w:widowControl w:val="0"/>
        <w:tabs>
          <w:tab w:val="left" w:pos="1890"/>
        </w:tabs>
        <w:spacing w:after="0" w:line="240" w:lineRule="auto"/>
        <w:rPr>
          <w:rFonts w:asciiTheme="minorHAnsi" w:hAnsiTheme="minorHAnsi" w:cstheme="minorHAnsi"/>
          <w:b/>
          <w:sz w:val="24"/>
          <w:szCs w:val="24"/>
          <w:u w:val="single"/>
        </w:rPr>
      </w:pPr>
      <w:r w:rsidRPr="00DA768D">
        <w:rPr>
          <w:rFonts w:asciiTheme="minorHAnsi" w:hAnsiTheme="minorHAnsi" w:cstheme="minorHAnsi"/>
          <w:b/>
          <w:sz w:val="24"/>
          <w:szCs w:val="24"/>
          <w:u w:val="single"/>
        </w:rPr>
        <w:t>Step 1</w:t>
      </w:r>
    </w:p>
    <w:p w14:paraId="5740F8CE" w14:textId="7777777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t>List all proposal prices, adjusted where appropriate by the application of applicable preferences claimed by the offeror.</w:t>
      </w:r>
    </w:p>
    <w:p w14:paraId="7295CF53" w14:textId="77777777" w:rsidR="00C8303D" w:rsidRPr="00DA768D" w:rsidRDefault="00C8303D" w:rsidP="00812E81">
      <w:pPr>
        <w:rPr>
          <w:rFonts w:asciiTheme="minorHAnsi" w:hAnsiTheme="minorHAnsi" w:cstheme="minorHAnsi"/>
          <w:sz w:val="24"/>
          <w:szCs w:val="24"/>
          <w:shd w:val="clear" w:color="auto" w:fill="E7E6E6"/>
        </w:rPr>
      </w:pPr>
      <w:r w:rsidRPr="00DA768D">
        <w:rPr>
          <w:rFonts w:asciiTheme="minorHAnsi" w:hAnsiTheme="minorHAnsi" w:cstheme="minorHAnsi"/>
          <w:sz w:val="24"/>
          <w:szCs w:val="24"/>
          <w:shd w:val="clear" w:color="auto" w:fill="E7E6E6"/>
        </w:rPr>
        <w:t>Offeror #1</w:t>
      </w:r>
      <w:r w:rsidRPr="00DA768D">
        <w:rPr>
          <w:rFonts w:asciiTheme="minorHAnsi" w:hAnsiTheme="minorHAnsi" w:cstheme="minorHAnsi"/>
          <w:sz w:val="24"/>
          <w:szCs w:val="24"/>
          <w:shd w:val="clear" w:color="auto" w:fill="E7E6E6"/>
        </w:rPr>
        <w:tab/>
        <w:t>$40,000</w:t>
      </w:r>
      <w:r w:rsidRPr="00DA768D">
        <w:rPr>
          <w:rFonts w:asciiTheme="minorHAnsi" w:hAnsiTheme="minorHAnsi" w:cstheme="minorHAnsi"/>
          <w:sz w:val="24"/>
          <w:szCs w:val="24"/>
          <w:shd w:val="clear" w:color="auto" w:fill="E7E6E6"/>
        </w:rPr>
        <w:br/>
      </w:r>
      <w:r w:rsidRPr="00DA768D">
        <w:rPr>
          <w:rFonts w:asciiTheme="minorHAnsi" w:hAnsiTheme="minorHAnsi" w:cstheme="minorHAnsi"/>
          <w:sz w:val="24"/>
          <w:szCs w:val="24"/>
        </w:rPr>
        <w:t>Offeror #2</w:t>
      </w:r>
      <w:r w:rsidRPr="00DA768D">
        <w:rPr>
          <w:rFonts w:asciiTheme="minorHAnsi" w:hAnsiTheme="minorHAnsi" w:cstheme="minorHAnsi"/>
          <w:sz w:val="24"/>
          <w:szCs w:val="24"/>
        </w:rPr>
        <w:tab/>
        <w:t>$42,750</w:t>
      </w:r>
      <w:r w:rsidRPr="00DA768D">
        <w:rPr>
          <w:rFonts w:asciiTheme="minorHAnsi" w:hAnsiTheme="minorHAnsi" w:cstheme="minorHAnsi"/>
          <w:sz w:val="24"/>
          <w:szCs w:val="24"/>
        </w:rPr>
        <w:br/>
      </w:r>
      <w:r w:rsidRPr="00DA768D">
        <w:rPr>
          <w:rFonts w:asciiTheme="minorHAnsi" w:hAnsiTheme="minorHAnsi" w:cstheme="minorHAnsi"/>
          <w:sz w:val="24"/>
          <w:szCs w:val="24"/>
          <w:shd w:val="clear" w:color="auto" w:fill="E7E6E6"/>
        </w:rPr>
        <w:t>Offeror #3</w:t>
      </w:r>
      <w:r w:rsidRPr="00DA768D">
        <w:rPr>
          <w:rFonts w:asciiTheme="minorHAnsi" w:hAnsiTheme="minorHAnsi" w:cstheme="minorHAnsi"/>
          <w:sz w:val="24"/>
          <w:szCs w:val="24"/>
          <w:shd w:val="clear" w:color="auto" w:fill="E7E6E6"/>
        </w:rPr>
        <w:tab/>
        <w:t>$47,500</w:t>
      </w:r>
    </w:p>
    <w:p w14:paraId="783F90D8" w14:textId="77777777" w:rsidR="00C8303D" w:rsidRPr="00DA768D" w:rsidRDefault="00C8303D" w:rsidP="00812E81">
      <w:pPr>
        <w:rPr>
          <w:rFonts w:asciiTheme="minorHAnsi" w:hAnsiTheme="minorHAnsi" w:cstheme="minorHAnsi"/>
          <w:b/>
          <w:sz w:val="24"/>
          <w:szCs w:val="24"/>
          <w:u w:val="single"/>
        </w:rPr>
      </w:pPr>
      <w:r w:rsidRPr="00DA768D">
        <w:rPr>
          <w:rFonts w:asciiTheme="minorHAnsi" w:hAnsiTheme="minorHAnsi" w:cstheme="minorHAnsi"/>
          <w:b/>
          <w:sz w:val="24"/>
          <w:szCs w:val="24"/>
          <w:u w:val="single"/>
        </w:rPr>
        <w:t>Step 2</w:t>
      </w:r>
    </w:p>
    <w:p w14:paraId="39A4ABAD" w14:textId="7777777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t>In this example, the RFP allotted 40% of the available 1,000 points to cost. This means that the lowest cost will receive the maximum number of points.</w:t>
      </w:r>
    </w:p>
    <w:p w14:paraId="7D5AD367" w14:textId="77777777" w:rsidR="00C8303D" w:rsidRPr="00DA768D" w:rsidRDefault="00C8303D" w:rsidP="00812E81">
      <w:pPr>
        <w:rPr>
          <w:rFonts w:asciiTheme="minorHAnsi" w:hAnsiTheme="minorHAnsi" w:cstheme="minorHAnsi"/>
          <w:b/>
          <w:sz w:val="24"/>
          <w:szCs w:val="24"/>
        </w:rPr>
      </w:pPr>
      <w:r w:rsidRPr="00DA768D">
        <w:rPr>
          <w:rFonts w:asciiTheme="minorHAnsi" w:hAnsiTheme="minorHAnsi" w:cstheme="minorHAnsi"/>
          <w:b/>
          <w:sz w:val="24"/>
          <w:szCs w:val="24"/>
        </w:rPr>
        <w:t>Offeror #1 receives 400 points.</w:t>
      </w:r>
    </w:p>
    <w:p w14:paraId="206D022B" w14:textId="7777777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t>The reason they receive that amount is because the lowest cost proposal, in this case $40,000, receives the maximum number of points allocated to cost, 400 points.</w:t>
      </w:r>
    </w:p>
    <w:p w14:paraId="10F8E6E4" w14:textId="77777777" w:rsidR="00C8303D" w:rsidRPr="00DA768D" w:rsidRDefault="00C8303D" w:rsidP="00812E81">
      <w:pPr>
        <w:rPr>
          <w:rFonts w:asciiTheme="minorHAnsi" w:hAnsiTheme="minorHAnsi" w:cstheme="minorHAnsi"/>
          <w:b/>
          <w:sz w:val="24"/>
          <w:szCs w:val="24"/>
        </w:rPr>
      </w:pPr>
      <w:r w:rsidRPr="00DA768D">
        <w:rPr>
          <w:rFonts w:asciiTheme="minorHAnsi" w:hAnsiTheme="minorHAnsi" w:cstheme="minorHAnsi"/>
          <w:b/>
          <w:sz w:val="24"/>
          <w:szCs w:val="24"/>
        </w:rPr>
        <w:t>Offeror #2 receives 374.3 points.</w:t>
      </w:r>
    </w:p>
    <w:p w14:paraId="37BE864E" w14:textId="77777777" w:rsidR="00C8303D" w:rsidRPr="00DA768D" w:rsidRDefault="00C8303D" w:rsidP="00812E81">
      <w:pPr>
        <w:rPr>
          <w:rFonts w:asciiTheme="minorHAnsi" w:hAnsiTheme="minorHAnsi" w:cstheme="minorHAnsi"/>
          <w:i/>
          <w:sz w:val="24"/>
          <w:szCs w:val="24"/>
        </w:rPr>
      </w:pPr>
      <w:r w:rsidRPr="00DA768D">
        <w:rPr>
          <w:rFonts w:asciiTheme="minorHAnsi" w:hAnsiTheme="minorHAnsi" w:cstheme="minorHAnsi"/>
          <w:i/>
          <w:sz w:val="24"/>
          <w:szCs w:val="24"/>
        </w:rPr>
        <w:t xml:space="preserve">$40,000 lowest cost x 400 maximum points for cost = 16,000,000 ÷ $42,750 cost of Offeror #2’s proposal = </w:t>
      </w:r>
      <w:r w:rsidRPr="00DA768D">
        <w:rPr>
          <w:rFonts w:asciiTheme="minorHAnsi" w:hAnsiTheme="minorHAnsi" w:cstheme="minorHAnsi"/>
          <w:b/>
          <w:i/>
          <w:sz w:val="24"/>
          <w:szCs w:val="24"/>
        </w:rPr>
        <w:t>374.3</w:t>
      </w:r>
    </w:p>
    <w:p w14:paraId="23333122" w14:textId="77777777" w:rsidR="00C8303D" w:rsidRPr="00DA768D" w:rsidRDefault="00C8303D" w:rsidP="00812E81">
      <w:pPr>
        <w:tabs>
          <w:tab w:val="center" w:pos="720"/>
          <w:tab w:val="center" w:pos="1980"/>
          <w:tab w:val="center" w:pos="5220"/>
          <w:tab w:val="center" w:pos="6840"/>
        </w:tabs>
        <w:rPr>
          <w:rFonts w:asciiTheme="minorHAnsi" w:hAnsiTheme="minorHAnsi" w:cstheme="minorHAnsi"/>
          <w:b/>
          <w:sz w:val="24"/>
          <w:szCs w:val="24"/>
        </w:rPr>
      </w:pPr>
      <w:r w:rsidRPr="00DA768D">
        <w:rPr>
          <w:rFonts w:asciiTheme="minorHAnsi" w:hAnsiTheme="minorHAnsi" w:cstheme="minorHAnsi"/>
          <w:b/>
          <w:sz w:val="24"/>
          <w:szCs w:val="24"/>
        </w:rPr>
        <w:t>Offeror #3 receives 336.8 points.</w:t>
      </w:r>
    </w:p>
    <w:p w14:paraId="7DF0B42C" w14:textId="47188ED7" w:rsidR="00C8303D" w:rsidRPr="00DA768D" w:rsidRDefault="00C8303D" w:rsidP="00812E81">
      <w:pPr>
        <w:rPr>
          <w:rFonts w:asciiTheme="minorHAnsi" w:hAnsiTheme="minorHAnsi" w:cstheme="minorHAnsi"/>
          <w:bCs/>
          <w:sz w:val="24"/>
          <w:szCs w:val="24"/>
        </w:rPr>
      </w:pPr>
      <w:r w:rsidRPr="00DA768D">
        <w:rPr>
          <w:rFonts w:asciiTheme="minorHAnsi" w:hAnsiTheme="minorHAnsi" w:cstheme="minorHAnsi"/>
          <w:i/>
          <w:sz w:val="24"/>
          <w:szCs w:val="24"/>
        </w:rPr>
        <w:t xml:space="preserve">$40,000 lowest cost x 400 maximum points for cost = 16,000,000 ÷ $47,500 cost of Offeror #3’s proposal </w:t>
      </w:r>
      <w:r w:rsidRPr="00DA768D">
        <w:rPr>
          <w:rFonts w:asciiTheme="minorHAnsi" w:hAnsiTheme="minorHAnsi" w:cstheme="minorHAnsi"/>
          <w:sz w:val="24"/>
          <w:szCs w:val="24"/>
        </w:rPr>
        <w:t xml:space="preserve">= </w:t>
      </w:r>
      <w:r w:rsidRPr="00DA768D">
        <w:rPr>
          <w:rFonts w:asciiTheme="minorHAnsi" w:hAnsiTheme="minorHAnsi" w:cstheme="minorHAnsi"/>
          <w:b/>
          <w:sz w:val="24"/>
          <w:szCs w:val="24"/>
        </w:rPr>
        <w:t>336.8</w:t>
      </w:r>
    </w:p>
    <w:p w14:paraId="34DD5171" w14:textId="7B389522" w:rsidR="00105969" w:rsidRPr="00DA768D" w:rsidRDefault="00105969" w:rsidP="00812E81">
      <w:pPr>
        <w:pStyle w:val="70"/>
        <w:rPr>
          <w:rFonts w:asciiTheme="minorHAnsi" w:hAnsiTheme="minorHAnsi" w:cstheme="minorHAnsi"/>
        </w:rPr>
      </w:pPr>
      <w:bookmarkStart w:id="75" w:name="_Toc97105654"/>
      <w:bookmarkStart w:id="76" w:name="_Toc210394865"/>
      <w:r w:rsidRPr="00DA768D">
        <w:rPr>
          <w:rFonts w:asciiTheme="minorHAnsi" w:hAnsiTheme="minorHAnsi" w:cstheme="minorHAnsi"/>
        </w:rPr>
        <w:t>alaska offeror preference</w:t>
      </w:r>
      <w:bookmarkEnd w:id="75"/>
      <w:r w:rsidR="004946D5" w:rsidRPr="00DA768D">
        <w:rPr>
          <w:rFonts w:asciiTheme="minorHAnsi" w:hAnsiTheme="minorHAnsi" w:cstheme="minorHAnsi"/>
        </w:rPr>
        <w:t xml:space="preserve"> (10%)</w:t>
      </w:r>
      <w:bookmarkEnd w:id="76"/>
    </w:p>
    <w:p w14:paraId="298A3298" w14:textId="77777777" w:rsidR="00105969" w:rsidRPr="00DA768D" w:rsidRDefault="00105969" w:rsidP="00812E81">
      <w:pPr>
        <w:rPr>
          <w:rFonts w:asciiTheme="minorHAnsi" w:hAnsiTheme="minorHAnsi" w:cstheme="minorHAnsi"/>
          <w:sz w:val="24"/>
          <w:szCs w:val="24"/>
        </w:rPr>
      </w:pPr>
      <w:r w:rsidRPr="00DA768D">
        <w:rPr>
          <w:rFonts w:asciiTheme="minorHAnsi" w:hAnsiTheme="minorHAnsi" w:cstheme="minorHAnsi"/>
          <w:sz w:val="24"/>
          <w:szCs w:val="24"/>
        </w:rPr>
        <w:t>Per 2 AAC 12.260, if an offeror qualifies for the Alaska Bidder Preference, the offeror will receive an Alaska Offeror Preference. The preference will be 10% of the total available points, which will be added to the offeror’s overall evaluation score.</w:t>
      </w:r>
    </w:p>
    <w:p w14:paraId="35C3C331" w14:textId="77777777" w:rsidR="00105969" w:rsidRPr="00DA768D" w:rsidRDefault="00105969" w:rsidP="00812E81">
      <w:pPr>
        <w:widowControl w:val="0"/>
        <w:tabs>
          <w:tab w:val="left" w:pos="1890"/>
        </w:tabs>
        <w:spacing w:after="0" w:line="240" w:lineRule="auto"/>
        <w:rPr>
          <w:rFonts w:asciiTheme="minorHAnsi" w:hAnsiTheme="minorHAnsi" w:cstheme="minorHAnsi"/>
          <w:b/>
          <w:sz w:val="24"/>
          <w:szCs w:val="24"/>
          <w:highlight w:val="lightGray"/>
        </w:rPr>
      </w:pPr>
      <w:r w:rsidRPr="00DA768D">
        <w:rPr>
          <w:rFonts w:asciiTheme="minorHAnsi" w:hAnsiTheme="minorHAnsi" w:cstheme="minorHAnsi"/>
          <w:b/>
          <w:sz w:val="24"/>
          <w:szCs w:val="24"/>
          <w:highlight w:val="lightGray"/>
        </w:rPr>
        <w:t>Example:</w:t>
      </w:r>
    </w:p>
    <w:p w14:paraId="3223FDB4" w14:textId="77777777" w:rsidR="00105969" w:rsidRPr="00DA768D" w:rsidRDefault="00105969" w:rsidP="00812E81">
      <w:pPr>
        <w:widowControl w:val="0"/>
        <w:tabs>
          <w:tab w:val="left" w:pos="1890"/>
        </w:tabs>
        <w:spacing w:after="0" w:line="240" w:lineRule="auto"/>
        <w:rPr>
          <w:rFonts w:asciiTheme="minorHAnsi" w:hAnsiTheme="minorHAnsi" w:cstheme="minorHAnsi"/>
          <w:b/>
          <w:sz w:val="24"/>
          <w:szCs w:val="24"/>
          <w:highlight w:val="lightGray"/>
        </w:rPr>
      </w:pPr>
    </w:p>
    <w:p w14:paraId="29C8A022" w14:textId="77777777" w:rsidR="00105969" w:rsidRPr="00DA768D" w:rsidRDefault="00105969" w:rsidP="00812E81">
      <w:pPr>
        <w:tabs>
          <w:tab w:val="left" w:pos="2745"/>
          <w:tab w:val="left" w:pos="2970"/>
          <w:tab w:val="left" w:pos="5715"/>
          <w:tab w:val="left" w:pos="5958"/>
        </w:tabs>
        <w:rPr>
          <w:rFonts w:asciiTheme="minorHAnsi" w:hAnsiTheme="minorHAnsi" w:cstheme="minorHAnsi"/>
          <w:b/>
          <w:sz w:val="24"/>
          <w:szCs w:val="24"/>
        </w:rPr>
      </w:pPr>
      <w:r w:rsidRPr="00DA768D">
        <w:rPr>
          <w:rFonts w:asciiTheme="minorHAnsi" w:hAnsiTheme="minorHAnsi" w:cstheme="minorHAnsi"/>
          <w:b/>
          <w:sz w:val="24"/>
          <w:szCs w:val="24"/>
        </w:rPr>
        <w:t>Step 1</w:t>
      </w:r>
    </w:p>
    <w:p w14:paraId="10B4059B" w14:textId="77777777" w:rsidR="00105969" w:rsidRPr="00DA768D" w:rsidRDefault="00105969" w:rsidP="00812E81">
      <w:pPr>
        <w:tabs>
          <w:tab w:val="left" w:pos="2745"/>
          <w:tab w:val="left" w:pos="2970"/>
          <w:tab w:val="left" w:pos="5715"/>
          <w:tab w:val="left" w:pos="5958"/>
        </w:tabs>
        <w:rPr>
          <w:rFonts w:asciiTheme="minorHAnsi" w:hAnsiTheme="minorHAnsi" w:cstheme="minorHAnsi"/>
          <w:sz w:val="24"/>
          <w:szCs w:val="24"/>
        </w:rPr>
      </w:pPr>
      <w:r w:rsidRPr="00DA768D">
        <w:rPr>
          <w:rFonts w:asciiTheme="minorHAnsi" w:hAnsiTheme="minorHAnsi" w:cstheme="minorHAnsi"/>
          <w:sz w:val="24"/>
          <w:szCs w:val="24"/>
        </w:rPr>
        <w:t>Determine the number of points available to qualifying offerors under this preference:</w:t>
      </w:r>
    </w:p>
    <w:p w14:paraId="6547C933" w14:textId="77777777" w:rsidR="00105969" w:rsidRPr="00DA768D" w:rsidRDefault="00105969" w:rsidP="00812E81">
      <w:pPr>
        <w:tabs>
          <w:tab w:val="left" w:pos="2745"/>
          <w:tab w:val="left" w:pos="2970"/>
          <w:tab w:val="left" w:pos="5715"/>
          <w:tab w:val="left" w:pos="5958"/>
        </w:tabs>
        <w:rPr>
          <w:rFonts w:asciiTheme="minorHAnsi" w:hAnsiTheme="minorHAnsi" w:cstheme="minorHAnsi"/>
          <w:sz w:val="24"/>
          <w:szCs w:val="24"/>
        </w:rPr>
      </w:pPr>
      <w:r w:rsidRPr="00DA768D">
        <w:rPr>
          <w:rFonts w:asciiTheme="minorHAnsi" w:hAnsiTheme="minorHAnsi" w:cstheme="minorHAnsi"/>
          <w:sz w:val="24"/>
          <w:szCs w:val="24"/>
        </w:rPr>
        <w:t>1000 Total Points Available in RFP x 10% Alaska Offeror preference = 100 Points for the preference</w:t>
      </w:r>
    </w:p>
    <w:p w14:paraId="0DFE84B8" w14:textId="77777777" w:rsidR="00105969" w:rsidRPr="00DA768D" w:rsidRDefault="00105969" w:rsidP="00812E81">
      <w:pPr>
        <w:tabs>
          <w:tab w:val="left" w:pos="2745"/>
          <w:tab w:val="left" w:pos="2970"/>
          <w:tab w:val="left" w:pos="5715"/>
          <w:tab w:val="left" w:pos="5958"/>
        </w:tabs>
        <w:rPr>
          <w:rFonts w:asciiTheme="minorHAnsi" w:hAnsiTheme="minorHAnsi" w:cstheme="minorHAnsi"/>
          <w:b/>
          <w:sz w:val="24"/>
          <w:szCs w:val="24"/>
        </w:rPr>
      </w:pPr>
      <w:r w:rsidRPr="00DA768D">
        <w:rPr>
          <w:rFonts w:asciiTheme="minorHAnsi" w:hAnsiTheme="minorHAnsi" w:cstheme="minorHAnsi"/>
          <w:b/>
          <w:sz w:val="24"/>
          <w:szCs w:val="24"/>
        </w:rPr>
        <w:lastRenderedPageBreak/>
        <w:t>Step 2</w:t>
      </w:r>
    </w:p>
    <w:p w14:paraId="78363C7D" w14:textId="77777777" w:rsidR="00105969" w:rsidRPr="00DA768D" w:rsidRDefault="00105969" w:rsidP="00812E81">
      <w:pPr>
        <w:tabs>
          <w:tab w:val="left" w:pos="2745"/>
          <w:tab w:val="left" w:pos="2970"/>
          <w:tab w:val="left" w:pos="5715"/>
          <w:tab w:val="left" w:pos="5958"/>
        </w:tabs>
        <w:rPr>
          <w:rFonts w:asciiTheme="minorHAnsi" w:hAnsiTheme="minorHAnsi" w:cstheme="minorHAnsi"/>
          <w:b/>
          <w:sz w:val="24"/>
          <w:szCs w:val="24"/>
        </w:rPr>
      </w:pPr>
      <w:r w:rsidRPr="00DA768D">
        <w:rPr>
          <w:rFonts w:asciiTheme="minorHAnsi" w:hAnsiTheme="minorHAnsi" w:cstheme="minorHAnsi"/>
          <w:sz w:val="24"/>
          <w:szCs w:val="24"/>
        </w:rPr>
        <w:t>Determine which offerors qualify as Alaska bidders and thus, are eligible for the Alaska Offeror preference. For the purpose of this example, presume that all proposals have been completely evaluated based on the evaluation criteria in the RFP. The scores at this point are:</w:t>
      </w:r>
    </w:p>
    <w:p w14:paraId="53BB89B6" w14:textId="77777777" w:rsidR="00105969" w:rsidRPr="00DA768D" w:rsidRDefault="00105969" w:rsidP="00812E81">
      <w:pPr>
        <w:keepNext/>
        <w:keepLines/>
        <w:tabs>
          <w:tab w:val="left" w:pos="1440"/>
          <w:tab w:val="left" w:pos="2880"/>
          <w:tab w:val="right" w:pos="6030"/>
          <w:tab w:val="left" w:pos="6120"/>
          <w:tab w:val="left" w:pos="6660"/>
        </w:tabs>
        <w:rPr>
          <w:rFonts w:asciiTheme="minorHAnsi" w:hAnsiTheme="minorHAnsi" w:cstheme="minorHAnsi"/>
          <w:sz w:val="24"/>
          <w:szCs w:val="24"/>
          <w:shd w:val="clear" w:color="auto" w:fill="E7E6E6"/>
        </w:rPr>
      </w:pPr>
      <w:r w:rsidRPr="00DA768D">
        <w:rPr>
          <w:rFonts w:asciiTheme="minorHAnsi" w:hAnsiTheme="minorHAnsi" w:cstheme="minorHAnsi"/>
          <w:sz w:val="24"/>
          <w:szCs w:val="24"/>
          <w:shd w:val="clear" w:color="auto" w:fill="E7E6E6"/>
        </w:rPr>
        <w:t>Offeror #1</w:t>
      </w:r>
      <w:r w:rsidRPr="00DA768D">
        <w:rPr>
          <w:rFonts w:asciiTheme="minorHAnsi" w:hAnsiTheme="minorHAnsi" w:cstheme="minorHAnsi"/>
          <w:sz w:val="24"/>
          <w:szCs w:val="24"/>
          <w:shd w:val="clear" w:color="auto" w:fill="E7E6E6"/>
        </w:rPr>
        <w:tab/>
        <w:t>830 points</w:t>
      </w:r>
      <w:r w:rsidRPr="00DA768D">
        <w:rPr>
          <w:rFonts w:asciiTheme="minorHAnsi" w:hAnsiTheme="minorHAnsi" w:cstheme="minorHAnsi"/>
          <w:sz w:val="24"/>
          <w:szCs w:val="24"/>
          <w:shd w:val="clear" w:color="auto" w:fill="E7E6E6"/>
        </w:rPr>
        <w:tab/>
        <w:t>No Preference</w:t>
      </w:r>
      <w:r w:rsidRPr="00DA768D">
        <w:rPr>
          <w:rFonts w:asciiTheme="minorHAnsi" w:hAnsiTheme="minorHAnsi" w:cstheme="minorHAnsi"/>
          <w:sz w:val="24"/>
          <w:szCs w:val="24"/>
          <w:shd w:val="clear" w:color="auto" w:fill="E7E6E6"/>
        </w:rPr>
        <w:tab/>
        <w:t>0</w:t>
      </w:r>
      <w:r w:rsidRPr="00DA768D">
        <w:rPr>
          <w:rFonts w:asciiTheme="minorHAnsi" w:hAnsiTheme="minorHAnsi" w:cstheme="minorHAnsi"/>
          <w:sz w:val="24"/>
          <w:szCs w:val="24"/>
          <w:shd w:val="clear" w:color="auto" w:fill="E7E6E6"/>
        </w:rPr>
        <w:tab/>
        <w:t>points</w:t>
      </w:r>
      <w:r w:rsidRPr="00DA768D">
        <w:rPr>
          <w:rFonts w:asciiTheme="minorHAnsi" w:hAnsiTheme="minorHAnsi" w:cstheme="minorHAnsi"/>
          <w:sz w:val="24"/>
          <w:szCs w:val="24"/>
          <w:shd w:val="clear" w:color="auto" w:fill="E7E6E6"/>
        </w:rPr>
        <w:tab/>
      </w:r>
      <w:r w:rsidRPr="00DA768D">
        <w:rPr>
          <w:rFonts w:asciiTheme="minorHAnsi" w:hAnsiTheme="minorHAnsi" w:cstheme="minorHAnsi"/>
          <w:sz w:val="24"/>
          <w:szCs w:val="24"/>
          <w:shd w:val="clear" w:color="auto" w:fill="E7E6E6"/>
        </w:rPr>
        <w:br/>
      </w:r>
      <w:r w:rsidRPr="00DA768D">
        <w:rPr>
          <w:rFonts w:asciiTheme="minorHAnsi" w:hAnsiTheme="minorHAnsi" w:cstheme="minorHAnsi"/>
          <w:sz w:val="24"/>
          <w:szCs w:val="24"/>
        </w:rPr>
        <w:t>Offeror #2</w:t>
      </w:r>
      <w:r w:rsidRPr="00DA768D">
        <w:rPr>
          <w:rFonts w:asciiTheme="minorHAnsi" w:hAnsiTheme="minorHAnsi" w:cstheme="minorHAnsi"/>
          <w:sz w:val="24"/>
          <w:szCs w:val="24"/>
        </w:rPr>
        <w:tab/>
        <w:t>740 points</w:t>
      </w:r>
      <w:r w:rsidRPr="00DA768D">
        <w:rPr>
          <w:rFonts w:asciiTheme="minorHAnsi" w:hAnsiTheme="minorHAnsi" w:cstheme="minorHAnsi"/>
          <w:sz w:val="24"/>
          <w:szCs w:val="24"/>
        </w:rPr>
        <w:tab/>
        <w:t>Alaska Offeror Preference</w:t>
      </w:r>
      <w:r w:rsidRPr="00DA768D">
        <w:rPr>
          <w:rFonts w:asciiTheme="minorHAnsi" w:hAnsiTheme="minorHAnsi" w:cstheme="minorHAnsi"/>
          <w:sz w:val="24"/>
          <w:szCs w:val="24"/>
        </w:rPr>
        <w:tab/>
        <w:t>100</w:t>
      </w:r>
      <w:r w:rsidRPr="00DA768D">
        <w:rPr>
          <w:rFonts w:asciiTheme="minorHAnsi" w:hAnsiTheme="minorHAnsi" w:cstheme="minorHAnsi"/>
          <w:sz w:val="24"/>
          <w:szCs w:val="24"/>
        </w:rPr>
        <w:tab/>
        <w:t>points</w:t>
      </w:r>
      <w:r w:rsidRPr="00DA768D">
        <w:rPr>
          <w:rFonts w:asciiTheme="minorHAnsi" w:hAnsiTheme="minorHAnsi" w:cstheme="minorHAnsi"/>
          <w:sz w:val="24"/>
          <w:szCs w:val="24"/>
        </w:rPr>
        <w:br/>
      </w:r>
      <w:r w:rsidRPr="00DA768D">
        <w:rPr>
          <w:rFonts w:asciiTheme="minorHAnsi" w:hAnsiTheme="minorHAnsi" w:cstheme="minorHAnsi"/>
          <w:sz w:val="24"/>
          <w:szCs w:val="24"/>
          <w:shd w:val="clear" w:color="auto" w:fill="E7E6E6"/>
        </w:rPr>
        <w:t>Offeror #3</w:t>
      </w:r>
      <w:r w:rsidRPr="00DA768D">
        <w:rPr>
          <w:rFonts w:asciiTheme="minorHAnsi" w:hAnsiTheme="minorHAnsi" w:cstheme="minorHAnsi"/>
          <w:sz w:val="24"/>
          <w:szCs w:val="24"/>
          <w:shd w:val="clear" w:color="auto" w:fill="E7E6E6"/>
        </w:rPr>
        <w:tab/>
        <w:t>800 points</w:t>
      </w:r>
      <w:r w:rsidRPr="00DA768D">
        <w:rPr>
          <w:rFonts w:asciiTheme="minorHAnsi" w:hAnsiTheme="minorHAnsi" w:cstheme="minorHAnsi"/>
          <w:sz w:val="24"/>
          <w:szCs w:val="24"/>
          <w:shd w:val="clear" w:color="auto" w:fill="E7E6E6"/>
        </w:rPr>
        <w:tab/>
        <w:t>Alaska Offeror Preference</w:t>
      </w:r>
      <w:r w:rsidRPr="00DA768D">
        <w:rPr>
          <w:rFonts w:asciiTheme="minorHAnsi" w:hAnsiTheme="minorHAnsi" w:cstheme="minorHAnsi"/>
          <w:sz w:val="24"/>
          <w:szCs w:val="24"/>
          <w:shd w:val="clear" w:color="auto" w:fill="E7E6E6"/>
        </w:rPr>
        <w:tab/>
        <w:t>100</w:t>
      </w:r>
      <w:r w:rsidRPr="00DA768D">
        <w:rPr>
          <w:rFonts w:asciiTheme="minorHAnsi" w:hAnsiTheme="minorHAnsi" w:cstheme="minorHAnsi"/>
          <w:sz w:val="24"/>
          <w:szCs w:val="24"/>
          <w:shd w:val="clear" w:color="auto" w:fill="E7E6E6"/>
        </w:rPr>
        <w:tab/>
        <w:t>points</w:t>
      </w:r>
      <w:r w:rsidRPr="00DA768D">
        <w:rPr>
          <w:rFonts w:asciiTheme="minorHAnsi" w:hAnsiTheme="minorHAnsi" w:cstheme="minorHAnsi"/>
          <w:sz w:val="24"/>
          <w:szCs w:val="24"/>
          <w:shd w:val="clear" w:color="auto" w:fill="E7E6E6"/>
        </w:rPr>
        <w:tab/>
      </w:r>
    </w:p>
    <w:p w14:paraId="5C9EE029" w14:textId="77777777" w:rsidR="00105969" w:rsidRPr="00DA768D" w:rsidRDefault="00105969" w:rsidP="00812E81">
      <w:pPr>
        <w:rPr>
          <w:rFonts w:asciiTheme="minorHAnsi" w:hAnsiTheme="minorHAnsi" w:cstheme="minorHAnsi"/>
          <w:b/>
          <w:sz w:val="24"/>
          <w:szCs w:val="24"/>
        </w:rPr>
      </w:pPr>
      <w:r w:rsidRPr="00DA768D">
        <w:rPr>
          <w:rFonts w:asciiTheme="minorHAnsi" w:hAnsiTheme="minorHAnsi" w:cstheme="minorHAnsi"/>
          <w:b/>
          <w:sz w:val="24"/>
          <w:szCs w:val="24"/>
        </w:rPr>
        <w:t>Step 3</w:t>
      </w:r>
    </w:p>
    <w:p w14:paraId="560A64F4" w14:textId="77777777" w:rsidR="00105969" w:rsidRPr="00DA768D" w:rsidRDefault="00105969" w:rsidP="00812E81">
      <w:pPr>
        <w:rPr>
          <w:rFonts w:asciiTheme="minorHAnsi" w:hAnsiTheme="minorHAnsi" w:cstheme="minorHAnsi"/>
          <w:sz w:val="24"/>
          <w:szCs w:val="24"/>
        </w:rPr>
      </w:pPr>
      <w:r w:rsidRPr="00DA768D">
        <w:rPr>
          <w:rFonts w:asciiTheme="minorHAnsi" w:hAnsiTheme="minorHAnsi" w:cstheme="minorHAnsi"/>
          <w:sz w:val="24"/>
          <w:szCs w:val="24"/>
        </w:rPr>
        <w:t>Add the applicable Alaska Offeror preference amounts to the offerors’ scores:</w:t>
      </w:r>
    </w:p>
    <w:p w14:paraId="67CFB93C" w14:textId="7E0BB03F" w:rsidR="00105969" w:rsidRPr="00DA768D" w:rsidRDefault="00105969" w:rsidP="00812E81">
      <w:pPr>
        <w:tabs>
          <w:tab w:val="left" w:pos="1440"/>
          <w:tab w:val="left" w:pos="2520"/>
          <w:tab w:val="left" w:pos="4770"/>
        </w:tabs>
        <w:rPr>
          <w:rFonts w:asciiTheme="minorHAnsi" w:hAnsiTheme="minorHAnsi" w:cstheme="minorHAnsi"/>
          <w:b/>
          <w:sz w:val="24"/>
          <w:szCs w:val="24"/>
          <w:shd w:val="clear" w:color="auto" w:fill="E7E6E6"/>
        </w:rPr>
      </w:pPr>
      <w:r w:rsidRPr="00DA768D">
        <w:rPr>
          <w:rFonts w:asciiTheme="minorHAnsi" w:hAnsiTheme="minorHAnsi" w:cstheme="minorHAnsi"/>
          <w:sz w:val="24"/>
          <w:szCs w:val="24"/>
          <w:shd w:val="clear" w:color="auto" w:fill="E7E6E6"/>
        </w:rPr>
        <w:t>Offeror #1</w:t>
      </w:r>
      <w:r w:rsidRPr="00DA768D">
        <w:rPr>
          <w:rFonts w:asciiTheme="minorHAnsi" w:hAnsiTheme="minorHAnsi" w:cstheme="minorHAnsi"/>
          <w:sz w:val="24"/>
          <w:szCs w:val="24"/>
          <w:shd w:val="clear" w:color="auto" w:fill="E7E6E6"/>
        </w:rPr>
        <w:tab/>
        <w:t>830 points</w:t>
      </w:r>
      <w:r w:rsidRPr="00DA768D">
        <w:rPr>
          <w:rFonts w:asciiTheme="minorHAnsi" w:hAnsiTheme="minorHAnsi" w:cstheme="minorHAnsi"/>
          <w:sz w:val="24"/>
          <w:szCs w:val="24"/>
          <w:shd w:val="clear" w:color="auto" w:fill="E7E6E6"/>
        </w:rPr>
        <w:tab/>
        <w:t xml:space="preserve">  </w:t>
      </w:r>
      <w:r w:rsidRPr="00DA768D">
        <w:rPr>
          <w:rFonts w:asciiTheme="minorHAnsi" w:hAnsiTheme="minorHAnsi" w:cstheme="minorHAnsi"/>
          <w:sz w:val="24"/>
          <w:szCs w:val="24"/>
        </w:rPr>
        <w:br/>
        <w:t>Offeror #2</w:t>
      </w:r>
      <w:r w:rsidRPr="00DA768D">
        <w:rPr>
          <w:rFonts w:asciiTheme="minorHAnsi" w:hAnsiTheme="minorHAnsi" w:cstheme="minorHAnsi"/>
          <w:sz w:val="24"/>
          <w:szCs w:val="24"/>
        </w:rPr>
        <w:tab/>
        <w:t>840 points</w:t>
      </w:r>
      <w:r w:rsidRPr="00DA768D">
        <w:rPr>
          <w:rFonts w:asciiTheme="minorHAnsi" w:hAnsiTheme="minorHAnsi" w:cstheme="minorHAnsi"/>
          <w:sz w:val="24"/>
          <w:szCs w:val="24"/>
        </w:rPr>
        <w:tab/>
        <w:t>(740 points + 100 points)</w:t>
      </w:r>
      <w:r w:rsidRPr="00DA768D">
        <w:rPr>
          <w:rFonts w:asciiTheme="minorHAnsi" w:hAnsiTheme="minorHAnsi" w:cstheme="minorHAnsi"/>
          <w:sz w:val="24"/>
          <w:szCs w:val="24"/>
        </w:rPr>
        <w:br/>
      </w:r>
      <w:r w:rsidRPr="00DA768D">
        <w:rPr>
          <w:rFonts w:asciiTheme="minorHAnsi" w:hAnsiTheme="minorHAnsi" w:cstheme="minorHAnsi"/>
          <w:b/>
          <w:sz w:val="24"/>
          <w:szCs w:val="24"/>
          <w:shd w:val="clear" w:color="auto" w:fill="E7E6E6"/>
        </w:rPr>
        <w:t>Offeror #3</w:t>
      </w:r>
      <w:r w:rsidRPr="00DA768D">
        <w:rPr>
          <w:rFonts w:asciiTheme="minorHAnsi" w:hAnsiTheme="minorHAnsi" w:cstheme="minorHAnsi"/>
          <w:b/>
          <w:sz w:val="24"/>
          <w:szCs w:val="24"/>
          <w:shd w:val="clear" w:color="auto" w:fill="E7E6E6"/>
        </w:rPr>
        <w:tab/>
        <w:t>900 points</w:t>
      </w:r>
      <w:r w:rsidRPr="00DA768D">
        <w:rPr>
          <w:rFonts w:asciiTheme="minorHAnsi" w:hAnsiTheme="minorHAnsi" w:cstheme="minorHAnsi"/>
          <w:b/>
          <w:sz w:val="24"/>
          <w:szCs w:val="24"/>
          <w:shd w:val="clear" w:color="auto" w:fill="E7E6E6"/>
        </w:rPr>
        <w:tab/>
        <w:t>(800 points + 100 points)</w:t>
      </w:r>
    </w:p>
    <w:p w14:paraId="27020F69" w14:textId="77777777" w:rsidR="00105969" w:rsidRPr="00DA768D" w:rsidRDefault="00105969" w:rsidP="00812E81">
      <w:pPr>
        <w:rPr>
          <w:rFonts w:asciiTheme="minorHAnsi" w:hAnsiTheme="minorHAnsi" w:cstheme="minorHAnsi"/>
          <w:sz w:val="24"/>
          <w:szCs w:val="24"/>
        </w:rPr>
      </w:pPr>
      <w:r w:rsidRPr="00DA768D">
        <w:rPr>
          <w:rFonts w:asciiTheme="minorHAnsi" w:hAnsiTheme="minorHAnsi" w:cstheme="minorHAnsi"/>
          <w:b/>
          <w:sz w:val="24"/>
          <w:szCs w:val="24"/>
        </w:rPr>
        <w:t xml:space="preserve">Offeror #3 </w:t>
      </w:r>
      <w:r w:rsidRPr="00DA768D">
        <w:rPr>
          <w:rFonts w:asciiTheme="minorHAnsi" w:hAnsiTheme="minorHAnsi" w:cstheme="minorHAnsi"/>
          <w:sz w:val="24"/>
          <w:szCs w:val="24"/>
        </w:rPr>
        <w:t>is the highest scoring offeror and would get the award, provided their proposal is responsive and responsible.</w:t>
      </w:r>
    </w:p>
    <w:p w14:paraId="16F71DA9" w14:textId="3F09F0CE" w:rsidR="00105969" w:rsidRPr="00DA768D" w:rsidRDefault="00105969" w:rsidP="00812E81">
      <w:pPr>
        <w:pStyle w:val="70"/>
        <w:rPr>
          <w:rFonts w:asciiTheme="minorHAnsi" w:hAnsiTheme="minorHAnsi" w:cstheme="minorHAnsi"/>
        </w:rPr>
      </w:pPr>
      <w:r w:rsidRPr="00DA768D">
        <w:rPr>
          <w:rFonts w:asciiTheme="minorHAnsi" w:hAnsiTheme="minorHAnsi" w:cstheme="minorHAnsi"/>
        </w:rPr>
        <w:br w:type="page"/>
      </w:r>
    </w:p>
    <w:p w14:paraId="348E5412" w14:textId="4D87207F" w:rsidR="004478AC" w:rsidRPr="00DA768D" w:rsidRDefault="00FF6A6A" w:rsidP="00812E81">
      <w:pPr>
        <w:pStyle w:val="Heading1"/>
        <w:spacing w:before="0" w:after="160"/>
        <w:ind w:left="0"/>
        <w:rPr>
          <w:rFonts w:asciiTheme="minorHAnsi" w:hAnsiTheme="minorHAnsi" w:cstheme="minorHAnsi"/>
          <w:sz w:val="32"/>
          <w:szCs w:val="32"/>
        </w:rPr>
      </w:pPr>
      <w:bookmarkStart w:id="77" w:name="_Toc210394866"/>
      <w:r w:rsidRPr="00DA768D">
        <w:rPr>
          <w:rFonts w:asciiTheme="minorHAnsi" w:hAnsiTheme="minorHAnsi" w:cstheme="minorHAnsi"/>
          <w:sz w:val="32"/>
          <w:szCs w:val="32"/>
        </w:rPr>
        <w:lastRenderedPageBreak/>
        <w:t>GENERAL PROCESS</w:t>
      </w:r>
      <w:r w:rsidR="00F4057A" w:rsidRPr="00DA768D">
        <w:rPr>
          <w:rFonts w:asciiTheme="minorHAnsi" w:hAnsiTheme="minorHAnsi" w:cstheme="minorHAnsi"/>
          <w:sz w:val="32"/>
          <w:szCs w:val="32"/>
        </w:rPr>
        <w:t xml:space="preserve"> </w:t>
      </w:r>
      <w:r w:rsidR="004B0902" w:rsidRPr="00DA768D">
        <w:rPr>
          <w:rFonts w:asciiTheme="minorHAnsi" w:hAnsiTheme="minorHAnsi" w:cstheme="minorHAnsi"/>
          <w:caps w:val="0"/>
          <w:sz w:val="32"/>
          <w:szCs w:val="32"/>
        </w:rPr>
        <w:t xml:space="preserve">AND LEGAL </w:t>
      </w:r>
      <w:r w:rsidR="00F4057A" w:rsidRPr="00DA768D">
        <w:rPr>
          <w:rFonts w:asciiTheme="minorHAnsi" w:hAnsiTheme="minorHAnsi" w:cstheme="minorHAnsi"/>
          <w:sz w:val="32"/>
          <w:szCs w:val="32"/>
        </w:rPr>
        <w:t>INFORMATION</w:t>
      </w:r>
      <w:bookmarkEnd w:id="77"/>
    </w:p>
    <w:p w14:paraId="463C5859" w14:textId="17E8358C" w:rsidR="000E0BF9" w:rsidRPr="00DA768D" w:rsidRDefault="00344203" w:rsidP="00812E81">
      <w:pPr>
        <w:pStyle w:val="Heading2"/>
        <w:spacing w:before="0"/>
        <w:ind w:left="0"/>
        <w:rPr>
          <w:rFonts w:asciiTheme="minorHAnsi" w:hAnsiTheme="minorHAnsi" w:cstheme="minorHAnsi"/>
        </w:rPr>
      </w:pPr>
      <w:bookmarkStart w:id="78" w:name="_Toc210394867"/>
      <w:r w:rsidRPr="00DA768D">
        <w:rPr>
          <w:rFonts w:asciiTheme="minorHAnsi" w:hAnsiTheme="minorHAnsi" w:cstheme="minorHAnsi"/>
        </w:rPr>
        <w:t>i</w:t>
      </w:r>
      <w:r w:rsidR="000E0BF9" w:rsidRPr="00DA768D">
        <w:rPr>
          <w:rFonts w:asciiTheme="minorHAnsi" w:hAnsiTheme="minorHAnsi" w:cstheme="minorHAnsi"/>
        </w:rPr>
        <w:t xml:space="preserve">nformal </w:t>
      </w:r>
      <w:r w:rsidRPr="00DA768D">
        <w:rPr>
          <w:rFonts w:asciiTheme="minorHAnsi" w:hAnsiTheme="minorHAnsi" w:cstheme="minorHAnsi"/>
        </w:rPr>
        <w:t>d</w:t>
      </w:r>
      <w:r w:rsidR="000E0BF9" w:rsidRPr="00DA768D">
        <w:rPr>
          <w:rFonts w:asciiTheme="minorHAnsi" w:hAnsiTheme="minorHAnsi" w:cstheme="minorHAnsi"/>
        </w:rPr>
        <w:t>ebriefing</w:t>
      </w:r>
      <w:bookmarkEnd w:id="78"/>
    </w:p>
    <w:p w14:paraId="2FF35E76" w14:textId="33EABB29"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When the contract is completed, an informal debriefing may be performed at the discretion of the project director</w:t>
      </w:r>
      <w:r w:rsidR="00001DDD" w:rsidRPr="00DA768D">
        <w:rPr>
          <w:rFonts w:asciiTheme="minorHAnsi" w:hAnsiTheme="minorHAnsi" w:cstheme="minorHAnsi"/>
          <w:sz w:val="24"/>
          <w:szCs w:val="24"/>
        </w:rPr>
        <w:t xml:space="preserve"> or procurement officer</w:t>
      </w:r>
      <w:r w:rsidRPr="00DA768D">
        <w:rPr>
          <w:rFonts w:asciiTheme="minorHAnsi" w:hAnsiTheme="minorHAnsi" w:cstheme="minorHAnsi"/>
          <w:sz w:val="24"/>
          <w:szCs w:val="24"/>
        </w:rPr>
        <w:t>. If performed, the scope of the debriefing will be limited to the work performed by the contractor.</w:t>
      </w:r>
    </w:p>
    <w:p w14:paraId="267BA03F" w14:textId="41604429" w:rsidR="000D3E0F" w:rsidRPr="00DA768D" w:rsidRDefault="00344203" w:rsidP="00F96AFE">
      <w:pPr>
        <w:pStyle w:val="Heading2"/>
        <w:spacing w:before="0"/>
        <w:ind w:left="0"/>
        <w:rPr>
          <w:rFonts w:asciiTheme="minorHAnsi" w:hAnsiTheme="minorHAnsi" w:cstheme="minorHAnsi"/>
        </w:rPr>
      </w:pPr>
      <w:bookmarkStart w:id="79" w:name="_Toc210394868"/>
      <w:r w:rsidRPr="00DA768D">
        <w:rPr>
          <w:rFonts w:asciiTheme="minorHAnsi" w:hAnsiTheme="minorHAnsi" w:cstheme="minorHAnsi"/>
        </w:rPr>
        <w:t>a</w:t>
      </w:r>
      <w:r w:rsidR="000D3E0F" w:rsidRPr="00DA768D">
        <w:rPr>
          <w:rFonts w:asciiTheme="minorHAnsi" w:hAnsiTheme="minorHAnsi" w:cstheme="minorHAnsi"/>
        </w:rPr>
        <w:t xml:space="preserve">laska </w:t>
      </w:r>
      <w:r w:rsidR="004E69DB" w:rsidRPr="00DA768D">
        <w:rPr>
          <w:rFonts w:asciiTheme="minorHAnsi" w:hAnsiTheme="minorHAnsi" w:cstheme="minorHAnsi"/>
        </w:rPr>
        <w:t>b</w:t>
      </w:r>
      <w:r w:rsidR="000D3E0F" w:rsidRPr="00DA768D">
        <w:rPr>
          <w:rFonts w:asciiTheme="minorHAnsi" w:hAnsiTheme="minorHAnsi" w:cstheme="minorHAnsi"/>
        </w:rPr>
        <w:t xml:space="preserve">usiness </w:t>
      </w:r>
      <w:r w:rsidR="004E69DB" w:rsidRPr="00DA768D">
        <w:rPr>
          <w:rFonts w:asciiTheme="minorHAnsi" w:hAnsiTheme="minorHAnsi" w:cstheme="minorHAnsi"/>
        </w:rPr>
        <w:t>l</w:t>
      </w:r>
      <w:r w:rsidR="000D3E0F" w:rsidRPr="00DA768D">
        <w:rPr>
          <w:rFonts w:asciiTheme="minorHAnsi" w:hAnsiTheme="minorHAnsi" w:cstheme="minorHAnsi"/>
        </w:rPr>
        <w:t xml:space="preserve">icense and </w:t>
      </w:r>
      <w:r w:rsidR="004E69DB" w:rsidRPr="00DA768D">
        <w:rPr>
          <w:rFonts w:asciiTheme="minorHAnsi" w:hAnsiTheme="minorHAnsi" w:cstheme="minorHAnsi"/>
        </w:rPr>
        <w:t>o</w:t>
      </w:r>
      <w:r w:rsidR="000D3E0F" w:rsidRPr="00DA768D">
        <w:rPr>
          <w:rFonts w:asciiTheme="minorHAnsi" w:hAnsiTheme="minorHAnsi" w:cstheme="minorHAnsi"/>
        </w:rPr>
        <w:t xml:space="preserve">ther </w:t>
      </w:r>
      <w:r w:rsidR="004E69DB" w:rsidRPr="00DA768D">
        <w:rPr>
          <w:rFonts w:asciiTheme="minorHAnsi" w:hAnsiTheme="minorHAnsi" w:cstheme="minorHAnsi"/>
        </w:rPr>
        <w:t>r</w:t>
      </w:r>
      <w:r w:rsidR="000D3E0F" w:rsidRPr="00DA768D">
        <w:rPr>
          <w:rFonts w:asciiTheme="minorHAnsi" w:hAnsiTheme="minorHAnsi" w:cstheme="minorHAnsi"/>
        </w:rPr>
        <w:t xml:space="preserve">equired </w:t>
      </w:r>
      <w:r w:rsidR="004E69DB" w:rsidRPr="00DA768D">
        <w:rPr>
          <w:rFonts w:asciiTheme="minorHAnsi" w:hAnsiTheme="minorHAnsi" w:cstheme="minorHAnsi"/>
        </w:rPr>
        <w:t>l</w:t>
      </w:r>
      <w:r w:rsidR="000D3E0F" w:rsidRPr="00DA768D">
        <w:rPr>
          <w:rFonts w:asciiTheme="minorHAnsi" w:hAnsiTheme="minorHAnsi" w:cstheme="minorHAnsi"/>
        </w:rPr>
        <w:t>icenses</w:t>
      </w:r>
      <w:bookmarkEnd w:id="79"/>
    </w:p>
    <w:p w14:paraId="1BE18517" w14:textId="2430F391" w:rsidR="000D3E0F" w:rsidRPr="00DA768D" w:rsidRDefault="000D3E0F" w:rsidP="00812E81">
      <w:pPr>
        <w:rPr>
          <w:rFonts w:asciiTheme="minorHAnsi" w:hAnsiTheme="minorHAnsi" w:cstheme="minorHAnsi"/>
          <w:sz w:val="24"/>
          <w:szCs w:val="24"/>
        </w:rPr>
      </w:pPr>
      <w:r w:rsidRPr="00DA768D">
        <w:rPr>
          <w:rFonts w:asciiTheme="minorHAnsi" w:hAnsiTheme="minorHAnsi" w:cstheme="minorHAnsi"/>
          <w:sz w:val="24"/>
          <w:szCs w:val="24"/>
        </w:rPr>
        <w:t xml:space="preserve">Prior to the award of a contract, an offeror must hold a valid Alaska business license. However, in order to receive the Alaska Bidder Preference and other related preferences, such as the Alaska Veteran </w:t>
      </w:r>
      <w:r w:rsidR="00E85393" w:rsidRPr="00DA768D">
        <w:rPr>
          <w:rFonts w:asciiTheme="minorHAnsi" w:hAnsiTheme="minorHAnsi" w:cstheme="minorHAnsi"/>
          <w:sz w:val="24"/>
          <w:szCs w:val="24"/>
        </w:rPr>
        <w:t xml:space="preserve">Preference </w:t>
      </w:r>
      <w:r w:rsidRPr="00DA768D">
        <w:rPr>
          <w:rFonts w:asciiTheme="minorHAnsi" w:hAnsiTheme="minorHAnsi" w:cstheme="minorHAnsi"/>
          <w:sz w:val="24"/>
          <w:szCs w:val="24"/>
        </w:rPr>
        <w:t xml:space="preserve">and Alaska Offeror Preference, an offeror must hold a valid Alaska business license prior to the deadline for receipt of proposals. Offerors should contact the </w:t>
      </w:r>
      <w:r w:rsidRPr="00DA768D">
        <w:rPr>
          <w:rFonts w:asciiTheme="minorHAnsi" w:hAnsiTheme="minorHAnsi" w:cstheme="minorHAnsi"/>
          <w:b/>
          <w:sz w:val="24"/>
          <w:szCs w:val="24"/>
        </w:rPr>
        <w:t>Department of Commerce, Community and Economic Development, Division of Corporations, Business</w:t>
      </w:r>
      <w:r w:rsidR="008202EA" w:rsidRPr="00DA768D">
        <w:rPr>
          <w:rFonts w:asciiTheme="minorHAnsi" w:hAnsiTheme="minorHAnsi" w:cstheme="minorHAnsi"/>
          <w:b/>
          <w:sz w:val="24"/>
          <w:szCs w:val="24"/>
        </w:rPr>
        <w:t xml:space="preserve">, and Professional Licensing, </w:t>
      </w:r>
      <w:bookmarkStart w:id="80" w:name="_Hlk130983192"/>
      <w:r w:rsidR="008202EA" w:rsidRPr="00DA768D">
        <w:rPr>
          <w:rFonts w:asciiTheme="minorHAnsi" w:hAnsiTheme="minorHAnsi" w:cstheme="minorHAnsi"/>
          <w:b/>
          <w:sz w:val="24"/>
          <w:szCs w:val="24"/>
        </w:rPr>
        <w:t>P</w:t>
      </w:r>
      <w:r w:rsidRPr="00DA768D">
        <w:rPr>
          <w:rFonts w:asciiTheme="minorHAnsi" w:hAnsiTheme="minorHAnsi" w:cstheme="minorHAnsi"/>
          <w:b/>
          <w:sz w:val="24"/>
          <w:szCs w:val="24"/>
        </w:rPr>
        <w:t>O Box 110806, Juneau, Alaska 99811-0806</w:t>
      </w:r>
      <w:bookmarkEnd w:id="80"/>
      <w:r w:rsidRPr="00DA768D">
        <w:rPr>
          <w:rFonts w:asciiTheme="minorHAnsi" w:hAnsiTheme="minorHAnsi" w:cstheme="minorHAnsi"/>
          <w:sz w:val="24"/>
          <w:szCs w:val="24"/>
        </w:rPr>
        <w:t>, for information on these licenses. Acceptable evidence that the offeror possesses a valid Alaska business license may consist of any one of the following:</w:t>
      </w:r>
    </w:p>
    <w:p w14:paraId="35BB9601"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copy of an Alaska business license;</w:t>
      </w:r>
    </w:p>
    <w:p w14:paraId="78766540"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certification on the proposal that the offeror has a valid Alaska business license and has included the license number in the proposal;</w:t>
      </w:r>
    </w:p>
    <w:p w14:paraId="71172DA0"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a canceled check for the Alaska business license fee;</w:t>
      </w:r>
    </w:p>
    <w:p w14:paraId="213E4A30"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a copy of the Alaska business license application with a receipt stamp from the state's occupational licensing office; or</w:t>
      </w:r>
    </w:p>
    <w:p w14:paraId="6DB0DF0A"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a sworn and notarized statement that the offeror has applied and paid for the Alaska business license.</w:t>
      </w:r>
    </w:p>
    <w:p w14:paraId="3569670A" w14:textId="77777777" w:rsidR="000D3E0F" w:rsidRPr="00DA768D" w:rsidRDefault="000D3E0F" w:rsidP="00812E81">
      <w:pPr>
        <w:rPr>
          <w:rFonts w:asciiTheme="minorHAnsi" w:hAnsiTheme="minorHAnsi" w:cstheme="minorHAnsi"/>
          <w:sz w:val="24"/>
          <w:szCs w:val="24"/>
        </w:rPr>
      </w:pPr>
      <w:r w:rsidRPr="00DA768D">
        <w:rPr>
          <w:rFonts w:asciiTheme="minorHAnsi" w:hAnsiTheme="minorHAnsi" w:cstheme="minorHAnsi"/>
          <w:sz w:val="24"/>
          <w:szCs w:val="24"/>
        </w:rPr>
        <w:t>You are not required to hold a valid Alaska business license at the time proposals are opened if you possess one of the following licenses and are offering services or supplies under that specific line of business:</w:t>
      </w:r>
    </w:p>
    <w:p w14:paraId="27A2AD65"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fisheries business licenses issued by Alaska Department of Revenue or Alaska Department of Fish and Game,</w:t>
      </w:r>
    </w:p>
    <w:p w14:paraId="26E2CF77"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liquor licenses issued by Alaska Department of Revenue for alcohol sales only,</w:t>
      </w:r>
    </w:p>
    <w:p w14:paraId="663DBE8D"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insurance licenses issued by Alaska Department of Commerce, Community and Economic Development, Division of Insurance, or</w:t>
      </w:r>
    </w:p>
    <w:p w14:paraId="69C41B82"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Mining licenses issued by Alaska Department of Revenue.</w:t>
      </w:r>
    </w:p>
    <w:p w14:paraId="236046D6" w14:textId="77777777" w:rsidR="000D3E0F" w:rsidRPr="00DA768D" w:rsidRDefault="000D3E0F" w:rsidP="00812E81">
      <w:pPr>
        <w:rPr>
          <w:rFonts w:asciiTheme="minorHAnsi" w:hAnsiTheme="minorHAnsi" w:cstheme="minorHAnsi"/>
          <w:sz w:val="24"/>
          <w:szCs w:val="24"/>
        </w:rPr>
      </w:pPr>
      <w:r w:rsidRPr="00DA768D">
        <w:rPr>
          <w:rFonts w:asciiTheme="minorHAnsi" w:hAnsiTheme="minorHAnsi" w:cstheme="minorHAnsi"/>
          <w:sz w:val="24"/>
          <w:szCs w:val="24"/>
        </w:rPr>
        <w:t>Prior the deadline for receipt of proposals, all offerors must hold any other necessary applicable professional licenses required by Alaska Statute.</w:t>
      </w:r>
    </w:p>
    <w:p w14:paraId="3809A0BB" w14:textId="77777777" w:rsidR="001959DE" w:rsidRPr="00DA768D" w:rsidRDefault="001959DE" w:rsidP="00812E81">
      <w:pPr>
        <w:pStyle w:val="Heading2"/>
        <w:ind w:left="0"/>
        <w:rPr>
          <w:rFonts w:asciiTheme="minorHAnsi" w:hAnsiTheme="minorHAnsi" w:cstheme="minorHAnsi"/>
        </w:rPr>
      </w:pPr>
      <w:bookmarkStart w:id="81" w:name="_Toc33450439"/>
      <w:bookmarkStart w:id="82" w:name="_Toc210394869"/>
      <w:bookmarkStart w:id="83" w:name="_Toc97105651"/>
      <w:bookmarkStart w:id="84" w:name="_Toc97105659"/>
      <w:bookmarkStart w:id="85" w:name="_Hlk99518049"/>
      <w:r w:rsidRPr="00DA768D">
        <w:rPr>
          <w:rFonts w:asciiTheme="minorHAnsi" w:hAnsiTheme="minorHAnsi" w:cstheme="minorHAnsi"/>
        </w:rPr>
        <w:lastRenderedPageBreak/>
        <w:t>site inspection</w:t>
      </w:r>
      <w:bookmarkEnd w:id="81"/>
      <w:bookmarkEnd w:id="82"/>
    </w:p>
    <w:p w14:paraId="02E93655"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The state may conduct on-site visits to evaluate the offeror's capacity to perform the contract. An offeror must agree, at risk of being found non-responsive and having its proposal rejected, to provide the state reasonable access to relevant portions of its work sites. Individuals designated by the procurement officer at the state’s expense will make site inspection.</w:t>
      </w:r>
    </w:p>
    <w:p w14:paraId="3DAC67BE" w14:textId="77777777" w:rsidR="001959DE" w:rsidRPr="00DA768D" w:rsidRDefault="001959DE"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86" w:name="_Toc97105673"/>
      <w:bookmarkStart w:id="87" w:name="_Toc210394870"/>
      <w:r w:rsidRPr="00DA768D">
        <w:rPr>
          <w:rFonts w:asciiTheme="minorHAnsi" w:eastAsia="SimSun" w:hAnsiTheme="minorHAnsi" w:cstheme="minorHAnsi"/>
          <w:b/>
          <w:caps/>
          <w:sz w:val="28"/>
          <w:szCs w:val="28"/>
        </w:rPr>
        <w:t>clarification of offers</w:t>
      </w:r>
      <w:bookmarkEnd w:id="86"/>
      <w:bookmarkEnd w:id="87"/>
    </w:p>
    <w:p w14:paraId="1A14C62F"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In order to determine if a proposal is reasonably susceptible for award,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as a result of a clarification under this section.</w:t>
      </w:r>
    </w:p>
    <w:p w14:paraId="4B8B0938" w14:textId="77777777" w:rsidR="001959DE" w:rsidRPr="00DA768D" w:rsidRDefault="001959DE"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88" w:name="_Toc97105674"/>
      <w:bookmarkStart w:id="89" w:name="_Toc210394871"/>
      <w:r w:rsidRPr="00DA768D">
        <w:rPr>
          <w:rFonts w:asciiTheme="minorHAnsi" w:eastAsia="SimSun" w:hAnsiTheme="minorHAnsi" w:cstheme="minorHAnsi"/>
          <w:b/>
          <w:caps/>
          <w:sz w:val="28"/>
          <w:szCs w:val="28"/>
        </w:rPr>
        <w:t>discussions with offerors</w:t>
      </w:r>
      <w:bookmarkEnd w:id="88"/>
      <w:bookmarkEnd w:id="89"/>
    </w:p>
    <w:p w14:paraId="2FED73F9"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evaluation of proposals by the procurement officer or the PEC. If modifications are made as a result of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4386EE00"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If an offeror does not submit a best and final proposal or a notice of withdrawal, the offeror’s immediate previous proposal is considered the offeror’s best and final proposal.</w:t>
      </w:r>
    </w:p>
    <w:p w14:paraId="2A6547F9"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Offerors with a disability needing accommodation should contact the procurement officer prior to the date set for discussions so that reasonable accommodation can be made. Any oral modification of a proposal must be reduced to writing by the offeror.</w:t>
      </w:r>
    </w:p>
    <w:p w14:paraId="2CFC31BE" w14:textId="77777777" w:rsidR="001959DE" w:rsidRPr="00DA768D" w:rsidRDefault="001959DE" w:rsidP="00812E81">
      <w:pPr>
        <w:pStyle w:val="Heading2"/>
        <w:ind w:left="0"/>
        <w:rPr>
          <w:rFonts w:asciiTheme="minorHAnsi" w:hAnsiTheme="minorHAnsi" w:cstheme="minorHAnsi"/>
        </w:rPr>
      </w:pPr>
      <w:bookmarkStart w:id="90" w:name="_Toc33450442"/>
      <w:bookmarkStart w:id="91" w:name="_Toc210394872"/>
      <w:r w:rsidRPr="00DA768D">
        <w:rPr>
          <w:rFonts w:asciiTheme="minorHAnsi" w:hAnsiTheme="minorHAnsi" w:cstheme="minorHAnsi"/>
        </w:rPr>
        <w:t>evaluation of proposals</w:t>
      </w:r>
      <w:bookmarkEnd w:id="90"/>
      <w:bookmarkEnd w:id="91"/>
    </w:p>
    <w:p w14:paraId="2C417652"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 xml:space="preserve">The procurement officer, or an evaluation committee made up of at least three state employees or public officials, will evaluate proposals. The evaluation will be based solely on the evaluation factors set out in </w:t>
      </w:r>
      <w:r w:rsidRPr="0054632A">
        <w:rPr>
          <w:rFonts w:asciiTheme="minorHAnsi" w:hAnsiTheme="minorHAnsi" w:cstheme="minorHAnsi"/>
          <w:sz w:val="24"/>
          <w:szCs w:val="24"/>
        </w:rPr>
        <w:t>SECTION 5. EVALUATION CRITERIA AND CONTRACTOR SELECTION</w:t>
      </w:r>
      <w:r w:rsidRPr="00DA768D">
        <w:rPr>
          <w:rFonts w:asciiTheme="minorHAnsi" w:hAnsiTheme="minorHAnsi" w:cstheme="minorHAnsi"/>
          <w:sz w:val="24"/>
          <w:szCs w:val="24"/>
        </w:rPr>
        <w:t>.</w:t>
      </w:r>
    </w:p>
    <w:p w14:paraId="6664F93C"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6478BF5B" w14:textId="77777777" w:rsidR="001959DE" w:rsidRPr="00DA768D" w:rsidRDefault="001959DE"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92" w:name="_Toc97105675"/>
      <w:bookmarkStart w:id="93" w:name="_Toc210394873"/>
      <w:r w:rsidRPr="00DA768D">
        <w:rPr>
          <w:rFonts w:asciiTheme="minorHAnsi" w:eastAsia="SimSun" w:hAnsiTheme="minorHAnsi" w:cstheme="minorHAnsi"/>
          <w:b/>
          <w:caps/>
          <w:sz w:val="28"/>
          <w:szCs w:val="28"/>
        </w:rPr>
        <w:lastRenderedPageBreak/>
        <w:t>contract negotiation</w:t>
      </w:r>
      <w:bookmarkEnd w:id="92"/>
      <w:bookmarkEnd w:id="93"/>
    </w:p>
    <w:p w14:paraId="07520404" w14:textId="540B2288"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 xml:space="preserve">After final evaluation, the procurement officer may negotiate with the offeror of the highest-ranked proposal. Negotiations, if held, shall be within the scope of the request for proposals and limited to those items which would not have an effect on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are commenced, they </w:t>
      </w:r>
      <w:r w:rsidR="0054632A">
        <w:rPr>
          <w:rFonts w:asciiTheme="minorHAnsi" w:hAnsiTheme="minorHAnsi" w:cstheme="minorHAnsi"/>
          <w:sz w:val="24"/>
          <w:szCs w:val="24"/>
        </w:rPr>
        <w:t>via Microsoft Teams</w:t>
      </w:r>
      <w:r w:rsidRPr="00DA768D">
        <w:rPr>
          <w:rFonts w:asciiTheme="minorHAnsi" w:hAnsiTheme="minorHAnsi" w:cstheme="minorHAnsi"/>
          <w:sz w:val="24"/>
          <w:szCs w:val="24"/>
        </w:rPr>
        <w:t>.</w:t>
      </w:r>
    </w:p>
    <w:p w14:paraId="78192536" w14:textId="77777777" w:rsidR="00062EFE" w:rsidRPr="00DA768D" w:rsidRDefault="00062EFE"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94" w:name="_Toc97105676"/>
      <w:bookmarkStart w:id="95" w:name="_Toc210394874"/>
      <w:r w:rsidRPr="00DA768D">
        <w:rPr>
          <w:rFonts w:asciiTheme="minorHAnsi" w:eastAsia="SimSun" w:hAnsiTheme="minorHAnsi" w:cstheme="minorHAnsi"/>
          <w:b/>
          <w:caps/>
          <w:sz w:val="28"/>
          <w:szCs w:val="28"/>
        </w:rPr>
        <w:t>failure to negotiate</w:t>
      </w:r>
      <w:bookmarkEnd w:id="94"/>
      <w:bookmarkEnd w:id="95"/>
    </w:p>
    <w:p w14:paraId="77B58F2F"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If the selected offeror</w:t>
      </w:r>
    </w:p>
    <w:p w14:paraId="0B4306F9"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fails to provide the information required to begin negotiations in a timely manner; or</w:t>
      </w:r>
    </w:p>
    <w:p w14:paraId="256F2C8A"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fails to negotiate in good faith; or</w:t>
      </w:r>
    </w:p>
    <w:p w14:paraId="350C78CF"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indicates they cannot perform the contract within the budgeted funds available for the project; or</w:t>
      </w:r>
    </w:p>
    <w:p w14:paraId="3A836C66"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if the offeror and the state, after a good faith effort, simply cannot come to terms,</w:t>
      </w:r>
    </w:p>
    <w:p w14:paraId="5EE25EAB"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the state may terminate negotiations with the offeror initially selected and commence negotiations with the next highest ranked offeror.</w:t>
      </w:r>
    </w:p>
    <w:p w14:paraId="5E8F649F" w14:textId="77777777" w:rsidR="00062EFE" w:rsidRPr="00DA768D" w:rsidRDefault="00062EFE" w:rsidP="00812E81">
      <w:pPr>
        <w:pStyle w:val="Heading2"/>
        <w:ind w:left="0"/>
        <w:rPr>
          <w:rFonts w:asciiTheme="minorHAnsi" w:hAnsiTheme="minorHAnsi" w:cstheme="minorHAnsi"/>
        </w:rPr>
      </w:pPr>
      <w:bookmarkStart w:id="96" w:name="_Toc33450445"/>
      <w:bookmarkStart w:id="97" w:name="_Toc210394875"/>
      <w:r w:rsidRPr="00DA768D">
        <w:rPr>
          <w:rFonts w:asciiTheme="minorHAnsi" w:hAnsiTheme="minorHAnsi" w:cstheme="minorHAnsi"/>
        </w:rPr>
        <w:t>offeror notification of selection</w:t>
      </w:r>
      <w:bookmarkEnd w:id="96"/>
      <w:bookmarkEnd w:id="97"/>
    </w:p>
    <w:p w14:paraId="230C65E9" w14:textId="74D3AF6B"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After the completion of contract negotiation, the procurement officer will issue a written Notice of Intent to Award and send copies of that notice to all offerors who submitted proposals. The notice will set out the names of all offerors and identify the offeror</w:t>
      </w:r>
      <w:r w:rsidR="00907C04">
        <w:rPr>
          <w:rFonts w:asciiTheme="minorHAnsi" w:hAnsiTheme="minorHAnsi" w:cstheme="minorHAnsi"/>
          <w:sz w:val="24"/>
          <w:szCs w:val="24"/>
        </w:rPr>
        <w:t>(s)</w:t>
      </w:r>
      <w:r w:rsidRPr="00DA768D">
        <w:rPr>
          <w:rFonts w:asciiTheme="minorHAnsi" w:hAnsiTheme="minorHAnsi" w:cstheme="minorHAnsi"/>
          <w:sz w:val="24"/>
          <w:szCs w:val="24"/>
        </w:rPr>
        <w:t xml:space="preserve"> selected for award</w:t>
      </w:r>
      <w:r w:rsidR="00907C04">
        <w:rPr>
          <w:rFonts w:asciiTheme="minorHAnsi" w:hAnsiTheme="minorHAnsi" w:cstheme="minorHAnsi"/>
          <w:sz w:val="24"/>
          <w:szCs w:val="24"/>
        </w:rPr>
        <w:t>(s)</w:t>
      </w:r>
      <w:r w:rsidRPr="00DA768D">
        <w:rPr>
          <w:rFonts w:asciiTheme="minorHAnsi" w:hAnsiTheme="minorHAnsi" w:cstheme="minorHAnsi"/>
          <w:sz w:val="24"/>
          <w:szCs w:val="24"/>
        </w:rPr>
        <w:t>.</w:t>
      </w:r>
    </w:p>
    <w:p w14:paraId="365789FB" w14:textId="77777777" w:rsidR="00062EFE" w:rsidRPr="00DA768D" w:rsidRDefault="00062EFE"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98" w:name="_Toc97105678"/>
      <w:bookmarkStart w:id="99" w:name="_Toc210394876"/>
      <w:r w:rsidRPr="00DA768D">
        <w:rPr>
          <w:rFonts w:asciiTheme="minorHAnsi" w:eastAsia="SimSun" w:hAnsiTheme="minorHAnsi" w:cstheme="minorHAnsi"/>
          <w:b/>
          <w:caps/>
          <w:sz w:val="28"/>
          <w:szCs w:val="28"/>
        </w:rPr>
        <w:t>protest</w:t>
      </w:r>
      <w:bookmarkEnd w:id="98"/>
      <w:bookmarkEnd w:id="99"/>
    </w:p>
    <w:p w14:paraId="575520BF"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AS 36.30.560 provides that an interested party may protest the content of the RFP.</w:t>
      </w:r>
    </w:p>
    <w:p w14:paraId="77D632EC"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6F6C8B61" w14:textId="77777777" w:rsidR="00062EFE" w:rsidRPr="00DA768D" w:rsidRDefault="00062EFE" w:rsidP="00812E81">
      <w:pPr>
        <w:rPr>
          <w:rFonts w:asciiTheme="minorHAnsi" w:hAnsiTheme="minorHAnsi" w:cstheme="minorHAnsi"/>
          <w:sz w:val="24"/>
          <w:szCs w:val="24"/>
        </w:rPr>
      </w:pPr>
      <w:bookmarkStart w:id="100" w:name="_Hlk30595378"/>
      <w:r w:rsidRPr="00DA768D">
        <w:rPr>
          <w:rFonts w:asciiTheme="minorHAnsi" w:hAnsiTheme="minorHAnsi" w:cstheme="minorHAnsi"/>
          <w:sz w:val="24"/>
          <w:szCs w:val="24"/>
        </w:rPr>
        <w:t>If an interested party wishes to protest the content of a solicitation, the protest must be received, in writing, by the procurement officer at least ten days prior to the deadline for receipt of proposals.</w:t>
      </w:r>
    </w:p>
    <w:bookmarkEnd w:id="100"/>
    <w:p w14:paraId="322C0DFD"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AS 36.30.560 also provides that an interested party may protest the award of a contract or the proposed award of a contract.</w:t>
      </w:r>
    </w:p>
    <w:p w14:paraId="5F215F3A"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If an offeror wishes to protest the award of a contract or the proposed award of a contract, the protest must be received, in writing, by the procurement officer within ten days after the date the Notice of Intent to Award the contract is issued.</w:t>
      </w:r>
    </w:p>
    <w:p w14:paraId="1E4F1661"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A protester must have submitted a proposal in order to have sufficient standing to protest the proposed award of a contract. Protests must include the following information:</w:t>
      </w:r>
    </w:p>
    <w:p w14:paraId="5B1A46B4"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the name, address, and telephone number of the protester;</w:t>
      </w:r>
    </w:p>
    <w:p w14:paraId="1A173B76"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the signature of the protester or the protester's representative;</w:t>
      </w:r>
    </w:p>
    <w:p w14:paraId="0850F011"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identification of the contracting agency and the solicitation or contract at issue;</w:t>
      </w:r>
    </w:p>
    <w:p w14:paraId="2416799E"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a detailed statement of the legal and factual grounds of the protest including copies of relevant documents; and the form of relief requested.</w:t>
      </w:r>
    </w:p>
    <w:p w14:paraId="0D447A25"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Protests filed by telex or telegram are not acceptable because they do not contain a signature. Fax copies containing a signature are acceptable.</w:t>
      </w:r>
    </w:p>
    <w:p w14:paraId="170E8575"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6C99326E" w14:textId="49A0953F" w:rsidR="001959D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All offerors will be notified of any protest. The review of protests, decisions of the procurement officer, appeals, and hearings, will be conducted in accordance with the State Procurement Code (AS 36.30), Article 8 "Legal and Contractual Remedies.”</w:t>
      </w:r>
    </w:p>
    <w:p w14:paraId="6369A8B3" w14:textId="6A62D52E" w:rsidR="0048356A" w:rsidRPr="00DA768D" w:rsidRDefault="0048356A"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1" w:name="_Toc210394877"/>
      <w:r w:rsidRPr="00DA768D">
        <w:rPr>
          <w:rFonts w:asciiTheme="minorHAnsi" w:eastAsia="SimSun" w:hAnsiTheme="minorHAnsi" w:cstheme="minorHAnsi"/>
          <w:b/>
          <w:caps/>
          <w:sz w:val="28"/>
          <w:szCs w:val="28"/>
        </w:rPr>
        <w:t>application of preferences</w:t>
      </w:r>
      <w:bookmarkEnd w:id="83"/>
      <w:bookmarkEnd w:id="101"/>
    </w:p>
    <w:p w14:paraId="6779C1E7" w14:textId="77777777" w:rsidR="0048356A" w:rsidRPr="00DA768D" w:rsidRDefault="0048356A"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Certain preferences apply to all state contracts,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4510A3D1" w14:textId="77777777" w:rsidR="0048356A" w:rsidRPr="00DA768D" w:rsidRDefault="0048356A" w:rsidP="00812E81">
      <w:pPr>
        <w:spacing w:line="240" w:lineRule="auto"/>
        <w:rPr>
          <w:rFonts w:asciiTheme="minorHAnsi" w:hAnsiTheme="minorHAnsi" w:cstheme="minorHAnsi"/>
          <w:color w:val="0000FF"/>
          <w:sz w:val="24"/>
          <w:szCs w:val="24"/>
          <w:u w:val="single"/>
        </w:rPr>
      </w:pPr>
      <w:hyperlink r:id="rId17" w:history="1">
        <w:r w:rsidRPr="00DA768D">
          <w:rPr>
            <w:rFonts w:asciiTheme="minorHAnsi" w:hAnsiTheme="minorHAnsi" w:cstheme="minorHAnsi"/>
            <w:color w:val="0000FF"/>
            <w:sz w:val="24"/>
            <w:szCs w:val="24"/>
            <w:u w:val="single"/>
          </w:rPr>
          <w:t>Application Of Preferences</w:t>
        </w:r>
      </w:hyperlink>
    </w:p>
    <w:p w14:paraId="2A696E28" w14:textId="77777777" w:rsidR="0048356A" w:rsidRPr="00DA768D" w:rsidRDefault="0048356A" w:rsidP="00C2125A">
      <w:pPr>
        <w:numPr>
          <w:ilvl w:val="0"/>
          <w:numId w:val="9"/>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Alaska Products Preference - AS 36.30.332</w:t>
      </w:r>
    </w:p>
    <w:p w14:paraId="29B3B738"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Recycled Products Preference - AS 36.30.337</w:t>
      </w:r>
    </w:p>
    <w:p w14:paraId="6E88AC25"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Local Agriculture and Fisheries Products Preference - AS 36.15.050</w:t>
      </w:r>
    </w:p>
    <w:p w14:paraId="0C40E841"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Employment Program Preference - AS 36.30.321(b)</w:t>
      </w:r>
    </w:p>
    <w:p w14:paraId="311AACCD"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Alaskans with Disabilities Preference - AS 36.30.321(d)</w:t>
      </w:r>
    </w:p>
    <w:p w14:paraId="67640E3C" w14:textId="77777777" w:rsidR="0048356A" w:rsidRPr="00DA768D" w:rsidRDefault="0048356A" w:rsidP="00C2125A">
      <w:pPr>
        <w:numPr>
          <w:ilvl w:val="0"/>
          <w:numId w:val="8"/>
        </w:numPr>
        <w:spacing w:line="240" w:lineRule="auto"/>
        <w:rPr>
          <w:rFonts w:asciiTheme="minorHAnsi" w:hAnsiTheme="minorHAnsi" w:cstheme="minorHAnsi"/>
          <w:sz w:val="24"/>
          <w:szCs w:val="24"/>
        </w:rPr>
      </w:pPr>
      <w:r w:rsidRPr="00DA768D">
        <w:rPr>
          <w:rFonts w:asciiTheme="minorHAnsi" w:hAnsiTheme="minorHAnsi" w:cstheme="minorHAnsi"/>
          <w:sz w:val="24"/>
          <w:szCs w:val="24"/>
        </w:rPr>
        <w:t>Alaska Veteran’s Preference - AS 36.30.321(f)</w:t>
      </w:r>
    </w:p>
    <w:p w14:paraId="2C954DA2" w14:textId="741FD48C" w:rsidR="00674254" w:rsidRPr="00DA768D" w:rsidRDefault="00674254" w:rsidP="00C2125A">
      <w:pPr>
        <w:numPr>
          <w:ilvl w:val="0"/>
          <w:numId w:val="8"/>
        </w:numPr>
        <w:spacing w:line="240" w:lineRule="auto"/>
        <w:rPr>
          <w:rFonts w:asciiTheme="minorHAnsi" w:hAnsiTheme="minorHAnsi" w:cstheme="minorHAnsi"/>
          <w:sz w:val="24"/>
          <w:szCs w:val="24"/>
        </w:rPr>
      </w:pPr>
      <w:r w:rsidRPr="00DA768D">
        <w:rPr>
          <w:rFonts w:asciiTheme="minorHAnsi" w:hAnsiTheme="minorHAnsi" w:cstheme="minorHAnsi"/>
          <w:sz w:val="24"/>
          <w:szCs w:val="24"/>
        </w:rPr>
        <w:t>Alaska Military Skills Program Preference – AS 36.30.321(l)</w:t>
      </w:r>
    </w:p>
    <w:p w14:paraId="048304DE" w14:textId="77777777" w:rsidR="0048356A" w:rsidRPr="00DA768D" w:rsidRDefault="0048356A"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w:t>
      </w:r>
      <w:r w:rsidRPr="00DA768D">
        <w:rPr>
          <w:rFonts w:asciiTheme="minorHAnsi" w:hAnsiTheme="minorHAnsi" w:cstheme="minorHAnsi"/>
          <w:sz w:val="24"/>
          <w:szCs w:val="24"/>
        </w:rPr>
        <w:lastRenderedPageBreak/>
        <w:t xml:space="preserve">advantage of these preferences, a business or individual must be on the appropriate Division of Vocational Rehabilitation list prior to the time designated for receipt of proposals. Offerors must attach a copy of their certification letter to the proposal. </w:t>
      </w:r>
      <w:r w:rsidRPr="00DA768D">
        <w:rPr>
          <w:rFonts w:asciiTheme="minorHAnsi" w:hAnsiTheme="minorHAnsi" w:cstheme="minorHAnsi"/>
          <w:b/>
          <w:bCs/>
          <w:sz w:val="24"/>
          <w:szCs w:val="24"/>
        </w:rPr>
        <w:t>An offeror's failure to provide this certification letter with their proposal will cause the state to disallow the preference.</w:t>
      </w:r>
    </w:p>
    <w:p w14:paraId="315E6FCC" w14:textId="77777777" w:rsidR="0048356A" w:rsidRPr="00DA768D" w:rsidRDefault="0048356A"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2" w:name="_Toc97105652"/>
      <w:bookmarkStart w:id="103" w:name="_Toc210394878"/>
      <w:r w:rsidRPr="00DA768D">
        <w:rPr>
          <w:rFonts w:asciiTheme="minorHAnsi" w:eastAsia="SimSun" w:hAnsiTheme="minorHAnsi" w:cstheme="minorHAnsi"/>
          <w:b/>
          <w:caps/>
          <w:sz w:val="28"/>
          <w:szCs w:val="28"/>
        </w:rPr>
        <w:t>alaska bidder preference</w:t>
      </w:r>
      <w:bookmarkEnd w:id="102"/>
      <w:bookmarkEnd w:id="103"/>
    </w:p>
    <w:p w14:paraId="0EF3B2F7" w14:textId="77777777" w:rsidR="0048356A" w:rsidRPr="00DA768D" w:rsidRDefault="0048356A"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An Alaska Bidder Preference of 5% will be applied to the price in the proposal. The preference will be given to an offeror who:</w:t>
      </w:r>
    </w:p>
    <w:p w14:paraId="362556A4" w14:textId="77777777" w:rsidR="0048356A" w:rsidRPr="00DA768D" w:rsidRDefault="0048356A" w:rsidP="00812E81">
      <w:pPr>
        <w:spacing w:after="0" w:line="240" w:lineRule="auto"/>
        <w:rPr>
          <w:rFonts w:asciiTheme="minorHAnsi" w:hAnsiTheme="minorHAnsi" w:cstheme="minorHAnsi"/>
          <w:sz w:val="24"/>
          <w:szCs w:val="24"/>
        </w:rPr>
      </w:pPr>
    </w:p>
    <w:p w14:paraId="5179B229"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holds a current Alaska business license prior to the deadline for receipt of proposals;</w:t>
      </w:r>
    </w:p>
    <w:p w14:paraId="44B4ADE7"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submits a proposal for goods or services under the name appearing on the offeror’s current Alaska business license;</w:t>
      </w:r>
    </w:p>
    <w:p w14:paraId="62805D0B"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has maintained a place of business within the state staffed by the offeror, or an employee of the offeror, for a period of six months immediately preceding the date of the proposal;</w:t>
      </w:r>
    </w:p>
    <w:p w14:paraId="717E5EF0"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DA768D">
        <w:rPr>
          <w:rFonts w:asciiTheme="minorHAnsi" w:hAnsiTheme="minorHAnsi" w:cstheme="minorHAnsi"/>
          <w:color w:val="000000"/>
          <w:sz w:val="24"/>
          <w:szCs w:val="24"/>
        </w:rPr>
        <w:t>AS 32.06</w:t>
      </w:r>
      <w:r w:rsidRPr="00DA768D">
        <w:rPr>
          <w:rFonts w:asciiTheme="minorHAnsi" w:hAnsiTheme="minorHAnsi" w:cstheme="minorHAnsi"/>
          <w:sz w:val="24"/>
          <w:szCs w:val="24"/>
        </w:rPr>
        <w:t xml:space="preserve"> or AS 32.11 and all partners are residents of the state; and</w:t>
      </w:r>
    </w:p>
    <w:p w14:paraId="180D0544" w14:textId="77777777" w:rsidR="0048356A" w:rsidRPr="00DA768D" w:rsidRDefault="0048356A" w:rsidP="00C2125A">
      <w:pPr>
        <w:numPr>
          <w:ilvl w:val="0"/>
          <w:numId w:val="10"/>
        </w:numPr>
        <w:spacing w:line="240" w:lineRule="auto"/>
        <w:rPr>
          <w:rFonts w:asciiTheme="minorHAnsi" w:hAnsiTheme="minorHAnsi" w:cstheme="minorHAnsi"/>
          <w:sz w:val="24"/>
          <w:szCs w:val="24"/>
        </w:rPr>
      </w:pPr>
      <w:r w:rsidRPr="00DA768D">
        <w:rPr>
          <w:rFonts w:asciiTheme="minorHAnsi" w:hAnsiTheme="minorHAnsi" w:cstheme="minorHAnsi"/>
          <w:sz w:val="24"/>
          <w:szCs w:val="24"/>
        </w:rPr>
        <w:t>if a joint venture, is composed entirely of ventures that qualify under (1)-(4) of this subsection.</w:t>
      </w:r>
    </w:p>
    <w:p w14:paraId="468FC0B8" w14:textId="77777777" w:rsidR="0048356A" w:rsidRPr="00DA768D" w:rsidRDefault="0048356A" w:rsidP="00812E81">
      <w:pPr>
        <w:spacing w:after="0"/>
        <w:rPr>
          <w:rFonts w:asciiTheme="minorHAnsi" w:hAnsiTheme="minorHAnsi" w:cstheme="minorHAnsi"/>
          <w:b/>
          <w:bCs/>
          <w:sz w:val="24"/>
          <w:szCs w:val="24"/>
        </w:rPr>
      </w:pPr>
      <w:r w:rsidRPr="00DA768D">
        <w:rPr>
          <w:rFonts w:asciiTheme="minorHAnsi" w:hAnsiTheme="minorHAnsi" w:cstheme="minorHAnsi"/>
          <w:b/>
          <w:bCs/>
          <w:sz w:val="24"/>
          <w:szCs w:val="24"/>
        </w:rPr>
        <w:t>Alaska Bidder Preference Certification Form</w:t>
      </w:r>
    </w:p>
    <w:p w14:paraId="13E12378" w14:textId="1B528115" w:rsidR="0048356A" w:rsidRPr="00DA768D" w:rsidRDefault="0048356A" w:rsidP="00812E81">
      <w:pPr>
        <w:pStyle w:val="70"/>
        <w:numPr>
          <w:ilvl w:val="0"/>
          <w:numId w:val="0"/>
        </w:numPr>
        <w:outlineLvl w:val="9"/>
        <w:rPr>
          <w:rFonts w:asciiTheme="minorHAnsi" w:hAnsiTheme="minorHAnsi" w:cstheme="minorHAnsi"/>
        </w:rPr>
      </w:pPr>
      <w:r w:rsidRPr="00DA768D">
        <w:rPr>
          <w:rFonts w:asciiTheme="minorHAnsi" w:eastAsia="Times New Roman" w:hAnsiTheme="minorHAnsi" w:cstheme="minorHAnsi"/>
          <w:b w:val="0"/>
          <w:caps w:val="0"/>
          <w:sz w:val="24"/>
          <w:szCs w:val="24"/>
        </w:rPr>
        <w:t xml:space="preserve">In order to receive the Alaska Bidder Preference, the proposal must include the Alaska Bidder Preference Certification Form attached to this RFP. </w:t>
      </w:r>
      <w:r w:rsidR="00674254" w:rsidRPr="00DA768D">
        <w:rPr>
          <w:rFonts w:asciiTheme="minorHAnsi" w:eastAsia="Times New Roman" w:hAnsiTheme="minorHAnsi" w:cstheme="minorHAnsi"/>
          <w:b w:val="0"/>
          <w:caps w:val="0"/>
          <w:sz w:val="24"/>
          <w:szCs w:val="24"/>
        </w:rPr>
        <w:t xml:space="preserve">An offeror does not need to complete the Alaska Veteran Preference or Alaska Military Skills Program questions on the form if not claiming the Alaska Veteran or Alaska Military Skills Program Preferences. </w:t>
      </w:r>
      <w:r w:rsidRPr="00DA768D">
        <w:rPr>
          <w:rFonts w:asciiTheme="minorHAnsi" w:eastAsia="Times New Roman" w:hAnsiTheme="minorHAnsi" w:cstheme="minorHAnsi"/>
          <w:b w:val="0"/>
          <w:caps w:val="0"/>
          <w:sz w:val="24"/>
          <w:szCs w:val="24"/>
        </w:rPr>
        <w:t>An offeror's failure to provide this completed form with their proposal will cause the state to disallow the preference</w:t>
      </w:r>
      <w:r w:rsidR="004A3478" w:rsidRPr="00DA768D">
        <w:rPr>
          <w:rFonts w:asciiTheme="minorHAnsi" w:eastAsia="Times New Roman" w:hAnsiTheme="minorHAnsi" w:cstheme="minorHAnsi"/>
          <w:b w:val="0"/>
          <w:caps w:val="0"/>
          <w:sz w:val="24"/>
          <w:szCs w:val="24"/>
        </w:rPr>
        <w:t>.</w:t>
      </w:r>
    </w:p>
    <w:p w14:paraId="3F1A7727" w14:textId="77777777" w:rsidR="0048356A" w:rsidRPr="00DA768D" w:rsidRDefault="0048356A"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4" w:name="_Toc97105653"/>
      <w:bookmarkStart w:id="105" w:name="_Toc210394879"/>
      <w:r w:rsidRPr="00DA768D">
        <w:rPr>
          <w:rFonts w:asciiTheme="minorHAnsi" w:eastAsia="SimSun" w:hAnsiTheme="minorHAnsi" w:cstheme="minorHAnsi"/>
          <w:b/>
          <w:caps/>
          <w:sz w:val="28"/>
          <w:szCs w:val="28"/>
        </w:rPr>
        <w:t>alaska veteran preference</w:t>
      </w:r>
      <w:bookmarkEnd w:id="104"/>
      <w:bookmarkEnd w:id="105"/>
    </w:p>
    <w:p w14:paraId="7559F4B9" w14:textId="77777777" w:rsidR="0048356A" w:rsidRPr="00DA768D" w:rsidRDefault="0048356A" w:rsidP="00812E81">
      <w:pPr>
        <w:rPr>
          <w:rFonts w:asciiTheme="minorHAnsi" w:hAnsiTheme="minorHAnsi" w:cstheme="minorHAnsi"/>
          <w:sz w:val="24"/>
          <w:szCs w:val="24"/>
        </w:rPr>
      </w:pPr>
      <w:r w:rsidRPr="00DA768D">
        <w:rPr>
          <w:rFonts w:asciiTheme="minorHAnsi" w:hAnsiTheme="minorHAnsi" w:cstheme="minorHAnsi"/>
          <w:sz w:val="24"/>
          <w:szCs w:val="24"/>
        </w:rPr>
        <w:t>An Alaska Veteran Preference of 5%, not to exceed $5,000, will be applied to the price in the proposal. The preference will be given to an offeror who qualifies under AS 36.30.990(2) as an Alaska bidder and is a:</w:t>
      </w:r>
    </w:p>
    <w:p w14:paraId="170E4A15"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sole proprietorship owned by an Alaska veteran;</w:t>
      </w:r>
    </w:p>
    <w:p w14:paraId="1A3CB843"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partnership under AS 32.06 or AS 32.11 if a majority of the partners are Alaska veterans;</w:t>
      </w:r>
    </w:p>
    <w:p w14:paraId="26759166"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limited liability company organized under AS 10.50 if a majority of the members are Alaska veterans; or</w:t>
      </w:r>
    </w:p>
    <w:p w14:paraId="0757AC3B"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corporation that is wholly owned by individuals, and a majority of the individuals are Alaska veterans.</w:t>
      </w:r>
    </w:p>
    <w:p w14:paraId="4977136C" w14:textId="77777777" w:rsidR="0048356A" w:rsidRPr="00DA768D" w:rsidRDefault="0048356A" w:rsidP="00812E81">
      <w:pPr>
        <w:rPr>
          <w:rFonts w:asciiTheme="minorHAnsi" w:hAnsiTheme="minorHAnsi" w:cstheme="minorHAnsi"/>
          <w:sz w:val="24"/>
          <w:szCs w:val="24"/>
        </w:rPr>
      </w:pPr>
      <w:r w:rsidRPr="00DA768D">
        <w:rPr>
          <w:rFonts w:asciiTheme="minorHAnsi" w:hAnsiTheme="minorHAnsi" w:cstheme="minorHAnsi"/>
          <w:sz w:val="24"/>
          <w:szCs w:val="24"/>
        </w:rPr>
        <w:t>In accordance with AS 36.30.321(i), the bidder must also add value by actually performing, controlling, managing, and supervising the services provided, or for supplies, the bidder must have sold supplies of the general nature solicited to other state agencies, other government, or the general public.</w:t>
      </w:r>
    </w:p>
    <w:p w14:paraId="7830F4B7" w14:textId="77777777" w:rsidR="0048356A" w:rsidRPr="00DA768D" w:rsidRDefault="0048356A" w:rsidP="00812E81">
      <w:pPr>
        <w:spacing w:after="0"/>
        <w:rPr>
          <w:rFonts w:asciiTheme="minorHAnsi" w:hAnsiTheme="minorHAnsi" w:cstheme="minorHAnsi"/>
          <w:b/>
          <w:bCs/>
          <w:sz w:val="24"/>
          <w:szCs w:val="24"/>
        </w:rPr>
      </w:pPr>
      <w:r w:rsidRPr="00DA768D">
        <w:rPr>
          <w:rFonts w:asciiTheme="minorHAnsi" w:hAnsiTheme="minorHAnsi" w:cstheme="minorHAnsi"/>
          <w:b/>
          <w:bCs/>
          <w:sz w:val="24"/>
          <w:szCs w:val="24"/>
        </w:rPr>
        <w:lastRenderedPageBreak/>
        <w:t>Alaska Veteran Preference Certification</w:t>
      </w:r>
    </w:p>
    <w:p w14:paraId="0929128F" w14:textId="77777777" w:rsidR="0048356A" w:rsidRPr="00DA768D" w:rsidRDefault="0048356A" w:rsidP="00812E81">
      <w:pPr>
        <w:rPr>
          <w:rFonts w:asciiTheme="minorHAnsi" w:hAnsiTheme="minorHAnsi" w:cstheme="minorHAnsi"/>
          <w:sz w:val="24"/>
          <w:szCs w:val="24"/>
        </w:rPr>
      </w:pPr>
      <w:r w:rsidRPr="00DA768D">
        <w:rPr>
          <w:rFonts w:asciiTheme="minorHAnsi" w:hAnsiTheme="minorHAnsi" w:cstheme="minorHAnsi"/>
          <w:sz w:val="24"/>
          <w:szCs w:val="24"/>
        </w:rPr>
        <w:t>In order to receive the Alaska Veteran Preference, the proposal must include the Alaska Bidder Preference Certification Form attached to this RFP. An offeror's failure to provide this completed form with their proposal will cause the state to disallow the preference.</w:t>
      </w:r>
    </w:p>
    <w:p w14:paraId="469196CB" w14:textId="53920DB9" w:rsidR="00674254" w:rsidRPr="00DA768D" w:rsidRDefault="00674254"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6" w:name="_Toc210394880"/>
      <w:r w:rsidRPr="00DA768D">
        <w:rPr>
          <w:rFonts w:asciiTheme="minorHAnsi" w:eastAsia="SimSun" w:hAnsiTheme="minorHAnsi" w:cstheme="minorHAnsi"/>
          <w:b/>
          <w:caps/>
          <w:sz w:val="28"/>
          <w:szCs w:val="28"/>
        </w:rPr>
        <w:t xml:space="preserve">alaska </w:t>
      </w:r>
      <w:r w:rsidR="00401AB7">
        <w:rPr>
          <w:rFonts w:asciiTheme="minorHAnsi" w:eastAsia="SimSun" w:hAnsiTheme="minorHAnsi" w:cstheme="minorHAnsi"/>
          <w:b/>
          <w:caps/>
          <w:sz w:val="28"/>
          <w:szCs w:val="28"/>
        </w:rPr>
        <w:t>mili</w:t>
      </w:r>
      <w:r w:rsidR="00410758">
        <w:rPr>
          <w:rFonts w:asciiTheme="minorHAnsi" w:eastAsia="SimSun" w:hAnsiTheme="minorHAnsi" w:cstheme="minorHAnsi"/>
          <w:b/>
          <w:caps/>
          <w:sz w:val="28"/>
          <w:szCs w:val="28"/>
        </w:rPr>
        <w:t xml:space="preserve">tary skills </w:t>
      </w:r>
      <w:r w:rsidRPr="00DA768D">
        <w:rPr>
          <w:rFonts w:asciiTheme="minorHAnsi" w:eastAsia="SimSun" w:hAnsiTheme="minorHAnsi" w:cstheme="minorHAnsi"/>
          <w:b/>
          <w:caps/>
          <w:sz w:val="28"/>
          <w:szCs w:val="28"/>
        </w:rPr>
        <w:t>preference</w:t>
      </w:r>
      <w:bookmarkEnd w:id="106"/>
    </w:p>
    <w:p w14:paraId="5A52D617" w14:textId="7908C7B0" w:rsidR="00674254" w:rsidRPr="00DA768D" w:rsidRDefault="00674254" w:rsidP="00812E81">
      <w:pPr>
        <w:rPr>
          <w:rFonts w:asciiTheme="minorHAnsi" w:hAnsiTheme="minorHAnsi" w:cstheme="minorHAnsi"/>
          <w:sz w:val="24"/>
          <w:szCs w:val="24"/>
        </w:rPr>
      </w:pPr>
      <w:r w:rsidRPr="00DA768D">
        <w:rPr>
          <w:rFonts w:asciiTheme="minorHAnsi" w:hAnsiTheme="minorHAnsi" w:cstheme="minorHAnsi"/>
          <w:sz w:val="24"/>
          <w:szCs w:val="24"/>
        </w:rPr>
        <w:t>An Alaska Military Skills Program Preference of 2%, not to exceed $5,000, will be applied to the price in the proposal. The preference will be given to an offeror who qualifies under AS 36.30.990(2) as an Alaska bidder and:</w:t>
      </w:r>
    </w:p>
    <w:p w14:paraId="14679E80" w14:textId="085B8780" w:rsidR="00674254" w:rsidRPr="00DA768D" w:rsidRDefault="00674254" w:rsidP="00C2125A">
      <w:pPr>
        <w:pStyle w:val="ListParagraph"/>
        <w:numPr>
          <w:ilvl w:val="0"/>
          <w:numId w:val="23"/>
        </w:numPr>
        <w:rPr>
          <w:rFonts w:asciiTheme="minorHAnsi" w:hAnsiTheme="minorHAnsi" w:cstheme="minorHAnsi"/>
          <w:sz w:val="24"/>
          <w:szCs w:val="24"/>
        </w:rPr>
      </w:pPr>
      <w:r w:rsidRPr="00DA768D">
        <w:rPr>
          <w:rFonts w:asciiTheme="minorHAnsi" w:hAnsiTheme="minorHAnsi" w:cstheme="minorHAnsi"/>
          <w:sz w:val="24"/>
          <w:szCs w:val="24"/>
        </w:rPr>
        <w:t>Employs at least one person who is currently enrolled in, or within the previous two years graduated from, a United States Department of Defense SkillBridge or United States Army career skills program for service members or spouses of service members that offers civilian work experience through specific industry training, pre-apprenticeships, registered apprenticeships, or internships during the last 180 days before a service member separates or retires from the service; or</w:t>
      </w:r>
    </w:p>
    <w:p w14:paraId="442675EA" w14:textId="4FDF9225" w:rsidR="00674254" w:rsidRPr="00DA768D" w:rsidRDefault="00674254" w:rsidP="00C2125A">
      <w:pPr>
        <w:pStyle w:val="ListParagraph"/>
        <w:numPr>
          <w:ilvl w:val="0"/>
          <w:numId w:val="23"/>
        </w:numPr>
        <w:rPr>
          <w:rFonts w:asciiTheme="minorHAnsi" w:hAnsiTheme="minorHAnsi" w:cstheme="minorHAnsi"/>
          <w:sz w:val="24"/>
          <w:szCs w:val="24"/>
        </w:rPr>
      </w:pPr>
      <w:r w:rsidRPr="00DA768D">
        <w:rPr>
          <w:rFonts w:asciiTheme="minorHAnsi" w:hAnsiTheme="minorHAnsi" w:cstheme="minorHAnsi"/>
          <w:sz w:val="24"/>
          <w:szCs w:val="24"/>
        </w:rPr>
        <w:t>has an active partnership with an entity that employs an apprentice through a program described above.</w:t>
      </w:r>
    </w:p>
    <w:p w14:paraId="243BBCC4" w14:textId="77777777" w:rsidR="00674254" w:rsidRPr="00DA768D" w:rsidRDefault="00674254" w:rsidP="00812E81">
      <w:pPr>
        <w:rPr>
          <w:rFonts w:asciiTheme="minorHAnsi" w:hAnsiTheme="minorHAnsi" w:cstheme="minorHAnsi"/>
          <w:sz w:val="24"/>
          <w:szCs w:val="24"/>
        </w:rPr>
      </w:pPr>
      <w:r w:rsidRPr="00DA768D">
        <w:rPr>
          <w:rFonts w:asciiTheme="minorHAnsi" w:hAnsiTheme="minorHAnsi" w:cstheme="minorHAnsi"/>
          <w:sz w:val="24"/>
          <w:szCs w:val="24"/>
        </w:rPr>
        <w:t>In accordance with AS 36.30.321(i), the bidder must also add value by actually performing, controlling, managing, and supervising the services provided, or for supplies, the bidder must have sold supplies of the general nature solicited to other state agencies, other government, or the general public.</w:t>
      </w:r>
    </w:p>
    <w:p w14:paraId="22C5680C" w14:textId="1F215FE7" w:rsidR="00674254" w:rsidRPr="00DA768D" w:rsidRDefault="00674254" w:rsidP="00812E81">
      <w:pPr>
        <w:spacing w:after="0"/>
        <w:rPr>
          <w:rFonts w:asciiTheme="minorHAnsi" w:hAnsiTheme="minorHAnsi" w:cstheme="minorHAnsi"/>
          <w:b/>
          <w:bCs/>
          <w:sz w:val="24"/>
          <w:szCs w:val="24"/>
        </w:rPr>
      </w:pPr>
      <w:r w:rsidRPr="00DA768D">
        <w:rPr>
          <w:rFonts w:asciiTheme="minorHAnsi" w:hAnsiTheme="minorHAnsi" w:cstheme="minorHAnsi"/>
          <w:b/>
          <w:bCs/>
          <w:sz w:val="24"/>
          <w:szCs w:val="24"/>
        </w:rPr>
        <w:t>Alaska Military Skills Program Preference Certification</w:t>
      </w:r>
    </w:p>
    <w:p w14:paraId="0ACEDC7F" w14:textId="2365CE52" w:rsidR="00674254" w:rsidRPr="00DA768D" w:rsidRDefault="00674254" w:rsidP="00812E81">
      <w:pPr>
        <w:rPr>
          <w:rFonts w:asciiTheme="minorHAnsi" w:hAnsiTheme="minorHAnsi" w:cstheme="minorHAnsi"/>
          <w:sz w:val="24"/>
          <w:szCs w:val="24"/>
        </w:rPr>
      </w:pPr>
      <w:r w:rsidRPr="00DA768D">
        <w:rPr>
          <w:rFonts w:asciiTheme="minorHAnsi" w:hAnsiTheme="minorHAnsi" w:cstheme="minorHAnsi"/>
          <w:sz w:val="24"/>
          <w:szCs w:val="24"/>
        </w:rPr>
        <w:t>In order to receive the Alaska Military Skills Program Preference, the proposal must include the Alaska Bidder Preference Certification Form attached to this RFP. An offeror's failure to provide this completed form with their proposal will cause the state to disallow the preference.</w:t>
      </w:r>
    </w:p>
    <w:p w14:paraId="64447716"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07" w:name="_Toc210394881"/>
      <w:r w:rsidRPr="00DA768D">
        <w:rPr>
          <w:rFonts w:asciiTheme="minorHAnsi" w:eastAsia="SimSun" w:hAnsiTheme="minorHAnsi" w:cstheme="minorHAnsi"/>
          <w:b/>
          <w:caps/>
          <w:sz w:val="28"/>
          <w:szCs w:val="28"/>
        </w:rPr>
        <w:t>standard contract provisions</w:t>
      </w:r>
      <w:bookmarkEnd w:id="84"/>
      <w:bookmarkEnd w:id="107"/>
    </w:p>
    <w:p w14:paraId="31996541" w14:textId="4D4AE505" w:rsidR="00CE2686" w:rsidRPr="00DA768D" w:rsidRDefault="00CE2686" w:rsidP="00812E81">
      <w:pPr>
        <w:spacing w:line="240" w:lineRule="auto"/>
        <w:rPr>
          <w:rFonts w:asciiTheme="minorHAnsi" w:hAnsiTheme="minorHAnsi" w:cstheme="minorHAnsi"/>
          <w:sz w:val="24"/>
          <w:szCs w:val="24"/>
        </w:rPr>
      </w:pPr>
      <w:bookmarkStart w:id="108" w:name="_Hlk506550201"/>
      <w:r w:rsidRPr="00DA768D">
        <w:rPr>
          <w:rFonts w:asciiTheme="minorHAnsi" w:hAnsiTheme="minorHAnsi" w:cstheme="minorHAnsi"/>
          <w:sz w:val="24"/>
          <w:szCs w:val="24"/>
        </w:rPr>
        <w:t>The contractor will be required to sign the state's Standard Agreement Form for Professional Services Contracts (form SAF.DOC/Appendix A). This form is attached with the RFP</w:t>
      </w:r>
      <w:r w:rsidRPr="00DA768D">
        <w:rPr>
          <w:rFonts w:asciiTheme="minorHAnsi" w:hAnsiTheme="minorHAnsi" w:cstheme="minorHAnsi"/>
          <w:b/>
          <w:sz w:val="24"/>
          <w:szCs w:val="24"/>
        </w:rPr>
        <w:t xml:space="preserve"> </w:t>
      </w:r>
      <w:r w:rsidRPr="00DA768D">
        <w:rPr>
          <w:rFonts w:asciiTheme="minorHAnsi" w:hAnsiTheme="minorHAnsi" w:cstheme="minorHAnsi"/>
          <w:sz w:val="24"/>
          <w:szCs w:val="24"/>
        </w:rPr>
        <w:t>for your review. The contractor must comply with the contract provisions set out in this attachment. No alteration of these provisions will be permitted without prior written approval from the Department of Law, and the state reserves the right to reject a proposal that is non-compliant or takes exception with the contract terms and conditions stated in the Agreement. Any requests to change language in this document (adjust, modify, add, delete, etc.), must be set out in the offeror’s proposal in a separate document. Please include the following information with any change that you are proposing:</w:t>
      </w:r>
    </w:p>
    <w:p w14:paraId="64CE356B" w14:textId="77777777" w:rsidR="00CE2686" w:rsidRPr="00DA768D" w:rsidRDefault="00CE2686" w:rsidP="00C2125A">
      <w:pPr>
        <w:numPr>
          <w:ilvl w:val="6"/>
          <w:numId w:val="20"/>
        </w:numPr>
        <w:spacing w:after="120" w:line="240" w:lineRule="auto"/>
        <w:ind w:left="720"/>
        <w:rPr>
          <w:rFonts w:asciiTheme="minorHAnsi" w:hAnsiTheme="minorHAnsi" w:cstheme="minorHAnsi"/>
          <w:sz w:val="24"/>
          <w:szCs w:val="24"/>
        </w:rPr>
      </w:pPr>
      <w:r w:rsidRPr="00DA768D">
        <w:rPr>
          <w:rFonts w:asciiTheme="minorHAnsi" w:hAnsiTheme="minorHAnsi" w:cstheme="minorHAnsi"/>
          <w:sz w:val="24"/>
          <w:szCs w:val="24"/>
        </w:rPr>
        <w:t>Identify the provision that the offeror takes exception with.</w:t>
      </w:r>
    </w:p>
    <w:p w14:paraId="55E43CA9" w14:textId="77777777" w:rsidR="00CE2686" w:rsidRPr="00DA768D" w:rsidRDefault="00CE2686" w:rsidP="00C2125A">
      <w:pPr>
        <w:numPr>
          <w:ilvl w:val="6"/>
          <w:numId w:val="20"/>
        </w:numPr>
        <w:spacing w:after="120" w:line="240" w:lineRule="auto"/>
        <w:ind w:left="720"/>
        <w:rPr>
          <w:rFonts w:asciiTheme="minorHAnsi" w:hAnsiTheme="minorHAnsi" w:cstheme="minorHAnsi"/>
          <w:sz w:val="24"/>
          <w:szCs w:val="24"/>
        </w:rPr>
      </w:pPr>
      <w:r w:rsidRPr="00DA768D">
        <w:rPr>
          <w:rFonts w:asciiTheme="minorHAnsi" w:hAnsiTheme="minorHAnsi" w:cstheme="minorHAnsi"/>
          <w:sz w:val="24"/>
          <w:szCs w:val="24"/>
        </w:rPr>
        <w:t>Identify why the provision is unjust, unreasonable, etc.</w:t>
      </w:r>
    </w:p>
    <w:p w14:paraId="2FF803BA" w14:textId="77777777" w:rsidR="00CE2686" w:rsidRPr="00DA768D" w:rsidRDefault="00CE2686" w:rsidP="00C2125A">
      <w:pPr>
        <w:numPr>
          <w:ilvl w:val="6"/>
          <w:numId w:val="20"/>
        </w:numPr>
        <w:spacing w:line="240" w:lineRule="auto"/>
        <w:ind w:left="720"/>
        <w:rPr>
          <w:rFonts w:asciiTheme="minorHAnsi" w:hAnsiTheme="minorHAnsi" w:cstheme="minorHAnsi"/>
          <w:sz w:val="24"/>
          <w:szCs w:val="24"/>
        </w:rPr>
      </w:pPr>
      <w:r w:rsidRPr="00DA768D">
        <w:rPr>
          <w:rFonts w:asciiTheme="minorHAnsi" w:hAnsiTheme="minorHAnsi" w:cstheme="minorHAnsi"/>
          <w:sz w:val="24"/>
          <w:szCs w:val="24"/>
        </w:rPr>
        <w:t>Identify exactly what suggested changes should be made.</w:t>
      </w:r>
      <w:bookmarkEnd w:id="108"/>
    </w:p>
    <w:p w14:paraId="58B3B25D"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09" w:name="_Toc97105660"/>
      <w:bookmarkStart w:id="110" w:name="_Toc210394882"/>
      <w:r w:rsidRPr="00DA768D">
        <w:rPr>
          <w:rFonts w:asciiTheme="minorHAnsi" w:eastAsia="SimSun" w:hAnsiTheme="minorHAnsi" w:cstheme="minorHAnsi"/>
          <w:b/>
          <w:caps/>
          <w:sz w:val="28"/>
          <w:szCs w:val="28"/>
        </w:rPr>
        <w:lastRenderedPageBreak/>
        <w:t>qualified offerors</w:t>
      </w:r>
      <w:bookmarkEnd w:id="109"/>
      <w:bookmarkEnd w:id="110"/>
    </w:p>
    <w:p w14:paraId="00CE71AE" w14:textId="77777777" w:rsidR="00CE2686" w:rsidRPr="00DA768D" w:rsidRDefault="00CE2686" w:rsidP="00812E81">
      <w:pPr>
        <w:rPr>
          <w:rFonts w:asciiTheme="minorHAnsi" w:hAnsiTheme="minorHAnsi" w:cstheme="minorHAnsi"/>
          <w:sz w:val="24"/>
          <w:szCs w:val="24"/>
        </w:rPr>
      </w:pPr>
      <w:bookmarkStart w:id="111" w:name="_Hlk32497797"/>
      <w:r w:rsidRPr="00DA768D">
        <w:rPr>
          <w:rFonts w:asciiTheme="minorHAnsi" w:hAnsiTheme="minorHAnsi" w:cstheme="minorHAnsi"/>
          <w:sz w:val="24"/>
          <w:szCs w:val="24"/>
        </w:rPr>
        <w:t>Per 2 AAC 12.875, unless provided for otherwise in the RFP, to qualify as an offeror for award of a contract issued under AS 36.30, the offeror must:</w:t>
      </w:r>
    </w:p>
    <w:p w14:paraId="0AEBD62A" w14:textId="77777777" w:rsidR="00CE2686" w:rsidRPr="00DA768D" w:rsidRDefault="00CE2686" w:rsidP="00C2125A">
      <w:pPr>
        <w:numPr>
          <w:ilvl w:val="0"/>
          <w:numId w:val="19"/>
        </w:numPr>
        <w:rPr>
          <w:rFonts w:asciiTheme="minorHAnsi" w:hAnsiTheme="minorHAnsi" w:cstheme="minorHAnsi"/>
          <w:sz w:val="24"/>
          <w:szCs w:val="24"/>
        </w:rPr>
      </w:pPr>
      <w:r w:rsidRPr="00DA768D">
        <w:rPr>
          <w:rFonts w:asciiTheme="minorHAnsi" w:hAnsiTheme="minorHAnsi" w:cstheme="minorHAnsi"/>
          <w:sz w:val="24"/>
          <w:szCs w:val="24"/>
        </w:rPr>
        <w:t>Add value in the contract by actually performing, controlling, managing, or supervising the services to be provided; or</w:t>
      </w:r>
    </w:p>
    <w:p w14:paraId="1483B459" w14:textId="290E457C" w:rsidR="00CE2686" w:rsidRPr="00DA768D" w:rsidRDefault="00CE2686" w:rsidP="00C2125A">
      <w:pPr>
        <w:numPr>
          <w:ilvl w:val="0"/>
          <w:numId w:val="19"/>
        </w:numPr>
        <w:contextualSpacing/>
        <w:rPr>
          <w:rFonts w:asciiTheme="minorHAnsi" w:hAnsiTheme="minorHAnsi" w:cstheme="minorHAnsi"/>
          <w:sz w:val="24"/>
          <w:szCs w:val="24"/>
        </w:rPr>
      </w:pPr>
      <w:r w:rsidRPr="00DA768D">
        <w:rPr>
          <w:rFonts w:asciiTheme="minorHAnsi" w:hAnsiTheme="minorHAnsi" w:cstheme="minorHAnsi"/>
          <w:sz w:val="24"/>
          <w:szCs w:val="24"/>
        </w:rPr>
        <w:t>Be in the business of selling and have actually sold on a regular basis the supplies that are the subject of the RFP.</w:t>
      </w:r>
    </w:p>
    <w:p w14:paraId="238C7985" w14:textId="77777777" w:rsidR="0015160D" w:rsidRPr="00DA768D" w:rsidRDefault="0015160D" w:rsidP="00812E81">
      <w:pPr>
        <w:ind w:left="720"/>
        <w:contextualSpacing/>
        <w:rPr>
          <w:rFonts w:asciiTheme="minorHAnsi" w:hAnsiTheme="minorHAnsi" w:cstheme="minorHAnsi"/>
          <w:sz w:val="24"/>
          <w:szCs w:val="24"/>
        </w:rPr>
      </w:pPr>
    </w:p>
    <w:p w14:paraId="1BAA63F5"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If the offeror leases services or supplies or acts as a broker or agency in providing the services or supplies in order to meet these requirements, the procurement officer may not accept the offeror as a qualified offeror under AS 36.30.</w:t>
      </w:r>
    </w:p>
    <w:p w14:paraId="72C970E0"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2" w:name="_Toc97105661"/>
      <w:bookmarkStart w:id="113" w:name="_Toc210394883"/>
      <w:r w:rsidRPr="00DA768D">
        <w:rPr>
          <w:rFonts w:asciiTheme="minorHAnsi" w:eastAsia="SimSun" w:hAnsiTheme="minorHAnsi" w:cstheme="minorHAnsi"/>
          <w:b/>
          <w:caps/>
          <w:sz w:val="28"/>
          <w:szCs w:val="28"/>
        </w:rPr>
        <w:t>proposal as part of the contract</w:t>
      </w:r>
      <w:bookmarkEnd w:id="112"/>
      <w:bookmarkEnd w:id="113"/>
    </w:p>
    <w:p w14:paraId="34FC32C8"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Part of or all of this RFP and the successful proposal may be incorporated into the contract.</w:t>
      </w:r>
    </w:p>
    <w:p w14:paraId="4A34E604"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4" w:name="_Toc97105662"/>
      <w:bookmarkStart w:id="115" w:name="_Toc210394884"/>
      <w:r w:rsidRPr="00DA768D">
        <w:rPr>
          <w:rFonts w:asciiTheme="minorHAnsi" w:eastAsia="SimSun" w:hAnsiTheme="minorHAnsi" w:cstheme="minorHAnsi"/>
          <w:b/>
          <w:caps/>
          <w:sz w:val="28"/>
          <w:szCs w:val="28"/>
        </w:rPr>
        <w:t>additional terms and conditions</w:t>
      </w:r>
      <w:bookmarkEnd w:id="114"/>
      <w:bookmarkEnd w:id="115"/>
    </w:p>
    <w:p w14:paraId="6A690C9B"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The state reserves the right to add terms and conditions during contract negotiations. These terms and conditions will be within the scope of the RFP and will not affect the proposal evaluations.</w:t>
      </w:r>
    </w:p>
    <w:p w14:paraId="5B157863"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6" w:name="_Toc97105663"/>
      <w:bookmarkStart w:id="117" w:name="_Toc210394885"/>
      <w:bookmarkEnd w:id="111"/>
      <w:r w:rsidRPr="00DA768D">
        <w:rPr>
          <w:rFonts w:asciiTheme="minorHAnsi" w:eastAsia="SimSun" w:hAnsiTheme="minorHAnsi" w:cstheme="minorHAnsi"/>
          <w:b/>
          <w:caps/>
          <w:sz w:val="28"/>
          <w:szCs w:val="28"/>
        </w:rPr>
        <w:t>human trafficking</w:t>
      </w:r>
      <w:bookmarkEnd w:id="116"/>
      <w:bookmarkEnd w:id="117"/>
    </w:p>
    <w:p w14:paraId="61B86540" w14:textId="3F3E108E"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By signature on their proposal, the offeror certifies that the offeror is not established and headquartered or incorporated and headquartered in a country recognized as Tier 3 in the most recent United States Department of State’s Trafficking in Persons Report. </w:t>
      </w:r>
    </w:p>
    <w:p w14:paraId="7A1128AE" w14:textId="6ED8BC7A"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The most recent United States Department of State’s Trafficking in Persons Report can be found at the following website:</w:t>
      </w:r>
      <w:r w:rsidR="00585EF3">
        <w:rPr>
          <w:rFonts w:asciiTheme="minorHAnsi" w:hAnsiTheme="minorHAnsi" w:cstheme="minorHAnsi"/>
          <w:sz w:val="24"/>
          <w:szCs w:val="24"/>
        </w:rPr>
        <w:t xml:space="preserve"> </w:t>
      </w:r>
      <w:hyperlink r:id="rId18" w:history="1">
        <w:r w:rsidRPr="00DA768D">
          <w:rPr>
            <w:rFonts w:asciiTheme="minorHAnsi" w:hAnsiTheme="minorHAnsi" w:cstheme="minorHAnsi"/>
            <w:color w:val="0000FF"/>
            <w:sz w:val="24"/>
            <w:szCs w:val="24"/>
            <w:u w:val="single"/>
          </w:rPr>
          <w:t>https://www.state.gov/trafficking-in-persons-report/</w:t>
        </w:r>
      </w:hyperlink>
    </w:p>
    <w:p w14:paraId="7F5292A5"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Failure to comply with this requirement will cause the state to reject the proposal as non-responsive or cancel the contract.</w:t>
      </w:r>
    </w:p>
    <w:p w14:paraId="1DD0B277"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8" w:name="_Toc97105664"/>
      <w:bookmarkStart w:id="119" w:name="_Toc210394886"/>
      <w:r w:rsidRPr="00DA768D">
        <w:rPr>
          <w:rFonts w:asciiTheme="minorHAnsi" w:eastAsia="SimSun" w:hAnsiTheme="minorHAnsi" w:cstheme="minorHAnsi"/>
          <w:b/>
          <w:caps/>
          <w:sz w:val="28"/>
          <w:szCs w:val="28"/>
        </w:rPr>
        <w:t>right of rejection</w:t>
      </w:r>
      <w:bookmarkEnd w:id="118"/>
      <w:bookmarkEnd w:id="119"/>
    </w:p>
    <w:p w14:paraId="6A5B2FB5"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Offerors must comply with all of the terms of the RFP, the State Procurement Code (AS 36.30), and all applicable local, state, and federal laws, codes, and regulations. The procurement officer may reject any proposal that does not comply with all of the material and substantial terms, conditions, and performance requirements of the RFP.</w:t>
      </w:r>
    </w:p>
    <w:p w14:paraId="47422099"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Offerors may not qualify the proposal nor restrict the rights of the state. If an offeror does so, the procurement officer may determine the proposal to be a non-responsive counteroffer and the proposal may be rejected.</w:t>
      </w:r>
    </w:p>
    <w:p w14:paraId="4EE9725C"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Minor informalities that:</w:t>
      </w:r>
    </w:p>
    <w:p w14:paraId="6CD51906"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do not affect responsiveness;</w:t>
      </w:r>
    </w:p>
    <w:p w14:paraId="462DE0B5"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are merely a matter of form or format;</w:t>
      </w:r>
    </w:p>
    <w:p w14:paraId="69125E63"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lastRenderedPageBreak/>
        <w:t>do not change the relative standing or otherwise prejudice other offers;</w:t>
      </w:r>
    </w:p>
    <w:p w14:paraId="00BBE59E"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do not change the meaning or scope of the RFP;</w:t>
      </w:r>
    </w:p>
    <w:p w14:paraId="43649638"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are trivial, negligible, or immaterial in nature;</w:t>
      </w:r>
    </w:p>
    <w:p w14:paraId="04E3C88D"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do not reflect a material change in the work; or</w:t>
      </w:r>
    </w:p>
    <w:p w14:paraId="31917EDF" w14:textId="77777777" w:rsidR="00CE2686" w:rsidRPr="00DA768D" w:rsidRDefault="00CE2686" w:rsidP="00C2125A">
      <w:pPr>
        <w:numPr>
          <w:ilvl w:val="0"/>
          <w:numId w:val="13"/>
        </w:numPr>
        <w:spacing w:line="240" w:lineRule="auto"/>
        <w:rPr>
          <w:rFonts w:asciiTheme="minorHAnsi" w:hAnsiTheme="minorHAnsi" w:cstheme="minorHAnsi"/>
          <w:sz w:val="24"/>
          <w:szCs w:val="24"/>
        </w:rPr>
      </w:pPr>
      <w:r w:rsidRPr="00DA768D">
        <w:rPr>
          <w:rFonts w:asciiTheme="minorHAnsi" w:hAnsiTheme="minorHAnsi" w:cstheme="minorHAnsi"/>
          <w:sz w:val="24"/>
          <w:szCs w:val="24"/>
        </w:rPr>
        <w:t>do not constitute a substantial reservation against a requirement or provision;</w:t>
      </w:r>
    </w:p>
    <w:p w14:paraId="35BD0CF3"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may be waived by the procurement officer.</w:t>
      </w:r>
    </w:p>
    <w:p w14:paraId="30A69B3F"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State reserves the right to refrain from making an award if it determines that it is not in the best interest of the State. </w:t>
      </w:r>
    </w:p>
    <w:p w14:paraId="029E98FB" w14:textId="77777777" w:rsidR="00CE2686" w:rsidRPr="00DA768D" w:rsidRDefault="00CE2686" w:rsidP="00812E81">
      <w:pPr>
        <w:spacing w:line="240" w:lineRule="auto"/>
        <w:rPr>
          <w:rFonts w:asciiTheme="minorHAnsi" w:hAnsiTheme="minorHAnsi" w:cstheme="minorHAnsi"/>
          <w:b/>
          <w:sz w:val="24"/>
          <w:szCs w:val="24"/>
        </w:rPr>
      </w:pPr>
      <w:r w:rsidRPr="00DA768D">
        <w:rPr>
          <w:rFonts w:asciiTheme="minorHAnsi" w:hAnsiTheme="minorHAnsi" w:cstheme="minorHAnsi"/>
          <w:b/>
          <w:sz w:val="24"/>
          <w:szCs w:val="24"/>
        </w:rPr>
        <w:t>A proposal from a debarred or suspended offeror shall be rejected.</w:t>
      </w:r>
    </w:p>
    <w:p w14:paraId="195F878A"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20" w:name="_Toc97105665"/>
      <w:bookmarkStart w:id="121" w:name="_Toc210394887"/>
      <w:r w:rsidRPr="00DA768D">
        <w:rPr>
          <w:rFonts w:asciiTheme="minorHAnsi" w:eastAsia="SimSun" w:hAnsiTheme="minorHAnsi" w:cstheme="minorHAnsi"/>
          <w:b/>
          <w:caps/>
          <w:sz w:val="28"/>
          <w:szCs w:val="28"/>
        </w:rPr>
        <w:t>state not responsible for preparation costs</w:t>
      </w:r>
      <w:bookmarkEnd w:id="120"/>
      <w:bookmarkEnd w:id="121"/>
    </w:p>
    <w:p w14:paraId="00DF6F03"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The state will not pay any cost associated with the preparation, submittal, presentation, or evaluation of any proposal.</w:t>
      </w:r>
    </w:p>
    <w:p w14:paraId="16B28136"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22" w:name="_Toc97105666"/>
      <w:bookmarkStart w:id="123" w:name="_Toc210394888"/>
      <w:r w:rsidRPr="00DA768D">
        <w:rPr>
          <w:rFonts w:asciiTheme="minorHAnsi" w:eastAsia="SimSun" w:hAnsiTheme="minorHAnsi" w:cstheme="minorHAnsi"/>
          <w:b/>
          <w:caps/>
          <w:sz w:val="28"/>
          <w:szCs w:val="28"/>
        </w:rPr>
        <w:t>disclosure of proposal contents</w:t>
      </w:r>
      <w:bookmarkEnd w:id="122"/>
      <w:bookmarkEnd w:id="123"/>
    </w:p>
    <w:p w14:paraId="0DC0499C" w14:textId="77777777" w:rsidR="007B7259" w:rsidRPr="00DA768D" w:rsidRDefault="007B7259" w:rsidP="00812E81">
      <w:pPr>
        <w:pStyle w:val="NoSpacing"/>
        <w:spacing w:after="120"/>
        <w:rPr>
          <w:rFonts w:asciiTheme="minorHAnsi" w:hAnsiTheme="minorHAnsi" w:cstheme="minorHAnsi"/>
          <w:bCs/>
          <w:sz w:val="24"/>
          <w:szCs w:val="24"/>
        </w:rPr>
      </w:pPr>
      <w:bookmarkStart w:id="124" w:name="_Toc97105667"/>
      <w:r w:rsidRPr="00DA768D">
        <w:rPr>
          <w:rFonts w:asciiTheme="minorHAnsi" w:hAnsiTheme="minorHAnsi" w:cstheme="minorHAnsi"/>
          <w:bCs/>
          <w:sz w:val="24"/>
          <w:szCs w:val="24"/>
        </w:rPr>
        <w:t>This section governs the ownership, return, and disclosure of any offer or other record an offeror submits in response to this request for proposals. (Herein, any reference to “Record” includes all such records and the offer; any reference to “Law” includes any federal or State of Alaska (State) law, including any court or administrative order or rule.)</w:t>
      </w:r>
    </w:p>
    <w:p w14:paraId="24D4A85C"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All Records belong to the State.</w:t>
      </w:r>
    </w:p>
    <w:p w14:paraId="0D4B9E3A"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The State has sole discretion regarding whether to return any Record. In exercising this discretion, the State will comply with all Laws.</w:t>
      </w:r>
    </w:p>
    <w:p w14:paraId="2901D184"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Unless a notice of intent to award is issued, the State will, to the extent permitted by Law, consider all Records confidential and not subject to the Alaska Public Records Act (APRA).</w:t>
      </w:r>
    </w:p>
    <w:p w14:paraId="45CF8281"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If and when a notice of intent to award is issued, the State will consider nonconfidential any Record unless, at the time of submission, the offeror undertook the following protective measures:</w:t>
      </w:r>
    </w:p>
    <w:p w14:paraId="44CE68A1"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 xml:space="preserve">marked information confidential; </w:t>
      </w:r>
    </w:p>
    <w:p w14:paraId="3D90B331"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for any information marked confidential, identified the authority that makes that specific information confidential; and</w:t>
      </w:r>
    </w:p>
    <w:p w14:paraId="73373C4F"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 xml:space="preserve">committed, in writing, to explain in detail, including with affidavits and briefs, why each authority applies in any court or administrative proceeding in which any nondisclosure is challenged. </w:t>
      </w:r>
    </w:p>
    <w:p w14:paraId="291196EA"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If the offeror did not undertake each protective measure, the State will not consider any information in a Record confidential: the State will disclose the entire Record without any redaction in response to an APRA or other request or, if it chooses, in the absence of a request and the State will disclose the entire Record without notifying the offeror.</w:t>
      </w:r>
    </w:p>
    <w:p w14:paraId="22D75E5C"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lastRenderedPageBreak/>
        <w:t xml:space="preserve">If the offeror undertook each protective measure, the State will withhold the information marked confidential to the following extent: </w:t>
      </w:r>
    </w:p>
    <w:p w14:paraId="3B4BB09C"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 xml:space="preserve">the State agrees that the Law protects the information; and </w:t>
      </w:r>
    </w:p>
    <w:p w14:paraId="61C32B8F"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if the nondisclosure is challenged, the offeror fulfills its commitment to explain, including with affidavits and briefs, how each authority applies to the information marked confidential.</w:t>
      </w:r>
    </w:p>
    <w:p w14:paraId="176AF374"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The State will only notify an offeror of a request for the Record and of a planned release if the offeror undertook each protective measure, but the State disagrees that the marked information is protected. If there is such a disagreement, then before releasing the Record, the State will, to the extent permitted by Law and practicable, notify the offeror that it will disclose the information unless the offeror convinces the State not to or obtains an order prohibiting disclosure.</w:t>
      </w:r>
    </w:p>
    <w:p w14:paraId="0747144E" w14:textId="7285D561"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25" w:name="_Toc210394889"/>
      <w:r w:rsidRPr="00DA768D">
        <w:rPr>
          <w:rFonts w:asciiTheme="minorHAnsi" w:eastAsia="SimSun" w:hAnsiTheme="minorHAnsi" w:cstheme="minorHAnsi"/>
          <w:b/>
          <w:caps/>
          <w:sz w:val="28"/>
          <w:szCs w:val="28"/>
        </w:rPr>
        <w:t>assignment</w:t>
      </w:r>
      <w:bookmarkEnd w:id="124"/>
      <w:bookmarkEnd w:id="125"/>
    </w:p>
    <w:p w14:paraId="4CE2A2DE"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Per 2 AAC 12.480, the contractor may not transfer or assign any portion of the contract without prior written approval from the procurement officer.</w:t>
      </w:r>
    </w:p>
    <w:p w14:paraId="6DCB94E6" w14:textId="77777777" w:rsidR="00012CEB" w:rsidRPr="00DA768D" w:rsidRDefault="00012CEB" w:rsidP="00812E81">
      <w:pPr>
        <w:pStyle w:val="Heading2"/>
        <w:spacing w:before="0" w:after="0"/>
        <w:ind w:left="0"/>
        <w:rPr>
          <w:rFonts w:asciiTheme="minorHAnsi" w:hAnsiTheme="minorHAnsi" w:cstheme="minorHAnsi"/>
        </w:rPr>
      </w:pPr>
      <w:bookmarkStart w:id="126" w:name="_Toc149721327"/>
      <w:bookmarkStart w:id="127" w:name="_Toc210394890"/>
      <w:bookmarkStart w:id="128" w:name="_Hlk149721823"/>
      <w:bookmarkStart w:id="129" w:name="_Toc97105668"/>
      <w:r w:rsidRPr="00DA768D">
        <w:rPr>
          <w:rFonts w:asciiTheme="minorHAnsi" w:hAnsiTheme="minorHAnsi" w:cstheme="minorHAnsi"/>
        </w:rPr>
        <w:t>force majeure (impossibility to perform)</w:t>
      </w:r>
      <w:bookmarkEnd w:id="126"/>
      <w:bookmarkEnd w:id="127"/>
    </w:p>
    <w:p w14:paraId="72B7A408" w14:textId="16A94D1C" w:rsidR="00012CEB" w:rsidRPr="00DA768D" w:rsidRDefault="00012CEB" w:rsidP="00812E81">
      <w:pPr>
        <w:spacing w:after="0"/>
        <w:rPr>
          <w:rFonts w:asciiTheme="minorHAnsi" w:hAnsiTheme="minorHAnsi" w:cstheme="minorHAnsi"/>
          <w:sz w:val="24"/>
          <w:szCs w:val="24"/>
        </w:rPr>
      </w:pPr>
      <w:r w:rsidRPr="00DA768D">
        <w:rPr>
          <w:rFonts w:asciiTheme="minorHAnsi" w:hAnsiTheme="minorHAnsi" w:cstheme="minorHAnsi"/>
          <w:sz w:val="24"/>
          <w:szCs w:val="24"/>
        </w:rPr>
        <w:t xml:space="preserve">The parties to a contract resulting from this </w:t>
      </w:r>
      <w:r w:rsidR="0090716C" w:rsidRPr="00DA768D">
        <w:rPr>
          <w:rFonts w:asciiTheme="minorHAnsi" w:hAnsiTheme="minorHAnsi" w:cstheme="minorHAnsi"/>
          <w:sz w:val="24"/>
          <w:szCs w:val="24"/>
        </w:rPr>
        <w:t>RFP</w:t>
      </w:r>
      <w:r w:rsidRPr="00DA768D">
        <w:rPr>
          <w:rFonts w:asciiTheme="minorHAnsi" w:hAnsiTheme="minorHAnsi" w:cstheme="minorHAnsi"/>
          <w:sz w:val="24"/>
          <w:szCs w:val="24"/>
        </w:rPr>
        <w:t xml:space="preserve">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w:t>
      </w:r>
    </w:p>
    <w:p w14:paraId="0A1CCC48" w14:textId="77777777" w:rsidR="00012CEB" w:rsidRPr="00DA768D" w:rsidRDefault="00012CEB" w:rsidP="00812E81">
      <w:pPr>
        <w:spacing w:after="0"/>
        <w:rPr>
          <w:rFonts w:asciiTheme="minorHAnsi" w:hAnsiTheme="minorHAnsi" w:cstheme="minorHAnsi"/>
          <w:sz w:val="24"/>
          <w:szCs w:val="24"/>
        </w:rPr>
      </w:pPr>
    </w:p>
    <w:p w14:paraId="0DD5A5EC" w14:textId="062E96F7" w:rsidR="00012CEB" w:rsidRPr="00DA768D" w:rsidRDefault="00012CEB" w:rsidP="00812E81">
      <w:pPr>
        <w:spacing w:after="0"/>
        <w:rPr>
          <w:rFonts w:asciiTheme="minorHAnsi" w:hAnsiTheme="minorHAnsi" w:cstheme="minorHAnsi"/>
          <w:sz w:val="24"/>
          <w:szCs w:val="24"/>
        </w:rPr>
      </w:pPr>
      <w:r w:rsidRPr="00DA768D">
        <w:rPr>
          <w:rFonts w:asciiTheme="minorHAnsi" w:hAnsiTheme="minorHAnsi" w:cstheme="minorHAnsi"/>
          <w:sz w:val="24"/>
          <w:szCs w:val="24"/>
        </w:rPr>
        <w:t xml:space="preserve">For the purposes of this </w:t>
      </w:r>
      <w:r w:rsidR="0090716C" w:rsidRPr="00DA768D">
        <w:rPr>
          <w:rFonts w:asciiTheme="minorHAnsi" w:hAnsiTheme="minorHAnsi" w:cstheme="minorHAnsi"/>
          <w:sz w:val="24"/>
          <w:szCs w:val="24"/>
        </w:rPr>
        <w:t>RFP</w:t>
      </w:r>
      <w:r w:rsidRPr="00DA768D">
        <w:rPr>
          <w:rFonts w:asciiTheme="minorHAnsi" w:hAnsiTheme="minorHAnsi" w:cstheme="minorHAnsi"/>
          <w:sz w:val="24"/>
          <w:szCs w:val="24"/>
        </w:rPr>
        <w: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D8EF0C5"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0" w:name="_Toc210394891"/>
      <w:bookmarkEnd w:id="128"/>
      <w:r w:rsidRPr="00DA768D">
        <w:rPr>
          <w:rFonts w:asciiTheme="minorHAnsi" w:eastAsia="SimSun" w:hAnsiTheme="minorHAnsi" w:cstheme="minorHAnsi"/>
          <w:b/>
          <w:caps/>
          <w:sz w:val="28"/>
          <w:szCs w:val="28"/>
        </w:rPr>
        <w:t>disputes</w:t>
      </w:r>
      <w:bookmarkEnd w:id="129"/>
      <w:bookmarkEnd w:id="130"/>
    </w:p>
    <w:p w14:paraId="5FB79267"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20785548"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1" w:name="_Toc97105669"/>
      <w:bookmarkStart w:id="132" w:name="_Toc210394892"/>
      <w:r w:rsidRPr="00DA768D">
        <w:rPr>
          <w:rFonts w:asciiTheme="minorHAnsi" w:eastAsia="SimSun" w:hAnsiTheme="minorHAnsi" w:cstheme="minorHAnsi"/>
          <w:b/>
          <w:caps/>
          <w:sz w:val="28"/>
          <w:szCs w:val="28"/>
        </w:rPr>
        <w:t>severability</w:t>
      </w:r>
      <w:bookmarkEnd w:id="131"/>
      <w:bookmarkEnd w:id="132"/>
    </w:p>
    <w:p w14:paraId="436C7928"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3370D0BE"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3" w:name="_Toc97105670"/>
      <w:bookmarkStart w:id="134" w:name="_Toc210394893"/>
      <w:r w:rsidRPr="00DA768D">
        <w:rPr>
          <w:rFonts w:asciiTheme="minorHAnsi" w:eastAsia="SimSun" w:hAnsiTheme="minorHAnsi" w:cstheme="minorHAnsi"/>
          <w:b/>
          <w:caps/>
          <w:sz w:val="28"/>
          <w:szCs w:val="28"/>
        </w:rPr>
        <w:lastRenderedPageBreak/>
        <w:t>supplemental terms and conditions</w:t>
      </w:r>
      <w:bookmarkEnd w:id="133"/>
      <w:bookmarkEnd w:id="134"/>
    </w:p>
    <w:p w14:paraId="0A04E15E"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Proposals must comply with Section 6.08 Right of Rejection. However, if the state fails to identify or detect supplemental terms or conditions that conflict with those contained in this RFP or that diminish the state's rights under any contract resulting from the RFP, the term(s) or condition(s) will be considered null and void. After award of contract:</w:t>
      </w:r>
    </w:p>
    <w:p w14:paraId="78468C8A"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If conflict arises between a supplemental term or condition included in the proposal and a term or condition of the RFP, the term or condition of the RFP will prevail; and</w:t>
      </w:r>
    </w:p>
    <w:p w14:paraId="458A8F95"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If the state's rights would be diminished as a result of application of a supplemental term or condition included in the proposal, the supplemental term or condition will be considered null and void.</w:t>
      </w:r>
    </w:p>
    <w:p w14:paraId="6FB30DEF"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5" w:name="_Toc97105671"/>
      <w:bookmarkStart w:id="136" w:name="_Toc210394894"/>
      <w:r w:rsidRPr="00DA768D">
        <w:rPr>
          <w:rFonts w:asciiTheme="minorHAnsi" w:eastAsia="SimSun" w:hAnsiTheme="minorHAnsi" w:cstheme="minorHAnsi"/>
          <w:b/>
          <w:caps/>
          <w:sz w:val="28"/>
          <w:szCs w:val="28"/>
        </w:rPr>
        <w:t>solicitation advertising</w:t>
      </w:r>
      <w:bookmarkEnd w:id="135"/>
      <w:bookmarkEnd w:id="136"/>
    </w:p>
    <w:p w14:paraId="432A7C9D"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Public notice has been provided in accordance with 2 AAC 12.220.</w:t>
      </w:r>
    </w:p>
    <w:p w14:paraId="5A9AC3CD"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7" w:name="_Toc97105677"/>
      <w:bookmarkStart w:id="138" w:name="_Toc210394895"/>
      <w:r w:rsidRPr="00DA768D">
        <w:rPr>
          <w:rFonts w:asciiTheme="minorHAnsi" w:eastAsia="SimSun" w:hAnsiTheme="minorHAnsi" w:cstheme="minorHAnsi"/>
          <w:b/>
          <w:caps/>
          <w:sz w:val="28"/>
          <w:szCs w:val="28"/>
        </w:rPr>
        <w:t>federally imposed tariffs</w:t>
      </w:r>
      <w:bookmarkEnd w:id="137"/>
      <w:bookmarkEnd w:id="138"/>
    </w:p>
    <w:p w14:paraId="7E56742C"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Changes in price (increase or decrease) resulting directly from a new or updated federal tariff, excise tax, or duty, imposed after contract award may be adjusted during the contract period or before delivery into the United States via contract amendment.</w:t>
      </w:r>
    </w:p>
    <w:p w14:paraId="55B3C0FB" w14:textId="77777777" w:rsidR="00CE2686" w:rsidRPr="00DA768D" w:rsidRDefault="00CE2686" w:rsidP="00C2125A">
      <w:pPr>
        <w:numPr>
          <w:ilvl w:val="0"/>
          <w:numId w:val="18"/>
        </w:numPr>
        <w:spacing w:after="120" w:line="252" w:lineRule="auto"/>
        <w:rPr>
          <w:rFonts w:asciiTheme="minorHAnsi" w:hAnsiTheme="minorHAnsi" w:cstheme="minorHAnsi"/>
          <w:sz w:val="24"/>
          <w:szCs w:val="24"/>
        </w:rPr>
      </w:pPr>
      <w:r w:rsidRPr="00DA768D">
        <w:rPr>
          <w:rFonts w:asciiTheme="minorHAnsi" w:hAnsiTheme="minorHAnsi" w:cstheme="minorHAnsi"/>
          <w:b/>
          <w:bCs/>
          <w:sz w:val="24"/>
          <w:szCs w:val="24"/>
        </w:rPr>
        <w:t>Notification of Changes:</w:t>
      </w:r>
      <w:r w:rsidRPr="00DA768D">
        <w:rPr>
          <w:rFonts w:asciiTheme="minorHAnsi" w:hAnsiTheme="minorHAnsi" w:cstheme="minorHAnsi"/>
          <w:sz w:val="24"/>
          <w:szCs w:val="24"/>
        </w:rPr>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BFF46E8" w14:textId="77777777" w:rsidR="00CE2686" w:rsidRPr="00DA768D" w:rsidRDefault="00CE2686" w:rsidP="00C2125A">
      <w:pPr>
        <w:numPr>
          <w:ilvl w:val="0"/>
          <w:numId w:val="18"/>
        </w:numPr>
        <w:spacing w:after="120" w:line="240" w:lineRule="auto"/>
        <w:rPr>
          <w:rFonts w:asciiTheme="minorHAnsi" w:hAnsiTheme="minorHAnsi" w:cstheme="minorHAnsi"/>
          <w:sz w:val="24"/>
          <w:szCs w:val="24"/>
        </w:rPr>
      </w:pPr>
      <w:r w:rsidRPr="00DA768D">
        <w:rPr>
          <w:rFonts w:asciiTheme="minorHAnsi" w:hAnsiTheme="minorHAnsi" w:cstheme="minorHAnsi"/>
          <w:b/>
          <w:bCs/>
          <w:sz w:val="24"/>
          <w:szCs w:val="24"/>
        </w:rPr>
        <w:t>After-imposed or Increased Taxes and Duties:</w:t>
      </w:r>
      <w:r w:rsidRPr="00DA768D">
        <w:rPr>
          <w:rFonts w:asciiTheme="minorHAnsi" w:hAnsiTheme="minorHAnsi" w:cstheme="minorHAnsi"/>
          <w:sz w:val="24"/>
          <w:szCs w:val="24"/>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B50176F" w14:textId="77777777" w:rsidR="00CE2686" w:rsidRPr="00DA768D" w:rsidRDefault="00CE2686" w:rsidP="00C2125A">
      <w:pPr>
        <w:numPr>
          <w:ilvl w:val="1"/>
          <w:numId w:val="18"/>
        </w:numPr>
        <w:spacing w:after="120" w:line="252" w:lineRule="auto"/>
        <w:rPr>
          <w:rFonts w:asciiTheme="minorHAnsi" w:hAnsiTheme="minorHAnsi" w:cstheme="minorHAnsi"/>
          <w:sz w:val="24"/>
          <w:szCs w:val="24"/>
        </w:rPr>
      </w:pPr>
      <w:r w:rsidRPr="00DA768D">
        <w:rPr>
          <w:rFonts w:asciiTheme="minorHAnsi" w:hAnsiTheme="minorHAnsi" w:cstheme="minorHAnsi"/>
          <w:sz w:val="24"/>
          <w:szCs w:val="24"/>
        </w:rPr>
        <w:t>The tax or duty takes effect after the contract award date and isn’t otherwise addressed by the contract.</w:t>
      </w:r>
    </w:p>
    <w:p w14:paraId="0A9FDF8F" w14:textId="77777777" w:rsidR="00CE2686" w:rsidRPr="00DA768D" w:rsidRDefault="00CE2686" w:rsidP="00C2125A">
      <w:pPr>
        <w:numPr>
          <w:ilvl w:val="1"/>
          <w:numId w:val="18"/>
        </w:numPr>
        <w:spacing w:after="120" w:line="252" w:lineRule="auto"/>
        <w:rPr>
          <w:rFonts w:asciiTheme="minorHAnsi" w:hAnsiTheme="minorHAnsi" w:cstheme="minorHAnsi"/>
          <w:sz w:val="24"/>
          <w:szCs w:val="24"/>
        </w:rPr>
      </w:pPr>
      <w:r w:rsidRPr="00DA768D">
        <w:rPr>
          <w:rFonts w:asciiTheme="minorHAnsi" w:hAnsiTheme="minorHAnsi" w:cstheme="minorHAnsi"/>
          <w:sz w:val="24"/>
          <w:szCs w:val="24"/>
        </w:rPr>
        <w:t>The contractor warrants, in writing, that no amount of the newly imposed federal excise tax or duty or rate increase was included in the contract price, as a contingency or otherwise.</w:t>
      </w:r>
    </w:p>
    <w:p w14:paraId="32502972" w14:textId="77777777" w:rsidR="00CE2686" w:rsidRPr="00DA768D" w:rsidRDefault="00CE2686" w:rsidP="00C2125A">
      <w:pPr>
        <w:numPr>
          <w:ilvl w:val="0"/>
          <w:numId w:val="18"/>
        </w:numPr>
        <w:spacing w:after="120" w:line="252" w:lineRule="auto"/>
        <w:rPr>
          <w:rFonts w:asciiTheme="minorHAnsi" w:hAnsiTheme="minorHAnsi" w:cstheme="minorHAnsi"/>
          <w:sz w:val="24"/>
          <w:szCs w:val="24"/>
        </w:rPr>
      </w:pPr>
      <w:r w:rsidRPr="00DA768D">
        <w:rPr>
          <w:rFonts w:asciiTheme="minorHAnsi" w:hAnsiTheme="minorHAnsi" w:cstheme="minorHAnsi"/>
          <w:b/>
          <w:bCs/>
          <w:sz w:val="24"/>
          <w:szCs w:val="24"/>
        </w:rPr>
        <w:t>After-relieved or Decreased Taxes and Duties:</w:t>
      </w:r>
      <w:r w:rsidRPr="00DA768D">
        <w:rPr>
          <w:rFonts w:asciiTheme="minorHAnsi" w:hAnsiTheme="minorHAnsi" w:cstheme="minorHAnsi"/>
          <w:sz w:val="24"/>
          <w:szCs w:val="24"/>
        </w:rPr>
        <w:t xml:space="preserve"> The contract price shall be decreased by the amount of any decrease in federal excise tax or duty for goods or services under the contract, except social security or other employment taxes, that the contractor is required to pay or bear, or does not obtain a refund of, through the contractor's fault, negligence, or failure to follow instructions of the procurement officer.</w:t>
      </w:r>
    </w:p>
    <w:p w14:paraId="4852D29B" w14:textId="77777777" w:rsidR="00CE2686" w:rsidRPr="00DA768D" w:rsidRDefault="00CE2686" w:rsidP="00C2125A">
      <w:pPr>
        <w:numPr>
          <w:ilvl w:val="0"/>
          <w:numId w:val="18"/>
        </w:numPr>
        <w:spacing w:after="120" w:line="252" w:lineRule="auto"/>
        <w:rPr>
          <w:rFonts w:asciiTheme="minorHAnsi" w:hAnsiTheme="minorHAnsi" w:cstheme="minorHAnsi"/>
          <w:sz w:val="24"/>
          <w:szCs w:val="24"/>
        </w:rPr>
      </w:pPr>
      <w:r w:rsidRPr="00DA768D">
        <w:rPr>
          <w:rFonts w:asciiTheme="minorHAnsi" w:hAnsiTheme="minorHAnsi" w:cstheme="minorHAnsi"/>
          <w:b/>
          <w:bCs/>
          <w:sz w:val="24"/>
          <w:szCs w:val="24"/>
        </w:rPr>
        <w:t>State’s Ability to Make Changes:</w:t>
      </w:r>
      <w:r w:rsidRPr="00DA768D">
        <w:rPr>
          <w:rFonts w:asciiTheme="minorHAnsi" w:hAnsiTheme="minorHAnsi" w:cstheme="minorHAnsi"/>
          <w:sz w:val="24"/>
          <w:szCs w:val="24"/>
        </w:rPr>
        <w:t xml:space="preserve"> The state reserves the right to request verification of federal excise tax or duty amounts on goods or services covered by this contract and increase or decrease the contract price accordingly.</w:t>
      </w:r>
    </w:p>
    <w:p w14:paraId="05EDD5FD" w14:textId="083120F1" w:rsidR="00A60062" w:rsidRPr="00DA768D" w:rsidRDefault="00CE2686" w:rsidP="002638CF">
      <w:pPr>
        <w:numPr>
          <w:ilvl w:val="0"/>
          <w:numId w:val="18"/>
        </w:numPr>
        <w:spacing w:after="120" w:line="252" w:lineRule="auto"/>
        <w:rPr>
          <w:rFonts w:asciiTheme="minorHAnsi" w:hAnsiTheme="minorHAnsi" w:cstheme="minorHAnsi"/>
        </w:rPr>
      </w:pPr>
      <w:r w:rsidRPr="002638CF">
        <w:rPr>
          <w:rFonts w:asciiTheme="minorHAnsi" w:hAnsiTheme="minorHAnsi" w:cstheme="minorHAnsi"/>
          <w:b/>
          <w:bCs/>
          <w:sz w:val="24"/>
          <w:szCs w:val="24"/>
        </w:rPr>
        <w:t>Price Change Threshold:</w:t>
      </w:r>
      <w:r w:rsidRPr="002638CF">
        <w:rPr>
          <w:rFonts w:asciiTheme="minorHAnsi" w:hAnsiTheme="minorHAnsi" w:cstheme="minorHAnsi"/>
          <w:sz w:val="24"/>
          <w:szCs w:val="24"/>
        </w:rPr>
        <w:t xml:space="preserve"> No adjustment shall be made in the contract price under this clause unless the amount of the adjustment exceeds $250.</w:t>
      </w:r>
      <w:bookmarkEnd w:id="85"/>
      <w:r w:rsidR="00302D32" w:rsidRPr="00DA768D">
        <w:rPr>
          <w:rFonts w:asciiTheme="minorHAnsi" w:hAnsiTheme="minorHAnsi" w:cstheme="minorHAnsi"/>
          <w:highlight w:val="lightGray"/>
        </w:rPr>
        <w:br w:type="page"/>
      </w:r>
    </w:p>
    <w:p w14:paraId="2759B76A" w14:textId="77777777" w:rsidR="00FE2326" w:rsidRDefault="00A66BEB" w:rsidP="00FE2326">
      <w:pPr>
        <w:keepNext/>
        <w:keepLines/>
        <w:spacing w:before="400" w:after="40" w:line="240" w:lineRule="auto"/>
        <w:outlineLvl w:val="0"/>
        <w:rPr>
          <w:rFonts w:asciiTheme="minorHAnsi" w:eastAsia="SimSun" w:hAnsiTheme="minorHAnsi" w:cstheme="minorHAnsi"/>
          <w:b/>
          <w:caps/>
          <w:sz w:val="32"/>
          <w:szCs w:val="32"/>
        </w:rPr>
      </w:pPr>
      <w:bookmarkStart w:id="139" w:name="_Toc97105679"/>
      <w:bookmarkStart w:id="140" w:name="_Toc210394896"/>
      <w:r w:rsidRPr="00DA768D">
        <w:rPr>
          <w:rFonts w:asciiTheme="minorHAnsi" w:eastAsia="SimSun" w:hAnsiTheme="minorHAnsi" w:cstheme="minorHAnsi"/>
          <w:b/>
          <w:caps/>
          <w:sz w:val="32"/>
          <w:szCs w:val="32"/>
        </w:rPr>
        <w:lastRenderedPageBreak/>
        <w:t>Section 7.</w:t>
      </w:r>
      <w:r w:rsidRPr="00DA768D">
        <w:rPr>
          <w:rFonts w:asciiTheme="minorHAnsi" w:eastAsia="SimSun" w:hAnsiTheme="minorHAnsi" w:cstheme="minorHAnsi"/>
          <w:b/>
          <w:caps/>
          <w:sz w:val="32"/>
          <w:szCs w:val="32"/>
        </w:rPr>
        <w:tab/>
      </w:r>
      <w:r w:rsidR="003739F9" w:rsidRPr="00DA768D">
        <w:rPr>
          <w:rFonts w:asciiTheme="minorHAnsi" w:eastAsia="SimSun" w:hAnsiTheme="minorHAnsi" w:cstheme="minorHAnsi"/>
          <w:b/>
          <w:caps/>
          <w:sz w:val="32"/>
          <w:szCs w:val="32"/>
        </w:rPr>
        <w:t>attachments</w:t>
      </w:r>
      <w:bookmarkStart w:id="141" w:name="_Toc97105680"/>
      <w:bookmarkStart w:id="142" w:name="_Toc210394897"/>
      <w:bookmarkEnd w:id="139"/>
      <w:bookmarkEnd w:id="140"/>
    </w:p>
    <w:bookmarkEnd w:id="141"/>
    <w:bookmarkEnd w:id="142"/>
    <w:p w14:paraId="070B7928" w14:textId="7E570013" w:rsidR="003739F9" w:rsidRDefault="003739F9" w:rsidP="00C2125A">
      <w:pPr>
        <w:numPr>
          <w:ilvl w:val="0"/>
          <w:numId w:val="17"/>
        </w:numPr>
        <w:rPr>
          <w:rFonts w:asciiTheme="minorHAnsi" w:hAnsiTheme="minorHAnsi" w:cstheme="minorHAnsi"/>
          <w:sz w:val="24"/>
          <w:szCs w:val="24"/>
        </w:rPr>
      </w:pPr>
      <w:r w:rsidRPr="00DA768D">
        <w:rPr>
          <w:rFonts w:asciiTheme="minorHAnsi" w:hAnsiTheme="minorHAnsi" w:cstheme="minorHAnsi"/>
          <w:sz w:val="24"/>
          <w:szCs w:val="24"/>
        </w:rPr>
        <w:t xml:space="preserve">Standard Agreement Form </w:t>
      </w:r>
      <w:r w:rsidR="00F8490B" w:rsidRPr="00DA768D">
        <w:rPr>
          <w:rFonts w:asciiTheme="minorHAnsi" w:hAnsiTheme="minorHAnsi" w:cstheme="minorHAnsi"/>
          <w:sz w:val="24"/>
          <w:szCs w:val="24"/>
        </w:rPr>
        <w:t xml:space="preserve">with </w:t>
      </w:r>
      <w:r w:rsidRPr="00DA768D">
        <w:rPr>
          <w:rFonts w:asciiTheme="minorHAnsi" w:hAnsiTheme="minorHAnsi" w:cstheme="minorHAnsi"/>
          <w:sz w:val="24"/>
          <w:szCs w:val="24"/>
        </w:rPr>
        <w:t xml:space="preserve">Appendix A </w:t>
      </w:r>
      <w:r w:rsidR="00410758">
        <w:rPr>
          <w:rFonts w:asciiTheme="minorHAnsi" w:hAnsiTheme="minorHAnsi" w:cstheme="minorHAnsi"/>
          <w:sz w:val="24"/>
          <w:szCs w:val="24"/>
        </w:rPr>
        <w:t xml:space="preserve">(Review </w:t>
      </w:r>
      <w:r w:rsidR="005F79E8">
        <w:rPr>
          <w:rFonts w:asciiTheme="minorHAnsi" w:hAnsiTheme="minorHAnsi" w:cstheme="minorHAnsi"/>
          <w:sz w:val="24"/>
          <w:szCs w:val="24"/>
        </w:rPr>
        <w:t>Appendix A Terms and Conditions r</w:t>
      </w:r>
      <w:r w:rsidR="00410758">
        <w:rPr>
          <w:rFonts w:asciiTheme="minorHAnsi" w:hAnsiTheme="minorHAnsi" w:cstheme="minorHAnsi"/>
          <w:sz w:val="24"/>
          <w:szCs w:val="24"/>
        </w:rPr>
        <w:t>equired)</w:t>
      </w:r>
    </w:p>
    <w:p w14:paraId="0FCB307F" w14:textId="1CD8FCFF" w:rsidR="002259B1" w:rsidRDefault="00A66C02" w:rsidP="00C2125A">
      <w:pPr>
        <w:numPr>
          <w:ilvl w:val="0"/>
          <w:numId w:val="17"/>
        </w:numPr>
        <w:rPr>
          <w:rFonts w:asciiTheme="minorHAnsi" w:hAnsiTheme="minorHAnsi" w:cstheme="minorHAnsi"/>
          <w:sz w:val="24"/>
          <w:szCs w:val="24"/>
        </w:rPr>
      </w:pPr>
      <w:r w:rsidRPr="00A66C02">
        <w:rPr>
          <w:rFonts w:asciiTheme="minorHAnsi" w:hAnsiTheme="minorHAnsi" w:cstheme="minorHAnsi"/>
          <w:sz w:val="24"/>
          <w:szCs w:val="24"/>
        </w:rPr>
        <w:t>Service Manager Staff List</w:t>
      </w:r>
      <w:r w:rsidR="002259B1">
        <w:rPr>
          <w:rStyle w:val="EndnoteReference"/>
          <w:rFonts w:asciiTheme="minorHAnsi" w:hAnsiTheme="minorHAnsi" w:cstheme="minorHAnsi"/>
          <w:sz w:val="24"/>
          <w:szCs w:val="24"/>
        </w:rPr>
        <w:endnoteReference w:id="11"/>
      </w:r>
    </w:p>
    <w:p w14:paraId="2EA38661" w14:textId="645B090C" w:rsidR="00D30FE1" w:rsidRDefault="00D30FE1" w:rsidP="00C2125A">
      <w:pPr>
        <w:numPr>
          <w:ilvl w:val="0"/>
          <w:numId w:val="17"/>
        </w:numPr>
        <w:rPr>
          <w:rFonts w:asciiTheme="minorHAnsi" w:hAnsiTheme="minorHAnsi" w:cstheme="minorHAnsi"/>
          <w:sz w:val="24"/>
          <w:szCs w:val="24"/>
        </w:rPr>
      </w:pPr>
      <w:r>
        <w:rPr>
          <w:rFonts w:asciiTheme="minorHAnsi" w:hAnsiTheme="minorHAnsi" w:cstheme="minorHAnsi"/>
          <w:sz w:val="24"/>
          <w:szCs w:val="24"/>
        </w:rPr>
        <w:t>Supervising Engineers List</w:t>
      </w:r>
      <w:r w:rsidR="00F1053B">
        <w:rPr>
          <w:rStyle w:val="EndnoteReference"/>
          <w:rFonts w:asciiTheme="minorHAnsi" w:hAnsiTheme="minorHAnsi" w:cstheme="minorHAnsi"/>
          <w:sz w:val="24"/>
          <w:szCs w:val="24"/>
        </w:rPr>
        <w:endnoteReference w:id="12"/>
      </w:r>
    </w:p>
    <w:p w14:paraId="601A4E28" w14:textId="77777777" w:rsidR="0081455C" w:rsidRDefault="00B86BE7" w:rsidP="0081455C">
      <w:pPr>
        <w:numPr>
          <w:ilvl w:val="0"/>
          <w:numId w:val="17"/>
        </w:numPr>
        <w:rPr>
          <w:rFonts w:asciiTheme="minorHAnsi" w:hAnsiTheme="minorHAnsi" w:cstheme="minorHAnsi"/>
          <w:sz w:val="24"/>
          <w:szCs w:val="24"/>
        </w:rPr>
      </w:pPr>
      <w:r>
        <w:rPr>
          <w:rFonts w:asciiTheme="minorHAnsi" w:hAnsiTheme="minorHAnsi" w:cstheme="minorHAnsi"/>
          <w:sz w:val="24"/>
          <w:szCs w:val="24"/>
        </w:rPr>
        <w:t>Other Staff List</w:t>
      </w:r>
      <w:r w:rsidR="002259B1">
        <w:rPr>
          <w:rStyle w:val="EndnoteReference"/>
          <w:rFonts w:asciiTheme="minorHAnsi" w:hAnsiTheme="minorHAnsi" w:cstheme="minorHAnsi"/>
          <w:sz w:val="24"/>
          <w:szCs w:val="24"/>
        </w:rPr>
        <w:endnoteReference w:id="13"/>
      </w:r>
      <w:r w:rsidR="0081455C" w:rsidRPr="0081455C">
        <w:rPr>
          <w:rFonts w:asciiTheme="minorHAnsi" w:hAnsiTheme="minorHAnsi" w:cstheme="minorHAnsi"/>
          <w:sz w:val="24"/>
          <w:szCs w:val="24"/>
        </w:rPr>
        <w:t xml:space="preserve"> </w:t>
      </w:r>
    </w:p>
    <w:p w14:paraId="27B54F13" w14:textId="40AA4B5F" w:rsidR="0081455C" w:rsidRDefault="0081455C" w:rsidP="0081455C">
      <w:pPr>
        <w:numPr>
          <w:ilvl w:val="0"/>
          <w:numId w:val="17"/>
        </w:numPr>
        <w:rPr>
          <w:rFonts w:asciiTheme="minorHAnsi" w:hAnsiTheme="minorHAnsi" w:cstheme="minorHAnsi"/>
          <w:sz w:val="24"/>
          <w:szCs w:val="24"/>
        </w:rPr>
      </w:pPr>
      <w:r>
        <w:rPr>
          <w:rFonts w:asciiTheme="minorHAnsi" w:hAnsiTheme="minorHAnsi" w:cstheme="minorHAnsi"/>
          <w:sz w:val="24"/>
          <w:szCs w:val="24"/>
        </w:rPr>
        <w:t>Questions and Answers</w:t>
      </w:r>
      <w:r>
        <w:rPr>
          <w:rStyle w:val="EndnoteReference"/>
          <w:rFonts w:asciiTheme="minorHAnsi" w:hAnsiTheme="minorHAnsi" w:cstheme="minorHAnsi"/>
          <w:sz w:val="24"/>
          <w:szCs w:val="24"/>
        </w:rPr>
        <w:endnoteReference w:id="14"/>
      </w:r>
    </w:p>
    <w:p w14:paraId="4293851A" w14:textId="77777777" w:rsidR="0082729A" w:rsidRPr="00B86BE7" w:rsidRDefault="0082729A" w:rsidP="0082729A">
      <w:pPr>
        <w:rPr>
          <w:rFonts w:asciiTheme="minorHAnsi" w:hAnsiTheme="minorHAnsi" w:cstheme="minorHAnsi"/>
          <w:sz w:val="24"/>
          <w:szCs w:val="24"/>
        </w:rPr>
      </w:pPr>
    </w:p>
    <w:sectPr w:rsidR="0082729A" w:rsidRPr="00B86BE7" w:rsidSect="00A47A1E">
      <w:headerReference w:type="default" r:id="rId19"/>
      <w:footerReference w:type="default" r:id="rId20"/>
      <w:footerReference w:type="first" r:id="rId21"/>
      <w:footnotePr>
        <w:numRestart w:val="eachSect"/>
      </w:footnotePr>
      <w:endnotePr>
        <w:numFmt w:val="decimal"/>
      </w:endnotePr>
      <w:pgSz w:w="12240" w:h="15840" w:code="1"/>
      <w:pgMar w:top="1350" w:right="1080" w:bottom="990" w:left="1080" w:header="720" w:footer="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1" w:author="Wilson, Greg C (OGC)" w:date="2025-10-02T13:37:00Z" w:initials="GW">
    <w:p w14:paraId="28059DB3" w14:textId="77777777" w:rsidR="002A319E" w:rsidRDefault="002A319E" w:rsidP="002A319E">
      <w:pPr>
        <w:pStyle w:val="CommentText"/>
      </w:pPr>
      <w:r>
        <w:rPr>
          <w:rStyle w:val="CommentReference"/>
        </w:rPr>
        <w:annotationRef/>
      </w:r>
      <w:r>
        <w:t>Added a space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059D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4E5FFB" w16cex:dateUtc="2025-10-02T2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059DB3" w16cid:durableId="4E4E5F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50487" w14:textId="77777777" w:rsidR="00284741" w:rsidRDefault="00284741">
      <w:r>
        <w:separator/>
      </w:r>
    </w:p>
  </w:endnote>
  <w:endnote w:type="continuationSeparator" w:id="0">
    <w:p w14:paraId="28259A5D" w14:textId="77777777" w:rsidR="00284741" w:rsidRDefault="00284741">
      <w:r>
        <w:continuationSeparator/>
      </w:r>
    </w:p>
  </w:endnote>
  <w:endnote w:id="1">
    <w:p w14:paraId="50F26F49" w14:textId="28CEDBF6" w:rsidR="008C3C66" w:rsidRDefault="008C3C66">
      <w:pPr>
        <w:pStyle w:val="EndnoteText"/>
      </w:pPr>
      <w:r>
        <w:rPr>
          <w:rStyle w:val="EndnoteReference"/>
        </w:rPr>
        <w:endnoteRef/>
      </w:r>
      <w:r>
        <w:t xml:space="preserve"> Amendment 0</w:t>
      </w:r>
      <w:r w:rsidR="005F153A">
        <w:t>2</w:t>
      </w:r>
      <w:r>
        <w:t xml:space="preserve"> Revision: </w:t>
      </w:r>
      <w:r w:rsidR="00D873E4">
        <w:t>New posting date, modification of the intro.</w:t>
      </w:r>
    </w:p>
  </w:endnote>
  <w:endnote w:id="2">
    <w:p w14:paraId="74AF611E" w14:textId="027BA70B" w:rsidR="00682F8F" w:rsidRDefault="00682F8F">
      <w:pPr>
        <w:pStyle w:val="EndnoteText"/>
      </w:pPr>
      <w:r>
        <w:rPr>
          <w:rStyle w:val="EndnoteReference"/>
        </w:rPr>
        <w:endnoteRef/>
      </w:r>
      <w:r>
        <w:t xml:space="preserve"> Amendment 0</w:t>
      </w:r>
      <w:r w:rsidR="005F153A">
        <w:t>2</w:t>
      </w:r>
      <w:r>
        <w:t xml:space="preserve"> Revision: Noted multi</w:t>
      </w:r>
      <w:r w:rsidR="002E5D40">
        <w:t>ple awards are possible</w:t>
      </w:r>
    </w:p>
  </w:endnote>
  <w:endnote w:id="3">
    <w:p w14:paraId="71341071" w14:textId="5E1DA0B0" w:rsidR="008D67A3" w:rsidRDefault="008D67A3">
      <w:pPr>
        <w:pStyle w:val="EndnoteText"/>
      </w:pPr>
      <w:r>
        <w:rPr>
          <w:rStyle w:val="EndnoteReference"/>
        </w:rPr>
        <w:endnoteRef/>
      </w:r>
      <w:r>
        <w:t xml:space="preserve"> </w:t>
      </w:r>
      <w:r>
        <w:t>Amendment 0</w:t>
      </w:r>
      <w:r>
        <w:t>3</w:t>
      </w:r>
      <w:r>
        <w:t xml:space="preserve"> Revision:</w:t>
      </w:r>
      <w:r>
        <w:t xml:space="preserve"> </w:t>
      </w:r>
      <w:r>
        <w:t>§1.0</w:t>
      </w:r>
      <w:r>
        <w:t>3 Corrected Deadline</w:t>
      </w:r>
    </w:p>
  </w:endnote>
  <w:endnote w:id="4">
    <w:p w14:paraId="495D0CE5" w14:textId="05FCB45B" w:rsidR="00B21088" w:rsidRDefault="00B21088">
      <w:pPr>
        <w:pStyle w:val="EndnoteText"/>
      </w:pPr>
      <w:r>
        <w:rPr>
          <w:rStyle w:val="EndnoteReference"/>
        </w:rPr>
        <w:endnoteRef/>
      </w:r>
      <w:r>
        <w:t xml:space="preserve"> </w:t>
      </w:r>
      <w:r w:rsidR="00217C1E">
        <w:t xml:space="preserve">Amendment 01 Revision: </w:t>
      </w:r>
      <w:r>
        <w:t xml:space="preserve">§1.04 has been rewritten to </w:t>
      </w:r>
      <w:r w:rsidR="00217C1E">
        <w:t>break up</w:t>
      </w:r>
      <w:r>
        <w:t xml:space="preserve"> </w:t>
      </w:r>
      <w:r w:rsidR="00217C1E">
        <w:t xml:space="preserve">the </w:t>
      </w:r>
      <w:r w:rsidR="008D67A3">
        <w:t>Service Lead</w:t>
      </w:r>
      <w:r w:rsidR="00217C1E">
        <w:t xml:space="preserve"> and </w:t>
      </w:r>
      <w:r w:rsidR="008D67A3">
        <w:t>Supervising Engineer</w:t>
      </w:r>
      <w:r w:rsidR="00217C1E">
        <w:t xml:space="preserve"> minimum requirements.</w:t>
      </w:r>
    </w:p>
  </w:endnote>
  <w:endnote w:id="5">
    <w:p w14:paraId="4ECA5A56" w14:textId="43E58D0B" w:rsidR="0074079A" w:rsidRDefault="0074079A">
      <w:pPr>
        <w:pStyle w:val="EndnoteText"/>
      </w:pPr>
      <w:r>
        <w:rPr>
          <w:rStyle w:val="EndnoteReference"/>
        </w:rPr>
        <w:endnoteRef/>
      </w:r>
      <w:r>
        <w:t xml:space="preserve"> Amendment 02 Revision: RFP schedule updated for the reop</w:t>
      </w:r>
      <w:r w:rsidR="002259B1">
        <w:t>en</w:t>
      </w:r>
      <w:r>
        <w:t>ing of the RFP.</w:t>
      </w:r>
    </w:p>
  </w:endnote>
  <w:endnote w:id="6">
    <w:p w14:paraId="3A9DBCDD" w14:textId="32FCA4E9" w:rsidR="007044B1" w:rsidRDefault="007044B1">
      <w:pPr>
        <w:pStyle w:val="EndnoteText"/>
      </w:pPr>
      <w:r>
        <w:rPr>
          <w:rStyle w:val="EndnoteReference"/>
        </w:rPr>
        <w:endnoteRef/>
      </w:r>
      <w:r>
        <w:t xml:space="preserve"> Amendment</w:t>
      </w:r>
      <w:r>
        <w:t xml:space="preserve"> 03 Revision:</w:t>
      </w:r>
      <w:r>
        <w:t xml:space="preserve"> </w:t>
      </w:r>
      <w:r>
        <w:t>§1</w:t>
      </w:r>
      <w:r>
        <w:t>.11 deadline for questions corrected.</w:t>
      </w:r>
    </w:p>
  </w:endnote>
  <w:endnote w:id="7">
    <w:p w14:paraId="1EFEA2BB" w14:textId="5EECCA1D" w:rsidR="003F1BEC" w:rsidRDefault="003F1BEC">
      <w:pPr>
        <w:pStyle w:val="EndnoteText"/>
      </w:pPr>
      <w:r>
        <w:rPr>
          <w:rStyle w:val="EndnoteReference"/>
        </w:rPr>
        <w:endnoteRef/>
      </w:r>
      <w:r>
        <w:t xml:space="preserve"> Amendment 01 Revision: §3.01 has been rewritten to split the </w:t>
      </w:r>
      <w:r w:rsidR="008D67A3">
        <w:t>S</w:t>
      </w:r>
      <w:r w:rsidR="008D67A3" w:rsidRPr="008D67A3">
        <w:t>ervice Lead and Supervising Engineer</w:t>
      </w:r>
      <w:r>
        <w:t xml:space="preserve"> </w:t>
      </w:r>
      <w:r w:rsidR="006642FA">
        <w:t>services</w:t>
      </w:r>
      <w:r>
        <w:t>.</w:t>
      </w:r>
    </w:p>
  </w:endnote>
  <w:endnote w:id="8">
    <w:p w14:paraId="6B1303B8" w14:textId="2CB06933" w:rsidR="00A45C2D" w:rsidRDefault="00A45C2D">
      <w:pPr>
        <w:pStyle w:val="EndnoteText"/>
      </w:pPr>
      <w:r>
        <w:rPr>
          <w:rStyle w:val="EndnoteReference"/>
        </w:rPr>
        <w:endnoteRef/>
      </w:r>
      <w:r>
        <w:rPr>
          <w:rStyle w:val="EndnoteReference"/>
        </w:rPr>
        <w:endnoteRef/>
      </w:r>
      <w:r>
        <w:t xml:space="preserve"> Amendment 02 Revision:</w:t>
      </w:r>
      <w:r w:rsidR="005F2DCB">
        <w:t xml:space="preserve"> </w:t>
      </w:r>
      <w:r w:rsidR="00D431AE">
        <w:t>§4.03 added</w:t>
      </w:r>
      <w:r w:rsidR="005F2DCB">
        <w:t xml:space="preserve"> </w:t>
      </w:r>
    </w:p>
  </w:endnote>
  <w:endnote w:id="9">
    <w:p w14:paraId="47B5DA43" w14:textId="182CF589" w:rsidR="00D12238" w:rsidRDefault="00D12238">
      <w:pPr>
        <w:pStyle w:val="EndnoteText"/>
      </w:pPr>
      <w:r>
        <w:rPr>
          <w:rStyle w:val="EndnoteReference"/>
        </w:rPr>
        <w:endnoteRef/>
      </w:r>
      <w:r>
        <w:t xml:space="preserve"> </w:t>
      </w:r>
      <w:r>
        <w:t>Amendment 03 Revision:</w:t>
      </w:r>
      <w:r>
        <w:t xml:space="preserve"> </w:t>
      </w:r>
      <w:r>
        <w:rPr>
          <w:rFonts w:cs="Calibri"/>
        </w:rPr>
        <w:t>¶</w:t>
      </w:r>
      <w:r>
        <w:t>6 of §4.04 has been replaced. “</w:t>
      </w:r>
      <w:r w:rsidRPr="00D12238">
        <w:t>Offerors must provide reference names and phone numbers for up to three similar projects the offeror’s firm has completed</w:t>
      </w:r>
      <w:r>
        <w:t>” has been replaced with “</w:t>
      </w:r>
      <w:r w:rsidR="00725FD4">
        <w:t>O</w:t>
      </w:r>
      <w:r w:rsidR="00725FD4" w:rsidRPr="00725FD4">
        <w:t>fferors</w:t>
      </w:r>
      <w:r w:rsidR="00725FD4" w:rsidRPr="00725FD4">
        <w:t xml:space="preserve"> must provide one to three reference letters of reference detailing similar services their firm has successfully delivered. Each letter should include current contact information for the author.</w:t>
      </w:r>
      <w:r>
        <w:t>”</w:t>
      </w:r>
    </w:p>
  </w:endnote>
  <w:endnote w:id="10">
    <w:p w14:paraId="4BD9884E" w14:textId="77A1BD8A" w:rsidR="00BB43C0" w:rsidRDefault="00BB43C0">
      <w:pPr>
        <w:pStyle w:val="EndnoteText"/>
      </w:pPr>
      <w:r>
        <w:rPr>
          <w:rStyle w:val="EndnoteReference"/>
        </w:rPr>
        <w:endnoteRef/>
      </w:r>
      <w:r>
        <w:t xml:space="preserve"> Amendment 02 Revision: Evaluation process has been revised to allow for mul</w:t>
      </w:r>
      <w:r w:rsidR="0074079A">
        <w:t>ti</w:t>
      </w:r>
      <w:r>
        <w:t xml:space="preserve">ple </w:t>
      </w:r>
      <w:r w:rsidR="0074079A">
        <w:t>contract</w:t>
      </w:r>
      <w:r>
        <w:t xml:space="preserve"> awards.</w:t>
      </w:r>
    </w:p>
  </w:endnote>
  <w:endnote w:id="11">
    <w:p w14:paraId="4792326D" w14:textId="05DDF0BA" w:rsidR="002259B1" w:rsidRDefault="002259B1">
      <w:pPr>
        <w:pStyle w:val="EndnoteText"/>
      </w:pPr>
      <w:r>
        <w:rPr>
          <w:rStyle w:val="EndnoteReference"/>
        </w:rPr>
        <w:endnoteRef/>
      </w:r>
      <w:r>
        <w:t xml:space="preserve"> Amendment 02 Revision: Attachment 6 added.</w:t>
      </w:r>
    </w:p>
  </w:endnote>
  <w:endnote w:id="12">
    <w:p w14:paraId="13770D25" w14:textId="5ECE72FE" w:rsidR="00F1053B" w:rsidRDefault="00F1053B">
      <w:pPr>
        <w:pStyle w:val="EndnoteText"/>
      </w:pPr>
      <w:r>
        <w:rPr>
          <w:rStyle w:val="EndnoteReference"/>
        </w:rPr>
        <w:endnoteRef/>
      </w:r>
      <w:r>
        <w:t xml:space="preserve"> </w:t>
      </w:r>
      <w:r w:rsidR="00724A3E">
        <w:t>Amendment 02 Revision:</w:t>
      </w:r>
      <w:r w:rsidR="00724A3E" w:rsidRPr="002259B1">
        <w:t xml:space="preserve"> </w:t>
      </w:r>
      <w:r w:rsidR="00724A3E">
        <w:t>Attachment 7 added.</w:t>
      </w:r>
    </w:p>
  </w:endnote>
  <w:endnote w:id="13">
    <w:p w14:paraId="48999F3B" w14:textId="7348B14F" w:rsidR="002259B1" w:rsidRDefault="002259B1">
      <w:pPr>
        <w:pStyle w:val="EndnoteText"/>
      </w:pPr>
      <w:r>
        <w:rPr>
          <w:rStyle w:val="EndnoteReference"/>
        </w:rPr>
        <w:endnoteRef/>
      </w:r>
      <w:r>
        <w:t xml:space="preserve"> Amendment 02 Revision:</w:t>
      </w:r>
      <w:r w:rsidRPr="002259B1">
        <w:t xml:space="preserve"> </w:t>
      </w:r>
      <w:r>
        <w:t xml:space="preserve">Attachment </w:t>
      </w:r>
      <w:r w:rsidR="00724A3E">
        <w:t>8</w:t>
      </w:r>
      <w:r>
        <w:t xml:space="preserve"> added.</w:t>
      </w:r>
    </w:p>
  </w:endnote>
  <w:endnote w:id="14">
    <w:p w14:paraId="3B7BB847" w14:textId="5ACDFDA3" w:rsidR="0081455C" w:rsidRDefault="0081455C" w:rsidP="0081455C">
      <w:pPr>
        <w:pStyle w:val="EndnoteText"/>
      </w:pPr>
      <w:r>
        <w:rPr>
          <w:rStyle w:val="EndnoteReference"/>
        </w:rPr>
        <w:endnoteRef/>
      </w:r>
      <w:r>
        <w:t xml:space="preserve"> Amendment</w:t>
      </w:r>
      <w:r w:rsidR="00FA2506">
        <w:t>s</w:t>
      </w:r>
      <w:r>
        <w:t xml:space="preserve"> 01 </w:t>
      </w:r>
      <w:r w:rsidR="00FA2506">
        <w:t xml:space="preserve">and 03 </w:t>
      </w:r>
      <w:r>
        <w:t>Revision: Q&amp;A attachment adde</w:t>
      </w:r>
      <w:r w:rsidR="00FA2506">
        <w:t>d in A01 and updated in A03.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186739"/>
      <w:docPartObj>
        <w:docPartGallery w:val="Page Numbers (Bottom of Page)"/>
        <w:docPartUnique/>
      </w:docPartObj>
    </w:sdtPr>
    <w:sdtEndPr>
      <w:rPr>
        <w:sz w:val="16"/>
        <w:szCs w:val="16"/>
      </w:rPr>
    </w:sdtEndPr>
    <w:sdtContent>
      <w:sdt>
        <w:sdtPr>
          <w:id w:val="-167331223"/>
          <w:docPartObj>
            <w:docPartGallery w:val="Page Numbers (Top of Page)"/>
            <w:docPartUnique/>
          </w:docPartObj>
        </w:sdtPr>
        <w:sdtEndPr>
          <w:rPr>
            <w:sz w:val="16"/>
            <w:szCs w:val="16"/>
          </w:rPr>
        </w:sdtEndPr>
        <w:sdtContent>
          <w:p w14:paraId="7B6ED5BE" w14:textId="4710BFD2" w:rsidR="00E812E9" w:rsidRPr="00DA768D" w:rsidRDefault="00DA768D" w:rsidP="00DA768D">
            <w:pPr>
              <w:pStyle w:val="Footer"/>
              <w:jc w:val="center"/>
              <w:rPr>
                <w:sz w:val="16"/>
                <w:szCs w:val="16"/>
              </w:rPr>
            </w:pPr>
            <w:r w:rsidRPr="00DA768D">
              <w:rPr>
                <w:sz w:val="16"/>
                <w:szCs w:val="16"/>
              </w:rPr>
              <w:t xml:space="preserve">PAGE </w:t>
            </w:r>
            <w:r w:rsidRPr="00DA768D">
              <w:rPr>
                <w:b/>
                <w:bCs/>
                <w:sz w:val="16"/>
                <w:szCs w:val="16"/>
              </w:rPr>
              <w:fldChar w:fldCharType="begin"/>
            </w:r>
            <w:r w:rsidRPr="00DA768D">
              <w:rPr>
                <w:b/>
                <w:bCs/>
                <w:sz w:val="16"/>
                <w:szCs w:val="16"/>
              </w:rPr>
              <w:instrText xml:space="preserve"> PAGE </w:instrText>
            </w:r>
            <w:r w:rsidRPr="00DA768D">
              <w:rPr>
                <w:b/>
                <w:bCs/>
                <w:sz w:val="16"/>
                <w:szCs w:val="16"/>
              </w:rPr>
              <w:fldChar w:fldCharType="separate"/>
            </w:r>
            <w:r w:rsidRPr="00DA768D">
              <w:rPr>
                <w:b/>
                <w:bCs/>
                <w:noProof/>
                <w:sz w:val="16"/>
                <w:szCs w:val="16"/>
              </w:rPr>
              <w:t>2</w:t>
            </w:r>
            <w:r w:rsidRPr="00DA768D">
              <w:rPr>
                <w:b/>
                <w:bCs/>
                <w:sz w:val="16"/>
                <w:szCs w:val="16"/>
              </w:rPr>
              <w:fldChar w:fldCharType="end"/>
            </w:r>
            <w:r w:rsidRPr="00DA768D">
              <w:rPr>
                <w:sz w:val="16"/>
                <w:szCs w:val="16"/>
              </w:rPr>
              <w:t xml:space="preserve"> OF </w:t>
            </w:r>
            <w:r w:rsidRPr="00DA768D">
              <w:rPr>
                <w:b/>
                <w:bCs/>
                <w:sz w:val="16"/>
                <w:szCs w:val="16"/>
              </w:rPr>
              <w:fldChar w:fldCharType="begin"/>
            </w:r>
            <w:r w:rsidRPr="00DA768D">
              <w:rPr>
                <w:b/>
                <w:bCs/>
                <w:sz w:val="16"/>
                <w:szCs w:val="16"/>
              </w:rPr>
              <w:instrText xml:space="preserve"> NUMPAGES  </w:instrText>
            </w:r>
            <w:r w:rsidRPr="00DA768D">
              <w:rPr>
                <w:b/>
                <w:bCs/>
                <w:sz w:val="16"/>
                <w:szCs w:val="16"/>
              </w:rPr>
              <w:fldChar w:fldCharType="separate"/>
            </w:r>
            <w:r w:rsidRPr="00DA768D">
              <w:rPr>
                <w:b/>
                <w:bCs/>
                <w:noProof/>
                <w:sz w:val="16"/>
                <w:szCs w:val="16"/>
              </w:rPr>
              <w:t>2</w:t>
            </w:r>
            <w:r w:rsidRPr="00DA768D">
              <w:rPr>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6"/>
        <w:szCs w:val="16"/>
      </w:rPr>
      <w:id w:val="-967961560"/>
      <w:docPartObj>
        <w:docPartGallery w:val="Page Numbers (Bottom of Page)"/>
        <w:docPartUnique/>
      </w:docPartObj>
    </w:sdtPr>
    <w:sdtEndPr/>
    <w:sdtContent>
      <w:sdt>
        <w:sdtPr>
          <w:rPr>
            <w:rFonts w:asciiTheme="minorHAnsi" w:hAnsiTheme="minorHAnsi" w:cstheme="minorHAnsi"/>
            <w:sz w:val="16"/>
            <w:szCs w:val="16"/>
          </w:rPr>
          <w:id w:val="1728636285"/>
          <w:docPartObj>
            <w:docPartGallery w:val="Page Numbers (Top of Page)"/>
            <w:docPartUnique/>
          </w:docPartObj>
        </w:sdtPr>
        <w:sdtEndPr/>
        <w:sdtContent>
          <w:p w14:paraId="0598AFD3" w14:textId="663A9D1B" w:rsidR="00E812E9" w:rsidRPr="00DA768D" w:rsidRDefault="00DA768D" w:rsidP="00DA768D">
            <w:pPr>
              <w:pStyle w:val="Footer"/>
              <w:jc w:val="center"/>
              <w:rPr>
                <w:rFonts w:asciiTheme="minorHAnsi" w:hAnsiTheme="minorHAnsi" w:cstheme="minorHAnsi"/>
                <w:sz w:val="16"/>
                <w:szCs w:val="16"/>
              </w:rPr>
            </w:pPr>
            <w:r w:rsidRPr="00DA768D">
              <w:rPr>
                <w:rFonts w:asciiTheme="minorHAnsi" w:hAnsiTheme="minorHAnsi" w:cstheme="minorHAnsi"/>
                <w:sz w:val="16"/>
                <w:szCs w:val="16"/>
              </w:rPr>
              <w:t xml:space="preserve">PAGE </w:t>
            </w:r>
            <w:r w:rsidR="00E812E9" w:rsidRPr="00DA768D">
              <w:rPr>
                <w:rFonts w:asciiTheme="minorHAnsi" w:hAnsiTheme="minorHAnsi" w:cstheme="minorHAnsi"/>
                <w:b/>
                <w:bCs/>
                <w:sz w:val="16"/>
                <w:szCs w:val="16"/>
              </w:rPr>
              <w:fldChar w:fldCharType="begin"/>
            </w:r>
            <w:r w:rsidR="00E812E9" w:rsidRPr="00DA768D">
              <w:rPr>
                <w:rFonts w:asciiTheme="minorHAnsi" w:hAnsiTheme="minorHAnsi" w:cstheme="minorHAnsi"/>
                <w:b/>
                <w:bCs/>
                <w:sz w:val="16"/>
                <w:szCs w:val="16"/>
              </w:rPr>
              <w:instrText xml:space="preserve"> PAGE </w:instrText>
            </w:r>
            <w:r w:rsidR="00E812E9" w:rsidRPr="00DA768D">
              <w:rPr>
                <w:rFonts w:asciiTheme="minorHAnsi" w:hAnsiTheme="minorHAnsi" w:cstheme="minorHAnsi"/>
                <w:b/>
                <w:bCs/>
                <w:sz w:val="16"/>
                <w:szCs w:val="16"/>
              </w:rPr>
              <w:fldChar w:fldCharType="separate"/>
            </w:r>
            <w:r w:rsidRPr="00DA768D">
              <w:rPr>
                <w:rFonts w:asciiTheme="minorHAnsi" w:hAnsiTheme="minorHAnsi" w:cstheme="minorHAnsi"/>
                <w:b/>
                <w:bCs/>
                <w:noProof/>
                <w:sz w:val="16"/>
                <w:szCs w:val="16"/>
              </w:rPr>
              <w:t>2</w:t>
            </w:r>
            <w:r w:rsidR="00E812E9" w:rsidRPr="00DA768D">
              <w:rPr>
                <w:rFonts w:asciiTheme="minorHAnsi" w:hAnsiTheme="minorHAnsi" w:cstheme="minorHAnsi"/>
                <w:b/>
                <w:bCs/>
                <w:sz w:val="16"/>
                <w:szCs w:val="16"/>
              </w:rPr>
              <w:fldChar w:fldCharType="end"/>
            </w:r>
            <w:r w:rsidRPr="00DA768D">
              <w:rPr>
                <w:rFonts w:asciiTheme="minorHAnsi" w:hAnsiTheme="minorHAnsi" w:cstheme="minorHAnsi"/>
                <w:sz w:val="16"/>
                <w:szCs w:val="16"/>
              </w:rPr>
              <w:t xml:space="preserve"> OF </w:t>
            </w:r>
            <w:r w:rsidR="00E812E9" w:rsidRPr="00DA768D">
              <w:rPr>
                <w:rFonts w:asciiTheme="minorHAnsi" w:hAnsiTheme="minorHAnsi" w:cstheme="minorHAnsi"/>
                <w:b/>
                <w:bCs/>
                <w:sz w:val="16"/>
                <w:szCs w:val="16"/>
              </w:rPr>
              <w:fldChar w:fldCharType="begin"/>
            </w:r>
            <w:r w:rsidR="00E812E9" w:rsidRPr="00DA768D">
              <w:rPr>
                <w:rFonts w:asciiTheme="minorHAnsi" w:hAnsiTheme="minorHAnsi" w:cstheme="minorHAnsi"/>
                <w:b/>
                <w:bCs/>
                <w:sz w:val="16"/>
                <w:szCs w:val="16"/>
              </w:rPr>
              <w:instrText xml:space="preserve"> NUMPAGES  </w:instrText>
            </w:r>
            <w:r w:rsidR="00E812E9" w:rsidRPr="00DA768D">
              <w:rPr>
                <w:rFonts w:asciiTheme="minorHAnsi" w:hAnsiTheme="minorHAnsi" w:cstheme="minorHAnsi"/>
                <w:b/>
                <w:bCs/>
                <w:sz w:val="16"/>
                <w:szCs w:val="16"/>
              </w:rPr>
              <w:fldChar w:fldCharType="separate"/>
            </w:r>
            <w:r w:rsidRPr="00DA768D">
              <w:rPr>
                <w:rFonts w:asciiTheme="minorHAnsi" w:hAnsiTheme="minorHAnsi" w:cstheme="minorHAnsi"/>
                <w:b/>
                <w:bCs/>
                <w:noProof/>
                <w:sz w:val="16"/>
                <w:szCs w:val="16"/>
              </w:rPr>
              <w:t>2</w:t>
            </w:r>
            <w:r w:rsidR="00E812E9" w:rsidRPr="00DA768D">
              <w:rPr>
                <w:rFonts w:asciiTheme="minorHAnsi" w:hAnsiTheme="minorHAnsi" w:cstheme="minorHAns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A733E" w14:textId="77777777" w:rsidR="00284741" w:rsidRDefault="00284741">
      <w:r>
        <w:separator/>
      </w:r>
    </w:p>
  </w:footnote>
  <w:footnote w:type="continuationSeparator" w:id="0">
    <w:p w14:paraId="57FC1B48" w14:textId="77777777" w:rsidR="00284741" w:rsidRDefault="00284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6" w:type="dxa"/>
      <w:tblLayout w:type="fixed"/>
      <w:tblLook w:val="0000" w:firstRow="0" w:lastRow="0" w:firstColumn="0" w:lastColumn="0" w:noHBand="0" w:noVBand="0"/>
    </w:tblPr>
    <w:tblGrid>
      <w:gridCol w:w="5148"/>
      <w:gridCol w:w="5148"/>
    </w:tblGrid>
    <w:tr w:rsidR="00DA768D" w:rsidRPr="00DA768D" w14:paraId="3984C2D5" w14:textId="77777777" w:rsidTr="00E4082C">
      <w:trPr>
        <w:trHeight w:val="20"/>
      </w:trPr>
      <w:tc>
        <w:tcPr>
          <w:tcW w:w="5148" w:type="dxa"/>
        </w:tcPr>
        <w:p w14:paraId="73CC23CE" w14:textId="77777777" w:rsidR="00DA768D" w:rsidRPr="00DA768D" w:rsidRDefault="00DA768D" w:rsidP="00DA768D">
          <w:pPr>
            <w:pStyle w:val="Header"/>
            <w:spacing w:after="0"/>
            <w:rPr>
              <w:rFonts w:asciiTheme="minorHAnsi" w:hAnsiTheme="minorHAnsi" w:cstheme="minorHAnsi"/>
              <w:b/>
              <w:bCs/>
              <w:sz w:val="16"/>
              <w:szCs w:val="16"/>
            </w:rPr>
          </w:pPr>
          <w:r w:rsidRPr="00DA768D">
            <w:rPr>
              <w:rFonts w:asciiTheme="minorHAnsi" w:hAnsiTheme="minorHAnsi" w:cstheme="minorHAnsi"/>
              <w:b/>
              <w:bCs/>
              <w:sz w:val="16"/>
              <w:szCs w:val="16"/>
            </w:rPr>
            <w:t>STATE OF ALASKA – REQUEST FOR PROPOSALS</w:t>
          </w:r>
        </w:p>
      </w:tc>
      <w:tc>
        <w:tcPr>
          <w:tcW w:w="5148" w:type="dxa"/>
        </w:tcPr>
        <w:p w14:paraId="79868AB9" w14:textId="5BFF3F66" w:rsidR="00DA768D" w:rsidRPr="00DA768D" w:rsidRDefault="00DA768D" w:rsidP="00DA768D">
          <w:pPr>
            <w:pStyle w:val="Header"/>
            <w:spacing w:after="0"/>
            <w:jc w:val="right"/>
            <w:rPr>
              <w:rFonts w:asciiTheme="minorHAnsi" w:hAnsiTheme="minorHAnsi" w:cstheme="minorHAnsi"/>
              <w:b/>
              <w:bCs/>
              <w:sz w:val="16"/>
              <w:szCs w:val="16"/>
            </w:rPr>
          </w:pPr>
          <w:r w:rsidRPr="00DA768D">
            <w:rPr>
              <w:b/>
              <w:bCs/>
              <w:sz w:val="16"/>
              <w:szCs w:val="16"/>
            </w:rPr>
            <w:t>RFP 260000007</w:t>
          </w:r>
          <w:r>
            <w:rPr>
              <w:b/>
              <w:bCs/>
              <w:sz w:val="16"/>
              <w:szCs w:val="16"/>
            </w:rPr>
            <w:t xml:space="preserve"> </w:t>
          </w:r>
        </w:p>
      </w:tc>
    </w:tr>
    <w:tr w:rsidR="00DA768D" w:rsidRPr="00DA768D" w14:paraId="393A3409" w14:textId="77777777" w:rsidTr="00E4082C">
      <w:trPr>
        <w:trHeight w:val="20"/>
      </w:trPr>
      <w:tc>
        <w:tcPr>
          <w:tcW w:w="5148" w:type="dxa"/>
          <w:tcBorders>
            <w:bottom w:val="single" w:sz="4" w:space="0" w:color="auto"/>
          </w:tcBorders>
        </w:tcPr>
        <w:p w14:paraId="35334750" w14:textId="17F4BC6B" w:rsidR="00DA768D" w:rsidRPr="00DA768D" w:rsidRDefault="00E4082C" w:rsidP="00E4082C">
          <w:pPr>
            <w:pStyle w:val="Header"/>
            <w:spacing w:after="0"/>
            <w:rPr>
              <w:b/>
              <w:bCs/>
              <w:sz w:val="16"/>
              <w:szCs w:val="16"/>
            </w:rPr>
          </w:pPr>
          <w:r>
            <w:rPr>
              <w:b/>
              <w:bCs/>
              <w:sz w:val="16"/>
              <w:szCs w:val="16"/>
            </w:rPr>
            <w:t>VERSION: AMENDMENT 0</w:t>
          </w:r>
          <w:r w:rsidR="00ED4D89">
            <w:rPr>
              <w:b/>
              <w:bCs/>
              <w:sz w:val="16"/>
              <w:szCs w:val="16"/>
            </w:rPr>
            <w:t>3</w:t>
          </w:r>
        </w:p>
      </w:tc>
      <w:tc>
        <w:tcPr>
          <w:tcW w:w="5148" w:type="dxa"/>
          <w:tcBorders>
            <w:bottom w:val="single" w:sz="4" w:space="0" w:color="auto"/>
          </w:tcBorders>
        </w:tcPr>
        <w:p w14:paraId="0B438B0D" w14:textId="7742AF0B" w:rsidR="00DA768D" w:rsidRPr="00DA768D" w:rsidRDefault="00DA768D" w:rsidP="00DA768D">
          <w:pPr>
            <w:pStyle w:val="Header"/>
            <w:spacing w:after="0"/>
            <w:jc w:val="right"/>
            <w:rPr>
              <w:b/>
              <w:bCs/>
              <w:sz w:val="16"/>
              <w:szCs w:val="16"/>
            </w:rPr>
          </w:pPr>
          <w:r w:rsidRPr="00DA768D">
            <w:rPr>
              <w:b/>
              <w:bCs/>
              <w:sz w:val="16"/>
              <w:szCs w:val="16"/>
            </w:rPr>
            <w:t>SPECIALIZED PROFESSIONAL SERVICES FOR AOGCC</w:t>
          </w:r>
        </w:p>
      </w:tc>
    </w:tr>
  </w:tbl>
  <w:p w14:paraId="08EB0D99" w14:textId="77777777" w:rsidR="00E812E9" w:rsidRPr="00DA768D" w:rsidRDefault="00E812E9">
    <w:pPr>
      <w:pStyle w:val="Header"/>
      <w:rPr>
        <w:rFonts w:asciiTheme="minorHAnsi" w:hAnsiTheme="minorHAnsi" w:cs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1C5C"/>
    <w:multiLevelType w:val="hybridMultilevel"/>
    <w:tmpl w:val="64EC1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1232A30"/>
    <w:multiLevelType w:val="hybridMultilevel"/>
    <w:tmpl w:val="7EAC1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2C1E68"/>
    <w:multiLevelType w:val="hybridMultilevel"/>
    <w:tmpl w:val="2496F9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26ABA"/>
    <w:multiLevelType w:val="hybridMultilevel"/>
    <w:tmpl w:val="844280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32E3D"/>
    <w:multiLevelType w:val="hybridMultilevel"/>
    <w:tmpl w:val="518A8B44"/>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887B68"/>
    <w:multiLevelType w:val="hybridMultilevel"/>
    <w:tmpl w:val="417A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B83911"/>
    <w:multiLevelType w:val="multilevel"/>
    <w:tmpl w:val="72BE7E6A"/>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630" w:firstLine="0"/>
      </w:pPr>
      <w:rPr>
        <w:rFonts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4" w15:restartNumberingAfterBreak="0">
    <w:nsid w:val="3C763F98"/>
    <w:multiLevelType w:val="hybridMultilevel"/>
    <w:tmpl w:val="844280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B01EC3"/>
    <w:multiLevelType w:val="hybridMultilevel"/>
    <w:tmpl w:val="7F56A8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7484911"/>
    <w:multiLevelType w:val="hybridMultilevel"/>
    <w:tmpl w:val="8FA63A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B6EE6"/>
    <w:multiLevelType w:val="hybridMultilevel"/>
    <w:tmpl w:val="C688D0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FF66E2"/>
    <w:multiLevelType w:val="hybridMultilevel"/>
    <w:tmpl w:val="864CAD52"/>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F57578"/>
    <w:multiLevelType w:val="hybridMultilevel"/>
    <w:tmpl w:val="A3D4A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1D6108"/>
    <w:multiLevelType w:val="hybridMultilevel"/>
    <w:tmpl w:val="78BEA5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A2785C"/>
    <w:multiLevelType w:val="hybridMultilevel"/>
    <w:tmpl w:val="7F56A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F314272"/>
    <w:multiLevelType w:val="multilevel"/>
    <w:tmpl w:val="813E8A00"/>
    <w:lvl w:ilvl="0">
      <w:start w:val="1"/>
      <w:numFmt w:val="lowerLetter"/>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FB9214F"/>
    <w:multiLevelType w:val="hybridMultilevel"/>
    <w:tmpl w:val="1C2C1F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3530068">
    <w:abstractNumId w:val="29"/>
  </w:num>
  <w:num w:numId="2" w16cid:durableId="129783079">
    <w:abstractNumId w:val="18"/>
  </w:num>
  <w:num w:numId="3" w16cid:durableId="460543071">
    <w:abstractNumId w:val="11"/>
  </w:num>
  <w:num w:numId="4" w16cid:durableId="1609047994">
    <w:abstractNumId w:val="16"/>
  </w:num>
  <w:num w:numId="5" w16cid:durableId="1304430389">
    <w:abstractNumId w:val="22"/>
  </w:num>
  <w:num w:numId="6" w16cid:durableId="445273860">
    <w:abstractNumId w:val="3"/>
  </w:num>
  <w:num w:numId="7" w16cid:durableId="1282417680">
    <w:abstractNumId w:val="27"/>
  </w:num>
  <w:num w:numId="8" w16cid:durableId="1375812399">
    <w:abstractNumId w:val="15"/>
  </w:num>
  <w:num w:numId="9" w16cid:durableId="557011475">
    <w:abstractNumId w:val="21"/>
  </w:num>
  <w:num w:numId="10" w16cid:durableId="1281261439">
    <w:abstractNumId w:val="20"/>
  </w:num>
  <w:num w:numId="11" w16cid:durableId="87894466">
    <w:abstractNumId w:val="8"/>
  </w:num>
  <w:num w:numId="12" w16cid:durableId="978069812">
    <w:abstractNumId w:val="4"/>
  </w:num>
  <w:num w:numId="13" w16cid:durableId="52897372">
    <w:abstractNumId w:val="9"/>
  </w:num>
  <w:num w:numId="14" w16cid:durableId="735739546">
    <w:abstractNumId w:val="13"/>
  </w:num>
  <w:num w:numId="15" w16cid:durableId="596253136">
    <w:abstractNumId w:val="24"/>
  </w:num>
  <w:num w:numId="16" w16cid:durableId="2040279110">
    <w:abstractNumId w:val="30"/>
  </w:num>
  <w:num w:numId="17" w16cid:durableId="328212869">
    <w:abstractNumId w:val="1"/>
  </w:num>
  <w:num w:numId="18" w16cid:durableId="1140423042">
    <w:abstractNumId w:val="7"/>
  </w:num>
  <w:num w:numId="19" w16cid:durableId="1708720913">
    <w:abstractNumId w:val="2"/>
  </w:num>
  <w:num w:numId="20" w16cid:durableId="2108425903">
    <w:abstractNumId w:val="23"/>
  </w:num>
  <w:num w:numId="21" w16cid:durableId="1253466535">
    <w:abstractNumId w:val="19"/>
  </w:num>
  <w:num w:numId="22" w16cid:durableId="1233542563">
    <w:abstractNumId w:val="26"/>
  </w:num>
  <w:num w:numId="23" w16cid:durableId="205145172">
    <w:abstractNumId w:val="5"/>
  </w:num>
  <w:num w:numId="24" w16cid:durableId="1242789981">
    <w:abstractNumId w:val="0"/>
  </w:num>
  <w:num w:numId="25" w16cid:durableId="1732341711">
    <w:abstractNumId w:val="12"/>
  </w:num>
  <w:num w:numId="26" w16cid:durableId="697968741">
    <w:abstractNumId w:val="25"/>
  </w:num>
  <w:num w:numId="27" w16cid:durableId="455608563">
    <w:abstractNumId w:val="28"/>
  </w:num>
  <w:num w:numId="28" w16cid:durableId="197281370">
    <w:abstractNumId w:val="6"/>
  </w:num>
  <w:num w:numId="29" w16cid:durableId="1567449672">
    <w:abstractNumId w:val="10"/>
  </w:num>
  <w:num w:numId="30" w16cid:durableId="1708680237">
    <w:abstractNumId w:val="14"/>
  </w:num>
  <w:num w:numId="31" w16cid:durableId="1222332068">
    <w:abstractNumId w:val="17"/>
  </w:num>
  <w:num w:numId="32" w16cid:durableId="150759457">
    <w:abstractNumId w:val="31"/>
  </w:num>
  <w:num w:numId="33" w16cid:durableId="347173629">
    <w:abstractNumId w:val="13"/>
  </w:num>
  <w:num w:numId="34" w16cid:durableId="584460709">
    <w:abstractNumId w:val="13"/>
  </w:num>
  <w:num w:numId="35" w16cid:durableId="502667754">
    <w:abstractNumId w:val="13"/>
  </w:num>
  <w:num w:numId="36" w16cid:durableId="1868828065">
    <w:abstractNumId w:val="13"/>
  </w:num>
  <w:num w:numId="37" w16cid:durableId="521942640">
    <w:abstractNumId w:val="13"/>
  </w:num>
  <w:num w:numId="38" w16cid:durableId="317392827">
    <w:abstractNumId w:val="13"/>
  </w:num>
  <w:num w:numId="39" w16cid:durableId="1537505820">
    <w:abstractNumId w:val="13"/>
  </w:num>
  <w:num w:numId="40" w16cid:durableId="1520585093">
    <w:abstractNumId w:val="13"/>
  </w:num>
  <w:num w:numId="41" w16cid:durableId="999818773">
    <w:abstractNumId w:val="13"/>
  </w:num>
  <w:num w:numId="42" w16cid:durableId="1077283324">
    <w:abstractNumId w:val="13"/>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son, Greg C (OGC)">
    <w15:presenceInfo w15:providerId="AD" w15:userId="S::greg.wilson@alaska.gov::333e0568-101f-4952-a718-672a0f7778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1B65"/>
    <w:rsid w:val="00001DDD"/>
    <w:rsid w:val="00003957"/>
    <w:rsid w:val="000073EA"/>
    <w:rsid w:val="000117FC"/>
    <w:rsid w:val="00011C28"/>
    <w:rsid w:val="00012CEB"/>
    <w:rsid w:val="00013045"/>
    <w:rsid w:val="00013353"/>
    <w:rsid w:val="00013413"/>
    <w:rsid w:val="00013C3C"/>
    <w:rsid w:val="00013EF9"/>
    <w:rsid w:val="000225C5"/>
    <w:rsid w:val="0002307F"/>
    <w:rsid w:val="000230F9"/>
    <w:rsid w:val="000242CC"/>
    <w:rsid w:val="000259A9"/>
    <w:rsid w:val="00026DD2"/>
    <w:rsid w:val="00031114"/>
    <w:rsid w:val="000322F0"/>
    <w:rsid w:val="00032F0E"/>
    <w:rsid w:val="00034B5E"/>
    <w:rsid w:val="00035F4A"/>
    <w:rsid w:val="00041C0E"/>
    <w:rsid w:val="00044A4C"/>
    <w:rsid w:val="00045CB2"/>
    <w:rsid w:val="00053D35"/>
    <w:rsid w:val="000547EC"/>
    <w:rsid w:val="000560C9"/>
    <w:rsid w:val="000576CD"/>
    <w:rsid w:val="00060B6C"/>
    <w:rsid w:val="00062EFE"/>
    <w:rsid w:val="000671CD"/>
    <w:rsid w:val="000721C8"/>
    <w:rsid w:val="00072543"/>
    <w:rsid w:val="00072EB6"/>
    <w:rsid w:val="00073DD5"/>
    <w:rsid w:val="00076D5C"/>
    <w:rsid w:val="00077920"/>
    <w:rsid w:val="00080BE3"/>
    <w:rsid w:val="00080E0D"/>
    <w:rsid w:val="00083317"/>
    <w:rsid w:val="0008387A"/>
    <w:rsid w:val="000846FD"/>
    <w:rsid w:val="00091A48"/>
    <w:rsid w:val="000924C3"/>
    <w:rsid w:val="000924D4"/>
    <w:rsid w:val="00093D23"/>
    <w:rsid w:val="00094086"/>
    <w:rsid w:val="00095F1F"/>
    <w:rsid w:val="000A0DB9"/>
    <w:rsid w:val="000A1D58"/>
    <w:rsid w:val="000A2CA0"/>
    <w:rsid w:val="000A323A"/>
    <w:rsid w:val="000A4FBC"/>
    <w:rsid w:val="000B0A42"/>
    <w:rsid w:val="000B12FF"/>
    <w:rsid w:val="000B1474"/>
    <w:rsid w:val="000B24CF"/>
    <w:rsid w:val="000B3764"/>
    <w:rsid w:val="000B5617"/>
    <w:rsid w:val="000C3D64"/>
    <w:rsid w:val="000D3E0F"/>
    <w:rsid w:val="000D4B66"/>
    <w:rsid w:val="000E0BF9"/>
    <w:rsid w:val="000E27A7"/>
    <w:rsid w:val="000F59A9"/>
    <w:rsid w:val="00102067"/>
    <w:rsid w:val="00103A91"/>
    <w:rsid w:val="00103D9D"/>
    <w:rsid w:val="00105969"/>
    <w:rsid w:val="001067B2"/>
    <w:rsid w:val="001108EB"/>
    <w:rsid w:val="001132D2"/>
    <w:rsid w:val="00113B04"/>
    <w:rsid w:val="00117254"/>
    <w:rsid w:val="001177D6"/>
    <w:rsid w:val="00120AB2"/>
    <w:rsid w:val="00122C59"/>
    <w:rsid w:val="00130088"/>
    <w:rsid w:val="001322C3"/>
    <w:rsid w:val="00133D6B"/>
    <w:rsid w:val="00133EA7"/>
    <w:rsid w:val="00137155"/>
    <w:rsid w:val="00141990"/>
    <w:rsid w:val="001454EC"/>
    <w:rsid w:val="00145FAF"/>
    <w:rsid w:val="001506E9"/>
    <w:rsid w:val="0015160D"/>
    <w:rsid w:val="0015397B"/>
    <w:rsid w:val="00154907"/>
    <w:rsid w:val="00162C04"/>
    <w:rsid w:val="0016567D"/>
    <w:rsid w:val="00170BA3"/>
    <w:rsid w:val="0017123B"/>
    <w:rsid w:val="001746E6"/>
    <w:rsid w:val="00174B80"/>
    <w:rsid w:val="00177A50"/>
    <w:rsid w:val="00181AA2"/>
    <w:rsid w:val="00181DD0"/>
    <w:rsid w:val="00184432"/>
    <w:rsid w:val="0018516C"/>
    <w:rsid w:val="00185461"/>
    <w:rsid w:val="00187043"/>
    <w:rsid w:val="001903F3"/>
    <w:rsid w:val="00192EE3"/>
    <w:rsid w:val="001959DE"/>
    <w:rsid w:val="00195CB0"/>
    <w:rsid w:val="001A0ED0"/>
    <w:rsid w:val="001A410D"/>
    <w:rsid w:val="001A5053"/>
    <w:rsid w:val="001A51BE"/>
    <w:rsid w:val="001B1916"/>
    <w:rsid w:val="001C263B"/>
    <w:rsid w:val="001C5379"/>
    <w:rsid w:val="001C5760"/>
    <w:rsid w:val="001C69A9"/>
    <w:rsid w:val="001C7BC6"/>
    <w:rsid w:val="001D6695"/>
    <w:rsid w:val="001D73D4"/>
    <w:rsid w:val="001E4686"/>
    <w:rsid w:val="001E46EC"/>
    <w:rsid w:val="001F727F"/>
    <w:rsid w:val="001F7AF0"/>
    <w:rsid w:val="0020227B"/>
    <w:rsid w:val="002031AE"/>
    <w:rsid w:val="00203E4B"/>
    <w:rsid w:val="0020479B"/>
    <w:rsid w:val="00207444"/>
    <w:rsid w:val="0021000F"/>
    <w:rsid w:val="00210E84"/>
    <w:rsid w:val="002145B7"/>
    <w:rsid w:val="00214C54"/>
    <w:rsid w:val="00217C1E"/>
    <w:rsid w:val="00220244"/>
    <w:rsid w:val="002259B1"/>
    <w:rsid w:val="002271E4"/>
    <w:rsid w:val="00231EB9"/>
    <w:rsid w:val="00232A69"/>
    <w:rsid w:val="0023699B"/>
    <w:rsid w:val="00237AF1"/>
    <w:rsid w:val="00241172"/>
    <w:rsid w:val="00243A36"/>
    <w:rsid w:val="0024482C"/>
    <w:rsid w:val="00244D9B"/>
    <w:rsid w:val="002458C4"/>
    <w:rsid w:val="00263733"/>
    <w:rsid w:val="002638CF"/>
    <w:rsid w:val="00263FD2"/>
    <w:rsid w:val="00264E20"/>
    <w:rsid w:val="00267E76"/>
    <w:rsid w:val="0027146D"/>
    <w:rsid w:val="00271925"/>
    <w:rsid w:val="002762B3"/>
    <w:rsid w:val="002811CE"/>
    <w:rsid w:val="00282484"/>
    <w:rsid w:val="0028440C"/>
    <w:rsid w:val="00284741"/>
    <w:rsid w:val="002857FD"/>
    <w:rsid w:val="00290651"/>
    <w:rsid w:val="00291416"/>
    <w:rsid w:val="002A07AB"/>
    <w:rsid w:val="002A0F4C"/>
    <w:rsid w:val="002A2F26"/>
    <w:rsid w:val="002A319E"/>
    <w:rsid w:val="002A45C8"/>
    <w:rsid w:val="002B27DF"/>
    <w:rsid w:val="002B6646"/>
    <w:rsid w:val="002C1F1F"/>
    <w:rsid w:val="002C3B73"/>
    <w:rsid w:val="002D4F8C"/>
    <w:rsid w:val="002E0DA6"/>
    <w:rsid w:val="002E491F"/>
    <w:rsid w:val="002E49C1"/>
    <w:rsid w:val="002E5D40"/>
    <w:rsid w:val="002E771B"/>
    <w:rsid w:val="002F095C"/>
    <w:rsid w:val="002F25BB"/>
    <w:rsid w:val="002F3332"/>
    <w:rsid w:val="002F6971"/>
    <w:rsid w:val="002F7F90"/>
    <w:rsid w:val="00301BCF"/>
    <w:rsid w:val="00302D28"/>
    <w:rsid w:val="00302D32"/>
    <w:rsid w:val="00304ADA"/>
    <w:rsid w:val="00306898"/>
    <w:rsid w:val="00306A3E"/>
    <w:rsid w:val="00310AD3"/>
    <w:rsid w:val="00313DD8"/>
    <w:rsid w:val="00314666"/>
    <w:rsid w:val="003149AC"/>
    <w:rsid w:val="00317DF8"/>
    <w:rsid w:val="0032268A"/>
    <w:rsid w:val="00323011"/>
    <w:rsid w:val="003244BE"/>
    <w:rsid w:val="0032757C"/>
    <w:rsid w:val="003276D7"/>
    <w:rsid w:val="00331217"/>
    <w:rsid w:val="003342D4"/>
    <w:rsid w:val="00335D72"/>
    <w:rsid w:val="00343966"/>
    <w:rsid w:val="003441BE"/>
    <w:rsid w:val="00344203"/>
    <w:rsid w:val="0034675F"/>
    <w:rsid w:val="0035064F"/>
    <w:rsid w:val="00352837"/>
    <w:rsid w:val="00353BD9"/>
    <w:rsid w:val="003543DF"/>
    <w:rsid w:val="003545C6"/>
    <w:rsid w:val="00365A10"/>
    <w:rsid w:val="00372DD8"/>
    <w:rsid w:val="003739F9"/>
    <w:rsid w:val="0037687F"/>
    <w:rsid w:val="0037771C"/>
    <w:rsid w:val="0038188C"/>
    <w:rsid w:val="00382B23"/>
    <w:rsid w:val="00382DA3"/>
    <w:rsid w:val="003836B5"/>
    <w:rsid w:val="00385CAC"/>
    <w:rsid w:val="0038649C"/>
    <w:rsid w:val="00387049"/>
    <w:rsid w:val="00391BAD"/>
    <w:rsid w:val="003934DC"/>
    <w:rsid w:val="003954DC"/>
    <w:rsid w:val="00396FA5"/>
    <w:rsid w:val="0039751F"/>
    <w:rsid w:val="003A286D"/>
    <w:rsid w:val="003A43DB"/>
    <w:rsid w:val="003A5319"/>
    <w:rsid w:val="003A6587"/>
    <w:rsid w:val="003A7642"/>
    <w:rsid w:val="003A78D7"/>
    <w:rsid w:val="003B0ED7"/>
    <w:rsid w:val="003B1C6C"/>
    <w:rsid w:val="003B210D"/>
    <w:rsid w:val="003B6237"/>
    <w:rsid w:val="003B627A"/>
    <w:rsid w:val="003C5616"/>
    <w:rsid w:val="003D18B2"/>
    <w:rsid w:val="003D577C"/>
    <w:rsid w:val="003D5E4E"/>
    <w:rsid w:val="003D6BCA"/>
    <w:rsid w:val="003D6C2D"/>
    <w:rsid w:val="003E2A35"/>
    <w:rsid w:val="003E3B6A"/>
    <w:rsid w:val="003E3F3F"/>
    <w:rsid w:val="003E4FE2"/>
    <w:rsid w:val="003F19F7"/>
    <w:rsid w:val="003F1BEC"/>
    <w:rsid w:val="003F39F1"/>
    <w:rsid w:val="00401AB7"/>
    <w:rsid w:val="004022A7"/>
    <w:rsid w:val="00402F47"/>
    <w:rsid w:val="004102F6"/>
    <w:rsid w:val="00410758"/>
    <w:rsid w:val="004114ED"/>
    <w:rsid w:val="00421F4E"/>
    <w:rsid w:val="00424EEB"/>
    <w:rsid w:val="00431DFF"/>
    <w:rsid w:val="00441D07"/>
    <w:rsid w:val="00444159"/>
    <w:rsid w:val="004466B8"/>
    <w:rsid w:val="004478AC"/>
    <w:rsid w:val="0045554E"/>
    <w:rsid w:val="00456158"/>
    <w:rsid w:val="00461C6D"/>
    <w:rsid w:val="00461E28"/>
    <w:rsid w:val="00462A1C"/>
    <w:rsid w:val="0046337F"/>
    <w:rsid w:val="00471CB1"/>
    <w:rsid w:val="00475697"/>
    <w:rsid w:val="0048268F"/>
    <w:rsid w:val="004826E1"/>
    <w:rsid w:val="00482D25"/>
    <w:rsid w:val="0048309C"/>
    <w:rsid w:val="0048356A"/>
    <w:rsid w:val="00484EA9"/>
    <w:rsid w:val="00487E27"/>
    <w:rsid w:val="00490382"/>
    <w:rsid w:val="00493AB6"/>
    <w:rsid w:val="004946D5"/>
    <w:rsid w:val="004953F8"/>
    <w:rsid w:val="004961CD"/>
    <w:rsid w:val="00496E00"/>
    <w:rsid w:val="00496F4C"/>
    <w:rsid w:val="004A2868"/>
    <w:rsid w:val="004A3478"/>
    <w:rsid w:val="004B0309"/>
    <w:rsid w:val="004B0902"/>
    <w:rsid w:val="004B14B8"/>
    <w:rsid w:val="004C524E"/>
    <w:rsid w:val="004C678D"/>
    <w:rsid w:val="004D0ED7"/>
    <w:rsid w:val="004D13B8"/>
    <w:rsid w:val="004D69D7"/>
    <w:rsid w:val="004E2A92"/>
    <w:rsid w:val="004E2EB8"/>
    <w:rsid w:val="004E55EF"/>
    <w:rsid w:val="004E69DB"/>
    <w:rsid w:val="004F10B0"/>
    <w:rsid w:val="004F6CB9"/>
    <w:rsid w:val="004F74F0"/>
    <w:rsid w:val="004F79D3"/>
    <w:rsid w:val="00503023"/>
    <w:rsid w:val="005065B5"/>
    <w:rsid w:val="00510BD9"/>
    <w:rsid w:val="00511694"/>
    <w:rsid w:val="00511F45"/>
    <w:rsid w:val="00512380"/>
    <w:rsid w:val="00512F2B"/>
    <w:rsid w:val="00514464"/>
    <w:rsid w:val="00517211"/>
    <w:rsid w:val="00517B5D"/>
    <w:rsid w:val="00521A1D"/>
    <w:rsid w:val="00522A40"/>
    <w:rsid w:val="00522BA0"/>
    <w:rsid w:val="00522DC5"/>
    <w:rsid w:val="0052389F"/>
    <w:rsid w:val="00527929"/>
    <w:rsid w:val="00531817"/>
    <w:rsid w:val="00531ADD"/>
    <w:rsid w:val="00531F88"/>
    <w:rsid w:val="0053615C"/>
    <w:rsid w:val="005366BD"/>
    <w:rsid w:val="00540671"/>
    <w:rsid w:val="0054632A"/>
    <w:rsid w:val="005466D6"/>
    <w:rsid w:val="005471D8"/>
    <w:rsid w:val="00554EB9"/>
    <w:rsid w:val="005551DD"/>
    <w:rsid w:val="00555F88"/>
    <w:rsid w:val="00560E1C"/>
    <w:rsid w:val="00570831"/>
    <w:rsid w:val="00574257"/>
    <w:rsid w:val="005829FD"/>
    <w:rsid w:val="005839AC"/>
    <w:rsid w:val="00585EF3"/>
    <w:rsid w:val="00586865"/>
    <w:rsid w:val="0059255C"/>
    <w:rsid w:val="005944F6"/>
    <w:rsid w:val="00595434"/>
    <w:rsid w:val="0059672E"/>
    <w:rsid w:val="005974C0"/>
    <w:rsid w:val="0059753E"/>
    <w:rsid w:val="005A0C5B"/>
    <w:rsid w:val="005A2267"/>
    <w:rsid w:val="005A30E5"/>
    <w:rsid w:val="005A3C58"/>
    <w:rsid w:val="005A4637"/>
    <w:rsid w:val="005A5E82"/>
    <w:rsid w:val="005B0007"/>
    <w:rsid w:val="005B5F1F"/>
    <w:rsid w:val="005C18B6"/>
    <w:rsid w:val="005C38ED"/>
    <w:rsid w:val="005C6B09"/>
    <w:rsid w:val="005C73D7"/>
    <w:rsid w:val="005D19E7"/>
    <w:rsid w:val="005D3019"/>
    <w:rsid w:val="005D596F"/>
    <w:rsid w:val="005E1B02"/>
    <w:rsid w:val="005E2E85"/>
    <w:rsid w:val="005E485D"/>
    <w:rsid w:val="005E5AA0"/>
    <w:rsid w:val="005E7BE7"/>
    <w:rsid w:val="005F0D29"/>
    <w:rsid w:val="005F1517"/>
    <w:rsid w:val="005F153A"/>
    <w:rsid w:val="005F237C"/>
    <w:rsid w:val="005F2DCB"/>
    <w:rsid w:val="005F3E21"/>
    <w:rsid w:val="005F5964"/>
    <w:rsid w:val="005F5BEE"/>
    <w:rsid w:val="005F79E8"/>
    <w:rsid w:val="00602E91"/>
    <w:rsid w:val="00603D39"/>
    <w:rsid w:val="00605447"/>
    <w:rsid w:val="00606750"/>
    <w:rsid w:val="00614788"/>
    <w:rsid w:val="006153C9"/>
    <w:rsid w:val="006179F7"/>
    <w:rsid w:val="006236EF"/>
    <w:rsid w:val="006238CE"/>
    <w:rsid w:val="00626424"/>
    <w:rsid w:val="00630E59"/>
    <w:rsid w:val="00631586"/>
    <w:rsid w:val="00631FEA"/>
    <w:rsid w:val="00634F20"/>
    <w:rsid w:val="006353AF"/>
    <w:rsid w:val="006405AF"/>
    <w:rsid w:val="00641697"/>
    <w:rsid w:val="006423A4"/>
    <w:rsid w:val="006425D2"/>
    <w:rsid w:val="00643F55"/>
    <w:rsid w:val="00645D49"/>
    <w:rsid w:val="006468CA"/>
    <w:rsid w:val="00646C14"/>
    <w:rsid w:val="00647F97"/>
    <w:rsid w:val="00650554"/>
    <w:rsid w:val="006506C0"/>
    <w:rsid w:val="00657244"/>
    <w:rsid w:val="00657A56"/>
    <w:rsid w:val="00662AE1"/>
    <w:rsid w:val="0066389B"/>
    <w:rsid w:val="00663D69"/>
    <w:rsid w:val="006642FA"/>
    <w:rsid w:val="006657F2"/>
    <w:rsid w:val="00672FC9"/>
    <w:rsid w:val="00673EA7"/>
    <w:rsid w:val="00674254"/>
    <w:rsid w:val="00675F43"/>
    <w:rsid w:val="0067695C"/>
    <w:rsid w:val="00681F5F"/>
    <w:rsid w:val="00682F8F"/>
    <w:rsid w:val="00684CA9"/>
    <w:rsid w:val="006959A7"/>
    <w:rsid w:val="00695A4A"/>
    <w:rsid w:val="00695F0E"/>
    <w:rsid w:val="006969E2"/>
    <w:rsid w:val="006A10C9"/>
    <w:rsid w:val="006A1AAD"/>
    <w:rsid w:val="006A3A0A"/>
    <w:rsid w:val="006A78EF"/>
    <w:rsid w:val="006A7D7D"/>
    <w:rsid w:val="006B0B7A"/>
    <w:rsid w:val="006B0FCE"/>
    <w:rsid w:val="006B263D"/>
    <w:rsid w:val="006B519F"/>
    <w:rsid w:val="006B638E"/>
    <w:rsid w:val="006B666D"/>
    <w:rsid w:val="006B6DA4"/>
    <w:rsid w:val="006C1C69"/>
    <w:rsid w:val="006C1D3C"/>
    <w:rsid w:val="006C2B67"/>
    <w:rsid w:val="006C35DD"/>
    <w:rsid w:val="006D5677"/>
    <w:rsid w:val="006D7776"/>
    <w:rsid w:val="006E4A3A"/>
    <w:rsid w:val="006F597D"/>
    <w:rsid w:val="00700446"/>
    <w:rsid w:val="00701289"/>
    <w:rsid w:val="00703EE6"/>
    <w:rsid w:val="007044B1"/>
    <w:rsid w:val="00704522"/>
    <w:rsid w:val="00706FFB"/>
    <w:rsid w:val="007109C8"/>
    <w:rsid w:val="00710CA8"/>
    <w:rsid w:val="00712269"/>
    <w:rsid w:val="0071252B"/>
    <w:rsid w:val="00717FB6"/>
    <w:rsid w:val="00721885"/>
    <w:rsid w:val="00721C93"/>
    <w:rsid w:val="00724A3E"/>
    <w:rsid w:val="00724A77"/>
    <w:rsid w:val="00724E6C"/>
    <w:rsid w:val="00725FD4"/>
    <w:rsid w:val="00731FAD"/>
    <w:rsid w:val="00735BF4"/>
    <w:rsid w:val="00735C82"/>
    <w:rsid w:val="00736AA6"/>
    <w:rsid w:val="0074079A"/>
    <w:rsid w:val="0074203C"/>
    <w:rsid w:val="00743C67"/>
    <w:rsid w:val="00744A71"/>
    <w:rsid w:val="00752AB0"/>
    <w:rsid w:val="007544D9"/>
    <w:rsid w:val="00756C0A"/>
    <w:rsid w:val="007572CC"/>
    <w:rsid w:val="00762D27"/>
    <w:rsid w:val="00762DE9"/>
    <w:rsid w:val="00764035"/>
    <w:rsid w:val="007644E0"/>
    <w:rsid w:val="00765607"/>
    <w:rsid w:val="007663C5"/>
    <w:rsid w:val="00771180"/>
    <w:rsid w:val="00773ED9"/>
    <w:rsid w:val="00774258"/>
    <w:rsid w:val="00775BF0"/>
    <w:rsid w:val="007850AC"/>
    <w:rsid w:val="007857BC"/>
    <w:rsid w:val="007864C4"/>
    <w:rsid w:val="00791653"/>
    <w:rsid w:val="007955FE"/>
    <w:rsid w:val="00796328"/>
    <w:rsid w:val="007A1C61"/>
    <w:rsid w:val="007A3C0D"/>
    <w:rsid w:val="007A3E45"/>
    <w:rsid w:val="007B1897"/>
    <w:rsid w:val="007B5208"/>
    <w:rsid w:val="007B7259"/>
    <w:rsid w:val="007C0CE7"/>
    <w:rsid w:val="007C1AF7"/>
    <w:rsid w:val="007C304F"/>
    <w:rsid w:val="007C4223"/>
    <w:rsid w:val="007C4C15"/>
    <w:rsid w:val="007C759B"/>
    <w:rsid w:val="007D127D"/>
    <w:rsid w:val="007D4B96"/>
    <w:rsid w:val="007D4F12"/>
    <w:rsid w:val="007D6D0D"/>
    <w:rsid w:val="007D7196"/>
    <w:rsid w:val="007E0B7B"/>
    <w:rsid w:val="007E0CC0"/>
    <w:rsid w:val="007E0CD5"/>
    <w:rsid w:val="007E10B6"/>
    <w:rsid w:val="007E1BEB"/>
    <w:rsid w:val="007F12AA"/>
    <w:rsid w:val="007F15A9"/>
    <w:rsid w:val="007F367C"/>
    <w:rsid w:val="007F3C5E"/>
    <w:rsid w:val="007F41F6"/>
    <w:rsid w:val="007F5A5D"/>
    <w:rsid w:val="007F5B04"/>
    <w:rsid w:val="007F7217"/>
    <w:rsid w:val="00811019"/>
    <w:rsid w:val="00812E81"/>
    <w:rsid w:val="00813EE9"/>
    <w:rsid w:val="0081455C"/>
    <w:rsid w:val="0081471F"/>
    <w:rsid w:val="008150DA"/>
    <w:rsid w:val="008154DE"/>
    <w:rsid w:val="00815E20"/>
    <w:rsid w:val="0082015E"/>
    <w:rsid w:val="008202EA"/>
    <w:rsid w:val="00821094"/>
    <w:rsid w:val="008236BC"/>
    <w:rsid w:val="00825820"/>
    <w:rsid w:val="008263CD"/>
    <w:rsid w:val="0082729A"/>
    <w:rsid w:val="0083000F"/>
    <w:rsid w:val="008303AF"/>
    <w:rsid w:val="0083322C"/>
    <w:rsid w:val="008375E6"/>
    <w:rsid w:val="008413BB"/>
    <w:rsid w:val="00842DBD"/>
    <w:rsid w:val="00845465"/>
    <w:rsid w:val="00845D63"/>
    <w:rsid w:val="00846762"/>
    <w:rsid w:val="00846B1A"/>
    <w:rsid w:val="008473A1"/>
    <w:rsid w:val="00847F3C"/>
    <w:rsid w:val="00855FC8"/>
    <w:rsid w:val="0086624C"/>
    <w:rsid w:val="00872180"/>
    <w:rsid w:val="008736A9"/>
    <w:rsid w:val="00873DA7"/>
    <w:rsid w:val="0088115E"/>
    <w:rsid w:val="00881817"/>
    <w:rsid w:val="00882222"/>
    <w:rsid w:val="008822E3"/>
    <w:rsid w:val="00887478"/>
    <w:rsid w:val="00890415"/>
    <w:rsid w:val="00891250"/>
    <w:rsid w:val="00891DE6"/>
    <w:rsid w:val="00893E6E"/>
    <w:rsid w:val="0089567B"/>
    <w:rsid w:val="008A1E24"/>
    <w:rsid w:val="008A1E3A"/>
    <w:rsid w:val="008A30AF"/>
    <w:rsid w:val="008A3FAC"/>
    <w:rsid w:val="008A5968"/>
    <w:rsid w:val="008B1ABE"/>
    <w:rsid w:val="008B24F9"/>
    <w:rsid w:val="008C0CCB"/>
    <w:rsid w:val="008C0FD8"/>
    <w:rsid w:val="008C3C66"/>
    <w:rsid w:val="008D0A16"/>
    <w:rsid w:val="008D1857"/>
    <w:rsid w:val="008D4BD7"/>
    <w:rsid w:val="008D67A3"/>
    <w:rsid w:val="008E052C"/>
    <w:rsid w:val="008E0CC4"/>
    <w:rsid w:val="008E665C"/>
    <w:rsid w:val="008E710F"/>
    <w:rsid w:val="008F31B2"/>
    <w:rsid w:val="008F3EFD"/>
    <w:rsid w:val="008F70B4"/>
    <w:rsid w:val="00901226"/>
    <w:rsid w:val="00904C77"/>
    <w:rsid w:val="00905390"/>
    <w:rsid w:val="009070A5"/>
    <w:rsid w:val="0090716C"/>
    <w:rsid w:val="00907C04"/>
    <w:rsid w:val="0091350E"/>
    <w:rsid w:val="00914D12"/>
    <w:rsid w:val="00915E17"/>
    <w:rsid w:val="009178E2"/>
    <w:rsid w:val="00923192"/>
    <w:rsid w:val="00923CB5"/>
    <w:rsid w:val="00924729"/>
    <w:rsid w:val="00925DBF"/>
    <w:rsid w:val="0093114F"/>
    <w:rsid w:val="00937555"/>
    <w:rsid w:val="00940191"/>
    <w:rsid w:val="00944C2A"/>
    <w:rsid w:val="0094698F"/>
    <w:rsid w:val="00950204"/>
    <w:rsid w:val="00950719"/>
    <w:rsid w:val="0095219B"/>
    <w:rsid w:val="00953034"/>
    <w:rsid w:val="00954528"/>
    <w:rsid w:val="009548CD"/>
    <w:rsid w:val="00956656"/>
    <w:rsid w:val="0096180B"/>
    <w:rsid w:val="009623DB"/>
    <w:rsid w:val="009710A4"/>
    <w:rsid w:val="00976A81"/>
    <w:rsid w:val="00977F41"/>
    <w:rsid w:val="009823F7"/>
    <w:rsid w:val="00983B18"/>
    <w:rsid w:val="00987C23"/>
    <w:rsid w:val="0099452D"/>
    <w:rsid w:val="00994717"/>
    <w:rsid w:val="00994ADE"/>
    <w:rsid w:val="00994D26"/>
    <w:rsid w:val="00996337"/>
    <w:rsid w:val="009975E1"/>
    <w:rsid w:val="009A1B5B"/>
    <w:rsid w:val="009A563E"/>
    <w:rsid w:val="009A706D"/>
    <w:rsid w:val="009B0AB6"/>
    <w:rsid w:val="009B0F1A"/>
    <w:rsid w:val="009B2067"/>
    <w:rsid w:val="009B4291"/>
    <w:rsid w:val="009B7CD3"/>
    <w:rsid w:val="009C091B"/>
    <w:rsid w:val="009C22C1"/>
    <w:rsid w:val="009C5ED7"/>
    <w:rsid w:val="009C6892"/>
    <w:rsid w:val="009D067D"/>
    <w:rsid w:val="009D5C5F"/>
    <w:rsid w:val="009D7610"/>
    <w:rsid w:val="009E0589"/>
    <w:rsid w:val="009E06AB"/>
    <w:rsid w:val="009E43FF"/>
    <w:rsid w:val="009E7EAD"/>
    <w:rsid w:val="009F260D"/>
    <w:rsid w:val="009F4DC7"/>
    <w:rsid w:val="009F75FF"/>
    <w:rsid w:val="00A036C5"/>
    <w:rsid w:val="00A10988"/>
    <w:rsid w:val="00A11B39"/>
    <w:rsid w:val="00A12C01"/>
    <w:rsid w:val="00A15255"/>
    <w:rsid w:val="00A2026C"/>
    <w:rsid w:val="00A206E0"/>
    <w:rsid w:val="00A24A76"/>
    <w:rsid w:val="00A24B3F"/>
    <w:rsid w:val="00A35C26"/>
    <w:rsid w:val="00A45C2D"/>
    <w:rsid w:val="00A47A1E"/>
    <w:rsid w:val="00A505CB"/>
    <w:rsid w:val="00A51FB5"/>
    <w:rsid w:val="00A53C19"/>
    <w:rsid w:val="00A56365"/>
    <w:rsid w:val="00A56C0D"/>
    <w:rsid w:val="00A60062"/>
    <w:rsid w:val="00A608E3"/>
    <w:rsid w:val="00A61A5C"/>
    <w:rsid w:val="00A63930"/>
    <w:rsid w:val="00A63CA1"/>
    <w:rsid w:val="00A66BEB"/>
    <w:rsid w:val="00A66C02"/>
    <w:rsid w:val="00A7027B"/>
    <w:rsid w:val="00A73E1F"/>
    <w:rsid w:val="00A749A1"/>
    <w:rsid w:val="00A751DE"/>
    <w:rsid w:val="00A75DBE"/>
    <w:rsid w:val="00A775C0"/>
    <w:rsid w:val="00A81FD8"/>
    <w:rsid w:val="00A833BE"/>
    <w:rsid w:val="00A8445C"/>
    <w:rsid w:val="00A8455A"/>
    <w:rsid w:val="00A84F2D"/>
    <w:rsid w:val="00A91B64"/>
    <w:rsid w:val="00A91D20"/>
    <w:rsid w:val="00A937CE"/>
    <w:rsid w:val="00A9411E"/>
    <w:rsid w:val="00A9480B"/>
    <w:rsid w:val="00A95A4C"/>
    <w:rsid w:val="00AA040D"/>
    <w:rsid w:val="00AA343C"/>
    <w:rsid w:val="00AA4AF7"/>
    <w:rsid w:val="00AA5E34"/>
    <w:rsid w:val="00AA7DE8"/>
    <w:rsid w:val="00AB0037"/>
    <w:rsid w:val="00AB08DD"/>
    <w:rsid w:val="00AB09A4"/>
    <w:rsid w:val="00AB0FFC"/>
    <w:rsid w:val="00AB12F9"/>
    <w:rsid w:val="00AB29D2"/>
    <w:rsid w:val="00AB311A"/>
    <w:rsid w:val="00AB31C7"/>
    <w:rsid w:val="00AC08E1"/>
    <w:rsid w:val="00AC4E99"/>
    <w:rsid w:val="00AC4EC4"/>
    <w:rsid w:val="00AC5AD3"/>
    <w:rsid w:val="00AC6525"/>
    <w:rsid w:val="00AD0B9E"/>
    <w:rsid w:val="00AD2129"/>
    <w:rsid w:val="00AD215F"/>
    <w:rsid w:val="00AD2E50"/>
    <w:rsid w:val="00AD3740"/>
    <w:rsid w:val="00AD7701"/>
    <w:rsid w:val="00AE0FF1"/>
    <w:rsid w:val="00AE45E3"/>
    <w:rsid w:val="00AF4F2A"/>
    <w:rsid w:val="00AF7070"/>
    <w:rsid w:val="00AF7134"/>
    <w:rsid w:val="00B028DE"/>
    <w:rsid w:val="00B0346F"/>
    <w:rsid w:val="00B03C43"/>
    <w:rsid w:val="00B12F59"/>
    <w:rsid w:val="00B17559"/>
    <w:rsid w:val="00B21088"/>
    <w:rsid w:val="00B2588A"/>
    <w:rsid w:val="00B277DE"/>
    <w:rsid w:val="00B3276C"/>
    <w:rsid w:val="00B34B28"/>
    <w:rsid w:val="00B3664C"/>
    <w:rsid w:val="00B37F2A"/>
    <w:rsid w:val="00B40ED9"/>
    <w:rsid w:val="00B4241C"/>
    <w:rsid w:val="00B427E5"/>
    <w:rsid w:val="00B42967"/>
    <w:rsid w:val="00B520C2"/>
    <w:rsid w:val="00B558AD"/>
    <w:rsid w:val="00B604D4"/>
    <w:rsid w:val="00B604E8"/>
    <w:rsid w:val="00B66418"/>
    <w:rsid w:val="00B70F46"/>
    <w:rsid w:val="00B71748"/>
    <w:rsid w:val="00B72C71"/>
    <w:rsid w:val="00B73683"/>
    <w:rsid w:val="00B7784E"/>
    <w:rsid w:val="00B816C2"/>
    <w:rsid w:val="00B831A7"/>
    <w:rsid w:val="00B85E73"/>
    <w:rsid w:val="00B86BE7"/>
    <w:rsid w:val="00B93DE5"/>
    <w:rsid w:val="00B95E34"/>
    <w:rsid w:val="00B96858"/>
    <w:rsid w:val="00BA055E"/>
    <w:rsid w:val="00BA0B3C"/>
    <w:rsid w:val="00BA1BAD"/>
    <w:rsid w:val="00BA3389"/>
    <w:rsid w:val="00BA7855"/>
    <w:rsid w:val="00BB43C0"/>
    <w:rsid w:val="00BB4BA1"/>
    <w:rsid w:val="00BC089B"/>
    <w:rsid w:val="00BC6D2B"/>
    <w:rsid w:val="00BD16DD"/>
    <w:rsid w:val="00BE3C95"/>
    <w:rsid w:val="00BE4BBF"/>
    <w:rsid w:val="00BF2B81"/>
    <w:rsid w:val="00BF47F2"/>
    <w:rsid w:val="00BF4B5A"/>
    <w:rsid w:val="00C00ED4"/>
    <w:rsid w:val="00C05ADF"/>
    <w:rsid w:val="00C14EA6"/>
    <w:rsid w:val="00C14EEC"/>
    <w:rsid w:val="00C15F9A"/>
    <w:rsid w:val="00C20505"/>
    <w:rsid w:val="00C20FDB"/>
    <w:rsid w:val="00C2125A"/>
    <w:rsid w:val="00C23521"/>
    <w:rsid w:val="00C34B14"/>
    <w:rsid w:val="00C351B0"/>
    <w:rsid w:val="00C36E6C"/>
    <w:rsid w:val="00C41735"/>
    <w:rsid w:val="00C4317A"/>
    <w:rsid w:val="00C436B8"/>
    <w:rsid w:val="00C44F0A"/>
    <w:rsid w:val="00C453AB"/>
    <w:rsid w:val="00C465A8"/>
    <w:rsid w:val="00C51E0C"/>
    <w:rsid w:val="00C52289"/>
    <w:rsid w:val="00C55045"/>
    <w:rsid w:val="00C60783"/>
    <w:rsid w:val="00C62D45"/>
    <w:rsid w:val="00C655D7"/>
    <w:rsid w:val="00C65FFE"/>
    <w:rsid w:val="00C7398B"/>
    <w:rsid w:val="00C827DC"/>
    <w:rsid w:val="00C8303D"/>
    <w:rsid w:val="00C84280"/>
    <w:rsid w:val="00C85B0F"/>
    <w:rsid w:val="00C86269"/>
    <w:rsid w:val="00C92F8C"/>
    <w:rsid w:val="00C93487"/>
    <w:rsid w:val="00C94AF2"/>
    <w:rsid w:val="00C96312"/>
    <w:rsid w:val="00C966BF"/>
    <w:rsid w:val="00C96B83"/>
    <w:rsid w:val="00C97D70"/>
    <w:rsid w:val="00CA2A61"/>
    <w:rsid w:val="00CA3C22"/>
    <w:rsid w:val="00CA3E98"/>
    <w:rsid w:val="00CA41C7"/>
    <w:rsid w:val="00CA6CD3"/>
    <w:rsid w:val="00CB1B3D"/>
    <w:rsid w:val="00CB51BC"/>
    <w:rsid w:val="00CB75ED"/>
    <w:rsid w:val="00CC0CFD"/>
    <w:rsid w:val="00CC59A4"/>
    <w:rsid w:val="00CD1474"/>
    <w:rsid w:val="00CD164B"/>
    <w:rsid w:val="00CD1BB1"/>
    <w:rsid w:val="00CD3199"/>
    <w:rsid w:val="00CD3AA0"/>
    <w:rsid w:val="00CD634D"/>
    <w:rsid w:val="00CD658C"/>
    <w:rsid w:val="00CE1B5B"/>
    <w:rsid w:val="00CE2686"/>
    <w:rsid w:val="00CE5D81"/>
    <w:rsid w:val="00CE7DBC"/>
    <w:rsid w:val="00CE7DE1"/>
    <w:rsid w:val="00CF23C9"/>
    <w:rsid w:val="00CF3382"/>
    <w:rsid w:val="00CF4FB2"/>
    <w:rsid w:val="00CF5475"/>
    <w:rsid w:val="00D01B87"/>
    <w:rsid w:val="00D024D4"/>
    <w:rsid w:val="00D06FAF"/>
    <w:rsid w:val="00D10063"/>
    <w:rsid w:val="00D12238"/>
    <w:rsid w:val="00D1305A"/>
    <w:rsid w:val="00D150DD"/>
    <w:rsid w:val="00D17282"/>
    <w:rsid w:val="00D204BD"/>
    <w:rsid w:val="00D22562"/>
    <w:rsid w:val="00D24A3E"/>
    <w:rsid w:val="00D27D25"/>
    <w:rsid w:val="00D30FE1"/>
    <w:rsid w:val="00D34D97"/>
    <w:rsid w:val="00D35132"/>
    <w:rsid w:val="00D35745"/>
    <w:rsid w:val="00D36C4C"/>
    <w:rsid w:val="00D37264"/>
    <w:rsid w:val="00D373B8"/>
    <w:rsid w:val="00D3781E"/>
    <w:rsid w:val="00D406D0"/>
    <w:rsid w:val="00D40C75"/>
    <w:rsid w:val="00D4266F"/>
    <w:rsid w:val="00D42E05"/>
    <w:rsid w:val="00D431AE"/>
    <w:rsid w:val="00D511A5"/>
    <w:rsid w:val="00D5433D"/>
    <w:rsid w:val="00D60241"/>
    <w:rsid w:val="00D61B8A"/>
    <w:rsid w:val="00D622D8"/>
    <w:rsid w:val="00D65A91"/>
    <w:rsid w:val="00D737B1"/>
    <w:rsid w:val="00D802E5"/>
    <w:rsid w:val="00D84F11"/>
    <w:rsid w:val="00D873E4"/>
    <w:rsid w:val="00D90C5B"/>
    <w:rsid w:val="00D91A51"/>
    <w:rsid w:val="00D92F9D"/>
    <w:rsid w:val="00D94099"/>
    <w:rsid w:val="00DA0CE5"/>
    <w:rsid w:val="00DA1B84"/>
    <w:rsid w:val="00DA1C9F"/>
    <w:rsid w:val="00DA1EAF"/>
    <w:rsid w:val="00DA5C25"/>
    <w:rsid w:val="00DA5F92"/>
    <w:rsid w:val="00DA768D"/>
    <w:rsid w:val="00DB3F03"/>
    <w:rsid w:val="00DB50DC"/>
    <w:rsid w:val="00DC1578"/>
    <w:rsid w:val="00DC77E2"/>
    <w:rsid w:val="00DD1899"/>
    <w:rsid w:val="00DD63F7"/>
    <w:rsid w:val="00DD6E82"/>
    <w:rsid w:val="00DE0F87"/>
    <w:rsid w:val="00DF4432"/>
    <w:rsid w:val="00DF45D9"/>
    <w:rsid w:val="00DF6E2A"/>
    <w:rsid w:val="00E01989"/>
    <w:rsid w:val="00E03546"/>
    <w:rsid w:val="00E0476D"/>
    <w:rsid w:val="00E04968"/>
    <w:rsid w:val="00E10FD3"/>
    <w:rsid w:val="00E12E9B"/>
    <w:rsid w:val="00E14D07"/>
    <w:rsid w:val="00E15141"/>
    <w:rsid w:val="00E15A36"/>
    <w:rsid w:val="00E2206A"/>
    <w:rsid w:val="00E270B3"/>
    <w:rsid w:val="00E2718E"/>
    <w:rsid w:val="00E271AD"/>
    <w:rsid w:val="00E32C93"/>
    <w:rsid w:val="00E350ED"/>
    <w:rsid w:val="00E35A8B"/>
    <w:rsid w:val="00E3627C"/>
    <w:rsid w:val="00E365C0"/>
    <w:rsid w:val="00E4082C"/>
    <w:rsid w:val="00E40897"/>
    <w:rsid w:val="00E40D08"/>
    <w:rsid w:val="00E42422"/>
    <w:rsid w:val="00E44328"/>
    <w:rsid w:val="00E63B71"/>
    <w:rsid w:val="00E646CC"/>
    <w:rsid w:val="00E648E1"/>
    <w:rsid w:val="00E70CC4"/>
    <w:rsid w:val="00E721CF"/>
    <w:rsid w:val="00E7279D"/>
    <w:rsid w:val="00E7413E"/>
    <w:rsid w:val="00E77B62"/>
    <w:rsid w:val="00E812E9"/>
    <w:rsid w:val="00E83FC8"/>
    <w:rsid w:val="00E840B0"/>
    <w:rsid w:val="00E85393"/>
    <w:rsid w:val="00E85E6E"/>
    <w:rsid w:val="00E918B9"/>
    <w:rsid w:val="00E96976"/>
    <w:rsid w:val="00EA4900"/>
    <w:rsid w:val="00EA6773"/>
    <w:rsid w:val="00EA69E8"/>
    <w:rsid w:val="00EB3221"/>
    <w:rsid w:val="00EB6119"/>
    <w:rsid w:val="00EC29B7"/>
    <w:rsid w:val="00EC3A62"/>
    <w:rsid w:val="00EC5BE7"/>
    <w:rsid w:val="00EC65CF"/>
    <w:rsid w:val="00EC7035"/>
    <w:rsid w:val="00ED055B"/>
    <w:rsid w:val="00ED09D5"/>
    <w:rsid w:val="00ED1526"/>
    <w:rsid w:val="00ED34C6"/>
    <w:rsid w:val="00ED3710"/>
    <w:rsid w:val="00ED4D89"/>
    <w:rsid w:val="00EE1362"/>
    <w:rsid w:val="00EE291E"/>
    <w:rsid w:val="00EE382C"/>
    <w:rsid w:val="00EE5FD0"/>
    <w:rsid w:val="00EE7962"/>
    <w:rsid w:val="00EE7E9C"/>
    <w:rsid w:val="00EF233B"/>
    <w:rsid w:val="00EF2A4F"/>
    <w:rsid w:val="00EF687B"/>
    <w:rsid w:val="00EF7401"/>
    <w:rsid w:val="00EF7512"/>
    <w:rsid w:val="00F020CF"/>
    <w:rsid w:val="00F039DC"/>
    <w:rsid w:val="00F068EB"/>
    <w:rsid w:val="00F07630"/>
    <w:rsid w:val="00F1053B"/>
    <w:rsid w:val="00F105D3"/>
    <w:rsid w:val="00F1124A"/>
    <w:rsid w:val="00F13B63"/>
    <w:rsid w:val="00F1734B"/>
    <w:rsid w:val="00F207A8"/>
    <w:rsid w:val="00F20CAE"/>
    <w:rsid w:val="00F23E59"/>
    <w:rsid w:val="00F25264"/>
    <w:rsid w:val="00F30623"/>
    <w:rsid w:val="00F3098C"/>
    <w:rsid w:val="00F32F46"/>
    <w:rsid w:val="00F3319B"/>
    <w:rsid w:val="00F33783"/>
    <w:rsid w:val="00F357B6"/>
    <w:rsid w:val="00F37632"/>
    <w:rsid w:val="00F4057A"/>
    <w:rsid w:val="00F434DE"/>
    <w:rsid w:val="00F44429"/>
    <w:rsid w:val="00F44950"/>
    <w:rsid w:val="00F47E8E"/>
    <w:rsid w:val="00F511E6"/>
    <w:rsid w:val="00F53BBE"/>
    <w:rsid w:val="00F566F6"/>
    <w:rsid w:val="00F5689C"/>
    <w:rsid w:val="00F57484"/>
    <w:rsid w:val="00F61DB9"/>
    <w:rsid w:val="00F65590"/>
    <w:rsid w:val="00F66436"/>
    <w:rsid w:val="00F704A8"/>
    <w:rsid w:val="00F74AC7"/>
    <w:rsid w:val="00F77A1E"/>
    <w:rsid w:val="00F8449D"/>
    <w:rsid w:val="00F8490B"/>
    <w:rsid w:val="00F8784B"/>
    <w:rsid w:val="00F87E25"/>
    <w:rsid w:val="00F90215"/>
    <w:rsid w:val="00F93853"/>
    <w:rsid w:val="00F95287"/>
    <w:rsid w:val="00F9623F"/>
    <w:rsid w:val="00F965E8"/>
    <w:rsid w:val="00F96AFE"/>
    <w:rsid w:val="00FA131D"/>
    <w:rsid w:val="00FA2506"/>
    <w:rsid w:val="00FA454F"/>
    <w:rsid w:val="00FB135F"/>
    <w:rsid w:val="00FB1A30"/>
    <w:rsid w:val="00FB2DD1"/>
    <w:rsid w:val="00FB3A1B"/>
    <w:rsid w:val="00FB5BD7"/>
    <w:rsid w:val="00FC18EE"/>
    <w:rsid w:val="00FC1C7E"/>
    <w:rsid w:val="00FC272D"/>
    <w:rsid w:val="00FC304E"/>
    <w:rsid w:val="00FC4263"/>
    <w:rsid w:val="00FC57FB"/>
    <w:rsid w:val="00FC7008"/>
    <w:rsid w:val="00FD01E6"/>
    <w:rsid w:val="00FD0C01"/>
    <w:rsid w:val="00FD15AB"/>
    <w:rsid w:val="00FD20B1"/>
    <w:rsid w:val="00FD40F0"/>
    <w:rsid w:val="00FD564F"/>
    <w:rsid w:val="00FE2326"/>
    <w:rsid w:val="00FE2D3C"/>
    <w:rsid w:val="00FE2E93"/>
    <w:rsid w:val="00FE3072"/>
    <w:rsid w:val="00FE556C"/>
    <w:rsid w:val="00FF652B"/>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EE6"/>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4"/>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4"/>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4"/>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4"/>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4"/>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4"/>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4"/>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4"/>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4"/>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736AA6"/>
    <w:pPr>
      <w:tabs>
        <w:tab w:val="left" w:pos="1170"/>
        <w:tab w:val="left" w:pos="1600"/>
        <w:tab w:val="right" w:leader="dot" w:pos="10070"/>
      </w:tabs>
      <w:spacing w:after="0" w:line="240" w:lineRule="auto"/>
    </w:pPr>
    <w:rPr>
      <w:rFonts w:ascii="Times New Roman" w:eastAsia="SimSun" w:hAnsi="Times New Roman"/>
      <w:b/>
      <w:bCs/>
      <w:caps/>
      <w:noProof/>
    </w:rPr>
  </w:style>
  <w:style w:type="paragraph" w:styleId="TOC2">
    <w:name w:val="toc 2"/>
    <w:basedOn w:val="Normal"/>
    <w:next w:val="Normal"/>
    <w:autoRedefine/>
    <w:uiPriority w:val="39"/>
    <w:rsid w:val="00712269"/>
    <w:pPr>
      <w:tabs>
        <w:tab w:val="left" w:pos="1400"/>
        <w:tab w:val="right" w:leader="dot" w:pos="10070"/>
      </w:tabs>
      <w:spacing w:after="0" w:line="240" w:lineRule="auto"/>
      <w:ind w:left="202"/>
    </w:pPr>
    <w:rPr>
      <w:rFonts w:ascii="Times New Roman" w:eastAsia="SimSun" w:hAnsi="Times New Roman"/>
      <w:caps/>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character" w:customStyle="1" w:styleId="HEADINGS">
    <w:name w:val="HEADINGS"/>
    <w:rsid w:val="0048268F"/>
    <w:rPr>
      <w:rFonts w:ascii="Univers Condensed" w:hAnsi="Univers Condensed"/>
      <w:noProof w:val="0"/>
      <w:sz w:val="18"/>
      <w:lang w:val="en-US"/>
    </w:rPr>
  </w:style>
  <w:style w:type="paragraph" w:styleId="Revision">
    <w:name w:val="Revision"/>
    <w:hidden/>
    <w:uiPriority w:val="99"/>
    <w:semiHidden/>
    <w:rsid w:val="00674254"/>
    <w:rPr>
      <w:sz w:val="22"/>
      <w:szCs w:val="22"/>
    </w:rPr>
  </w:style>
  <w:style w:type="paragraph" w:styleId="EndnoteText">
    <w:name w:val="endnote text"/>
    <w:basedOn w:val="Normal"/>
    <w:link w:val="EndnoteTextChar"/>
    <w:rsid w:val="00B21088"/>
    <w:pPr>
      <w:spacing w:after="0" w:line="240" w:lineRule="auto"/>
    </w:pPr>
    <w:rPr>
      <w:sz w:val="20"/>
      <w:szCs w:val="20"/>
    </w:rPr>
  </w:style>
  <w:style w:type="character" w:customStyle="1" w:styleId="EndnoteTextChar">
    <w:name w:val="Endnote Text Char"/>
    <w:basedOn w:val="DefaultParagraphFont"/>
    <w:link w:val="EndnoteText"/>
    <w:rsid w:val="00B21088"/>
  </w:style>
  <w:style w:type="character" w:styleId="EndnoteReference">
    <w:name w:val="endnote reference"/>
    <w:basedOn w:val="DefaultParagraphFont"/>
    <w:rsid w:val="00B210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9780">
      <w:bodyDiv w:val="1"/>
      <w:marLeft w:val="0"/>
      <w:marRight w:val="0"/>
      <w:marTop w:val="0"/>
      <w:marBottom w:val="0"/>
      <w:divBdr>
        <w:top w:val="none" w:sz="0" w:space="0" w:color="auto"/>
        <w:left w:val="none" w:sz="0" w:space="0" w:color="auto"/>
        <w:bottom w:val="none" w:sz="0" w:space="0" w:color="auto"/>
        <w:right w:val="none" w:sz="0" w:space="0" w:color="auto"/>
      </w:divBdr>
    </w:div>
    <w:div w:id="170679005">
      <w:bodyDiv w:val="1"/>
      <w:marLeft w:val="0"/>
      <w:marRight w:val="0"/>
      <w:marTop w:val="0"/>
      <w:marBottom w:val="0"/>
      <w:divBdr>
        <w:top w:val="none" w:sz="0" w:space="0" w:color="auto"/>
        <w:left w:val="none" w:sz="0" w:space="0" w:color="auto"/>
        <w:bottom w:val="none" w:sz="0" w:space="0" w:color="auto"/>
        <w:right w:val="none" w:sz="0" w:space="0" w:color="auto"/>
      </w:divBdr>
    </w:div>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423769680">
      <w:bodyDiv w:val="1"/>
      <w:marLeft w:val="0"/>
      <w:marRight w:val="0"/>
      <w:marTop w:val="0"/>
      <w:marBottom w:val="0"/>
      <w:divBdr>
        <w:top w:val="none" w:sz="0" w:space="0" w:color="auto"/>
        <w:left w:val="none" w:sz="0" w:space="0" w:color="auto"/>
        <w:bottom w:val="none" w:sz="0" w:space="0" w:color="auto"/>
        <w:right w:val="none" w:sz="0" w:space="0" w:color="auto"/>
      </w:divBdr>
    </w:div>
    <w:div w:id="554051422">
      <w:bodyDiv w:val="1"/>
      <w:marLeft w:val="0"/>
      <w:marRight w:val="0"/>
      <w:marTop w:val="0"/>
      <w:marBottom w:val="0"/>
      <w:divBdr>
        <w:top w:val="none" w:sz="0" w:space="0" w:color="auto"/>
        <w:left w:val="none" w:sz="0" w:space="0" w:color="auto"/>
        <w:bottom w:val="none" w:sz="0" w:space="0" w:color="auto"/>
        <w:right w:val="none" w:sz="0" w:space="0" w:color="auto"/>
      </w:divBdr>
    </w:div>
    <w:div w:id="611984076">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705837246">
      <w:bodyDiv w:val="1"/>
      <w:marLeft w:val="0"/>
      <w:marRight w:val="0"/>
      <w:marTop w:val="0"/>
      <w:marBottom w:val="0"/>
      <w:divBdr>
        <w:top w:val="none" w:sz="0" w:space="0" w:color="auto"/>
        <w:left w:val="none" w:sz="0" w:space="0" w:color="auto"/>
        <w:bottom w:val="none" w:sz="0" w:space="0" w:color="auto"/>
        <w:right w:val="none" w:sz="0" w:space="0" w:color="auto"/>
      </w:divBdr>
    </w:div>
    <w:div w:id="828329519">
      <w:bodyDiv w:val="1"/>
      <w:marLeft w:val="0"/>
      <w:marRight w:val="0"/>
      <w:marTop w:val="0"/>
      <w:marBottom w:val="0"/>
      <w:divBdr>
        <w:top w:val="none" w:sz="0" w:space="0" w:color="auto"/>
        <w:left w:val="none" w:sz="0" w:space="0" w:color="auto"/>
        <w:bottom w:val="none" w:sz="0" w:space="0" w:color="auto"/>
        <w:right w:val="none" w:sz="0" w:space="0" w:color="auto"/>
      </w:divBdr>
    </w:div>
    <w:div w:id="861281223">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439108686">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717773839">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hyperlink" Target="https://www.state.gov/trafficking-in-persons-repor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doa.alaska.gov/oppm/pdf/pref1.pdf" TargetMode="External"/><Relationship Id="rId2" Type="http://schemas.openxmlformats.org/officeDocument/2006/relationships/numbering" Target="numbering.xml"/><Relationship Id="rId16" Type="http://schemas.openxmlformats.org/officeDocument/2006/relationships/hyperlink" Target="https://doa.alaska.gov/dof/vendor.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fensetravel.dod.mil/site/perdiemCalc.cf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ED.Procurement@alaska.gov" TargetMode="Externa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9B6E1-2526-4DC4-A82B-59F31ED41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12483</Words>
  <Characters>69535</Characters>
  <Application>Microsoft Office Word</Application>
  <DocSecurity>0</DocSecurity>
  <Lines>2781</Lines>
  <Paragraphs>1344</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80674</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Roys, Robert T (CED)</cp:lastModifiedBy>
  <cp:revision>4</cp:revision>
  <cp:lastPrinted>2018-11-07T22:52:00Z</cp:lastPrinted>
  <dcterms:created xsi:type="dcterms:W3CDTF">2026-02-19T23:48:00Z</dcterms:created>
  <dcterms:modified xsi:type="dcterms:W3CDTF">2026-02-19T23:55:00Z</dcterms:modified>
</cp:coreProperties>
</file>