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5AEE63CD"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F72A13">
        <w:rPr>
          <w:rFonts w:ascii="Arial" w:hAnsi="Arial" w:cs="Arial"/>
          <w:b/>
          <w:sz w:val="20"/>
          <w:szCs w:val="20"/>
        </w:rPr>
        <w:t>71</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F72A13">
        <w:rPr>
          <w:rFonts w:ascii="Arial" w:hAnsi="Arial" w:cs="Arial"/>
          <w:b/>
          <w:sz w:val="20"/>
          <w:szCs w:val="20"/>
        </w:rPr>
        <w:t>December 24</w:t>
      </w:r>
      <w:r w:rsidR="000735CE">
        <w:rPr>
          <w:rFonts w:ascii="Arial" w:hAnsi="Arial" w:cs="Arial"/>
          <w:b/>
          <w:sz w:val="20"/>
          <w:szCs w:val="20"/>
        </w:rPr>
        <w:t>,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4B7AB2D2"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F72A13">
        <w:rPr>
          <w:rFonts w:ascii="Arial" w:hAnsi="Arial" w:cs="Arial"/>
          <w:b/>
          <w:sz w:val="20"/>
          <w:szCs w:val="20"/>
        </w:rPr>
        <w:t>2,000 TPH Loader Mounted Snow Blowers</w:t>
      </w:r>
      <w:r w:rsidR="00F72A13">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F72A13">
        <w:rPr>
          <w:rFonts w:ascii="Arial" w:hAnsi="Arial" w:cs="Arial"/>
          <w:b/>
          <w:sz w:val="20"/>
          <w:szCs w:val="20"/>
        </w:rPr>
        <w:t>January 15,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535C7344"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F72A13">
        <w:rPr>
          <w:rFonts w:ascii="Arial" w:hAnsi="Arial" w:cs="Arial"/>
          <w:b/>
          <w:sz w:val="20"/>
          <w:szCs w:val="20"/>
        </w:rPr>
        <w:t>January 2</w:t>
      </w:r>
      <w:r w:rsidR="00793C11">
        <w:rPr>
          <w:rFonts w:ascii="Arial" w:hAnsi="Arial" w:cs="Arial"/>
          <w:b/>
          <w:sz w:val="20"/>
          <w:szCs w:val="20"/>
        </w:rPr>
        <w:t>1</w:t>
      </w:r>
      <w:r w:rsidR="00F72A13">
        <w:rPr>
          <w:rFonts w:ascii="Arial" w:hAnsi="Arial" w:cs="Arial"/>
          <w:b/>
          <w:sz w:val="20"/>
          <w:szCs w:val="20"/>
        </w:rPr>
        <w:t xml:space="preserve">, </w:t>
      </w:r>
      <w:proofErr w:type="gramStart"/>
      <w:r w:rsidR="00F72A13">
        <w:rPr>
          <w:rFonts w:ascii="Arial" w:hAnsi="Arial" w:cs="Arial"/>
          <w:b/>
          <w:sz w:val="20"/>
          <w:szCs w:val="20"/>
        </w:rPr>
        <w:t>2026</w:t>
      </w:r>
      <w:proofErr w:type="gramEnd"/>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F72A13">
        <w:rPr>
          <w:rFonts w:ascii="Arial" w:hAnsi="Arial" w:cs="Arial"/>
          <w:b/>
          <w:sz w:val="20"/>
          <w:szCs w:val="20"/>
        </w:rPr>
        <w:t>February 2,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11160" w:type="dxa"/>
        <w:tblLook w:val="04A0" w:firstRow="1" w:lastRow="0" w:firstColumn="1" w:lastColumn="0" w:noHBand="0" w:noVBand="1"/>
      </w:tblPr>
      <w:tblGrid>
        <w:gridCol w:w="4050"/>
        <w:gridCol w:w="3240"/>
        <w:gridCol w:w="3870"/>
      </w:tblGrid>
      <w:tr w:rsidR="000735CE" w:rsidRPr="00F72A13" w14:paraId="103F4C64" w14:textId="77777777" w:rsidTr="00F72A13">
        <w:trPr>
          <w:trHeight w:val="345"/>
        </w:trPr>
        <w:tc>
          <w:tcPr>
            <w:tcW w:w="4050" w:type="dxa"/>
            <w:tcBorders>
              <w:top w:val="nil"/>
              <w:left w:val="nil"/>
              <w:bottom w:val="nil"/>
              <w:right w:val="nil"/>
            </w:tcBorders>
            <w:noWrap/>
            <w:vAlign w:val="bottom"/>
            <w:hideMark/>
          </w:tcPr>
          <w:p w14:paraId="1A0BA7AE" w14:textId="34E9FF23" w:rsidR="000735CE" w:rsidRPr="00F72A13" w:rsidRDefault="000735CE">
            <w:pPr>
              <w:rPr>
                <w:rFonts w:ascii="Arial" w:hAnsi="Arial" w:cs="Arial"/>
                <w:color w:val="000000"/>
                <w:sz w:val="20"/>
                <w:szCs w:val="20"/>
              </w:rPr>
            </w:pPr>
          </w:p>
        </w:tc>
        <w:tc>
          <w:tcPr>
            <w:tcW w:w="3240" w:type="dxa"/>
            <w:tcBorders>
              <w:top w:val="nil"/>
              <w:left w:val="nil"/>
              <w:bottom w:val="nil"/>
              <w:right w:val="nil"/>
            </w:tcBorders>
            <w:noWrap/>
            <w:vAlign w:val="bottom"/>
            <w:hideMark/>
          </w:tcPr>
          <w:p w14:paraId="4C2C8099" w14:textId="35DC9A77" w:rsidR="000735CE" w:rsidRPr="00F72A13" w:rsidRDefault="000735CE">
            <w:pPr>
              <w:rPr>
                <w:rFonts w:ascii="Arial" w:hAnsi="Arial" w:cs="Arial"/>
                <w:b/>
                <w:bCs/>
                <w:color w:val="000000"/>
                <w:sz w:val="20"/>
                <w:szCs w:val="20"/>
                <w:u w:val="single"/>
              </w:rPr>
            </w:pPr>
            <w:r w:rsidRPr="00F72A13">
              <w:rPr>
                <w:rFonts w:ascii="Arial" w:hAnsi="Arial" w:cs="Arial"/>
                <w:b/>
                <w:bCs/>
                <w:color w:val="000000"/>
                <w:sz w:val="20"/>
                <w:szCs w:val="20"/>
                <w:u w:val="single"/>
              </w:rPr>
              <w:t xml:space="preserve"> </w:t>
            </w:r>
            <w:r w:rsidR="00F72A13" w:rsidRPr="00F72A13">
              <w:rPr>
                <w:rFonts w:ascii="Arial" w:hAnsi="Arial" w:cs="Arial"/>
                <w:b/>
                <w:bCs/>
                <w:color w:val="000000"/>
                <w:sz w:val="20"/>
                <w:szCs w:val="20"/>
                <w:u w:val="single"/>
              </w:rPr>
              <w:t>Wilson’s General Contracting</w:t>
            </w:r>
            <w:r w:rsidRPr="00F72A13">
              <w:rPr>
                <w:rFonts w:ascii="Arial" w:hAnsi="Arial" w:cs="Arial"/>
                <w:b/>
                <w:bCs/>
                <w:color w:val="000000"/>
                <w:sz w:val="20"/>
                <w:szCs w:val="20"/>
                <w:u w:val="single"/>
              </w:rPr>
              <w:t xml:space="preserve"> </w:t>
            </w:r>
          </w:p>
        </w:tc>
        <w:tc>
          <w:tcPr>
            <w:tcW w:w="3870" w:type="dxa"/>
            <w:tcBorders>
              <w:top w:val="nil"/>
              <w:left w:val="nil"/>
              <w:bottom w:val="nil"/>
              <w:right w:val="nil"/>
            </w:tcBorders>
            <w:noWrap/>
            <w:vAlign w:val="bottom"/>
            <w:hideMark/>
          </w:tcPr>
          <w:p w14:paraId="624E44DF" w14:textId="614481F9" w:rsidR="000735CE" w:rsidRPr="00F72A13" w:rsidRDefault="00F72A13">
            <w:pPr>
              <w:rPr>
                <w:rFonts w:ascii="Arial" w:hAnsi="Arial" w:cs="Arial"/>
                <w:b/>
                <w:bCs/>
                <w:color w:val="000000"/>
                <w:sz w:val="20"/>
                <w:szCs w:val="20"/>
                <w:u w:val="single"/>
              </w:rPr>
            </w:pPr>
            <w:r w:rsidRPr="00F72A13">
              <w:rPr>
                <w:rFonts w:ascii="Arial" w:hAnsi="Arial" w:cs="Arial"/>
                <w:b/>
                <w:bCs/>
                <w:color w:val="000000"/>
                <w:sz w:val="20"/>
                <w:szCs w:val="20"/>
                <w:u w:val="single"/>
              </w:rPr>
              <w:t>M-B Companies</w:t>
            </w:r>
          </w:p>
        </w:tc>
      </w:tr>
      <w:tr w:rsidR="000735CE" w:rsidRPr="00F72A13" w14:paraId="22F23D40" w14:textId="77777777" w:rsidTr="00F72A13">
        <w:trPr>
          <w:trHeight w:val="300"/>
        </w:trPr>
        <w:tc>
          <w:tcPr>
            <w:tcW w:w="4050" w:type="dxa"/>
            <w:tcBorders>
              <w:top w:val="nil"/>
              <w:left w:val="nil"/>
              <w:bottom w:val="nil"/>
              <w:right w:val="nil"/>
            </w:tcBorders>
            <w:noWrap/>
            <w:vAlign w:val="center"/>
            <w:hideMark/>
          </w:tcPr>
          <w:p w14:paraId="676259E3" w14:textId="142D688B" w:rsidR="000735CE" w:rsidRPr="00F72A13" w:rsidRDefault="00F72A13">
            <w:pPr>
              <w:jc w:val="both"/>
              <w:rPr>
                <w:rFonts w:ascii="Arial" w:hAnsi="Arial" w:cs="Arial"/>
                <w:color w:val="000000"/>
                <w:sz w:val="20"/>
                <w:szCs w:val="20"/>
              </w:rPr>
            </w:pPr>
            <w:r w:rsidRPr="00F72A13">
              <w:rPr>
                <w:rFonts w:ascii="Arial" w:hAnsi="Arial" w:cs="Arial"/>
                <w:color w:val="000000"/>
                <w:sz w:val="20"/>
                <w:szCs w:val="20"/>
              </w:rPr>
              <w:t>LDMT Snow Blower</w:t>
            </w:r>
          </w:p>
        </w:tc>
        <w:tc>
          <w:tcPr>
            <w:tcW w:w="3240" w:type="dxa"/>
            <w:tcBorders>
              <w:top w:val="nil"/>
              <w:left w:val="nil"/>
              <w:bottom w:val="nil"/>
              <w:right w:val="nil"/>
            </w:tcBorders>
            <w:noWrap/>
            <w:vAlign w:val="center"/>
            <w:hideMark/>
          </w:tcPr>
          <w:p w14:paraId="431F5732" w14:textId="76B2B4D9" w:rsidR="000735CE" w:rsidRPr="00F72A13" w:rsidRDefault="000735CE">
            <w:pPr>
              <w:jc w:val="both"/>
              <w:rPr>
                <w:rFonts w:ascii="Arial" w:hAnsi="Arial" w:cs="Arial"/>
                <w:color w:val="000000"/>
                <w:sz w:val="20"/>
                <w:szCs w:val="20"/>
              </w:rPr>
            </w:pPr>
            <w:r w:rsidRPr="00F72A13">
              <w:rPr>
                <w:rFonts w:ascii="Arial" w:hAnsi="Arial" w:cs="Arial"/>
                <w:color w:val="000000"/>
                <w:sz w:val="20"/>
                <w:szCs w:val="20"/>
              </w:rPr>
              <w:t xml:space="preserve"> </w:t>
            </w:r>
          </w:p>
        </w:tc>
        <w:tc>
          <w:tcPr>
            <w:tcW w:w="3870" w:type="dxa"/>
            <w:tcBorders>
              <w:top w:val="nil"/>
              <w:left w:val="nil"/>
              <w:bottom w:val="nil"/>
              <w:right w:val="nil"/>
            </w:tcBorders>
            <w:noWrap/>
            <w:vAlign w:val="bottom"/>
            <w:hideMark/>
          </w:tcPr>
          <w:p w14:paraId="2460EB10" w14:textId="1F10C7AF" w:rsidR="000735CE" w:rsidRPr="00F72A13" w:rsidRDefault="000735CE">
            <w:pPr>
              <w:rPr>
                <w:rFonts w:ascii="Arial" w:hAnsi="Arial" w:cs="Arial"/>
                <w:color w:val="000000"/>
                <w:sz w:val="20"/>
                <w:szCs w:val="20"/>
              </w:rPr>
            </w:pPr>
            <w:r w:rsidRPr="00F72A13">
              <w:rPr>
                <w:rFonts w:ascii="Arial" w:hAnsi="Arial" w:cs="Arial"/>
                <w:color w:val="000000"/>
                <w:sz w:val="20"/>
                <w:szCs w:val="20"/>
              </w:rPr>
              <w:t>$</w:t>
            </w:r>
            <w:r w:rsidR="00F72A13" w:rsidRPr="00F72A13">
              <w:rPr>
                <w:rFonts w:ascii="Arial" w:hAnsi="Arial" w:cs="Arial"/>
                <w:color w:val="000000"/>
                <w:sz w:val="20"/>
                <w:szCs w:val="20"/>
              </w:rPr>
              <w:t>315,588.00</w:t>
            </w:r>
          </w:p>
        </w:tc>
      </w:tr>
      <w:tr w:rsidR="000735CE" w:rsidRPr="00F72A13" w14:paraId="55E3D1A3" w14:textId="77777777" w:rsidTr="00F72A13">
        <w:trPr>
          <w:trHeight w:val="300"/>
        </w:trPr>
        <w:tc>
          <w:tcPr>
            <w:tcW w:w="4050" w:type="dxa"/>
            <w:tcBorders>
              <w:top w:val="nil"/>
              <w:left w:val="nil"/>
              <w:bottom w:val="nil"/>
              <w:right w:val="nil"/>
            </w:tcBorders>
            <w:noWrap/>
            <w:vAlign w:val="center"/>
            <w:hideMark/>
          </w:tcPr>
          <w:p w14:paraId="42248D20" w14:textId="77777777" w:rsidR="000735CE" w:rsidRPr="00F72A13" w:rsidRDefault="000735CE">
            <w:pPr>
              <w:jc w:val="both"/>
              <w:rPr>
                <w:rFonts w:ascii="Arial" w:hAnsi="Arial" w:cs="Arial"/>
                <w:color w:val="000000"/>
                <w:sz w:val="20"/>
                <w:szCs w:val="20"/>
              </w:rPr>
            </w:pPr>
            <w:r w:rsidRPr="00F72A13">
              <w:rPr>
                <w:rFonts w:ascii="Arial" w:hAnsi="Arial" w:cs="Arial"/>
                <w:color w:val="000000"/>
                <w:sz w:val="20"/>
                <w:szCs w:val="20"/>
              </w:rPr>
              <w:t>Year, Make &amp; Model Offered:</w:t>
            </w:r>
          </w:p>
        </w:tc>
        <w:tc>
          <w:tcPr>
            <w:tcW w:w="3240" w:type="dxa"/>
            <w:tcBorders>
              <w:top w:val="nil"/>
              <w:left w:val="nil"/>
              <w:bottom w:val="nil"/>
              <w:right w:val="nil"/>
            </w:tcBorders>
            <w:noWrap/>
            <w:vAlign w:val="bottom"/>
            <w:hideMark/>
          </w:tcPr>
          <w:p w14:paraId="0F46EC67" w14:textId="7B950369" w:rsidR="000735CE" w:rsidRPr="00F72A13" w:rsidRDefault="000735CE">
            <w:pPr>
              <w:rPr>
                <w:rFonts w:ascii="Arial" w:hAnsi="Arial" w:cs="Arial"/>
                <w:color w:val="000000"/>
                <w:sz w:val="20"/>
                <w:szCs w:val="20"/>
              </w:rPr>
            </w:pPr>
            <w:r w:rsidRPr="00F72A13">
              <w:rPr>
                <w:rFonts w:ascii="Arial" w:hAnsi="Arial" w:cs="Arial"/>
                <w:color w:val="000000"/>
                <w:sz w:val="20"/>
                <w:szCs w:val="20"/>
              </w:rPr>
              <w:t xml:space="preserve"> </w:t>
            </w:r>
            <w:r w:rsidR="00F72A13" w:rsidRPr="00F72A13">
              <w:rPr>
                <w:rFonts w:ascii="Arial" w:hAnsi="Arial" w:cs="Arial"/>
                <w:color w:val="000000"/>
                <w:sz w:val="20"/>
                <w:szCs w:val="20"/>
              </w:rPr>
              <w:t>Sawtooth L40</w:t>
            </w:r>
          </w:p>
        </w:tc>
        <w:tc>
          <w:tcPr>
            <w:tcW w:w="3870" w:type="dxa"/>
            <w:tcBorders>
              <w:top w:val="nil"/>
              <w:left w:val="nil"/>
              <w:bottom w:val="nil"/>
              <w:right w:val="nil"/>
            </w:tcBorders>
            <w:noWrap/>
            <w:vAlign w:val="bottom"/>
            <w:hideMark/>
          </w:tcPr>
          <w:p w14:paraId="2EE7F4D9" w14:textId="3C84EE5A" w:rsidR="000735CE" w:rsidRPr="00F72A13" w:rsidRDefault="000735CE">
            <w:pPr>
              <w:rPr>
                <w:rFonts w:ascii="Arial" w:hAnsi="Arial" w:cs="Arial"/>
                <w:color w:val="000000"/>
                <w:sz w:val="20"/>
                <w:szCs w:val="20"/>
              </w:rPr>
            </w:pPr>
            <w:r w:rsidRPr="00F72A13">
              <w:rPr>
                <w:rFonts w:ascii="Arial" w:hAnsi="Arial" w:cs="Arial"/>
                <w:color w:val="000000"/>
                <w:sz w:val="20"/>
                <w:szCs w:val="20"/>
              </w:rPr>
              <w:t>2027 M</w:t>
            </w:r>
            <w:r w:rsidR="00F72A13" w:rsidRPr="00F72A13">
              <w:rPr>
                <w:rFonts w:ascii="Arial" w:hAnsi="Arial" w:cs="Arial"/>
                <w:color w:val="000000"/>
                <w:sz w:val="20"/>
                <w:szCs w:val="20"/>
              </w:rPr>
              <w:t xml:space="preserve">-B Companies Inc. H-2000 </w:t>
            </w:r>
            <w:r w:rsidRPr="00F72A13">
              <w:rPr>
                <w:rFonts w:ascii="Arial" w:hAnsi="Arial" w:cs="Arial"/>
                <w:color w:val="000000"/>
                <w:sz w:val="20"/>
                <w:szCs w:val="20"/>
              </w:rPr>
              <w:t xml:space="preserve"> </w:t>
            </w:r>
          </w:p>
        </w:tc>
      </w:tr>
      <w:tr w:rsidR="000735CE" w:rsidRPr="00F72A13" w14:paraId="4D4AC9DD" w14:textId="77777777" w:rsidTr="00F72A13">
        <w:trPr>
          <w:trHeight w:val="525"/>
        </w:trPr>
        <w:tc>
          <w:tcPr>
            <w:tcW w:w="4050" w:type="dxa"/>
            <w:tcBorders>
              <w:top w:val="nil"/>
              <w:left w:val="nil"/>
              <w:bottom w:val="nil"/>
              <w:right w:val="nil"/>
            </w:tcBorders>
            <w:noWrap/>
            <w:vAlign w:val="center"/>
            <w:hideMark/>
          </w:tcPr>
          <w:p w14:paraId="1FEE497C" w14:textId="77777777" w:rsidR="000735CE" w:rsidRPr="00F72A13" w:rsidRDefault="000735CE">
            <w:pPr>
              <w:rPr>
                <w:rFonts w:ascii="Arial" w:hAnsi="Arial" w:cs="Arial"/>
                <w:b/>
                <w:bCs/>
                <w:color w:val="000000"/>
                <w:sz w:val="20"/>
                <w:szCs w:val="20"/>
              </w:rPr>
            </w:pPr>
            <w:r w:rsidRPr="00F72A13">
              <w:rPr>
                <w:rFonts w:ascii="Arial" w:hAnsi="Arial" w:cs="Arial"/>
                <w:b/>
                <w:bCs/>
                <w:color w:val="000000"/>
                <w:sz w:val="20"/>
                <w:szCs w:val="20"/>
              </w:rPr>
              <w:t>OPTIONAL ITEMS- PRICING REQUIRED</w:t>
            </w:r>
          </w:p>
        </w:tc>
        <w:tc>
          <w:tcPr>
            <w:tcW w:w="3240" w:type="dxa"/>
            <w:tcBorders>
              <w:top w:val="nil"/>
              <w:left w:val="nil"/>
              <w:bottom w:val="nil"/>
              <w:right w:val="nil"/>
            </w:tcBorders>
            <w:noWrap/>
            <w:vAlign w:val="bottom"/>
            <w:hideMark/>
          </w:tcPr>
          <w:p w14:paraId="1385E9C6" w14:textId="77777777" w:rsidR="000735CE" w:rsidRPr="00F72A13" w:rsidRDefault="000735CE">
            <w:pPr>
              <w:rPr>
                <w:rFonts w:ascii="Arial" w:hAnsi="Arial" w:cs="Arial"/>
                <w:b/>
                <w:bCs/>
                <w:color w:val="000000"/>
                <w:sz w:val="20"/>
                <w:szCs w:val="20"/>
              </w:rPr>
            </w:pPr>
          </w:p>
        </w:tc>
        <w:tc>
          <w:tcPr>
            <w:tcW w:w="3870" w:type="dxa"/>
            <w:tcBorders>
              <w:top w:val="nil"/>
              <w:left w:val="nil"/>
              <w:bottom w:val="nil"/>
              <w:right w:val="nil"/>
            </w:tcBorders>
            <w:noWrap/>
            <w:vAlign w:val="bottom"/>
            <w:hideMark/>
          </w:tcPr>
          <w:p w14:paraId="1527057B" w14:textId="77777777" w:rsidR="000735CE" w:rsidRPr="00F72A13" w:rsidRDefault="000735CE">
            <w:pPr>
              <w:rPr>
                <w:rFonts w:ascii="Arial" w:hAnsi="Arial" w:cs="Arial"/>
                <w:sz w:val="20"/>
                <w:szCs w:val="20"/>
              </w:rPr>
            </w:pPr>
          </w:p>
          <w:p w14:paraId="13660E99" w14:textId="77777777" w:rsidR="00F72A13" w:rsidRPr="00F72A13" w:rsidRDefault="00F72A13">
            <w:pPr>
              <w:rPr>
                <w:rFonts w:ascii="Arial" w:hAnsi="Arial" w:cs="Arial"/>
                <w:sz w:val="20"/>
                <w:szCs w:val="20"/>
              </w:rPr>
            </w:pPr>
          </w:p>
        </w:tc>
      </w:tr>
      <w:tr w:rsidR="000735CE" w:rsidRPr="00F72A13" w14:paraId="7482EFCF" w14:textId="77777777" w:rsidTr="00F72A13">
        <w:trPr>
          <w:trHeight w:val="300"/>
        </w:trPr>
        <w:tc>
          <w:tcPr>
            <w:tcW w:w="4050" w:type="dxa"/>
            <w:tcBorders>
              <w:top w:val="nil"/>
              <w:left w:val="nil"/>
              <w:bottom w:val="nil"/>
              <w:right w:val="nil"/>
            </w:tcBorders>
            <w:noWrap/>
            <w:vAlign w:val="center"/>
            <w:hideMark/>
          </w:tcPr>
          <w:p w14:paraId="242DAD47" w14:textId="77777777" w:rsidR="000735CE" w:rsidRPr="00F72A13" w:rsidRDefault="00F72A13">
            <w:pPr>
              <w:jc w:val="both"/>
              <w:rPr>
                <w:rFonts w:ascii="Arial" w:hAnsi="Arial" w:cs="Arial"/>
                <w:color w:val="000000"/>
                <w:sz w:val="20"/>
                <w:szCs w:val="20"/>
              </w:rPr>
            </w:pPr>
            <w:r w:rsidRPr="00F72A13">
              <w:rPr>
                <w:rFonts w:ascii="Arial" w:hAnsi="Arial" w:cs="Arial"/>
                <w:color w:val="000000"/>
                <w:sz w:val="20"/>
                <w:szCs w:val="20"/>
              </w:rPr>
              <w:t>Wireless Remote</w:t>
            </w:r>
          </w:p>
          <w:p w14:paraId="2EAD753D" w14:textId="77777777" w:rsidR="00F72A13" w:rsidRPr="00F72A13" w:rsidRDefault="00F72A13">
            <w:pPr>
              <w:jc w:val="both"/>
              <w:rPr>
                <w:rFonts w:ascii="Arial" w:hAnsi="Arial" w:cs="Arial"/>
                <w:color w:val="000000"/>
                <w:sz w:val="20"/>
                <w:szCs w:val="20"/>
              </w:rPr>
            </w:pPr>
            <w:r w:rsidRPr="00F72A13">
              <w:rPr>
                <w:rFonts w:ascii="Arial" w:hAnsi="Arial" w:cs="Arial"/>
                <w:color w:val="000000"/>
                <w:sz w:val="20"/>
                <w:szCs w:val="20"/>
              </w:rPr>
              <w:t>128” Cutting Width</w:t>
            </w:r>
          </w:p>
          <w:p w14:paraId="6A57C1E2" w14:textId="77777777" w:rsidR="00F72A13" w:rsidRPr="00F72A13" w:rsidRDefault="00F72A13">
            <w:pPr>
              <w:jc w:val="both"/>
              <w:rPr>
                <w:rFonts w:ascii="Arial" w:hAnsi="Arial" w:cs="Arial"/>
                <w:color w:val="000000"/>
                <w:sz w:val="20"/>
                <w:szCs w:val="20"/>
              </w:rPr>
            </w:pPr>
            <w:r w:rsidRPr="00F72A13">
              <w:rPr>
                <w:rFonts w:ascii="Arial" w:hAnsi="Arial" w:cs="Arial"/>
                <w:color w:val="000000"/>
                <w:sz w:val="20"/>
                <w:szCs w:val="20"/>
              </w:rPr>
              <w:t>Bolt on Drift Cutters</w:t>
            </w:r>
          </w:p>
          <w:p w14:paraId="28FE7F7B" w14:textId="12B67342" w:rsidR="00F72A13" w:rsidRPr="00F72A13" w:rsidRDefault="00F72A13">
            <w:pPr>
              <w:jc w:val="both"/>
              <w:rPr>
                <w:rFonts w:ascii="Arial" w:hAnsi="Arial" w:cs="Arial"/>
                <w:color w:val="000000"/>
                <w:sz w:val="20"/>
                <w:szCs w:val="20"/>
              </w:rPr>
            </w:pPr>
            <w:r w:rsidRPr="00F72A13">
              <w:rPr>
                <w:rFonts w:ascii="Arial" w:hAnsi="Arial" w:cs="Arial"/>
                <w:color w:val="000000"/>
                <w:sz w:val="20"/>
                <w:szCs w:val="20"/>
              </w:rPr>
              <w:t>Spot Loading Chute</w:t>
            </w:r>
          </w:p>
        </w:tc>
        <w:tc>
          <w:tcPr>
            <w:tcW w:w="3240" w:type="dxa"/>
            <w:tcBorders>
              <w:top w:val="nil"/>
              <w:left w:val="nil"/>
              <w:bottom w:val="nil"/>
              <w:right w:val="nil"/>
            </w:tcBorders>
            <w:noWrap/>
            <w:vAlign w:val="bottom"/>
          </w:tcPr>
          <w:p w14:paraId="466D5E56" w14:textId="1EC13632" w:rsidR="00F72A13" w:rsidRPr="00F72A13" w:rsidRDefault="00F72A13">
            <w:pPr>
              <w:rPr>
                <w:rFonts w:ascii="Arial" w:hAnsi="Arial" w:cs="Arial"/>
                <w:color w:val="000000"/>
                <w:sz w:val="20"/>
                <w:szCs w:val="20"/>
              </w:rPr>
            </w:pPr>
          </w:p>
        </w:tc>
        <w:tc>
          <w:tcPr>
            <w:tcW w:w="3870" w:type="dxa"/>
            <w:tcBorders>
              <w:top w:val="nil"/>
              <w:left w:val="nil"/>
              <w:bottom w:val="nil"/>
              <w:right w:val="nil"/>
            </w:tcBorders>
            <w:noWrap/>
            <w:vAlign w:val="bottom"/>
            <w:hideMark/>
          </w:tcPr>
          <w:p w14:paraId="46FFB022" w14:textId="77777777" w:rsidR="000735CE" w:rsidRPr="00F72A13" w:rsidRDefault="00F72A13">
            <w:pPr>
              <w:rPr>
                <w:rFonts w:ascii="Arial" w:hAnsi="Arial" w:cs="Arial"/>
                <w:color w:val="000000"/>
                <w:sz w:val="20"/>
                <w:szCs w:val="20"/>
              </w:rPr>
            </w:pPr>
            <w:r w:rsidRPr="00F72A13">
              <w:rPr>
                <w:rFonts w:ascii="Arial" w:hAnsi="Arial" w:cs="Arial"/>
                <w:color w:val="000000"/>
                <w:sz w:val="20"/>
                <w:szCs w:val="20"/>
              </w:rPr>
              <w:t>$5,410.00</w:t>
            </w:r>
          </w:p>
          <w:p w14:paraId="2918CAA3" w14:textId="77777777" w:rsidR="00F72A13" w:rsidRPr="00F72A13" w:rsidRDefault="00F72A13">
            <w:pPr>
              <w:rPr>
                <w:rFonts w:ascii="Arial" w:hAnsi="Arial" w:cs="Arial"/>
                <w:color w:val="000000"/>
                <w:sz w:val="20"/>
                <w:szCs w:val="20"/>
              </w:rPr>
            </w:pPr>
            <w:r w:rsidRPr="00F72A13">
              <w:rPr>
                <w:rFonts w:ascii="Arial" w:hAnsi="Arial" w:cs="Arial"/>
                <w:color w:val="000000"/>
                <w:sz w:val="20"/>
                <w:szCs w:val="20"/>
              </w:rPr>
              <w:t>$3,495.00</w:t>
            </w:r>
          </w:p>
          <w:p w14:paraId="72456F34" w14:textId="77777777" w:rsidR="00F72A13" w:rsidRPr="00F72A13" w:rsidRDefault="00F72A13">
            <w:pPr>
              <w:rPr>
                <w:rFonts w:ascii="Arial" w:hAnsi="Arial" w:cs="Arial"/>
                <w:color w:val="000000"/>
                <w:sz w:val="20"/>
                <w:szCs w:val="20"/>
              </w:rPr>
            </w:pPr>
            <w:r w:rsidRPr="00F72A13">
              <w:rPr>
                <w:rFonts w:ascii="Arial" w:hAnsi="Arial" w:cs="Arial"/>
                <w:color w:val="000000"/>
                <w:sz w:val="20"/>
                <w:szCs w:val="20"/>
              </w:rPr>
              <w:t>$1,053.00</w:t>
            </w:r>
          </w:p>
          <w:p w14:paraId="6CC8E79D" w14:textId="1C08723E" w:rsidR="00F72A13" w:rsidRPr="00F72A13" w:rsidRDefault="00F72A13">
            <w:pPr>
              <w:rPr>
                <w:rFonts w:ascii="Arial" w:hAnsi="Arial" w:cs="Arial"/>
                <w:color w:val="000000"/>
                <w:sz w:val="20"/>
                <w:szCs w:val="20"/>
              </w:rPr>
            </w:pPr>
            <w:r w:rsidRPr="00F72A13">
              <w:rPr>
                <w:rFonts w:ascii="Arial" w:hAnsi="Arial" w:cs="Arial"/>
                <w:color w:val="000000"/>
                <w:sz w:val="20"/>
                <w:szCs w:val="20"/>
              </w:rPr>
              <w:t>$19,287.00</w:t>
            </w:r>
          </w:p>
        </w:tc>
      </w:tr>
      <w:tr w:rsidR="000735CE" w:rsidRPr="00F72A13" w14:paraId="759B2E36" w14:textId="77777777" w:rsidTr="00F72A13">
        <w:trPr>
          <w:trHeight w:val="315"/>
        </w:trPr>
        <w:tc>
          <w:tcPr>
            <w:tcW w:w="4050" w:type="dxa"/>
            <w:tcBorders>
              <w:top w:val="nil"/>
              <w:left w:val="nil"/>
              <w:bottom w:val="nil"/>
              <w:right w:val="nil"/>
            </w:tcBorders>
            <w:noWrap/>
            <w:vAlign w:val="center"/>
            <w:hideMark/>
          </w:tcPr>
          <w:p w14:paraId="5E36D268" w14:textId="77777777" w:rsidR="000735CE" w:rsidRPr="00F72A13" w:rsidRDefault="000735CE">
            <w:pPr>
              <w:jc w:val="both"/>
              <w:rPr>
                <w:rFonts w:ascii="Arial" w:hAnsi="Arial" w:cs="Arial"/>
                <w:color w:val="000000"/>
                <w:sz w:val="20"/>
                <w:szCs w:val="20"/>
              </w:rPr>
            </w:pPr>
          </w:p>
        </w:tc>
        <w:tc>
          <w:tcPr>
            <w:tcW w:w="3240" w:type="dxa"/>
            <w:tcBorders>
              <w:top w:val="single" w:sz="4" w:space="0" w:color="auto"/>
              <w:left w:val="nil"/>
              <w:bottom w:val="double" w:sz="6" w:space="0" w:color="auto"/>
              <w:right w:val="nil"/>
            </w:tcBorders>
            <w:noWrap/>
            <w:vAlign w:val="bottom"/>
          </w:tcPr>
          <w:p w14:paraId="7832C382" w14:textId="40D0F1F3" w:rsidR="000735CE" w:rsidRPr="00F72A13" w:rsidRDefault="00F72A13">
            <w:pPr>
              <w:rPr>
                <w:rFonts w:ascii="Arial" w:hAnsi="Arial" w:cs="Arial"/>
                <w:b/>
                <w:bCs/>
                <w:color w:val="000000"/>
                <w:sz w:val="20"/>
                <w:szCs w:val="20"/>
              </w:rPr>
            </w:pPr>
            <w:r w:rsidRPr="00F72A13">
              <w:rPr>
                <w:rFonts w:ascii="Arial" w:hAnsi="Arial" w:cs="Arial"/>
                <w:color w:val="000000"/>
                <w:sz w:val="20"/>
                <w:szCs w:val="20"/>
              </w:rPr>
              <w:t>Non-Responsive</w:t>
            </w:r>
          </w:p>
        </w:tc>
        <w:tc>
          <w:tcPr>
            <w:tcW w:w="3870" w:type="dxa"/>
            <w:tcBorders>
              <w:top w:val="single" w:sz="4" w:space="0" w:color="auto"/>
              <w:left w:val="nil"/>
              <w:bottom w:val="double" w:sz="6" w:space="0" w:color="auto"/>
              <w:right w:val="nil"/>
            </w:tcBorders>
            <w:noWrap/>
            <w:vAlign w:val="bottom"/>
            <w:hideMark/>
          </w:tcPr>
          <w:p w14:paraId="4E83495D" w14:textId="30F67CEC" w:rsidR="000735CE" w:rsidRPr="00F72A13" w:rsidRDefault="000735CE">
            <w:pPr>
              <w:rPr>
                <w:rFonts w:ascii="Arial" w:hAnsi="Arial" w:cs="Arial"/>
                <w:b/>
                <w:bCs/>
                <w:color w:val="000000"/>
                <w:sz w:val="20"/>
                <w:szCs w:val="20"/>
              </w:rPr>
            </w:pPr>
            <w:r w:rsidRPr="00F72A13">
              <w:rPr>
                <w:rFonts w:ascii="Arial" w:hAnsi="Arial" w:cs="Arial"/>
                <w:b/>
                <w:bCs/>
                <w:color w:val="000000"/>
                <w:sz w:val="20"/>
                <w:szCs w:val="20"/>
              </w:rPr>
              <w:t>$</w:t>
            </w:r>
            <w:r w:rsidR="002D21C5">
              <w:rPr>
                <w:rFonts w:ascii="Arial" w:hAnsi="Arial" w:cs="Arial"/>
                <w:b/>
                <w:bCs/>
                <w:color w:val="000000"/>
                <w:sz w:val="20"/>
                <w:szCs w:val="20"/>
              </w:rPr>
              <w:t>344,833</w:t>
            </w:r>
            <w:r w:rsidRPr="00F72A13">
              <w:rPr>
                <w:rFonts w:ascii="Arial" w:hAnsi="Arial" w:cs="Arial"/>
                <w:b/>
                <w:bCs/>
                <w:color w:val="000000"/>
                <w:sz w:val="20"/>
                <w:szCs w:val="20"/>
              </w:rPr>
              <w:t xml:space="preserve">.00 </w:t>
            </w:r>
          </w:p>
        </w:tc>
      </w:tr>
    </w:tbl>
    <w:p w14:paraId="7226F96D" w14:textId="5C3BB106" w:rsidR="000879B4" w:rsidRDefault="000879B4" w:rsidP="00F45A36">
      <w:pPr>
        <w:rPr>
          <w:rFonts w:ascii="Arial" w:hAnsi="Arial" w:cs="Arial"/>
          <w:sz w:val="20"/>
          <w:szCs w:val="20"/>
        </w:rPr>
      </w:pPr>
    </w:p>
    <w:p w14:paraId="2E847BF1" w14:textId="77777777" w:rsidR="00C33FAD" w:rsidRDefault="00C33FAD" w:rsidP="00F45A36">
      <w:pPr>
        <w:rPr>
          <w:rFonts w:ascii="Arial" w:hAnsi="Arial" w:cs="Arial"/>
          <w:sz w:val="20"/>
          <w:szCs w:val="20"/>
        </w:rPr>
      </w:pPr>
    </w:p>
    <w:p w14:paraId="0AD33865" w14:textId="1CBECF4C"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347F53">
        <w:rPr>
          <w:rFonts w:cs="Arial"/>
          <w:sz w:val="20"/>
        </w:rPr>
        <w:t>ere</w:t>
      </w:r>
      <w:r w:rsidR="00C24280">
        <w:rPr>
          <w:rFonts w:cs="Arial"/>
          <w:sz w:val="20"/>
        </w:rPr>
        <w:t xml:space="preserve"> </w:t>
      </w:r>
      <w:r w:rsidR="000735CE">
        <w:rPr>
          <w:rFonts w:cs="Arial"/>
          <w:sz w:val="20"/>
        </w:rPr>
        <w:t>2</w:t>
      </w:r>
      <w:r w:rsidR="00A02219">
        <w:rPr>
          <w:rFonts w:cs="Arial"/>
          <w:sz w:val="20"/>
        </w:rPr>
        <w:t xml:space="preserve"> bidder</w:t>
      </w:r>
      <w:r w:rsidR="00347F53">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F72A13">
        <w:rPr>
          <w:rFonts w:cs="Arial"/>
          <w:sz w:val="20"/>
        </w:rPr>
        <w:t>M-B Companies,</w:t>
      </w:r>
      <w:r w:rsidR="00C90B9B">
        <w:rPr>
          <w:rFonts w:cs="Arial"/>
          <w:sz w:val="20"/>
        </w:rPr>
        <w:t xml:space="preserve"> </w:t>
      </w:r>
      <w:r w:rsidR="00F72A13">
        <w:rPr>
          <w:rFonts w:cs="Arial"/>
          <w:sz w:val="20"/>
        </w:rPr>
        <w:t>Inc.</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r w:rsidR="004B07A9">
        <w:rPr>
          <w:rFonts w:cs="Arial"/>
          <w:sz w:val="20"/>
        </w:rPr>
        <w:t xml:space="preserve">  </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nZX6o5qP3D25m4N4xKgSccQeixzB/Lmd3dBR+x7114ppGNzzQ3d4ZTn2pKoKVokjx9g/X7ENPsS8LoMHi2w+3Q==" w:salt="yYAj5ebA2i2BYL8vedOhUA=="/>
  <w:defaultTabStop w:val="720"/>
  <w:drawingGridHorizontalSpacing w:val="120"/>
  <w:displayHorizontalDrawingGridEvery w:val="2"/>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735CE"/>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0ABE"/>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7272B"/>
    <w:rsid w:val="0027532A"/>
    <w:rsid w:val="00294D2A"/>
    <w:rsid w:val="002A3765"/>
    <w:rsid w:val="002A389A"/>
    <w:rsid w:val="002D093E"/>
    <w:rsid w:val="002D21C5"/>
    <w:rsid w:val="002E3A77"/>
    <w:rsid w:val="002F5530"/>
    <w:rsid w:val="003150A1"/>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70158F"/>
    <w:rsid w:val="00704BB8"/>
    <w:rsid w:val="0070701C"/>
    <w:rsid w:val="00717466"/>
    <w:rsid w:val="007556B2"/>
    <w:rsid w:val="00756818"/>
    <w:rsid w:val="00756AE8"/>
    <w:rsid w:val="00762E0E"/>
    <w:rsid w:val="007635F6"/>
    <w:rsid w:val="00790019"/>
    <w:rsid w:val="00793C11"/>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C3C80"/>
    <w:rsid w:val="008E633A"/>
    <w:rsid w:val="0090474C"/>
    <w:rsid w:val="009075CF"/>
    <w:rsid w:val="009101F8"/>
    <w:rsid w:val="009254D3"/>
    <w:rsid w:val="00926DC5"/>
    <w:rsid w:val="00935009"/>
    <w:rsid w:val="00935D25"/>
    <w:rsid w:val="00940B73"/>
    <w:rsid w:val="00956614"/>
    <w:rsid w:val="0095738B"/>
    <w:rsid w:val="00961A7C"/>
    <w:rsid w:val="009666AC"/>
    <w:rsid w:val="0097126A"/>
    <w:rsid w:val="00993D8C"/>
    <w:rsid w:val="009B3DE3"/>
    <w:rsid w:val="009C08C5"/>
    <w:rsid w:val="009D47A0"/>
    <w:rsid w:val="009D516F"/>
    <w:rsid w:val="009D7D2B"/>
    <w:rsid w:val="009E1C28"/>
    <w:rsid w:val="009E4E44"/>
    <w:rsid w:val="009F5FE4"/>
    <w:rsid w:val="00A02219"/>
    <w:rsid w:val="00A02CBB"/>
    <w:rsid w:val="00A14D53"/>
    <w:rsid w:val="00A2082E"/>
    <w:rsid w:val="00A365D8"/>
    <w:rsid w:val="00A56F91"/>
    <w:rsid w:val="00A71B07"/>
    <w:rsid w:val="00AA7A6D"/>
    <w:rsid w:val="00AC530C"/>
    <w:rsid w:val="00AD7224"/>
    <w:rsid w:val="00B04DAE"/>
    <w:rsid w:val="00B05E02"/>
    <w:rsid w:val="00B153AC"/>
    <w:rsid w:val="00B212F9"/>
    <w:rsid w:val="00B23644"/>
    <w:rsid w:val="00B30A33"/>
    <w:rsid w:val="00B321C6"/>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4E3A"/>
    <w:rsid w:val="00C15B61"/>
    <w:rsid w:val="00C21C50"/>
    <w:rsid w:val="00C24280"/>
    <w:rsid w:val="00C33FAD"/>
    <w:rsid w:val="00C356A0"/>
    <w:rsid w:val="00C40D5D"/>
    <w:rsid w:val="00C45ABF"/>
    <w:rsid w:val="00C66DFA"/>
    <w:rsid w:val="00C674E4"/>
    <w:rsid w:val="00C72359"/>
    <w:rsid w:val="00C83F11"/>
    <w:rsid w:val="00C8461E"/>
    <w:rsid w:val="00C90B9B"/>
    <w:rsid w:val="00CA34EB"/>
    <w:rsid w:val="00CB3699"/>
    <w:rsid w:val="00CD1942"/>
    <w:rsid w:val="00CE2C03"/>
    <w:rsid w:val="00CF1633"/>
    <w:rsid w:val="00D1024E"/>
    <w:rsid w:val="00D13C9B"/>
    <w:rsid w:val="00D408CB"/>
    <w:rsid w:val="00D40E51"/>
    <w:rsid w:val="00D53B79"/>
    <w:rsid w:val="00D57376"/>
    <w:rsid w:val="00D61D10"/>
    <w:rsid w:val="00D82F1F"/>
    <w:rsid w:val="00D830FE"/>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72A13"/>
    <w:rsid w:val="00F74E00"/>
    <w:rsid w:val="00F77B8E"/>
    <w:rsid w:val="00F82989"/>
    <w:rsid w:val="00F9642F"/>
    <w:rsid w:val="00FB315A"/>
    <w:rsid w:val="00FB389E"/>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1311</TotalTime>
  <Pages>1</Pages>
  <Words>309</Words>
  <Characters>1679</Characters>
  <Application>Microsoft Office Word</Application>
  <DocSecurity>8</DocSecurity>
  <Lines>52</Lines>
  <Paragraphs>32</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5</cp:revision>
  <cp:lastPrinted>2014-08-25T22:38:00Z</cp:lastPrinted>
  <dcterms:created xsi:type="dcterms:W3CDTF">2026-01-20T20:43:00Z</dcterms:created>
  <dcterms:modified xsi:type="dcterms:W3CDTF">2026-01-21T19:00:00Z</dcterms:modified>
</cp:coreProperties>
</file>