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7722CD" w14:textId="4D10CA6B" w:rsidR="005E145A" w:rsidRPr="00C520E6" w:rsidRDefault="00545541" w:rsidP="00545541">
      <w:pPr>
        <w:pStyle w:val="Header"/>
        <w:spacing w:after="240"/>
        <w:jc w:val="center"/>
        <w:rPr>
          <w:rFonts w:ascii="Arial" w:hAnsi="Arial" w:cs="Arial"/>
          <w:b/>
          <w:bCs/>
          <w:sz w:val="40"/>
          <w:szCs w:val="40"/>
        </w:rPr>
      </w:pPr>
      <w:r w:rsidRPr="00C520E6">
        <w:rPr>
          <w:rFonts w:ascii="Arial" w:hAnsi="Arial" w:cs="Arial"/>
          <w:b/>
          <w:bCs/>
          <w:noProof/>
          <w:sz w:val="40"/>
          <w:szCs w:val="40"/>
        </w:rPr>
        <w:drawing>
          <wp:anchor distT="0" distB="0" distL="114300" distR="114300" simplePos="0" relativeHeight="251659264" behindDoc="0" locked="0" layoutInCell="1" allowOverlap="1" wp14:anchorId="2CB98AC5" wp14:editId="00B70BE6">
            <wp:simplePos x="0" y="0"/>
            <wp:positionH relativeFrom="column">
              <wp:posOffset>6573932</wp:posOffset>
            </wp:positionH>
            <wp:positionV relativeFrom="paragraph">
              <wp:posOffset>-128843</wp:posOffset>
            </wp:positionV>
            <wp:extent cx="2298065" cy="943610"/>
            <wp:effectExtent l="0" t="0" r="635" b="0"/>
            <wp:wrapNone/>
            <wp:docPr id="85" name="Picture 8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85" descr="Text&#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98065" cy="943610"/>
                    </a:xfrm>
                    <a:prstGeom prst="rect">
                      <a:avLst/>
                    </a:prstGeom>
                    <a:noFill/>
                  </pic:spPr>
                </pic:pic>
              </a:graphicData>
            </a:graphic>
            <wp14:sizeRelH relativeFrom="page">
              <wp14:pctWidth>0</wp14:pctWidth>
            </wp14:sizeRelH>
            <wp14:sizeRelV relativeFrom="page">
              <wp14:pctHeight>0</wp14:pctHeight>
            </wp14:sizeRelV>
          </wp:anchor>
        </w:drawing>
      </w:r>
      <w:r w:rsidR="005749E6" w:rsidRPr="00C520E6">
        <w:rPr>
          <w:rFonts w:ascii="Arial" w:hAnsi="Arial" w:cs="Arial"/>
          <w:b/>
          <w:bCs/>
          <w:sz w:val="40"/>
          <w:szCs w:val="40"/>
        </w:rPr>
        <w:t>Employment</w:t>
      </w:r>
      <w:r w:rsidR="005E145A" w:rsidRPr="00C520E6">
        <w:rPr>
          <w:rFonts w:ascii="Arial" w:hAnsi="Arial" w:cs="Arial"/>
          <w:b/>
          <w:bCs/>
          <w:sz w:val="40"/>
          <w:szCs w:val="40"/>
        </w:rPr>
        <w:t xml:space="preserve"> Committee</w:t>
      </w:r>
    </w:p>
    <w:p w14:paraId="177EB77D" w14:textId="4F268F9B" w:rsidR="005E145A" w:rsidRDefault="005D5904" w:rsidP="005E145A">
      <w:pPr>
        <w:pStyle w:val="Header"/>
        <w:spacing w:after="240"/>
        <w:jc w:val="center"/>
        <w:rPr>
          <w:rFonts w:ascii="Arial" w:hAnsi="Arial" w:cs="Arial"/>
          <w:sz w:val="40"/>
          <w:szCs w:val="40"/>
        </w:rPr>
      </w:pPr>
      <w:r>
        <w:rPr>
          <w:rFonts w:ascii="Arial" w:hAnsi="Arial" w:cs="Arial"/>
          <w:sz w:val="40"/>
          <w:szCs w:val="40"/>
        </w:rPr>
        <w:t xml:space="preserve">Year 5- </w:t>
      </w:r>
      <w:r w:rsidR="005E145A" w:rsidRPr="00C520E6">
        <w:rPr>
          <w:rFonts w:ascii="Arial" w:hAnsi="Arial" w:cs="Arial"/>
          <w:sz w:val="40"/>
          <w:szCs w:val="40"/>
        </w:rPr>
        <w:t xml:space="preserve">Work Plan for </w:t>
      </w:r>
      <w:r w:rsidR="005E145A" w:rsidRPr="00904FCA">
        <w:rPr>
          <w:rFonts w:ascii="Arial" w:hAnsi="Arial" w:cs="Arial"/>
          <w:sz w:val="40"/>
          <w:szCs w:val="40"/>
        </w:rPr>
        <w:t>FFY</w:t>
      </w:r>
      <w:r w:rsidR="009D2050">
        <w:rPr>
          <w:rFonts w:ascii="Arial" w:hAnsi="Arial" w:cs="Arial"/>
          <w:sz w:val="40"/>
          <w:szCs w:val="40"/>
        </w:rPr>
        <w:t>2</w:t>
      </w:r>
      <w:r w:rsidR="00766B50">
        <w:rPr>
          <w:rFonts w:ascii="Arial" w:hAnsi="Arial" w:cs="Arial"/>
          <w:sz w:val="40"/>
          <w:szCs w:val="40"/>
        </w:rPr>
        <w:t>6</w:t>
      </w:r>
    </w:p>
    <w:p w14:paraId="0CD1B808" w14:textId="1AEAE7D7" w:rsidR="000F324D" w:rsidRPr="00890A42" w:rsidRDefault="005E145A" w:rsidP="000F324D">
      <w:pPr>
        <w:snapToGrid w:val="0"/>
        <w:spacing w:before="240" w:after="240"/>
        <w:contextualSpacing/>
        <w:rPr>
          <w:rFonts w:ascii="Arial" w:eastAsiaTheme="minorHAnsi" w:hAnsi="Arial" w:cs="Arial"/>
          <w:b/>
          <w:bCs/>
          <w:u w:val="single"/>
        </w:rPr>
      </w:pPr>
      <w:r w:rsidRPr="00890A42">
        <w:rPr>
          <w:rFonts w:ascii="Arial" w:eastAsiaTheme="minorHAnsi" w:hAnsi="Arial" w:cs="Arial"/>
          <w:b/>
          <w:bCs/>
          <w:u w:val="single"/>
        </w:rPr>
        <w:t xml:space="preserve">Goal </w:t>
      </w:r>
      <w:r w:rsidR="005749E6" w:rsidRPr="00890A42">
        <w:rPr>
          <w:rFonts w:ascii="Arial" w:eastAsiaTheme="minorHAnsi" w:hAnsi="Arial" w:cs="Arial"/>
          <w:b/>
          <w:bCs/>
          <w:u w:val="single"/>
        </w:rPr>
        <w:t>3</w:t>
      </w:r>
      <w:r w:rsidRPr="00890A42">
        <w:rPr>
          <w:rFonts w:ascii="Arial" w:eastAsiaTheme="minorHAnsi" w:hAnsi="Arial" w:cs="Arial"/>
          <w:b/>
          <w:bCs/>
          <w:u w:val="single"/>
        </w:rPr>
        <w:t xml:space="preserve"> - </w:t>
      </w:r>
      <w:r w:rsidR="005749E6" w:rsidRPr="00890A42">
        <w:rPr>
          <w:rFonts w:ascii="Arial" w:eastAsiaTheme="minorHAnsi" w:hAnsi="Arial" w:cs="Arial"/>
          <w:b/>
          <w:bCs/>
          <w:u w:val="single"/>
        </w:rPr>
        <w:t>Employment</w:t>
      </w:r>
    </w:p>
    <w:p w14:paraId="24110CCB" w14:textId="77777777" w:rsidR="00622106" w:rsidRPr="00890A42" w:rsidRDefault="00622106" w:rsidP="000F324D">
      <w:pPr>
        <w:snapToGrid w:val="0"/>
        <w:spacing w:before="240" w:after="240"/>
        <w:contextualSpacing/>
        <w:rPr>
          <w:rFonts w:ascii="Arial" w:eastAsiaTheme="minorHAnsi" w:hAnsi="Arial" w:cs="Arial"/>
          <w:b/>
          <w:bCs/>
          <w:u w:val="single"/>
        </w:rPr>
      </w:pPr>
    </w:p>
    <w:p w14:paraId="463AD6A2" w14:textId="77777777" w:rsidR="005749E6" w:rsidRPr="00890A42" w:rsidRDefault="005749E6" w:rsidP="007E65EA">
      <w:pPr>
        <w:pStyle w:val="ListParagraph"/>
        <w:spacing w:after="240"/>
        <w:ind w:left="0"/>
        <w:rPr>
          <w:rFonts w:ascii="Arial" w:eastAsiaTheme="minorHAnsi" w:hAnsi="Arial" w:cs="Arial"/>
        </w:rPr>
      </w:pPr>
      <w:bookmarkStart w:id="0" w:name="_Hlk87452441"/>
      <w:r w:rsidRPr="00890A42">
        <w:rPr>
          <w:rFonts w:ascii="Arial" w:eastAsiaTheme="minorHAnsi" w:hAnsi="Arial" w:cs="Arial"/>
        </w:rPr>
        <w:t>People with developmental disabilities will have access to supports, services, programs, and training necessary for successful transitions to adulthood, meaningful work experiences, integrated and competitive employment, as well as career development, across the lifespan.</w:t>
      </w:r>
    </w:p>
    <w:p w14:paraId="368035E6" w14:textId="77777777" w:rsidR="005749E6" w:rsidRPr="00890A42" w:rsidRDefault="005749E6" w:rsidP="007E65EA">
      <w:pPr>
        <w:pStyle w:val="ListParagraph"/>
        <w:spacing w:after="240"/>
        <w:ind w:left="0"/>
        <w:rPr>
          <w:rFonts w:ascii="Arial" w:eastAsiaTheme="minorHAnsi" w:hAnsi="Arial" w:cs="Arial"/>
        </w:rPr>
      </w:pPr>
    </w:p>
    <w:p w14:paraId="121CA877" w14:textId="7470FC89" w:rsidR="007E65EA" w:rsidRPr="00890A42" w:rsidRDefault="005E145A" w:rsidP="007E65EA">
      <w:pPr>
        <w:pStyle w:val="ListParagraph"/>
        <w:spacing w:after="240"/>
        <w:ind w:left="0"/>
        <w:rPr>
          <w:rFonts w:ascii="Arial" w:eastAsiaTheme="minorHAnsi" w:hAnsi="Arial" w:cs="Arial"/>
          <w:b/>
          <w:bCs/>
          <w:u w:val="single"/>
        </w:rPr>
      </w:pPr>
      <w:r w:rsidRPr="00890A42">
        <w:rPr>
          <w:rFonts w:ascii="Arial" w:eastAsiaTheme="minorHAnsi" w:hAnsi="Arial" w:cs="Arial"/>
          <w:b/>
          <w:bCs/>
          <w:u w:val="single"/>
        </w:rPr>
        <w:t xml:space="preserve">Objective 1 </w:t>
      </w:r>
      <w:r w:rsidR="005749E6" w:rsidRPr="00890A42">
        <w:rPr>
          <w:rFonts w:ascii="Arial" w:eastAsiaTheme="minorHAnsi" w:hAnsi="Arial" w:cs="Arial"/>
          <w:b/>
          <w:bCs/>
          <w:u w:val="single"/>
        </w:rPr>
        <w:t>–</w:t>
      </w:r>
      <w:r w:rsidRPr="00890A42">
        <w:rPr>
          <w:rFonts w:ascii="Arial" w:eastAsiaTheme="minorHAnsi" w:hAnsi="Arial" w:cs="Arial"/>
          <w:b/>
          <w:bCs/>
          <w:u w:val="single"/>
        </w:rPr>
        <w:t xml:space="preserve"> </w:t>
      </w:r>
      <w:bookmarkEnd w:id="0"/>
      <w:r w:rsidR="005749E6" w:rsidRPr="00890A42">
        <w:rPr>
          <w:rFonts w:ascii="Arial" w:eastAsiaTheme="minorHAnsi" w:hAnsi="Arial" w:cs="Arial"/>
          <w:b/>
          <w:bCs/>
          <w:u w:val="single"/>
        </w:rPr>
        <w:t>Employment First Implementation</w:t>
      </w:r>
    </w:p>
    <w:p w14:paraId="7B668B65" w14:textId="77777777" w:rsidR="00622106" w:rsidRPr="00890A42" w:rsidRDefault="00622106" w:rsidP="007E65EA">
      <w:pPr>
        <w:pStyle w:val="ListParagraph"/>
        <w:spacing w:after="240"/>
        <w:ind w:left="0"/>
        <w:rPr>
          <w:rFonts w:ascii="Arial" w:eastAsiaTheme="minorHAnsi" w:hAnsi="Arial" w:cs="Arial"/>
          <w:b/>
          <w:bCs/>
          <w:u w:val="single"/>
        </w:rPr>
      </w:pPr>
    </w:p>
    <w:p w14:paraId="518BFE47" w14:textId="7DAD81C1" w:rsidR="00EB1FA9" w:rsidRPr="00890A42" w:rsidRDefault="005749E6" w:rsidP="007E65EA">
      <w:pPr>
        <w:pStyle w:val="Body"/>
        <w:ind w:left="360"/>
        <w:rPr>
          <w:rFonts w:ascii="Arial" w:eastAsiaTheme="minorHAnsi" w:hAnsi="Arial" w:cs="Arial"/>
          <w:color w:val="auto"/>
          <w:lang w:val="en-US"/>
        </w:rPr>
      </w:pPr>
      <w:r w:rsidRPr="00890A42">
        <w:rPr>
          <w:rFonts w:ascii="Arial" w:eastAsiaTheme="minorHAnsi" w:hAnsi="Arial" w:cs="Arial"/>
          <w:color w:val="auto"/>
          <w:lang w:val="en-US"/>
        </w:rPr>
        <w:t>People will have information, training, tools, and programs on telework, the state as a model employer, employment rights, and universally designed work environments to increase the percentage of people with development</w:t>
      </w:r>
      <w:r w:rsidR="00374CB0" w:rsidRPr="00890A42">
        <w:rPr>
          <w:rFonts w:ascii="Arial" w:eastAsiaTheme="minorHAnsi" w:hAnsi="Arial" w:cs="Arial"/>
          <w:color w:val="auto"/>
          <w:lang w:val="en-US"/>
        </w:rPr>
        <w:t>al</w:t>
      </w:r>
      <w:r w:rsidRPr="00890A42">
        <w:rPr>
          <w:rFonts w:ascii="Arial" w:eastAsiaTheme="minorHAnsi" w:hAnsi="Arial" w:cs="Arial"/>
          <w:color w:val="auto"/>
          <w:lang w:val="en-US"/>
        </w:rPr>
        <w:t xml:space="preserve"> disabilities with meaningful, integrated, competitive employment in typical work settings.</w:t>
      </w:r>
    </w:p>
    <w:p w14:paraId="681D48E6" w14:textId="46829485" w:rsidR="005749E6" w:rsidRPr="00890A42" w:rsidRDefault="005749E6" w:rsidP="007E65EA">
      <w:pPr>
        <w:pStyle w:val="Body"/>
        <w:ind w:left="360"/>
        <w:rPr>
          <w:rFonts w:ascii="Arial" w:eastAsiaTheme="minorHAnsi" w:hAnsi="Arial" w:cs="Arial"/>
          <w:color w:val="auto"/>
          <w:lang w:val="en-US"/>
        </w:rPr>
      </w:pPr>
    </w:p>
    <w:p w14:paraId="1A887A8D" w14:textId="77777777" w:rsidR="005749E6" w:rsidRPr="00890A42" w:rsidRDefault="005749E6" w:rsidP="007E65EA">
      <w:pPr>
        <w:pStyle w:val="Body"/>
        <w:ind w:left="360"/>
        <w:rPr>
          <w:rFonts w:ascii="Arial" w:eastAsia="Calibri" w:hAnsi="Arial" w:cs="Arial"/>
        </w:rPr>
      </w:pPr>
    </w:p>
    <w:tbl>
      <w:tblPr>
        <w:tblW w:w="14670" w:type="dxa"/>
        <w:tblInd w:w="-185" w:type="dxa"/>
        <w:tblBorders>
          <w:top w:val="single" w:sz="8" w:space="0" w:color="B1B2B1"/>
          <w:left w:val="single" w:sz="8" w:space="0" w:color="B1B2B1"/>
          <w:bottom w:val="single" w:sz="8" w:space="0" w:color="B1B2B1"/>
          <w:right w:val="single" w:sz="8" w:space="0" w:color="B1B2B1"/>
          <w:insideH w:val="single" w:sz="8" w:space="0" w:color="B1B2B1"/>
          <w:insideV w:val="single" w:sz="8" w:space="0" w:color="B1B2B1"/>
        </w:tblBorders>
        <w:shd w:val="clear" w:color="auto" w:fill="FFFFFF"/>
        <w:tblLayout w:type="fixed"/>
        <w:tblLook w:val="04A0" w:firstRow="1" w:lastRow="0" w:firstColumn="1" w:lastColumn="0" w:noHBand="0" w:noVBand="1"/>
      </w:tblPr>
      <w:tblGrid>
        <w:gridCol w:w="8910"/>
        <w:gridCol w:w="2160"/>
        <w:gridCol w:w="1800"/>
        <w:gridCol w:w="1800"/>
      </w:tblGrid>
      <w:tr w:rsidR="00203B30" w:rsidRPr="00890A42" w14:paraId="68650DF8" w14:textId="77777777" w:rsidTr="00B47AB7">
        <w:trPr>
          <w:trHeight w:val="432"/>
        </w:trPr>
        <w:tc>
          <w:tcPr>
            <w:tcW w:w="891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260D23C1" w14:textId="399B50A5" w:rsidR="00203B30" w:rsidRPr="00890A42" w:rsidRDefault="00203B30" w:rsidP="00203B30">
            <w:pPr>
              <w:pStyle w:val="Body"/>
              <w:ind w:left="720"/>
              <w:jc w:val="center"/>
              <w:rPr>
                <w:rFonts w:ascii="Arial" w:eastAsiaTheme="minorHAnsi" w:hAnsi="Arial" w:cs="Arial"/>
              </w:rPr>
            </w:pPr>
            <w:r w:rsidRPr="00890A42">
              <w:rPr>
                <w:rFonts w:ascii="Arial" w:eastAsiaTheme="minorHAnsi" w:hAnsi="Arial" w:cs="Arial"/>
                <w:b/>
                <w:bCs/>
                <w:u w:val="single"/>
              </w:rPr>
              <w:t>Activity</w:t>
            </w:r>
          </w:p>
        </w:tc>
        <w:tc>
          <w:tcPr>
            <w:tcW w:w="216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612177A1" w14:textId="167189C8" w:rsidR="00203B30" w:rsidRPr="00890A42" w:rsidRDefault="00203B30" w:rsidP="00203B30">
            <w:pPr>
              <w:pStyle w:val="Body"/>
              <w:jc w:val="center"/>
              <w:rPr>
                <w:rFonts w:ascii="Arial" w:hAnsi="Arial" w:cs="Arial"/>
                <w:lang w:val="en-US"/>
              </w:rPr>
            </w:pPr>
            <w:r w:rsidRPr="00890A42">
              <w:rPr>
                <w:rFonts w:ascii="Arial" w:hAnsi="Arial" w:cs="Arial"/>
                <w:b/>
                <w:bCs/>
                <w:u w:val="single"/>
                <w:lang w:val="en-US"/>
              </w:rPr>
              <w:t>Who</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5BF7577E" w14:textId="1CBF8E35" w:rsidR="00203B30" w:rsidRPr="00890A42" w:rsidRDefault="00203B30" w:rsidP="000F324D">
            <w:pPr>
              <w:pStyle w:val="Body"/>
              <w:jc w:val="center"/>
              <w:rPr>
                <w:rFonts w:ascii="Arial" w:hAnsi="Arial" w:cs="Arial"/>
              </w:rPr>
            </w:pPr>
            <w:r w:rsidRPr="00890A42">
              <w:rPr>
                <w:rFonts w:ascii="Arial" w:hAnsi="Arial" w:cs="Arial"/>
                <w:b/>
                <w:bCs/>
                <w:u w:val="single"/>
              </w:rPr>
              <w:t>Target Date</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3AE46E37" w14:textId="7BBF44D7" w:rsidR="00203B30" w:rsidRPr="00890A42" w:rsidRDefault="00203B30" w:rsidP="000F324D">
            <w:pPr>
              <w:pStyle w:val="Body"/>
              <w:jc w:val="center"/>
              <w:rPr>
                <w:rFonts w:ascii="Arial" w:hAnsi="Arial" w:cs="Arial"/>
                <w:lang w:val="en-US"/>
              </w:rPr>
            </w:pPr>
            <w:r w:rsidRPr="00890A42">
              <w:rPr>
                <w:rFonts w:ascii="Arial" w:hAnsi="Arial" w:cs="Arial"/>
                <w:b/>
                <w:bCs/>
                <w:u w:val="single"/>
                <w:lang w:val="da-DK"/>
              </w:rPr>
              <w:t>Timeline</w:t>
            </w:r>
          </w:p>
        </w:tc>
      </w:tr>
      <w:tr w:rsidR="00C520E6" w:rsidRPr="00890A42" w14:paraId="3A4A5A22" w14:textId="77777777" w:rsidTr="00B47AB7">
        <w:trPr>
          <w:trHeight w:val="1143"/>
        </w:trPr>
        <w:tc>
          <w:tcPr>
            <w:tcW w:w="8910" w:type="dxa"/>
            <w:vMerge w:val="restart"/>
            <w:tcBorders>
              <w:top w:val="single" w:sz="4" w:space="0" w:color="000000"/>
              <w:left w:val="single" w:sz="4" w:space="0" w:color="000000"/>
              <w:right w:val="single" w:sz="4" w:space="0" w:color="000000"/>
            </w:tcBorders>
            <w:shd w:val="clear" w:color="auto" w:fill="FFFFFF"/>
            <w:tcMar>
              <w:top w:w="80" w:type="dxa"/>
              <w:left w:w="80" w:type="dxa"/>
              <w:bottom w:w="80" w:type="dxa"/>
              <w:right w:w="80" w:type="dxa"/>
            </w:tcMar>
          </w:tcPr>
          <w:p w14:paraId="7A03B426" w14:textId="14AA1B6E" w:rsidR="00C520E6" w:rsidRPr="002879F8" w:rsidRDefault="00C520E6" w:rsidP="00C520E6">
            <w:pPr>
              <w:rPr>
                <w:rFonts w:ascii="Arial" w:eastAsiaTheme="minorHAnsi" w:hAnsi="Arial" w:cs="Arial"/>
                <w:color w:val="000000"/>
                <w:u w:color="000000"/>
                <w:lang w:val="de-DE"/>
              </w:rPr>
            </w:pPr>
            <w:r w:rsidRPr="002879F8">
              <w:rPr>
                <w:rFonts w:ascii="Arial" w:eastAsiaTheme="minorHAnsi" w:hAnsi="Arial" w:cs="Arial"/>
                <w:b/>
                <w:bCs/>
                <w:color w:val="000000"/>
                <w:u w:color="000000"/>
                <w:lang w:val="de-DE"/>
              </w:rPr>
              <w:t>3.1.1:</w:t>
            </w:r>
            <w:r w:rsidRPr="002879F8">
              <w:rPr>
                <w:rFonts w:ascii="Arial" w:eastAsiaTheme="minorHAnsi" w:hAnsi="Arial" w:cs="Arial"/>
                <w:color w:val="000000"/>
                <w:u w:color="000000"/>
                <w:lang w:val="de-DE"/>
              </w:rPr>
              <w:t xml:space="preserve"> Work with partners to participate in at least 1 employment activity annually, such as: job fairs, transition fairs, conferences, and/or statewide stakeholder meetings or trainings.</w:t>
            </w:r>
            <w:r w:rsidRPr="00890A42">
              <w:rPr>
                <w:rFonts w:ascii="Arial" w:hAnsi="Arial" w:cs="Arial"/>
              </w:rPr>
              <w:t xml:space="preserve"> </w:t>
            </w:r>
            <w:r w:rsidRPr="002879F8">
              <w:rPr>
                <w:rFonts w:ascii="Arial" w:eastAsiaTheme="minorHAnsi" w:hAnsi="Arial" w:cs="Arial"/>
                <w:color w:val="000000"/>
                <w:u w:color="000000"/>
                <w:lang w:val="de-DE"/>
              </w:rPr>
              <w:t>GCDSE and partner agencies will host at least 1 activity.</w:t>
            </w:r>
            <w:r w:rsidRPr="00890A42">
              <w:rPr>
                <w:rFonts w:ascii="Arial" w:hAnsi="Arial" w:cs="Arial"/>
              </w:rPr>
              <w:t xml:space="preserve"> </w:t>
            </w:r>
            <w:r w:rsidRPr="002879F8">
              <w:rPr>
                <w:rFonts w:ascii="Arial" w:eastAsiaTheme="minorHAnsi" w:hAnsi="Arial" w:cs="Arial"/>
                <w:color w:val="000000"/>
                <w:u w:color="000000"/>
                <w:lang w:val="de-DE"/>
              </w:rPr>
              <w:t xml:space="preserve">Review sign-in sheets / participant lists for attendance count; surveys will measure  self-reported increase in knowledge and location in Alaska to gauge reach. </w:t>
            </w:r>
          </w:p>
          <w:p w14:paraId="1F05F6C6" w14:textId="77777777" w:rsidR="00C520E6" w:rsidRPr="002879F8" w:rsidRDefault="00C520E6" w:rsidP="00095DDB">
            <w:pPr>
              <w:pStyle w:val="ListParagraph"/>
              <w:rPr>
                <w:rFonts w:ascii="Arial" w:eastAsiaTheme="minorHAnsi" w:hAnsi="Arial" w:cs="Arial"/>
                <w:color w:val="000000"/>
                <w:u w:color="000000"/>
                <w:lang w:val="de-DE"/>
              </w:rPr>
            </w:pPr>
          </w:p>
          <w:p w14:paraId="29C6D47D" w14:textId="77777777" w:rsidR="00A77390" w:rsidRDefault="00C520E6" w:rsidP="009D2050">
            <w:pPr>
              <w:rPr>
                <w:rFonts w:ascii="Arial" w:eastAsiaTheme="minorHAnsi" w:hAnsi="Arial" w:cs="Arial"/>
                <w:u w:color="000000"/>
                <w:lang w:val="de-DE"/>
              </w:rPr>
            </w:pPr>
            <w:r w:rsidRPr="002879F8">
              <w:rPr>
                <w:rFonts w:ascii="Arial" w:eastAsiaTheme="minorHAnsi" w:hAnsi="Arial" w:cs="Arial"/>
                <w:b/>
                <w:bCs/>
                <w:color w:val="000000"/>
                <w:u w:color="000000"/>
                <w:lang w:val="de-DE"/>
              </w:rPr>
              <w:t>Outcome</w:t>
            </w:r>
            <w:r w:rsidRPr="002879F8">
              <w:rPr>
                <w:rFonts w:ascii="Arial" w:eastAsiaTheme="minorHAnsi" w:hAnsi="Arial" w:cs="Arial"/>
                <w:color w:val="000000"/>
                <w:u w:color="000000"/>
                <w:lang w:val="de-DE"/>
              </w:rPr>
              <w:t xml:space="preserve">: More </w:t>
            </w:r>
            <w:r w:rsidRPr="006F41BE">
              <w:rPr>
                <w:rFonts w:ascii="Arial" w:eastAsiaTheme="minorHAnsi" w:hAnsi="Arial" w:cs="Arial"/>
                <w:u w:color="000000"/>
                <w:lang w:val="de-DE"/>
              </w:rPr>
              <w:t xml:space="preserve">Alaskans will have the opportunity to attend an activity, event, or training to learn more about </w:t>
            </w:r>
            <w:r w:rsidR="00017A53" w:rsidRPr="006F41BE">
              <w:rPr>
                <w:rFonts w:ascii="Arial" w:eastAsiaTheme="minorHAnsi" w:hAnsi="Arial" w:cs="Arial"/>
                <w:u w:color="000000"/>
                <w:lang w:val="de-DE"/>
              </w:rPr>
              <w:t>employment services and agencies</w:t>
            </w:r>
          </w:p>
          <w:p w14:paraId="66AD5C2F" w14:textId="7E49CDEE" w:rsidR="00A77390" w:rsidRDefault="004D3E8B" w:rsidP="009D2050">
            <w:pPr>
              <w:rPr>
                <w:rFonts w:ascii="Arial" w:eastAsiaTheme="minorHAnsi" w:hAnsi="Arial" w:cs="Arial"/>
                <w:u w:color="000000"/>
                <w:lang w:val="de-DE"/>
              </w:rPr>
            </w:pPr>
            <w:r w:rsidRPr="004D3E8B">
              <w:rPr>
                <w:rFonts w:ascii="Arial" w:eastAsiaTheme="minorHAnsi" w:hAnsi="Arial" w:cs="Arial"/>
                <w:u w:color="000000"/>
              </w:rPr>
              <w:lastRenderedPageBreak/>
              <w:drawing>
                <wp:inline distT="0" distB="0" distL="0" distR="0" wp14:anchorId="706E2EC0" wp14:editId="57F2D35A">
                  <wp:extent cx="3831582" cy="5307882"/>
                  <wp:effectExtent l="19050" t="19050" r="17145" b="26670"/>
                  <wp:docPr id="3074" name="Picture 2" descr="An informational flyer about the Alaska Transition Handbook, detailing pathways to adulthood and employment, with event details and topics covered.">
                    <a:extLst xmlns:a="http://schemas.openxmlformats.org/drawingml/2006/main">
                      <a:ext uri="{FF2B5EF4-FFF2-40B4-BE49-F238E27FC236}">
                        <a16:creationId xmlns:a16="http://schemas.microsoft.com/office/drawing/2014/main" id="{384886C1-EE2D-65BD-94AB-F9F4B2BEEE0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descr="An informational flyer about the Alaska Transition Handbook, detailing pathways to adulthood and employment, with event details and topics covered.">
                            <a:extLst>
                              <a:ext uri="{FF2B5EF4-FFF2-40B4-BE49-F238E27FC236}">
                                <a16:creationId xmlns:a16="http://schemas.microsoft.com/office/drawing/2014/main" id="{384886C1-EE2D-65BD-94AB-F9F4B2BEEE0E}"/>
                              </a:ext>
                            </a:extLst>
                          </pic:cNvPr>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37" t="-137" r="-1" b="-1"/>
                          <a:stretch>
                            <a:fillRect/>
                          </a:stretch>
                        </pic:blipFill>
                        <pic:spPr bwMode="auto">
                          <a:xfrm>
                            <a:off x="0" y="0"/>
                            <a:ext cx="3831582" cy="5307882"/>
                          </a:xfrm>
                          <a:prstGeom prst="rect">
                            <a:avLst/>
                          </a:prstGeom>
                          <a:noFill/>
                          <a:ln>
                            <a:solidFill>
                              <a:schemeClr val="tx1"/>
                            </a:solidFill>
                          </a:ln>
                          <a:extLst>
                            <a:ext uri="{909E8E84-426E-40DD-AFC4-6F175D3DCCD1}">
                              <a14:hiddenFill xmlns:a14="http://schemas.microsoft.com/office/drawing/2010/main">
                                <a:solidFill>
                                  <a:srgbClr val="FFFFFF"/>
                                </a:solidFill>
                              </a14:hiddenFill>
                            </a:ext>
                          </a:extLst>
                        </pic:spPr>
                      </pic:pic>
                    </a:graphicData>
                  </a:graphic>
                </wp:inline>
              </w:drawing>
            </w:r>
          </w:p>
          <w:p w14:paraId="4832E307" w14:textId="23B655B6" w:rsidR="00847158" w:rsidRPr="00741B10" w:rsidRDefault="00017A53" w:rsidP="009D2050">
            <w:pPr>
              <w:rPr>
                <w:rFonts w:ascii="Arial" w:eastAsiaTheme="minorHAnsi" w:hAnsi="Arial" w:cs="Arial"/>
                <w:color w:val="000000"/>
                <w:u w:color="000000"/>
                <w:lang w:val="de-DE"/>
              </w:rPr>
            </w:pPr>
            <w:r w:rsidRPr="006F41BE">
              <w:rPr>
                <w:rFonts w:ascii="Arial" w:eastAsiaTheme="minorHAnsi" w:hAnsi="Arial" w:cs="Arial"/>
                <w:u w:color="000000"/>
                <w:lang w:val="de-DE"/>
              </w:rPr>
              <w:t>.</w:t>
            </w:r>
          </w:p>
        </w:tc>
        <w:tc>
          <w:tcPr>
            <w:tcW w:w="216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0D91E35" w14:textId="6EA37326" w:rsidR="00C520E6" w:rsidRPr="00890A42" w:rsidRDefault="00C520E6" w:rsidP="005749E6">
            <w:pPr>
              <w:pStyle w:val="Body"/>
              <w:rPr>
                <w:rFonts w:ascii="Arial" w:hAnsi="Arial" w:cs="Arial"/>
                <w:lang w:val="en-US"/>
              </w:rPr>
            </w:pPr>
            <w:r w:rsidRPr="00890A42">
              <w:rPr>
                <w:rFonts w:ascii="Arial" w:hAnsi="Arial" w:cs="Arial"/>
                <w:lang w:val="en-US"/>
              </w:rPr>
              <w:lastRenderedPageBreak/>
              <w:t xml:space="preserve">GCDSE Staff, Council Members </w:t>
            </w:r>
          </w:p>
          <w:p w14:paraId="635C5395" w14:textId="00D22A99" w:rsidR="00C520E6" w:rsidRPr="00890A42" w:rsidRDefault="00C520E6" w:rsidP="00203B30">
            <w:pPr>
              <w:pStyle w:val="Body"/>
              <w:rPr>
                <w:rFonts w:ascii="Arial" w:hAnsi="Arial" w:cs="Arial"/>
                <w:lang w:val="en-US"/>
              </w:rPr>
            </w:pP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0A28C62" w14:textId="34A986C1" w:rsidR="00C520E6" w:rsidRPr="00890A42" w:rsidRDefault="00C520E6" w:rsidP="00203B30">
            <w:pPr>
              <w:pStyle w:val="Body"/>
              <w:rPr>
                <w:rFonts w:ascii="Arial" w:hAnsi="Arial" w:cs="Arial"/>
              </w:rPr>
            </w:pP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74475A21" w14:textId="77777777" w:rsidR="00C520E6" w:rsidRPr="00890A42" w:rsidRDefault="00C520E6" w:rsidP="00203B30">
            <w:pPr>
              <w:pStyle w:val="Body"/>
              <w:rPr>
                <w:rFonts w:ascii="Arial" w:eastAsia="Calibri" w:hAnsi="Arial" w:cs="Arial"/>
              </w:rPr>
            </w:pPr>
          </w:p>
          <w:p w14:paraId="7059A636" w14:textId="4F8B42F2" w:rsidR="00C520E6" w:rsidRPr="00890A42" w:rsidRDefault="00C520E6" w:rsidP="00203B30">
            <w:pPr>
              <w:pStyle w:val="Body"/>
              <w:rPr>
                <w:rFonts w:ascii="Arial" w:hAnsi="Arial" w:cs="Arial"/>
              </w:rPr>
            </w:pPr>
          </w:p>
        </w:tc>
      </w:tr>
      <w:tr w:rsidR="00C520E6" w:rsidRPr="00890A42" w14:paraId="2FDA891B" w14:textId="77777777" w:rsidTr="00FD0EF9">
        <w:trPr>
          <w:trHeight w:val="1143"/>
        </w:trPr>
        <w:tc>
          <w:tcPr>
            <w:tcW w:w="8910" w:type="dxa"/>
            <w:vMerge/>
            <w:tcBorders>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B0B159E" w14:textId="77777777" w:rsidR="00C520E6" w:rsidRPr="002879F8" w:rsidRDefault="00C520E6" w:rsidP="00C520E6">
            <w:pPr>
              <w:rPr>
                <w:rFonts w:ascii="Arial" w:eastAsiaTheme="minorHAnsi" w:hAnsi="Arial" w:cs="Arial"/>
                <w:b/>
                <w:bCs/>
                <w:color w:val="000000"/>
                <w:u w:color="000000"/>
                <w:lang w:val="de-DE"/>
              </w:rPr>
            </w:pPr>
          </w:p>
        </w:tc>
        <w:tc>
          <w:tcPr>
            <w:tcW w:w="5760" w:type="dxa"/>
            <w:gridSpan w:val="3"/>
            <w:tcBorders>
              <w:top w:val="single" w:sz="4" w:space="0" w:color="000000"/>
              <w:left w:val="single" w:sz="4" w:space="0" w:color="000000"/>
              <w:bottom w:val="single" w:sz="4" w:space="0" w:color="000000"/>
              <w:right w:val="single" w:sz="4" w:space="0" w:color="000000"/>
            </w:tcBorders>
            <w:shd w:val="clear" w:color="auto" w:fill="FFEAD5" w:themeFill="accent5" w:themeFillTint="33"/>
            <w:tcMar>
              <w:top w:w="80" w:type="dxa"/>
              <w:left w:w="80" w:type="dxa"/>
              <w:bottom w:w="80" w:type="dxa"/>
              <w:right w:w="80" w:type="dxa"/>
            </w:tcMar>
          </w:tcPr>
          <w:p w14:paraId="261A7DFB" w14:textId="77777777" w:rsidR="003C0BEB" w:rsidRDefault="003C0BEB" w:rsidP="00203B30">
            <w:pPr>
              <w:pStyle w:val="Body"/>
              <w:rPr>
                <w:rFonts w:ascii="Arial" w:hAnsi="Arial" w:cs="Arial"/>
                <w:lang w:val="en-US"/>
              </w:rPr>
            </w:pPr>
            <w:r>
              <w:rPr>
                <w:rFonts w:ascii="Arial" w:hAnsi="Arial" w:cs="Arial"/>
                <w:b/>
                <w:bCs/>
                <w:lang w:val="en-US"/>
              </w:rPr>
              <w:t xml:space="preserve">Progress </w:t>
            </w:r>
            <w:r w:rsidRPr="003C0BEB">
              <w:rPr>
                <w:rFonts w:ascii="Arial" w:hAnsi="Arial" w:cs="Arial"/>
                <w:b/>
                <w:bCs/>
                <w:lang w:val="en-US"/>
              </w:rPr>
              <w:t>Updates:</w:t>
            </w:r>
            <w:r>
              <w:rPr>
                <w:rFonts w:ascii="Arial" w:hAnsi="Arial" w:cs="Arial"/>
                <w:lang w:val="en-US"/>
              </w:rPr>
              <w:t xml:space="preserve"> </w:t>
            </w:r>
          </w:p>
          <w:p w14:paraId="142FA9B5" w14:textId="77777777" w:rsidR="002510DE" w:rsidRDefault="0024051B" w:rsidP="0024051B">
            <w:pPr>
              <w:pStyle w:val="Body"/>
              <w:numPr>
                <w:ilvl w:val="0"/>
                <w:numId w:val="26"/>
              </w:numPr>
              <w:rPr>
                <w:rFonts w:ascii="Arial" w:hAnsi="Arial" w:cs="Arial"/>
                <w:lang w:val="en-US"/>
              </w:rPr>
            </w:pPr>
            <w:r>
              <w:rPr>
                <w:rFonts w:ascii="Arial" w:hAnsi="Arial" w:cs="Arial"/>
                <w:lang w:val="en-US"/>
              </w:rPr>
              <w:t>ASSEC DIF Presentation Feb 3, 2025</w:t>
            </w:r>
          </w:p>
          <w:p w14:paraId="21A70738" w14:textId="77777777" w:rsidR="0024051B" w:rsidRDefault="0024051B" w:rsidP="0024051B">
            <w:pPr>
              <w:pStyle w:val="Body"/>
              <w:numPr>
                <w:ilvl w:val="0"/>
                <w:numId w:val="26"/>
              </w:numPr>
              <w:rPr>
                <w:rFonts w:ascii="Arial" w:hAnsi="Arial" w:cs="Arial"/>
                <w:lang w:val="en-US"/>
              </w:rPr>
            </w:pPr>
            <w:r>
              <w:rPr>
                <w:rFonts w:ascii="Arial" w:hAnsi="Arial" w:cs="Arial"/>
                <w:lang w:val="en-US"/>
              </w:rPr>
              <w:t>Accepted with SSG and SILC for ASSEC 2026 Presentation</w:t>
            </w:r>
          </w:p>
          <w:p w14:paraId="2C9E5C57" w14:textId="77777777" w:rsidR="0024051B" w:rsidRDefault="0024051B" w:rsidP="0024051B">
            <w:pPr>
              <w:pStyle w:val="Body"/>
              <w:numPr>
                <w:ilvl w:val="0"/>
                <w:numId w:val="26"/>
              </w:numPr>
              <w:rPr>
                <w:rFonts w:ascii="Arial" w:hAnsi="Arial" w:cs="Arial"/>
                <w:lang w:val="en-US"/>
              </w:rPr>
            </w:pPr>
            <w:r>
              <w:rPr>
                <w:rFonts w:ascii="Arial" w:hAnsi="Arial" w:cs="Arial"/>
                <w:lang w:val="en-US"/>
              </w:rPr>
              <w:t xml:space="preserve">March 26, </w:t>
            </w:r>
            <w:proofErr w:type="gramStart"/>
            <w:r>
              <w:rPr>
                <w:rFonts w:ascii="Arial" w:hAnsi="Arial" w:cs="Arial"/>
                <w:lang w:val="en-US"/>
              </w:rPr>
              <w:t>2025</w:t>
            </w:r>
            <w:proofErr w:type="gramEnd"/>
            <w:r>
              <w:rPr>
                <w:rFonts w:ascii="Arial" w:hAnsi="Arial" w:cs="Arial"/>
                <w:lang w:val="en-US"/>
              </w:rPr>
              <w:t xml:space="preserve"> MatSu Employer Expo, over 800 in attendance</w:t>
            </w:r>
          </w:p>
          <w:p w14:paraId="647BE963" w14:textId="77777777" w:rsidR="0024051B" w:rsidRDefault="0024051B" w:rsidP="0024051B">
            <w:pPr>
              <w:pStyle w:val="Body"/>
              <w:numPr>
                <w:ilvl w:val="0"/>
                <w:numId w:val="26"/>
              </w:numPr>
              <w:rPr>
                <w:rFonts w:ascii="Arial" w:hAnsi="Arial" w:cs="Arial"/>
                <w:lang w:val="en-US"/>
              </w:rPr>
            </w:pPr>
            <w:r>
              <w:rPr>
                <w:rFonts w:ascii="Arial" w:hAnsi="Arial" w:cs="Arial"/>
                <w:lang w:val="en-US"/>
              </w:rPr>
              <w:t>LEND presentation on DIF Programs, March 28, 2025</w:t>
            </w:r>
          </w:p>
          <w:p w14:paraId="54C584E2" w14:textId="77777777" w:rsidR="0024051B" w:rsidRDefault="0024051B" w:rsidP="0024051B">
            <w:pPr>
              <w:pStyle w:val="Body"/>
              <w:numPr>
                <w:ilvl w:val="0"/>
                <w:numId w:val="26"/>
              </w:numPr>
              <w:rPr>
                <w:rFonts w:ascii="Arial" w:hAnsi="Arial" w:cs="Arial"/>
                <w:lang w:val="en-US"/>
              </w:rPr>
            </w:pPr>
            <w:r>
              <w:rPr>
                <w:rFonts w:ascii="Arial" w:hAnsi="Arial" w:cs="Arial"/>
                <w:lang w:val="en-US"/>
              </w:rPr>
              <w:lastRenderedPageBreak/>
              <w:t>Assist Embracing AK Disabilities Expo in AK State Fair, August 2025</w:t>
            </w:r>
          </w:p>
          <w:p w14:paraId="33146103" w14:textId="51ED6474" w:rsidR="0024051B" w:rsidRPr="0024051B" w:rsidRDefault="0024051B" w:rsidP="0024051B">
            <w:pPr>
              <w:pStyle w:val="Body"/>
              <w:ind w:left="720"/>
              <w:rPr>
                <w:rFonts w:ascii="Arial" w:hAnsi="Arial" w:cs="Arial"/>
                <w:lang w:val="en-US"/>
              </w:rPr>
            </w:pPr>
          </w:p>
        </w:tc>
      </w:tr>
      <w:tr w:rsidR="00C520E6" w:rsidRPr="00890A42" w14:paraId="1C060F20" w14:textId="77777777" w:rsidTr="00430A10">
        <w:trPr>
          <w:trHeight w:val="846"/>
        </w:trPr>
        <w:tc>
          <w:tcPr>
            <w:tcW w:w="8910" w:type="dxa"/>
            <w:vMerge w:val="restart"/>
            <w:tcBorders>
              <w:top w:val="single" w:sz="4" w:space="0" w:color="000000"/>
              <w:left w:val="single" w:sz="4" w:space="0" w:color="000000"/>
              <w:right w:val="single" w:sz="4" w:space="0" w:color="000000"/>
            </w:tcBorders>
            <w:tcMar>
              <w:top w:w="80" w:type="dxa"/>
              <w:left w:w="80" w:type="dxa"/>
              <w:bottom w:w="80" w:type="dxa"/>
              <w:right w:w="80" w:type="dxa"/>
            </w:tcMar>
          </w:tcPr>
          <w:p w14:paraId="5FAC4439" w14:textId="17294F50" w:rsidR="00C520E6" w:rsidRPr="00890A42" w:rsidRDefault="00C520E6" w:rsidP="00C520E6">
            <w:pPr>
              <w:rPr>
                <w:rFonts w:ascii="Arial" w:hAnsi="Arial" w:cs="Arial"/>
              </w:rPr>
            </w:pPr>
            <w:r w:rsidRPr="002879F8">
              <w:rPr>
                <w:rFonts w:ascii="Arial" w:eastAsiaTheme="minorHAnsi" w:hAnsi="Arial" w:cs="Arial"/>
                <w:b/>
                <w:bCs/>
                <w:u w:color="000000"/>
                <w:lang w:val="de-DE"/>
              </w:rPr>
              <w:lastRenderedPageBreak/>
              <w:t>3.1.2:</w:t>
            </w:r>
            <w:r w:rsidRPr="002879F8">
              <w:rPr>
                <w:rFonts w:ascii="Arial" w:eastAsiaTheme="minorHAnsi" w:hAnsi="Arial" w:cs="Arial"/>
                <w:u w:color="000000"/>
                <w:lang w:val="de-DE"/>
              </w:rPr>
              <w:t xml:space="preserve"> </w:t>
            </w:r>
            <w:r w:rsidRPr="002879F8">
              <w:rPr>
                <w:rFonts w:ascii="Arial" w:eastAsiaTheme="minorHAnsi" w:hAnsi="Arial" w:cs="Arial"/>
                <w:color w:val="000000"/>
                <w:u w:color="000000"/>
                <w:lang w:val="de-DE"/>
              </w:rPr>
              <w:t xml:space="preserve">Collaborate </w:t>
            </w:r>
            <w:r w:rsidR="00B069E0" w:rsidRPr="002879F8">
              <w:rPr>
                <w:rFonts w:ascii="Arial" w:eastAsiaTheme="minorHAnsi" w:hAnsi="Arial" w:cs="Arial"/>
                <w:color w:val="000000"/>
                <w:u w:color="000000"/>
                <w:lang w:val="de-DE"/>
              </w:rPr>
              <w:t xml:space="preserve">and continue to support employment activities </w:t>
            </w:r>
            <w:r w:rsidRPr="002879F8">
              <w:rPr>
                <w:rFonts w:ascii="Arial" w:eastAsiaTheme="minorHAnsi" w:hAnsi="Arial" w:cs="Arial"/>
                <w:color w:val="000000"/>
                <w:u w:color="000000"/>
                <w:lang w:val="de-DE"/>
              </w:rPr>
              <w:t xml:space="preserve">with </w:t>
            </w:r>
            <w:r w:rsidR="00B069E0" w:rsidRPr="002879F8">
              <w:rPr>
                <w:rFonts w:ascii="Arial" w:eastAsiaTheme="minorHAnsi" w:hAnsi="Arial" w:cs="Arial"/>
                <w:color w:val="000000"/>
                <w:u w:color="000000"/>
                <w:lang w:val="de-DE"/>
              </w:rPr>
              <w:t>key</w:t>
            </w:r>
            <w:r w:rsidRPr="002879F8">
              <w:rPr>
                <w:rFonts w:ascii="Arial" w:eastAsiaTheme="minorHAnsi" w:hAnsi="Arial" w:cs="Arial"/>
                <w:color w:val="000000"/>
                <w:u w:color="000000"/>
                <w:lang w:val="de-DE"/>
              </w:rPr>
              <w:t xml:space="preserve"> </w:t>
            </w:r>
            <w:r w:rsidR="00BF4D05" w:rsidRPr="002879F8">
              <w:rPr>
                <w:rFonts w:ascii="Arial" w:eastAsiaTheme="minorHAnsi" w:hAnsi="Arial" w:cs="Arial"/>
                <w:color w:val="000000"/>
                <w:u w:color="000000"/>
                <w:lang w:val="de-DE"/>
              </w:rPr>
              <w:t>partner agencies</w:t>
            </w:r>
            <w:r w:rsidR="006F41BE">
              <w:rPr>
                <w:rFonts w:ascii="Arial" w:eastAsiaTheme="minorHAnsi" w:hAnsi="Arial" w:cs="Arial"/>
                <w:color w:val="000000"/>
                <w:u w:color="000000"/>
                <w:lang w:val="de-DE"/>
              </w:rPr>
              <w:t xml:space="preserve"> </w:t>
            </w:r>
            <w:r w:rsidR="006F41BE" w:rsidRPr="002879F8">
              <w:rPr>
                <w:rFonts w:ascii="Arial" w:eastAsiaTheme="minorHAnsi" w:hAnsi="Arial" w:cs="Arial"/>
                <w:color w:val="000000"/>
                <w:u w:color="000000"/>
                <w:lang w:val="de-DE"/>
              </w:rPr>
              <w:t xml:space="preserve">(AMHTA, DVR, UAA CHD, DEED, </w:t>
            </w:r>
            <w:r w:rsidR="006F41BE">
              <w:rPr>
                <w:rFonts w:ascii="Arial" w:eastAsiaTheme="minorHAnsi" w:hAnsi="Arial" w:cs="Arial"/>
                <w:color w:val="000000"/>
                <w:u w:color="000000"/>
                <w:lang w:val="de-DE"/>
              </w:rPr>
              <w:t xml:space="preserve">SDS, </w:t>
            </w:r>
            <w:r w:rsidR="006F41BE" w:rsidRPr="002879F8">
              <w:rPr>
                <w:rFonts w:ascii="Arial" w:eastAsiaTheme="minorHAnsi" w:hAnsi="Arial" w:cs="Arial"/>
                <w:color w:val="000000"/>
                <w:u w:color="000000"/>
                <w:lang w:val="de-DE"/>
              </w:rPr>
              <w:t xml:space="preserve">GCDSE, and others) </w:t>
            </w:r>
            <w:r w:rsidR="006F41BE">
              <w:rPr>
                <w:rFonts w:ascii="Arial" w:eastAsiaTheme="minorHAnsi" w:hAnsi="Arial" w:cs="Arial"/>
                <w:color w:val="000000"/>
                <w:u w:color="000000"/>
                <w:lang w:val="de-DE"/>
              </w:rPr>
              <w:t>in at least 1 workgroup, meeting, conference or the like</w:t>
            </w:r>
            <w:r w:rsidR="00BF4D05" w:rsidRPr="002879F8">
              <w:rPr>
                <w:rFonts w:ascii="Arial" w:eastAsiaTheme="minorHAnsi" w:hAnsi="Arial" w:cs="Arial"/>
                <w:color w:val="000000"/>
                <w:u w:color="000000"/>
                <w:lang w:val="de-DE"/>
              </w:rPr>
              <w:t xml:space="preserve"> </w:t>
            </w:r>
            <w:r w:rsidRPr="002879F8">
              <w:rPr>
                <w:rFonts w:ascii="Arial" w:eastAsiaTheme="minorHAnsi" w:hAnsi="Arial" w:cs="Arial"/>
                <w:color w:val="000000"/>
                <w:u w:color="000000"/>
                <w:lang w:val="de-DE"/>
              </w:rPr>
              <w:t xml:space="preserve">to support the Council’s 5-Year plan </w:t>
            </w:r>
            <w:r w:rsidRPr="002879F8">
              <w:rPr>
                <w:rFonts w:ascii="Arial" w:eastAsiaTheme="minorHAnsi" w:hAnsi="Arial" w:cs="Arial"/>
                <w:color w:val="000000"/>
                <w:u w:color="000000"/>
                <w:lang w:val="de-DE"/>
              </w:rPr>
              <w:lastRenderedPageBreak/>
              <w:t>through the management and implementation of plan activities to ensure beneficiaries have greater access to employment, related support services, and accurate resources and information on how paid employment impacts Social Security and other benefits (health, housing, food, etc.).</w:t>
            </w:r>
            <w:r w:rsidRPr="00890A42">
              <w:rPr>
                <w:rFonts w:ascii="Arial" w:hAnsi="Arial" w:cs="Arial"/>
              </w:rPr>
              <w:t xml:space="preserve"> </w:t>
            </w:r>
          </w:p>
          <w:p w14:paraId="4244BDCE" w14:textId="77777777" w:rsidR="00C520E6" w:rsidRPr="00890A42" w:rsidRDefault="00C520E6" w:rsidP="00095DDB">
            <w:pPr>
              <w:ind w:left="360"/>
              <w:rPr>
                <w:rFonts w:ascii="Arial" w:hAnsi="Arial" w:cs="Arial"/>
              </w:rPr>
            </w:pPr>
          </w:p>
          <w:p w14:paraId="738DC110" w14:textId="793212D1" w:rsidR="009D2050" w:rsidRDefault="00C520E6" w:rsidP="009D2050">
            <w:pPr>
              <w:rPr>
                <w:rFonts w:ascii="Arial" w:hAnsi="Arial" w:cs="Arial"/>
              </w:rPr>
            </w:pPr>
            <w:r w:rsidRPr="00890A42">
              <w:rPr>
                <w:rFonts w:ascii="Arial" w:hAnsi="Arial" w:cs="Arial"/>
                <w:b/>
                <w:bCs/>
              </w:rPr>
              <w:t>Outcome</w:t>
            </w:r>
            <w:r w:rsidRPr="00890A42">
              <w:rPr>
                <w:rFonts w:ascii="Arial" w:hAnsi="Arial" w:cs="Arial"/>
              </w:rPr>
              <w:t xml:space="preserve">: Alaskans with DD and their </w:t>
            </w:r>
            <w:r w:rsidRPr="006F41BE">
              <w:rPr>
                <w:rFonts w:ascii="Arial" w:hAnsi="Arial" w:cs="Arial"/>
              </w:rPr>
              <w:t xml:space="preserve">families, </w:t>
            </w:r>
            <w:r w:rsidR="00D63C98" w:rsidRPr="006F41BE">
              <w:rPr>
                <w:rFonts w:ascii="Arial" w:hAnsi="Arial" w:cs="Arial"/>
              </w:rPr>
              <w:t xml:space="preserve">employers, </w:t>
            </w:r>
            <w:r w:rsidRPr="006F41BE">
              <w:rPr>
                <w:rFonts w:ascii="Arial" w:hAnsi="Arial" w:cs="Arial"/>
              </w:rPr>
              <w:t xml:space="preserve">and/or support professionals will have information and/or tools necessary to increase the number Alaskans with DD that will be able to secure and maintain integrated </w:t>
            </w:r>
            <w:r w:rsidRPr="00890A42">
              <w:rPr>
                <w:rFonts w:ascii="Arial" w:hAnsi="Arial" w:cs="Arial"/>
              </w:rPr>
              <w:t>employment of their choice.</w:t>
            </w:r>
          </w:p>
          <w:p w14:paraId="4908D2F6" w14:textId="1108C667" w:rsidR="00D916AF" w:rsidRPr="00D916AF" w:rsidRDefault="00D916AF" w:rsidP="009D2050">
            <w:pPr>
              <w:rPr>
                <w:rFonts w:ascii="Arial" w:hAnsi="Arial" w:cs="Arial"/>
                <w:color w:val="FF0000"/>
              </w:rPr>
            </w:pPr>
          </w:p>
        </w:tc>
        <w:tc>
          <w:tcPr>
            <w:tcW w:w="21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ACC4A3" w14:textId="4DD4B985" w:rsidR="00C520E6" w:rsidRPr="00890A42" w:rsidRDefault="00C520E6" w:rsidP="00203B30">
            <w:pPr>
              <w:pStyle w:val="Body"/>
              <w:rPr>
                <w:rFonts w:ascii="Arial" w:hAnsi="Arial" w:cs="Arial"/>
                <w:lang w:val="en-US"/>
              </w:rPr>
            </w:pPr>
            <w:r w:rsidRPr="00890A42">
              <w:rPr>
                <w:rFonts w:ascii="Arial" w:hAnsi="Arial" w:cs="Arial"/>
                <w:lang w:val="en-US"/>
              </w:rPr>
              <w:lastRenderedPageBreak/>
              <w:t xml:space="preserve">GCDSE Staff, </w:t>
            </w:r>
          </w:p>
        </w:tc>
        <w:tc>
          <w:tcPr>
            <w:tcW w:w="1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00095A7" w14:textId="1AE53E27" w:rsidR="00C520E6" w:rsidRPr="00890A42" w:rsidRDefault="00C520E6" w:rsidP="00203B30">
            <w:pPr>
              <w:pStyle w:val="Body"/>
              <w:rPr>
                <w:rFonts w:ascii="Arial" w:hAnsi="Arial" w:cs="Arial"/>
              </w:rPr>
            </w:pPr>
          </w:p>
        </w:tc>
        <w:tc>
          <w:tcPr>
            <w:tcW w:w="180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AFCADB" w14:textId="5794D264" w:rsidR="00890A42" w:rsidRPr="00890A42" w:rsidRDefault="00890A42" w:rsidP="00CE7389">
            <w:pPr>
              <w:pStyle w:val="Body"/>
              <w:rPr>
                <w:rFonts w:ascii="Arial" w:hAnsi="Arial" w:cs="Arial"/>
              </w:rPr>
            </w:pPr>
          </w:p>
        </w:tc>
      </w:tr>
      <w:tr w:rsidR="00C520E6" w:rsidRPr="00890A42" w14:paraId="6E161E87" w14:textId="77777777" w:rsidTr="00FD0EF9">
        <w:trPr>
          <w:trHeight w:val="846"/>
        </w:trPr>
        <w:tc>
          <w:tcPr>
            <w:tcW w:w="8910" w:type="dxa"/>
            <w:vMerge/>
            <w:tcBorders>
              <w:left w:val="single" w:sz="4" w:space="0" w:color="000000"/>
              <w:bottom w:val="single" w:sz="4" w:space="0" w:color="000000"/>
              <w:right w:val="single" w:sz="4" w:space="0" w:color="000000"/>
            </w:tcBorders>
            <w:tcMar>
              <w:top w:w="80" w:type="dxa"/>
              <w:left w:w="80" w:type="dxa"/>
              <w:bottom w:w="80" w:type="dxa"/>
              <w:right w:w="80" w:type="dxa"/>
            </w:tcMar>
          </w:tcPr>
          <w:p w14:paraId="5D91BF97" w14:textId="77777777" w:rsidR="00C520E6" w:rsidRPr="002879F8" w:rsidRDefault="00C520E6" w:rsidP="00C520E6">
            <w:pPr>
              <w:rPr>
                <w:rFonts w:ascii="Arial" w:eastAsiaTheme="minorHAnsi" w:hAnsi="Arial" w:cs="Arial"/>
                <w:b/>
                <w:bCs/>
                <w:color w:val="000000"/>
                <w:u w:color="000000"/>
                <w:lang w:val="de-DE"/>
              </w:rPr>
            </w:pPr>
          </w:p>
        </w:tc>
        <w:tc>
          <w:tcPr>
            <w:tcW w:w="5760" w:type="dxa"/>
            <w:gridSpan w:val="3"/>
            <w:tcBorders>
              <w:top w:val="single" w:sz="4" w:space="0" w:color="000000"/>
              <w:left w:val="single" w:sz="4" w:space="0" w:color="000000"/>
              <w:bottom w:val="single" w:sz="4" w:space="0" w:color="000000"/>
              <w:right w:val="single" w:sz="4" w:space="0" w:color="000000"/>
            </w:tcBorders>
            <w:shd w:val="clear" w:color="auto" w:fill="FFEAD5" w:themeFill="accent5" w:themeFillTint="33"/>
            <w:tcMar>
              <w:top w:w="80" w:type="dxa"/>
              <w:left w:w="80" w:type="dxa"/>
              <w:bottom w:w="80" w:type="dxa"/>
              <w:right w:w="80" w:type="dxa"/>
            </w:tcMar>
          </w:tcPr>
          <w:p w14:paraId="3BF5A1CD" w14:textId="1DA21238" w:rsidR="00153D72" w:rsidRDefault="003C0BEB" w:rsidP="0024051B">
            <w:pPr>
              <w:pStyle w:val="Body"/>
              <w:rPr>
                <w:rFonts w:ascii="Arial" w:hAnsi="Arial" w:cs="Arial"/>
                <w:lang w:val="en-US"/>
              </w:rPr>
            </w:pPr>
            <w:r>
              <w:rPr>
                <w:rFonts w:ascii="Arial" w:hAnsi="Arial" w:cs="Arial"/>
                <w:b/>
                <w:bCs/>
                <w:lang w:val="en-US"/>
              </w:rPr>
              <w:t xml:space="preserve">Progress </w:t>
            </w:r>
            <w:r w:rsidRPr="003C0BEB">
              <w:rPr>
                <w:rFonts w:ascii="Arial" w:hAnsi="Arial" w:cs="Arial"/>
                <w:b/>
                <w:bCs/>
                <w:lang w:val="en-US"/>
              </w:rPr>
              <w:t>Updates:</w:t>
            </w:r>
            <w:r>
              <w:rPr>
                <w:rFonts w:ascii="Arial" w:hAnsi="Arial" w:cs="Arial"/>
                <w:lang w:val="en-US"/>
              </w:rPr>
              <w:t xml:space="preserve"> </w:t>
            </w:r>
          </w:p>
          <w:p w14:paraId="6F8167A9" w14:textId="77777777" w:rsidR="0024051B" w:rsidRPr="0024051B" w:rsidRDefault="0024051B" w:rsidP="0024051B">
            <w:pPr>
              <w:pStyle w:val="Body"/>
              <w:rPr>
                <w:rFonts w:ascii="Arial" w:hAnsi="Arial" w:cs="Arial"/>
                <w:lang w:val="en-US"/>
              </w:rPr>
            </w:pPr>
          </w:p>
          <w:p w14:paraId="16FB45D9" w14:textId="77777777" w:rsidR="0024051B" w:rsidRDefault="0024051B" w:rsidP="00DA38CE">
            <w:pPr>
              <w:pStyle w:val="NormalWeb"/>
              <w:spacing w:before="0" w:beforeAutospacing="0" w:after="0" w:afterAutospacing="0"/>
              <w:rPr>
                <w:rFonts w:ascii="Arial" w:hAnsi="Arial" w:cs="Arial"/>
              </w:rPr>
            </w:pPr>
            <w:r w:rsidRPr="0024051B">
              <w:rPr>
                <w:rFonts w:ascii="Arial" w:hAnsi="Arial" w:cs="Arial"/>
              </w:rPr>
              <w:t>Continued Workgroup Participation</w:t>
            </w:r>
          </w:p>
          <w:p w14:paraId="1CECE831" w14:textId="4C8CED37" w:rsidR="0024051B" w:rsidRPr="0024051B" w:rsidRDefault="0024051B" w:rsidP="0024051B">
            <w:pPr>
              <w:pStyle w:val="NormalWeb"/>
              <w:numPr>
                <w:ilvl w:val="0"/>
                <w:numId w:val="28"/>
              </w:numPr>
              <w:spacing w:before="0" w:beforeAutospacing="0" w:after="0" w:afterAutospacing="0"/>
              <w:rPr>
                <w:rFonts w:ascii="Arial" w:hAnsi="Arial" w:cs="Arial"/>
              </w:rPr>
            </w:pPr>
            <w:r w:rsidRPr="0024051B">
              <w:rPr>
                <w:rFonts w:ascii="Arial" w:hAnsi="Arial" w:cs="Arial"/>
              </w:rPr>
              <w:t>Employment Champions (AADD)</w:t>
            </w:r>
          </w:p>
          <w:p w14:paraId="25DB6DF5" w14:textId="512E7D49" w:rsidR="0024051B" w:rsidRPr="0024051B" w:rsidRDefault="0024051B" w:rsidP="0024051B">
            <w:pPr>
              <w:pStyle w:val="NormalWeb"/>
              <w:numPr>
                <w:ilvl w:val="0"/>
                <w:numId w:val="28"/>
              </w:numPr>
              <w:spacing w:before="0" w:beforeAutospacing="0" w:after="0" w:afterAutospacing="0"/>
              <w:rPr>
                <w:rFonts w:ascii="Arial" w:hAnsi="Arial" w:cs="Arial"/>
                <w:b/>
                <w:bCs/>
              </w:rPr>
            </w:pPr>
            <w:r w:rsidRPr="0024051B">
              <w:rPr>
                <w:rFonts w:ascii="Arial" w:hAnsi="Arial" w:cs="Arial"/>
              </w:rPr>
              <w:t>Work Matters Task Force</w:t>
            </w:r>
          </w:p>
        </w:tc>
      </w:tr>
      <w:tr w:rsidR="00BD4CEF" w:rsidRPr="00890A42" w14:paraId="7F513FE7" w14:textId="77777777">
        <w:trPr>
          <w:trHeight w:val="792"/>
        </w:trPr>
        <w:tc>
          <w:tcPr>
            <w:tcW w:w="8910" w:type="dxa"/>
            <w:vMerge w:val="restart"/>
            <w:tcBorders>
              <w:top w:val="single" w:sz="4" w:space="0" w:color="000000"/>
              <w:left w:val="single" w:sz="4" w:space="0" w:color="000000"/>
              <w:right w:val="single" w:sz="4" w:space="0" w:color="000000"/>
            </w:tcBorders>
            <w:shd w:val="clear" w:color="auto" w:fill="FFFFFF"/>
            <w:tcMar>
              <w:top w:w="80" w:type="dxa"/>
              <w:left w:w="80" w:type="dxa"/>
              <w:bottom w:w="80" w:type="dxa"/>
              <w:right w:w="80" w:type="dxa"/>
            </w:tcMar>
          </w:tcPr>
          <w:p w14:paraId="087BC772" w14:textId="77777777" w:rsidR="00424913" w:rsidRDefault="00BD4CEF">
            <w:pPr>
              <w:rPr>
                <w:rFonts w:ascii="Arial" w:hAnsi="Arial" w:cs="Arial"/>
              </w:rPr>
            </w:pPr>
            <w:r w:rsidRPr="00890A42">
              <w:rPr>
                <w:rFonts w:ascii="Arial" w:hAnsi="Arial" w:cs="Arial"/>
                <w:b/>
                <w:bCs/>
              </w:rPr>
              <w:t>3.1.3:</w:t>
            </w:r>
            <w:r w:rsidRPr="00890A42">
              <w:rPr>
                <w:rFonts w:ascii="Arial" w:hAnsi="Arial" w:cs="Arial"/>
              </w:rPr>
              <w:t xml:space="preserve"> </w:t>
            </w:r>
            <w:bookmarkStart w:id="1" w:name="_Hlk174427136"/>
            <w:r w:rsidRPr="00890A42">
              <w:rPr>
                <w:rFonts w:ascii="Arial" w:hAnsi="Arial" w:cs="Arial"/>
              </w:rPr>
              <w:t xml:space="preserve">Microenterprise Grant Review Support employment for Alaska’s DD population by serving on the Microenterprise Grant Committee.  Participating in the Microenterprise Grant reviews and discussions with Alaska WIPA Project Director through the UAA, Center for Human Development. Review Microenterprise grant applications, provide input and recommendations on applications no less </w:t>
            </w:r>
            <w:r w:rsidRPr="00BD4CEF">
              <w:rPr>
                <w:rFonts w:ascii="Arial" w:hAnsi="Arial" w:cs="Arial"/>
              </w:rPr>
              <w:t>than 2x per</w:t>
            </w:r>
            <w:r w:rsidRPr="00890A42">
              <w:rPr>
                <w:rFonts w:ascii="Arial" w:hAnsi="Arial" w:cs="Arial"/>
              </w:rPr>
              <w:t xml:space="preserve"> year. </w:t>
            </w:r>
            <w:bookmarkEnd w:id="1"/>
          </w:p>
          <w:p w14:paraId="63F06D54" w14:textId="77777777" w:rsidR="00424913" w:rsidRDefault="00424913">
            <w:pPr>
              <w:rPr>
                <w:rFonts w:ascii="Arial" w:hAnsi="Arial" w:cs="Arial"/>
              </w:rPr>
            </w:pPr>
          </w:p>
          <w:p w14:paraId="1380B43B" w14:textId="0F9F0E33" w:rsidR="00BD4CEF" w:rsidRPr="00890A42" w:rsidRDefault="00BD4CEF">
            <w:pPr>
              <w:rPr>
                <w:rFonts w:ascii="Arial" w:hAnsi="Arial" w:cs="Arial"/>
              </w:rPr>
            </w:pPr>
            <w:r w:rsidRPr="00890A42">
              <w:rPr>
                <w:rFonts w:ascii="Arial" w:hAnsi="Arial" w:cs="Arial"/>
              </w:rPr>
              <w:t>Number of meetings and applications reviewed by GCDSE staff and approved by the committee.</w:t>
            </w:r>
          </w:p>
          <w:p w14:paraId="4B8EEA30" w14:textId="77777777" w:rsidR="00BD4CEF" w:rsidRPr="00890A42" w:rsidRDefault="00BD4CEF">
            <w:pPr>
              <w:spacing w:line="276" w:lineRule="auto"/>
              <w:rPr>
                <w:rFonts w:ascii="Arial" w:hAnsi="Arial" w:cs="Arial"/>
                <w:b/>
                <w:bCs/>
              </w:rPr>
            </w:pPr>
          </w:p>
          <w:p w14:paraId="44BB1A77" w14:textId="77777777" w:rsidR="00BD4CEF" w:rsidRDefault="00BD4CEF">
            <w:pPr>
              <w:rPr>
                <w:rFonts w:ascii="Arial" w:hAnsi="Arial" w:cs="Arial"/>
              </w:rPr>
            </w:pPr>
            <w:r w:rsidRPr="00890A42">
              <w:rPr>
                <w:rFonts w:ascii="Arial" w:hAnsi="Arial" w:cs="Arial"/>
                <w:b/>
                <w:bCs/>
              </w:rPr>
              <w:t>Outcome</w:t>
            </w:r>
            <w:r w:rsidRPr="00890A42">
              <w:rPr>
                <w:rFonts w:ascii="Arial" w:hAnsi="Arial" w:cs="Arial"/>
              </w:rPr>
              <w:t xml:space="preserve">: </w:t>
            </w:r>
            <w:bookmarkStart w:id="2" w:name="_Hlk174426613"/>
            <w:r w:rsidRPr="00890A42">
              <w:rPr>
                <w:rFonts w:ascii="Arial" w:hAnsi="Arial" w:cs="Arial"/>
              </w:rPr>
              <w:t>More Alaskans with DD will have opportunities for self-employment by receiving funds from the Alaska Mental Health Trust Authority in the form of Microenterprise grants</w:t>
            </w:r>
            <w:bookmarkEnd w:id="2"/>
            <w:r w:rsidRPr="00890A42">
              <w:rPr>
                <w:rFonts w:ascii="Arial" w:hAnsi="Arial" w:cs="Arial"/>
              </w:rPr>
              <w:t xml:space="preserve">.  </w:t>
            </w:r>
          </w:p>
          <w:p w14:paraId="0255C79C" w14:textId="4FA53864" w:rsidR="00BD4CEF" w:rsidRPr="008A00A5" w:rsidRDefault="004D3E8B" w:rsidP="00BD4CEF">
            <w:pPr>
              <w:rPr>
                <w:rFonts w:ascii="Arial" w:hAnsi="Arial" w:cs="Arial"/>
                <w:color w:val="228FD7" w:themeColor="accent2"/>
              </w:rPr>
            </w:pPr>
            <w:r w:rsidRPr="004D3E8B">
              <w:rPr>
                <w:rFonts w:ascii="Arial" w:hAnsi="Arial" w:cs="Arial"/>
                <w:color w:val="228FD7" w:themeColor="accent2"/>
              </w:rPr>
              <w:lastRenderedPageBreak/>
              <w:drawing>
                <wp:inline distT="0" distB="0" distL="0" distR="0" wp14:anchorId="107137E9" wp14:editId="627AA87B">
                  <wp:extent cx="4405736" cy="3693319"/>
                  <wp:effectExtent l="0" t="0" r="0" b="2540"/>
                  <wp:docPr id="3" name="Picture 2">
                    <a:extLst xmlns:a="http://schemas.openxmlformats.org/drawingml/2006/main">
                      <a:ext uri="{FF2B5EF4-FFF2-40B4-BE49-F238E27FC236}">
                        <a16:creationId xmlns:a16="http://schemas.microsoft.com/office/drawing/2014/main" id="{47392FF9-D832-00DD-7B86-B6D46AD9436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47392FF9-D832-00DD-7B86-B6D46AD9436A}"/>
                              </a:ext>
                            </a:extLst>
                          </pic:cNvPr>
                          <pic:cNvPicPr>
                            <a:picLocks noChangeAspect="1"/>
                          </pic:cNvPicPr>
                        </pic:nvPicPr>
                        <pic:blipFill>
                          <a:blip r:embed="rId9"/>
                          <a:stretch>
                            <a:fillRect/>
                          </a:stretch>
                        </pic:blipFill>
                        <pic:spPr>
                          <a:xfrm>
                            <a:off x="0" y="0"/>
                            <a:ext cx="4405736" cy="3693319"/>
                          </a:xfrm>
                          <a:prstGeom prst="rect">
                            <a:avLst/>
                          </a:prstGeom>
                        </pic:spPr>
                      </pic:pic>
                    </a:graphicData>
                  </a:graphic>
                </wp:inline>
              </w:drawing>
            </w:r>
          </w:p>
        </w:tc>
        <w:tc>
          <w:tcPr>
            <w:tcW w:w="216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FD76EBC" w14:textId="77777777" w:rsidR="00BD4CEF" w:rsidRDefault="00BD4CEF">
            <w:pPr>
              <w:pStyle w:val="Body"/>
              <w:rPr>
                <w:rFonts w:ascii="Arial" w:hAnsi="Arial" w:cs="Arial"/>
                <w:lang w:val="en-US"/>
              </w:rPr>
            </w:pPr>
            <w:r w:rsidRPr="00890A42">
              <w:rPr>
                <w:rFonts w:ascii="Arial" w:hAnsi="Arial" w:cs="Arial"/>
                <w:lang w:val="en-US"/>
              </w:rPr>
              <w:lastRenderedPageBreak/>
              <w:t xml:space="preserve">GCDSE Staff, </w:t>
            </w:r>
          </w:p>
          <w:p w14:paraId="76BFEB93" w14:textId="77777777" w:rsidR="00BD4CEF" w:rsidRPr="00890A42" w:rsidRDefault="00BD4CEF">
            <w:pPr>
              <w:pStyle w:val="Body"/>
              <w:rPr>
                <w:rFonts w:ascii="Arial" w:hAnsi="Arial" w:cs="Arial"/>
                <w:lang w:val="en-US"/>
              </w:rPr>
            </w:pPr>
            <w:r w:rsidRPr="00890A42">
              <w:rPr>
                <w:rFonts w:ascii="Arial" w:hAnsi="Arial" w:cs="Arial"/>
                <w:lang w:val="en-US"/>
              </w:rPr>
              <w:t>Council Members</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BBD6FF9" w14:textId="3004C9FF" w:rsidR="00BD4CEF" w:rsidRPr="00890A42" w:rsidRDefault="00BD4CEF">
            <w:pPr>
              <w:pStyle w:val="Body"/>
              <w:rPr>
                <w:rFonts w:ascii="Arial" w:hAnsi="Arial" w:cs="Arial"/>
              </w:rPr>
            </w:pP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D7D69D0" w14:textId="77777777" w:rsidR="00BD4CEF" w:rsidRPr="00890A42" w:rsidRDefault="00BD4CEF">
            <w:pPr>
              <w:pStyle w:val="Body"/>
              <w:rPr>
                <w:rFonts w:ascii="Arial" w:hAnsi="Arial" w:cs="Arial"/>
                <w:lang w:val="en-US"/>
              </w:rPr>
            </w:pPr>
          </w:p>
        </w:tc>
      </w:tr>
      <w:tr w:rsidR="00BD4CEF" w:rsidRPr="00890A42" w14:paraId="2DFA5FE9" w14:textId="77777777">
        <w:trPr>
          <w:trHeight w:val="792"/>
        </w:trPr>
        <w:tc>
          <w:tcPr>
            <w:tcW w:w="8910" w:type="dxa"/>
            <w:vMerge/>
            <w:tcBorders>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B0D7E1F" w14:textId="77777777" w:rsidR="00BD4CEF" w:rsidRPr="00890A42" w:rsidRDefault="00BD4CEF">
            <w:pPr>
              <w:rPr>
                <w:rFonts w:ascii="Arial" w:hAnsi="Arial" w:cs="Arial"/>
                <w:b/>
                <w:bCs/>
              </w:rPr>
            </w:pPr>
          </w:p>
        </w:tc>
        <w:tc>
          <w:tcPr>
            <w:tcW w:w="5760" w:type="dxa"/>
            <w:gridSpan w:val="3"/>
            <w:tcBorders>
              <w:top w:val="single" w:sz="4" w:space="0" w:color="000000"/>
              <w:left w:val="single" w:sz="4" w:space="0" w:color="000000"/>
              <w:bottom w:val="single" w:sz="4" w:space="0" w:color="000000"/>
              <w:right w:val="single" w:sz="4" w:space="0" w:color="000000"/>
            </w:tcBorders>
            <w:shd w:val="clear" w:color="auto" w:fill="FFEAD5" w:themeFill="accent5" w:themeFillTint="33"/>
            <w:tcMar>
              <w:top w:w="80" w:type="dxa"/>
              <w:left w:w="80" w:type="dxa"/>
              <w:bottom w:w="80" w:type="dxa"/>
              <w:right w:w="80" w:type="dxa"/>
            </w:tcMar>
          </w:tcPr>
          <w:p w14:paraId="7FAC592E" w14:textId="77777777" w:rsidR="00BD4CEF" w:rsidRPr="003C0BEB" w:rsidRDefault="00BD4CEF">
            <w:pPr>
              <w:pStyle w:val="Body"/>
              <w:rPr>
                <w:rFonts w:ascii="Arial" w:hAnsi="Arial" w:cs="Arial"/>
                <w:b/>
                <w:bCs/>
                <w:lang w:val="en-US"/>
              </w:rPr>
            </w:pPr>
            <w:r w:rsidRPr="003C0BEB">
              <w:rPr>
                <w:rFonts w:ascii="Arial" w:hAnsi="Arial" w:cs="Arial"/>
                <w:b/>
                <w:bCs/>
                <w:lang w:val="en-US"/>
              </w:rPr>
              <w:t>Progress Updates:</w:t>
            </w:r>
          </w:p>
          <w:p w14:paraId="7DC9219A" w14:textId="77777777" w:rsidR="00BD4CEF" w:rsidRDefault="00BD4CEF">
            <w:pPr>
              <w:pStyle w:val="Body"/>
              <w:rPr>
                <w:rFonts w:ascii="Arial" w:hAnsi="Arial" w:cs="Arial"/>
                <w:lang w:val="en-US"/>
              </w:rPr>
            </w:pPr>
          </w:p>
          <w:p w14:paraId="15EE2EFA" w14:textId="77777777" w:rsidR="004D3E8B" w:rsidRPr="004D3E8B" w:rsidRDefault="004D3E8B" w:rsidP="004D3E8B">
            <w:pPr>
              <w:pStyle w:val="Body"/>
              <w:rPr>
                <w:rFonts w:ascii="Arial" w:hAnsi="Arial" w:cs="Arial"/>
              </w:rPr>
            </w:pPr>
            <w:r w:rsidRPr="004D3E8B">
              <w:rPr>
                <w:rFonts w:ascii="Arial" w:hAnsi="Arial" w:cs="Arial"/>
              </w:rPr>
              <w:t>17 original applications, 9 made it to review process.</w:t>
            </w:r>
          </w:p>
          <w:p w14:paraId="6D8CDF8B" w14:textId="77777777" w:rsidR="004D3E8B" w:rsidRPr="004D3E8B" w:rsidRDefault="004D3E8B" w:rsidP="004D3E8B">
            <w:pPr>
              <w:pStyle w:val="Body"/>
              <w:numPr>
                <w:ilvl w:val="0"/>
                <w:numId w:val="16"/>
              </w:numPr>
              <w:rPr>
                <w:rFonts w:ascii="Arial" w:hAnsi="Arial" w:cs="Arial"/>
              </w:rPr>
            </w:pPr>
            <w:r w:rsidRPr="004D3E8B">
              <w:rPr>
                <w:rFonts w:ascii="Arial" w:hAnsi="Arial" w:cs="Arial"/>
              </w:rPr>
              <w:t>4  MI</w:t>
            </w:r>
          </w:p>
          <w:p w14:paraId="5068D693" w14:textId="77777777" w:rsidR="004D3E8B" w:rsidRPr="004D3E8B" w:rsidRDefault="004D3E8B" w:rsidP="004D3E8B">
            <w:pPr>
              <w:pStyle w:val="Body"/>
              <w:numPr>
                <w:ilvl w:val="0"/>
                <w:numId w:val="16"/>
              </w:numPr>
              <w:rPr>
                <w:rFonts w:ascii="Arial" w:hAnsi="Arial" w:cs="Arial"/>
              </w:rPr>
            </w:pPr>
            <w:r w:rsidRPr="004D3E8B">
              <w:rPr>
                <w:rFonts w:ascii="Arial" w:hAnsi="Arial" w:cs="Arial"/>
              </w:rPr>
              <w:t>3 DD/MI</w:t>
            </w:r>
          </w:p>
          <w:p w14:paraId="60FCA1A3" w14:textId="77777777" w:rsidR="004D3E8B" w:rsidRPr="004D3E8B" w:rsidRDefault="004D3E8B" w:rsidP="004D3E8B">
            <w:pPr>
              <w:pStyle w:val="Body"/>
              <w:numPr>
                <w:ilvl w:val="0"/>
                <w:numId w:val="16"/>
              </w:numPr>
              <w:rPr>
                <w:rFonts w:ascii="Arial" w:hAnsi="Arial" w:cs="Arial"/>
              </w:rPr>
            </w:pPr>
            <w:r w:rsidRPr="004D3E8B">
              <w:rPr>
                <w:rFonts w:ascii="Arial" w:hAnsi="Arial" w:cs="Arial"/>
              </w:rPr>
              <w:t>1 DD</w:t>
            </w:r>
          </w:p>
          <w:p w14:paraId="56D1DB0E" w14:textId="77777777" w:rsidR="004D3E8B" w:rsidRPr="004D3E8B" w:rsidRDefault="004D3E8B" w:rsidP="004D3E8B">
            <w:pPr>
              <w:pStyle w:val="Body"/>
              <w:numPr>
                <w:ilvl w:val="0"/>
                <w:numId w:val="16"/>
              </w:numPr>
              <w:rPr>
                <w:rFonts w:ascii="Arial" w:hAnsi="Arial" w:cs="Arial"/>
              </w:rPr>
            </w:pPr>
            <w:r w:rsidRPr="004D3E8B">
              <w:rPr>
                <w:rFonts w:ascii="Arial" w:hAnsi="Arial" w:cs="Arial"/>
              </w:rPr>
              <w:t>1 SA</w:t>
            </w:r>
          </w:p>
          <w:p w14:paraId="4BCD970E" w14:textId="77777777" w:rsidR="004D3E8B" w:rsidRPr="004D3E8B" w:rsidRDefault="004D3E8B" w:rsidP="004D3E8B">
            <w:pPr>
              <w:pStyle w:val="Body"/>
              <w:rPr>
                <w:rFonts w:ascii="Arial" w:hAnsi="Arial" w:cs="Arial"/>
              </w:rPr>
            </w:pPr>
            <w:r w:rsidRPr="004D3E8B">
              <w:rPr>
                <w:rFonts w:ascii="Arial" w:hAnsi="Arial" w:cs="Arial"/>
              </w:rPr>
              <w:t>8 of 9 approved requests</w:t>
            </w:r>
          </w:p>
          <w:p w14:paraId="2928CE4D" w14:textId="77777777" w:rsidR="004D3E8B" w:rsidRDefault="004D3E8B" w:rsidP="004D3E8B">
            <w:pPr>
              <w:pStyle w:val="Body"/>
              <w:rPr>
                <w:rFonts w:ascii="Arial" w:hAnsi="Arial" w:cs="Arial"/>
              </w:rPr>
            </w:pPr>
            <w:r w:rsidRPr="004D3E8B">
              <w:rPr>
                <w:rFonts w:ascii="Arial" w:hAnsi="Arial" w:cs="Arial"/>
              </w:rPr>
              <w:t>$62,336.13 of $78,328.20 requested funds granted</w:t>
            </w:r>
          </w:p>
          <w:p w14:paraId="12FC340E" w14:textId="77777777" w:rsidR="004D3E8B" w:rsidRPr="004D3E8B" w:rsidRDefault="004D3E8B" w:rsidP="004D3E8B">
            <w:pPr>
              <w:pStyle w:val="Body"/>
              <w:rPr>
                <w:rFonts w:ascii="Arial" w:hAnsi="Arial" w:cs="Arial"/>
              </w:rPr>
            </w:pPr>
          </w:p>
          <w:p w14:paraId="1D7F2E20" w14:textId="77777777" w:rsidR="004D3E8B" w:rsidRPr="004D3E8B" w:rsidRDefault="004D3E8B" w:rsidP="004D3E8B">
            <w:pPr>
              <w:pStyle w:val="Body"/>
              <w:rPr>
                <w:rFonts w:ascii="Arial" w:hAnsi="Arial" w:cs="Arial"/>
              </w:rPr>
            </w:pPr>
            <w:r w:rsidRPr="004D3E8B">
              <w:rPr>
                <w:rFonts w:ascii="Arial" w:hAnsi="Arial" w:cs="Arial"/>
                <w:b/>
                <w:bCs/>
              </w:rPr>
              <w:t>Spring Application Deadline: Wednesday, March 11, 2026 at 12 p.m.</w:t>
            </w:r>
          </w:p>
          <w:p w14:paraId="79222535" w14:textId="0095A285" w:rsidR="00905ED0" w:rsidRPr="00890A42" w:rsidRDefault="00905ED0" w:rsidP="00DA38CE">
            <w:pPr>
              <w:pStyle w:val="Body"/>
              <w:rPr>
                <w:rFonts w:ascii="Arial" w:hAnsi="Arial" w:cs="Arial"/>
                <w:lang w:val="en-US"/>
              </w:rPr>
            </w:pPr>
          </w:p>
        </w:tc>
      </w:tr>
      <w:tr w:rsidR="00C520E6" w:rsidRPr="00890A42" w14:paraId="769F05B2" w14:textId="77777777" w:rsidTr="00B47AB7">
        <w:trPr>
          <w:trHeight w:val="792"/>
        </w:trPr>
        <w:tc>
          <w:tcPr>
            <w:tcW w:w="8910" w:type="dxa"/>
            <w:vMerge w:val="restart"/>
            <w:tcBorders>
              <w:top w:val="single" w:sz="4" w:space="0" w:color="000000"/>
              <w:left w:val="single" w:sz="4" w:space="0" w:color="000000"/>
              <w:right w:val="single" w:sz="4" w:space="0" w:color="000000"/>
            </w:tcBorders>
            <w:shd w:val="clear" w:color="auto" w:fill="FFFFFF"/>
            <w:tcMar>
              <w:top w:w="80" w:type="dxa"/>
              <w:left w:w="80" w:type="dxa"/>
              <w:bottom w:w="80" w:type="dxa"/>
              <w:right w:w="80" w:type="dxa"/>
            </w:tcMar>
          </w:tcPr>
          <w:p w14:paraId="2A7C06F8" w14:textId="764EA707" w:rsidR="00C520E6" w:rsidRPr="00766B50" w:rsidRDefault="00BD4CEF" w:rsidP="00C520E6">
            <w:pPr>
              <w:spacing w:line="276" w:lineRule="auto"/>
              <w:rPr>
                <w:rFonts w:ascii="Arial" w:hAnsi="Arial" w:cs="Arial"/>
                <w:b/>
                <w:bCs/>
              </w:rPr>
            </w:pPr>
            <w:bookmarkStart w:id="3" w:name="_Hlk174427207"/>
            <w:r w:rsidRPr="00766B50">
              <w:rPr>
                <w:rFonts w:ascii="Arial" w:hAnsi="Arial" w:cs="Arial"/>
                <w:b/>
                <w:bCs/>
              </w:rPr>
              <w:t xml:space="preserve">3.1.4: </w:t>
            </w:r>
            <w:r w:rsidRPr="00766B50">
              <w:rPr>
                <w:rFonts w:ascii="Arial" w:hAnsi="Arial" w:cs="Arial"/>
              </w:rPr>
              <w:t>Serve as Statewide Coordinator for Project SEARCH sites and serve on site steering committees</w:t>
            </w:r>
            <w:r w:rsidR="006F41BE" w:rsidRPr="00766B50">
              <w:rPr>
                <w:rFonts w:ascii="Arial" w:hAnsi="Arial" w:cs="Arial"/>
              </w:rPr>
              <w:t xml:space="preserve"> and visiting all sites at least once per year</w:t>
            </w:r>
            <w:r w:rsidRPr="00766B50">
              <w:rPr>
                <w:rFonts w:ascii="Arial" w:hAnsi="Arial" w:cs="Arial"/>
              </w:rPr>
              <w:t xml:space="preserve">. Provide liaison with Project SEARCH national specialist, reviewing of fidelity requirements, </w:t>
            </w:r>
            <w:r w:rsidR="006F41BE" w:rsidRPr="00766B50">
              <w:rPr>
                <w:rFonts w:ascii="Arial" w:hAnsi="Arial" w:cs="Arial"/>
              </w:rPr>
              <w:t xml:space="preserve">attending at least 1 relevant </w:t>
            </w:r>
            <w:r w:rsidRPr="00766B50">
              <w:rPr>
                <w:rFonts w:ascii="Arial" w:hAnsi="Arial" w:cs="Arial"/>
              </w:rPr>
              <w:t>conference</w:t>
            </w:r>
            <w:r w:rsidR="006F41BE" w:rsidRPr="00766B50">
              <w:rPr>
                <w:rFonts w:ascii="Arial" w:hAnsi="Arial" w:cs="Arial"/>
              </w:rPr>
              <w:t xml:space="preserve"> or</w:t>
            </w:r>
            <w:r w:rsidRPr="00766B50">
              <w:rPr>
                <w:rFonts w:ascii="Arial" w:hAnsi="Arial" w:cs="Arial"/>
              </w:rPr>
              <w:t xml:space="preserve"> outreach</w:t>
            </w:r>
            <w:r w:rsidR="006F41BE" w:rsidRPr="00766B50">
              <w:rPr>
                <w:rFonts w:ascii="Arial" w:hAnsi="Arial" w:cs="Arial"/>
              </w:rPr>
              <w:t xml:space="preserve"> event</w:t>
            </w:r>
            <w:r w:rsidRPr="00766B50">
              <w:rPr>
                <w:rFonts w:ascii="Arial" w:hAnsi="Arial" w:cs="Arial"/>
              </w:rPr>
              <w:t>, and support</w:t>
            </w:r>
            <w:r w:rsidR="00095C13" w:rsidRPr="00766B50">
              <w:rPr>
                <w:rFonts w:ascii="Arial" w:hAnsi="Arial" w:cs="Arial"/>
              </w:rPr>
              <w:t xml:space="preserve"> current</w:t>
            </w:r>
            <w:r w:rsidRPr="00766B50">
              <w:rPr>
                <w:rFonts w:ascii="Arial" w:hAnsi="Arial" w:cs="Arial"/>
              </w:rPr>
              <w:t xml:space="preserve"> site growth and development</w:t>
            </w:r>
            <w:r w:rsidR="00095C13" w:rsidRPr="00766B50">
              <w:rPr>
                <w:rFonts w:ascii="Arial" w:hAnsi="Arial" w:cs="Arial"/>
              </w:rPr>
              <w:t>. Organize agencies to create or restart at least 2 new sites by 2029.</w:t>
            </w:r>
            <w:bookmarkEnd w:id="3"/>
          </w:p>
          <w:p w14:paraId="6BB93311" w14:textId="77777777" w:rsidR="00BD4CEF" w:rsidRPr="00766B50" w:rsidRDefault="00BD4CEF" w:rsidP="00C520E6">
            <w:pPr>
              <w:spacing w:line="276" w:lineRule="auto"/>
              <w:rPr>
                <w:rFonts w:ascii="Arial" w:hAnsi="Arial" w:cs="Arial"/>
                <w:b/>
                <w:bCs/>
              </w:rPr>
            </w:pPr>
          </w:p>
          <w:p w14:paraId="6DC6D8E8" w14:textId="4D1892A6" w:rsidR="00C520E6" w:rsidRDefault="00C520E6" w:rsidP="00C520E6">
            <w:pPr>
              <w:rPr>
                <w:rFonts w:ascii="Arial" w:hAnsi="Arial" w:cs="Arial"/>
              </w:rPr>
            </w:pPr>
            <w:r w:rsidRPr="00766B50">
              <w:rPr>
                <w:rFonts w:ascii="Arial" w:hAnsi="Arial" w:cs="Arial"/>
                <w:b/>
                <w:bCs/>
              </w:rPr>
              <w:t>Outcome</w:t>
            </w:r>
            <w:r w:rsidRPr="00766B50">
              <w:rPr>
                <w:rFonts w:ascii="Arial" w:hAnsi="Arial" w:cs="Arial"/>
              </w:rPr>
              <w:t xml:space="preserve">: </w:t>
            </w:r>
            <w:bookmarkStart w:id="4" w:name="_Hlk174427335"/>
            <w:r w:rsidR="00D63C98" w:rsidRPr="00766B50">
              <w:rPr>
                <w:rFonts w:ascii="Arial" w:hAnsi="Arial" w:cs="Arial"/>
              </w:rPr>
              <w:t>Increase of Project SEARCH program efforts in Alaska and support transition age youth growth in competitive, integrated employment.</w:t>
            </w:r>
            <w:bookmarkEnd w:id="4"/>
          </w:p>
          <w:p w14:paraId="7747EDEA" w14:textId="77777777" w:rsidR="004D3E8B" w:rsidRDefault="004D3E8B" w:rsidP="00C520E6">
            <w:pPr>
              <w:rPr>
                <w:rFonts w:ascii="Arial" w:hAnsi="Arial" w:cs="Arial"/>
              </w:rPr>
            </w:pPr>
          </w:p>
          <w:p w14:paraId="30CE3F06" w14:textId="77777777" w:rsidR="004D3E8B" w:rsidRDefault="004D3E8B" w:rsidP="00C520E6">
            <w:pPr>
              <w:rPr>
                <w:rFonts w:ascii="Arial" w:hAnsi="Arial" w:cs="Arial"/>
              </w:rPr>
            </w:pPr>
          </w:p>
          <w:p w14:paraId="0E1C09BA" w14:textId="77777777" w:rsidR="004D3E8B" w:rsidRDefault="004D3E8B" w:rsidP="00C520E6">
            <w:pPr>
              <w:rPr>
                <w:rFonts w:ascii="Arial" w:hAnsi="Arial" w:cs="Arial"/>
              </w:rPr>
            </w:pPr>
          </w:p>
          <w:p w14:paraId="7FB5AE74" w14:textId="77777777" w:rsidR="004D3E8B" w:rsidRDefault="004D3E8B" w:rsidP="00C520E6">
            <w:pPr>
              <w:rPr>
                <w:rFonts w:ascii="Arial" w:hAnsi="Arial" w:cs="Arial"/>
              </w:rPr>
            </w:pPr>
          </w:p>
          <w:p w14:paraId="3177B1F5" w14:textId="77777777" w:rsidR="004D3E8B" w:rsidRPr="00766B50" w:rsidRDefault="004D3E8B" w:rsidP="00C520E6">
            <w:pPr>
              <w:rPr>
                <w:rFonts w:ascii="Arial" w:hAnsi="Arial" w:cs="Arial"/>
              </w:rPr>
            </w:pPr>
          </w:p>
          <w:p w14:paraId="0337A797" w14:textId="5E9A8EFB" w:rsidR="008A00A5" w:rsidRDefault="004D3E8B" w:rsidP="00BD4CEF">
            <w:pPr>
              <w:rPr>
                <w:rFonts w:ascii="Arial" w:hAnsi="Arial" w:cs="Arial"/>
                <w:color w:val="228FD7" w:themeColor="accent2"/>
              </w:rPr>
            </w:pPr>
            <w:r w:rsidRPr="004D3E8B">
              <w:rPr>
                <w:rFonts w:ascii="Arial" w:hAnsi="Arial" w:cs="Arial"/>
                <w:color w:val="228FD7" w:themeColor="accent2"/>
              </w:rPr>
              <w:drawing>
                <wp:anchor distT="0" distB="0" distL="114300" distR="114300" simplePos="0" relativeHeight="251664384" behindDoc="0" locked="0" layoutInCell="1" allowOverlap="1" wp14:anchorId="3F82F730" wp14:editId="1E51D198">
                  <wp:simplePos x="0" y="0"/>
                  <wp:positionH relativeFrom="column">
                    <wp:posOffset>0</wp:posOffset>
                  </wp:positionH>
                  <wp:positionV relativeFrom="paragraph">
                    <wp:posOffset>635</wp:posOffset>
                  </wp:positionV>
                  <wp:extent cx="5556250" cy="1365250"/>
                  <wp:effectExtent l="0" t="0" r="6350" b="6350"/>
                  <wp:wrapNone/>
                  <wp:docPr id="9" name="Picture 8">
                    <a:extLst xmlns:a="http://schemas.openxmlformats.org/drawingml/2006/main">
                      <a:ext uri="{FF2B5EF4-FFF2-40B4-BE49-F238E27FC236}">
                        <a16:creationId xmlns:a16="http://schemas.microsoft.com/office/drawing/2014/main" id="{C54CFE22-6FFB-1DCA-CC9B-BB0FCC9D8A1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C54CFE22-6FFB-1DCA-CC9B-BB0FCC9D8A18}"/>
                              </a:ext>
                            </a:extLst>
                          </pic:cNvPr>
                          <pic:cNvPicPr>
                            <a:picLocks noChangeAspect="1"/>
                          </pic:cNvPicPr>
                        </pic:nvPicPr>
                        <pic:blipFill>
                          <a:blip r:embed="rId10"/>
                          <a:stretch>
                            <a:fillRect/>
                          </a:stretch>
                        </pic:blipFill>
                        <pic:spPr>
                          <a:xfrm>
                            <a:off x="0" y="0"/>
                            <a:ext cx="5556250" cy="1365250"/>
                          </a:xfrm>
                          <a:prstGeom prst="rect">
                            <a:avLst/>
                          </a:prstGeom>
                        </pic:spPr>
                      </pic:pic>
                    </a:graphicData>
                  </a:graphic>
                </wp:anchor>
              </w:drawing>
            </w:r>
          </w:p>
          <w:p w14:paraId="5E47AA95" w14:textId="77777777" w:rsidR="004D3E8B" w:rsidRDefault="004D3E8B" w:rsidP="00BD4CEF">
            <w:pPr>
              <w:rPr>
                <w:rFonts w:ascii="Arial" w:hAnsi="Arial" w:cs="Arial"/>
                <w:color w:val="228FD7" w:themeColor="accent2"/>
              </w:rPr>
            </w:pPr>
          </w:p>
          <w:p w14:paraId="503C4528" w14:textId="034ECF49" w:rsidR="004D3E8B" w:rsidRPr="008A00A5" w:rsidRDefault="004D3E8B" w:rsidP="00BD4CEF">
            <w:pPr>
              <w:rPr>
                <w:rFonts w:ascii="Arial" w:hAnsi="Arial" w:cs="Arial"/>
                <w:color w:val="228FD7" w:themeColor="accent2"/>
              </w:rPr>
            </w:pPr>
          </w:p>
        </w:tc>
        <w:tc>
          <w:tcPr>
            <w:tcW w:w="216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292E0D9" w14:textId="77777777" w:rsidR="003C0BEB" w:rsidRDefault="00C520E6" w:rsidP="005749E6">
            <w:pPr>
              <w:pStyle w:val="Body"/>
              <w:rPr>
                <w:rFonts w:ascii="Arial" w:hAnsi="Arial" w:cs="Arial"/>
                <w:lang w:val="en-US"/>
              </w:rPr>
            </w:pPr>
            <w:r w:rsidRPr="00890A42">
              <w:rPr>
                <w:rFonts w:ascii="Arial" w:hAnsi="Arial" w:cs="Arial"/>
                <w:lang w:val="en-US"/>
              </w:rPr>
              <w:lastRenderedPageBreak/>
              <w:t xml:space="preserve">GCDSE Staff, </w:t>
            </w:r>
          </w:p>
          <w:p w14:paraId="3335EA92" w14:textId="47C8C03F" w:rsidR="00C520E6" w:rsidRPr="00890A42" w:rsidRDefault="00C520E6" w:rsidP="005749E6">
            <w:pPr>
              <w:pStyle w:val="Body"/>
              <w:rPr>
                <w:rFonts w:ascii="Arial" w:hAnsi="Arial" w:cs="Arial"/>
                <w:lang w:val="en-US"/>
              </w:rPr>
            </w:pPr>
            <w:r w:rsidRPr="00890A42">
              <w:rPr>
                <w:rFonts w:ascii="Arial" w:hAnsi="Arial" w:cs="Arial"/>
                <w:lang w:val="en-US"/>
              </w:rPr>
              <w:t>Council Members</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674B11E" w14:textId="42F79B12" w:rsidR="00C520E6" w:rsidRPr="00890A42" w:rsidRDefault="00C520E6" w:rsidP="00203B30">
            <w:pPr>
              <w:pStyle w:val="Body"/>
              <w:rPr>
                <w:rFonts w:ascii="Arial" w:hAnsi="Arial" w:cs="Arial"/>
              </w:rPr>
            </w:pP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5BB89B7" w14:textId="77777777" w:rsidR="00C520E6" w:rsidRPr="00890A42" w:rsidRDefault="00C520E6" w:rsidP="009D318A">
            <w:pPr>
              <w:pStyle w:val="Body"/>
              <w:rPr>
                <w:rFonts w:ascii="Arial" w:hAnsi="Arial" w:cs="Arial"/>
                <w:lang w:val="en-US"/>
              </w:rPr>
            </w:pPr>
          </w:p>
        </w:tc>
      </w:tr>
      <w:tr w:rsidR="00C520E6" w:rsidRPr="00890A42" w14:paraId="1BFA9E52" w14:textId="77777777" w:rsidTr="00FD0EF9">
        <w:trPr>
          <w:trHeight w:val="792"/>
        </w:trPr>
        <w:tc>
          <w:tcPr>
            <w:tcW w:w="8910" w:type="dxa"/>
            <w:vMerge/>
            <w:tcBorders>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052B215" w14:textId="77777777" w:rsidR="00C520E6" w:rsidRPr="00890A42" w:rsidRDefault="00C520E6" w:rsidP="00C520E6">
            <w:pPr>
              <w:rPr>
                <w:rFonts w:ascii="Arial" w:hAnsi="Arial" w:cs="Arial"/>
                <w:b/>
                <w:bCs/>
              </w:rPr>
            </w:pPr>
          </w:p>
        </w:tc>
        <w:tc>
          <w:tcPr>
            <w:tcW w:w="5760" w:type="dxa"/>
            <w:gridSpan w:val="3"/>
            <w:tcBorders>
              <w:top w:val="single" w:sz="4" w:space="0" w:color="000000"/>
              <w:left w:val="single" w:sz="4" w:space="0" w:color="000000"/>
              <w:bottom w:val="single" w:sz="4" w:space="0" w:color="000000"/>
              <w:right w:val="single" w:sz="4" w:space="0" w:color="000000"/>
            </w:tcBorders>
            <w:shd w:val="clear" w:color="auto" w:fill="FFEAD5" w:themeFill="accent5" w:themeFillTint="33"/>
            <w:tcMar>
              <w:top w:w="80" w:type="dxa"/>
              <w:left w:w="80" w:type="dxa"/>
              <w:bottom w:w="80" w:type="dxa"/>
              <w:right w:w="80" w:type="dxa"/>
            </w:tcMar>
          </w:tcPr>
          <w:p w14:paraId="0F15E95F" w14:textId="24391D78" w:rsidR="003C0BEB" w:rsidRDefault="003C0BEB" w:rsidP="00203B30">
            <w:pPr>
              <w:pStyle w:val="Body"/>
              <w:rPr>
                <w:rFonts w:ascii="Arial" w:hAnsi="Arial" w:cs="Arial"/>
                <w:b/>
                <w:bCs/>
                <w:lang w:val="en-US"/>
              </w:rPr>
            </w:pPr>
            <w:r w:rsidRPr="003C0BEB">
              <w:rPr>
                <w:rFonts w:ascii="Arial" w:hAnsi="Arial" w:cs="Arial"/>
                <w:b/>
                <w:bCs/>
                <w:lang w:val="en-US"/>
              </w:rPr>
              <w:t>Progress Updates:</w:t>
            </w:r>
          </w:p>
          <w:p w14:paraId="6D2F19A4" w14:textId="77777777" w:rsidR="004D3E8B" w:rsidRPr="003C0BEB" w:rsidRDefault="004D3E8B" w:rsidP="00203B30">
            <w:pPr>
              <w:pStyle w:val="Body"/>
              <w:rPr>
                <w:rFonts w:ascii="Arial" w:hAnsi="Arial" w:cs="Arial"/>
                <w:b/>
                <w:bCs/>
                <w:lang w:val="en-US"/>
              </w:rPr>
            </w:pPr>
          </w:p>
          <w:p w14:paraId="556179DB" w14:textId="77777777" w:rsidR="004D3E8B" w:rsidRPr="004D3E8B" w:rsidRDefault="004D3E8B" w:rsidP="004D3E8B">
            <w:pPr>
              <w:pStyle w:val="Body"/>
              <w:rPr>
                <w:rFonts w:ascii="Arial" w:hAnsi="Arial" w:cs="Arial"/>
              </w:rPr>
            </w:pPr>
            <w:r w:rsidRPr="004D3E8B">
              <w:rPr>
                <w:rFonts w:ascii="Arial" w:hAnsi="Arial" w:cs="Arial"/>
              </w:rPr>
              <w:t>Reporting for 24-25 cohort (note final outcomes not completed til February 2026):</w:t>
            </w:r>
          </w:p>
          <w:p w14:paraId="178CA3FF" w14:textId="77777777" w:rsidR="004D3E8B" w:rsidRPr="004D3E8B" w:rsidRDefault="004D3E8B" w:rsidP="004D3E8B">
            <w:pPr>
              <w:pStyle w:val="Body"/>
              <w:numPr>
                <w:ilvl w:val="0"/>
                <w:numId w:val="17"/>
              </w:numPr>
              <w:rPr>
                <w:rFonts w:ascii="Arial" w:hAnsi="Arial" w:cs="Arial"/>
              </w:rPr>
            </w:pPr>
            <w:r w:rsidRPr="004D3E8B">
              <w:rPr>
                <w:rFonts w:ascii="Arial" w:hAnsi="Arial" w:cs="Arial"/>
              </w:rPr>
              <w:t>2/4 MatSu Employed</w:t>
            </w:r>
          </w:p>
          <w:p w14:paraId="097C3486" w14:textId="77777777" w:rsidR="004D3E8B" w:rsidRPr="004D3E8B" w:rsidRDefault="004D3E8B" w:rsidP="004D3E8B">
            <w:pPr>
              <w:pStyle w:val="Body"/>
              <w:numPr>
                <w:ilvl w:val="0"/>
                <w:numId w:val="17"/>
              </w:numPr>
              <w:rPr>
                <w:rFonts w:ascii="Arial" w:hAnsi="Arial" w:cs="Arial"/>
              </w:rPr>
            </w:pPr>
            <w:r w:rsidRPr="004D3E8B">
              <w:rPr>
                <w:rFonts w:ascii="Arial" w:hAnsi="Arial" w:cs="Arial"/>
              </w:rPr>
              <w:t>5/6 (83% Outcome) Fairbanks Employed</w:t>
            </w:r>
          </w:p>
          <w:p w14:paraId="7CF7A5B5" w14:textId="77777777" w:rsidR="004D3E8B" w:rsidRPr="004D3E8B" w:rsidRDefault="004D3E8B" w:rsidP="004D3E8B">
            <w:pPr>
              <w:pStyle w:val="Body"/>
              <w:numPr>
                <w:ilvl w:val="0"/>
                <w:numId w:val="17"/>
              </w:numPr>
              <w:rPr>
                <w:rFonts w:ascii="Arial" w:hAnsi="Arial" w:cs="Arial"/>
              </w:rPr>
            </w:pPr>
            <w:r w:rsidRPr="004D3E8B">
              <w:rPr>
                <w:rFonts w:ascii="Arial" w:hAnsi="Arial" w:cs="Arial"/>
              </w:rPr>
              <w:t>6/6 Anchorage (100% Outcome) Anchorage Employed</w:t>
            </w:r>
          </w:p>
          <w:p w14:paraId="439D1753" w14:textId="77777777" w:rsidR="004D3E8B" w:rsidRPr="004D3E8B" w:rsidRDefault="004D3E8B" w:rsidP="004D3E8B">
            <w:pPr>
              <w:pStyle w:val="Body"/>
              <w:rPr>
                <w:rFonts w:ascii="Arial" w:hAnsi="Arial" w:cs="Arial"/>
              </w:rPr>
            </w:pPr>
            <w:r w:rsidRPr="004D3E8B">
              <w:rPr>
                <w:rFonts w:ascii="Arial" w:hAnsi="Arial" w:cs="Arial"/>
              </w:rPr>
              <w:t>For 25-26 cohort: Currently 8 interns for Providence, 6 for MatSu, 4 for Fairbanks.</w:t>
            </w:r>
          </w:p>
          <w:p w14:paraId="7C94ADAE" w14:textId="0FB385D9" w:rsidR="004D3E8B" w:rsidRPr="004D3E8B" w:rsidRDefault="004D3E8B" w:rsidP="004D3E8B">
            <w:pPr>
              <w:pStyle w:val="Body"/>
              <w:numPr>
                <w:ilvl w:val="0"/>
                <w:numId w:val="18"/>
              </w:numPr>
              <w:rPr>
                <w:rFonts w:ascii="Arial" w:hAnsi="Arial" w:cs="Arial"/>
              </w:rPr>
            </w:pPr>
            <w:r w:rsidRPr="004D3E8B">
              <w:rPr>
                <w:rFonts w:ascii="Arial" w:hAnsi="Arial" w:cs="Arial"/>
              </w:rPr>
              <w:lastRenderedPageBreak/>
              <w:t>Currently on 1</w:t>
            </w:r>
            <w:r w:rsidRPr="004D3E8B">
              <w:rPr>
                <w:rFonts w:ascii="Arial" w:hAnsi="Arial" w:cs="Arial"/>
                <w:vertAlign w:val="superscript"/>
              </w:rPr>
              <w:t>st</w:t>
            </w:r>
            <w:r w:rsidRPr="004D3E8B">
              <w:rPr>
                <w:rFonts w:ascii="Arial" w:hAnsi="Arial" w:cs="Arial"/>
              </w:rPr>
              <w:t xml:space="preserve"> rotational areas, completing and moving toward 2</w:t>
            </w:r>
            <w:r w:rsidRPr="004D3E8B">
              <w:rPr>
                <w:rFonts w:ascii="Arial" w:hAnsi="Arial" w:cs="Arial"/>
                <w:vertAlign w:val="superscript"/>
              </w:rPr>
              <w:t>nd</w:t>
            </w:r>
          </w:p>
          <w:p w14:paraId="6ED7E6F1" w14:textId="77777777" w:rsidR="004D3E8B" w:rsidRPr="004D3E8B" w:rsidRDefault="004D3E8B" w:rsidP="004D3E8B">
            <w:pPr>
              <w:pStyle w:val="Body"/>
              <w:rPr>
                <w:rFonts w:ascii="Arial" w:hAnsi="Arial" w:cs="Arial"/>
              </w:rPr>
            </w:pPr>
            <w:r w:rsidRPr="004D3E8B">
              <w:rPr>
                <w:rFonts w:ascii="Arial" w:hAnsi="Arial" w:cs="Arial"/>
              </w:rPr>
              <w:t>July 14-18, 2025 Project SEARCH Conference</w:t>
            </w:r>
          </w:p>
          <w:p w14:paraId="6BC399C5" w14:textId="77777777" w:rsidR="004D3E8B" w:rsidRPr="004D3E8B" w:rsidRDefault="004D3E8B" w:rsidP="004D3E8B">
            <w:pPr>
              <w:pStyle w:val="Body"/>
              <w:numPr>
                <w:ilvl w:val="0"/>
                <w:numId w:val="19"/>
              </w:numPr>
              <w:rPr>
                <w:rFonts w:ascii="Arial" w:hAnsi="Arial" w:cs="Arial"/>
              </w:rPr>
            </w:pPr>
            <w:r w:rsidRPr="004D3E8B">
              <w:rPr>
                <w:rFonts w:ascii="Arial" w:hAnsi="Arial" w:cs="Arial"/>
              </w:rPr>
              <w:t>3 attended, and presented ‘Measures of Success Beyond Employment Outcomes’</w:t>
            </w:r>
          </w:p>
          <w:p w14:paraId="49EEFBE6" w14:textId="77777777" w:rsidR="004D3E8B" w:rsidRPr="004D3E8B" w:rsidRDefault="004D3E8B" w:rsidP="004D3E8B">
            <w:pPr>
              <w:pStyle w:val="Body"/>
              <w:numPr>
                <w:ilvl w:val="0"/>
                <w:numId w:val="19"/>
              </w:numPr>
              <w:rPr>
                <w:rFonts w:ascii="Arial" w:hAnsi="Arial" w:cs="Arial"/>
              </w:rPr>
            </w:pPr>
            <w:r w:rsidRPr="004D3E8B">
              <w:rPr>
                <w:rFonts w:ascii="Arial" w:hAnsi="Arial" w:cs="Arial"/>
              </w:rPr>
              <w:t>Joy Burgess (Alaska PS National Liaison) visit 9/29 – 10/3 to all sites</w:t>
            </w:r>
          </w:p>
          <w:p w14:paraId="70427E98" w14:textId="77777777" w:rsidR="004D3E8B" w:rsidRPr="004D3E8B" w:rsidRDefault="004D3E8B" w:rsidP="004D3E8B">
            <w:pPr>
              <w:pStyle w:val="Body"/>
              <w:numPr>
                <w:ilvl w:val="0"/>
                <w:numId w:val="19"/>
              </w:numPr>
              <w:rPr>
                <w:rFonts w:ascii="Arial" w:hAnsi="Arial" w:cs="Arial"/>
              </w:rPr>
            </w:pPr>
            <w:r w:rsidRPr="004D3E8B">
              <w:rPr>
                <w:rFonts w:ascii="Arial" w:hAnsi="Arial" w:cs="Arial"/>
              </w:rPr>
              <w:t>Meetings with Anchorage and Juneau areas to facilitate site development, interested host sites and partnerships but challenges in finding instructor for new sites is still in conversation.</w:t>
            </w:r>
          </w:p>
          <w:p w14:paraId="7DF786C8" w14:textId="2CF8620E" w:rsidR="007F6C26" w:rsidRPr="00890A42" w:rsidRDefault="007F6C26" w:rsidP="00DA38CE">
            <w:pPr>
              <w:pStyle w:val="Body"/>
              <w:rPr>
                <w:rFonts w:ascii="Arial" w:hAnsi="Arial" w:cs="Arial"/>
                <w:lang w:val="en-US"/>
              </w:rPr>
            </w:pPr>
          </w:p>
        </w:tc>
      </w:tr>
      <w:tr w:rsidR="00F9243D" w:rsidRPr="00890A42" w14:paraId="032BA3B3" w14:textId="77777777">
        <w:trPr>
          <w:trHeight w:val="792"/>
        </w:trPr>
        <w:tc>
          <w:tcPr>
            <w:tcW w:w="8910" w:type="dxa"/>
            <w:vMerge w:val="restart"/>
            <w:tcBorders>
              <w:top w:val="single" w:sz="4" w:space="0" w:color="000000"/>
              <w:left w:val="single" w:sz="4" w:space="0" w:color="000000"/>
              <w:right w:val="single" w:sz="4" w:space="0" w:color="000000"/>
            </w:tcBorders>
            <w:shd w:val="clear" w:color="auto" w:fill="FFFFFF"/>
            <w:tcMar>
              <w:top w:w="80" w:type="dxa"/>
              <w:left w:w="80" w:type="dxa"/>
              <w:bottom w:w="80" w:type="dxa"/>
              <w:right w:w="80" w:type="dxa"/>
            </w:tcMar>
          </w:tcPr>
          <w:p w14:paraId="74869E9C" w14:textId="1C2AE147" w:rsidR="00F9243D" w:rsidRPr="00766B50" w:rsidRDefault="00F9243D">
            <w:pPr>
              <w:spacing w:line="276" w:lineRule="auto"/>
              <w:rPr>
                <w:rFonts w:ascii="Arial" w:hAnsi="Arial" w:cs="Arial"/>
                <w:b/>
                <w:bCs/>
              </w:rPr>
            </w:pPr>
            <w:bookmarkStart w:id="5" w:name="_Hlk174427533"/>
            <w:r w:rsidRPr="00766B50">
              <w:rPr>
                <w:rFonts w:ascii="Arial" w:hAnsi="Arial" w:cs="Arial"/>
                <w:b/>
                <w:bCs/>
              </w:rPr>
              <w:lastRenderedPageBreak/>
              <w:t xml:space="preserve">3.1.5: </w:t>
            </w:r>
            <w:r w:rsidRPr="00766B50">
              <w:rPr>
                <w:rFonts w:ascii="Arial" w:hAnsi="Arial" w:cs="Arial"/>
              </w:rPr>
              <w:t xml:space="preserve">Coordinate and </w:t>
            </w:r>
            <w:proofErr w:type="gramStart"/>
            <w:r w:rsidRPr="00766B50">
              <w:rPr>
                <w:rFonts w:ascii="Arial" w:hAnsi="Arial" w:cs="Arial"/>
              </w:rPr>
              <w:t>promote with</w:t>
            </w:r>
            <w:proofErr w:type="gramEnd"/>
            <w:r w:rsidRPr="00766B50">
              <w:rPr>
                <w:rFonts w:ascii="Arial" w:hAnsi="Arial" w:cs="Arial"/>
              </w:rPr>
              <w:t xml:space="preserve"> partners about employment benefits and incentives to beneficiaries. Increase awareness about available employment support programs and services. Such programs can include ABLE, WIPA, DVR, SDS Waiver Employment Services, Medicaid, etc.</w:t>
            </w:r>
          </w:p>
          <w:bookmarkEnd w:id="5"/>
          <w:p w14:paraId="6B7FCDFD" w14:textId="4EAE4D11" w:rsidR="00F9243D" w:rsidRPr="00766B50" w:rsidRDefault="00F9243D">
            <w:pPr>
              <w:spacing w:line="276" w:lineRule="auto"/>
              <w:rPr>
                <w:rFonts w:ascii="Arial" w:hAnsi="Arial" w:cs="Arial"/>
                <w:b/>
                <w:bCs/>
              </w:rPr>
            </w:pPr>
          </w:p>
          <w:p w14:paraId="210E64EA" w14:textId="3CA4A6CD" w:rsidR="00F9243D" w:rsidRDefault="00F9243D">
            <w:pPr>
              <w:rPr>
                <w:rFonts w:ascii="Arial" w:hAnsi="Arial" w:cs="Arial"/>
              </w:rPr>
            </w:pPr>
            <w:r w:rsidRPr="00766B50">
              <w:rPr>
                <w:rFonts w:ascii="Arial" w:hAnsi="Arial" w:cs="Arial"/>
                <w:b/>
                <w:bCs/>
              </w:rPr>
              <w:t>Outcome</w:t>
            </w:r>
            <w:r w:rsidRPr="00766B50">
              <w:rPr>
                <w:rFonts w:ascii="Arial" w:hAnsi="Arial" w:cs="Arial"/>
              </w:rPr>
              <w:t xml:space="preserve">: </w:t>
            </w:r>
            <w:bookmarkStart w:id="6" w:name="_Hlk174427622"/>
            <w:r w:rsidRPr="00766B50">
              <w:rPr>
                <w:rFonts w:ascii="Arial" w:hAnsi="Arial" w:cs="Arial"/>
              </w:rPr>
              <w:t>Increase knowledge of available supports and services to encourage growth in competitive, integrated employment for all Alaska people with disabilities desiring to work.</w:t>
            </w:r>
            <w:bookmarkEnd w:id="6"/>
          </w:p>
          <w:p w14:paraId="2C1BEAD7" w14:textId="4300832C" w:rsidR="004D3E8B" w:rsidRPr="00766B50" w:rsidRDefault="004D3E8B">
            <w:pPr>
              <w:rPr>
                <w:rFonts w:ascii="Arial" w:hAnsi="Arial" w:cs="Arial"/>
              </w:rPr>
            </w:pPr>
            <w:r w:rsidRPr="004D3E8B">
              <w:rPr>
                <w:rFonts w:ascii="Arial" w:hAnsi="Arial" w:cs="Arial"/>
              </w:rPr>
              <w:lastRenderedPageBreak/>
              <w:drawing>
                <wp:inline distT="0" distB="0" distL="0" distR="0" wp14:anchorId="05B50BAD" wp14:editId="0D8D936A">
                  <wp:extent cx="4177635" cy="5407941"/>
                  <wp:effectExtent l="0" t="0" r="0" b="2540"/>
                  <wp:docPr id="4" name="Picture 3">
                    <a:extLst xmlns:a="http://schemas.openxmlformats.org/drawingml/2006/main">
                      <a:ext uri="{FF2B5EF4-FFF2-40B4-BE49-F238E27FC236}">
                        <a16:creationId xmlns:a16="http://schemas.microsoft.com/office/drawing/2014/main" id="{88033BC1-DB9B-640D-60F9-CB716F2E10D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88033BC1-DB9B-640D-60F9-CB716F2E10D5}"/>
                              </a:ext>
                            </a:extLst>
                          </pic:cNvPr>
                          <pic:cNvPicPr>
                            <a:picLocks noChangeAspect="1"/>
                          </pic:cNvPicPr>
                        </pic:nvPicPr>
                        <pic:blipFill>
                          <a:blip r:embed="rId11"/>
                          <a:stretch>
                            <a:fillRect/>
                          </a:stretch>
                        </pic:blipFill>
                        <pic:spPr>
                          <a:xfrm>
                            <a:off x="0" y="0"/>
                            <a:ext cx="4177635" cy="5407941"/>
                          </a:xfrm>
                          <a:prstGeom prst="rect">
                            <a:avLst/>
                          </a:prstGeom>
                        </pic:spPr>
                      </pic:pic>
                    </a:graphicData>
                  </a:graphic>
                </wp:inline>
              </w:drawing>
            </w:r>
          </w:p>
          <w:p w14:paraId="40421E2E" w14:textId="77777777" w:rsidR="00F9243D" w:rsidRPr="00766B50" w:rsidRDefault="00F9243D">
            <w:pPr>
              <w:rPr>
                <w:rFonts w:ascii="Arial" w:hAnsi="Arial" w:cs="Arial"/>
              </w:rPr>
            </w:pPr>
          </w:p>
        </w:tc>
        <w:tc>
          <w:tcPr>
            <w:tcW w:w="216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38C94E4" w14:textId="77777777" w:rsidR="00F9243D" w:rsidRDefault="00F9243D">
            <w:pPr>
              <w:pStyle w:val="Body"/>
              <w:rPr>
                <w:rFonts w:ascii="Arial" w:hAnsi="Arial" w:cs="Arial"/>
                <w:lang w:val="en-US"/>
              </w:rPr>
            </w:pPr>
            <w:r w:rsidRPr="00890A42">
              <w:rPr>
                <w:rFonts w:ascii="Arial" w:hAnsi="Arial" w:cs="Arial"/>
                <w:lang w:val="en-US"/>
              </w:rPr>
              <w:lastRenderedPageBreak/>
              <w:t xml:space="preserve">GCDSE Staff, </w:t>
            </w:r>
          </w:p>
          <w:p w14:paraId="0338C1ED" w14:textId="77777777" w:rsidR="00F9243D" w:rsidRPr="00890A42" w:rsidRDefault="00F9243D">
            <w:pPr>
              <w:pStyle w:val="Body"/>
              <w:rPr>
                <w:rFonts w:ascii="Arial" w:hAnsi="Arial" w:cs="Arial"/>
                <w:lang w:val="en-US"/>
              </w:rPr>
            </w:pPr>
            <w:r w:rsidRPr="00890A42">
              <w:rPr>
                <w:rFonts w:ascii="Arial" w:hAnsi="Arial" w:cs="Arial"/>
                <w:lang w:val="en-US"/>
              </w:rPr>
              <w:t>Council Members</w:t>
            </w: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374656F" w14:textId="42C607EA" w:rsidR="00F9243D" w:rsidRPr="00890A42" w:rsidRDefault="00F9243D">
            <w:pPr>
              <w:pStyle w:val="Body"/>
              <w:rPr>
                <w:rFonts w:ascii="Arial" w:hAnsi="Arial" w:cs="Arial"/>
              </w:rPr>
            </w:pPr>
          </w:p>
        </w:tc>
        <w:tc>
          <w:tcPr>
            <w:tcW w:w="180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3641FFB" w14:textId="77777777" w:rsidR="00F9243D" w:rsidRPr="00890A42" w:rsidRDefault="00F9243D">
            <w:pPr>
              <w:pStyle w:val="Body"/>
              <w:rPr>
                <w:rFonts w:ascii="Arial" w:hAnsi="Arial" w:cs="Arial"/>
                <w:lang w:val="en-US"/>
              </w:rPr>
            </w:pPr>
          </w:p>
        </w:tc>
      </w:tr>
      <w:tr w:rsidR="00F9243D" w:rsidRPr="00890A42" w14:paraId="6ED75BEE" w14:textId="77777777">
        <w:trPr>
          <w:trHeight w:val="792"/>
        </w:trPr>
        <w:tc>
          <w:tcPr>
            <w:tcW w:w="8910" w:type="dxa"/>
            <w:vMerge/>
            <w:tcBorders>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C33B064" w14:textId="77777777" w:rsidR="00F9243D" w:rsidRPr="00890A42" w:rsidRDefault="00F9243D">
            <w:pPr>
              <w:rPr>
                <w:rFonts w:ascii="Arial" w:hAnsi="Arial" w:cs="Arial"/>
                <w:b/>
                <w:bCs/>
              </w:rPr>
            </w:pPr>
          </w:p>
        </w:tc>
        <w:tc>
          <w:tcPr>
            <w:tcW w:w="5760" w:type="dxa"/>
            <w:gridSpan w:val="3"/>
            <w:tcBorders>
              <w:top w:val="single" w:sz="4" w:space="0" w:color="000000"/>
              <w:left w:val="single" w:sz="4" w:space="0" w:color="000000"/>
              <w:bottom w:val="single" w:sz="4" w:space="0" w:color="000000"/>
              <w:right w:val="single" w:sz="4" w:space="0" w:color="000000"/>
            </w:tcBorders>
            <w:shd w:val="clear" w:color="auto" w:fill="FFEAD5" w:themeFill="accent5" w:themeFillTint="33"/>
            <w:tcMar>
              <w:top w:w="80" w:type="dxa"/>
              <w:left w:w="80" w:type="dxa"/>
              <w:bottom w:w="80" w:type="dxa"/>
              <w:right w:w="80" w:type="dxa"/>
            </w:tcMar>
          </w:tcPr>
          <w:p w14:paraId="2602C62C" w14:textId="77777777" w:rsidR="00F9243D" w:rsidRDefault="00F9243D">
            <w:pPr>
              <w:pStyle w:val="Body"/>
              <w:rPr>
                <w:rFonts w:ascii="Arial" w:hAnsi="Arial" w:cs="Arial"/>
                <w:b/>
                <w:bCs/>
                <w:lang w:val="en-US"/>
              </w:rPr>
            </w:pPr>
            <w:r w:rsidRPr="003C0BEB">
              <w:rPr>
                <w:rFonts w:ascii="Arial" w:hAnsi="Arial" w:cs="Arial"/>
                <w:b/>
                <w:bCs/>
                <w:lang w:val="en-US"/>
              </w:rPr>
              <w:t>Progress Updates:</w:t>
            </w:r>
          </w:p>
          <w:p w14:paraId="1A3A880B" w14:textId="0319F116" w:rsidR="0024051B" w:rsidRPr="0024051B" w:rsidRDefault="0024051B" w:rsidP="0024051B">
            <w:pPr>
              <w:pStyle w:val="Body"/>
              <w:numPr>
                <w:ilvl w:val="0"/>
                <w:numId w:val="26"/>
              </w:numPr>
              <w:rPr>
                <w:rFonts w:ascii="Arial" w:hAnsi="Arial" w:cs="Arial"/>
                <w:lang w:val="en-US"/>
              </w:rPr>
            </w:pPr>
            <w:r>
              <w:rPr>
                <w:rFonts w:ascii="Arial" w:hAnsi="Arial" w:cs="Arial"/>
                <w:lang w:val="en-US"/>
              </w:rPr>
              <w:t>Full Lives April 2025 Presentation with CHD on DB101/Employment Benefits</w:t>
            </w:r>
          </w:p>
          <w:p w14:paraId="35081AB4" w14:textId="77777777" w:rsidR="00DB2BEC" w:rsidRDefault="0024051B" w:rsidP="0024051B">
            <w:pPr>
              <w:pStyle w:val="Body"/>
              <w:numPr>
                <w:ilvl w:val="0"/>
                <w:numId w:val="27"/>
              </w:numPr>
              <w:rPr>
                <w:rFonts w:ascii="Arial" w:hAnsi="Arial" w:cs="Arial"/>
                <w:lang w:val="en-US"/>
              </w:rPr>
            </w:pPr>
            <w:r>
              <w:rPr>
                <w:rFonts w:ascii="Arial" w:hAnsi="Arial" w:cs="Arial"/>
                <w:lang w:val="en-US"/>
              </w:rPr>
              <w:t>Continued DIF School Outreach Contract work</w:t>
            </w:r>
          </w:p>
          <w:p w14:paraId="25AB7066" w14:textId="77777777" w:rsidR="0024051B" w:rsidRDefault="0024051B" w:rsidP="0024051B">
            <w:pPr>
              <w:pStyle w:val="Body"/>
              <w:numPr>
                <w:ilvl w:val="0"/>
                <w:numId w:val="27"/>
              </w:numPr>
              <w:rPr>
                <w:rFonts w:ascii="Arial" w:hAnsi="Arial" w:cs="Arial"/>
                <w:lang w:val="en-US"/>
              </w:rPr>
            </w:pPr>
            <w:r>
              <w:rPr>
                <w:rFonts w:ascii="Arial" w:hAnsi="Arial" w:cs="Arial"/>
                <w:lang w:val="en-US"/>
              </w:rPr>
              <w:t>NDEAM promotion</w:t>
            </w:r>
          </w:p>
          <w:p w14:paraId="5379484C" w14:textId="653B1ECE" w:rsidR="0024051B" w:rsidRPr="0024051B" w:rsidRDefault="0024051B" w:rsidP="0024051B">
            <w:pPr>
              <w:pStyle w:val="Body"/>
              <w:numPr>
                <w:ilvl w:val="1"/>
                <w:numId w:val="27"/>
              </w:numPr>
              <w:rPr>
                <w:rFonts w:ascii="Arial" w:hAnsi="Arial" w:cs="Arial"/>
                <w:lang w:val="en-US"/>
              </w:rPr>
            </w:pPr>
            <w:r>
              <w:rPr>
                <w:rFonts w:ascii="Arial" w:hAnsi="Arial" w:cs="Arial"/>
                <w:lang w:val="en-US"/>
              </w:rPr>
              <w:t>Submitted with DVR coordination Gov Proclamation ‘Employ People with Disabilities Awareness Week’</w:t>
            </w:r>
          </w:p>
        </w:tc>
      </w:tr>
      <w:tr w:rsidR="0024051B" w:rsidRPr="00890A42" w14:paraId="3A821048" w14:textId="77777777">
        <w:trPr>
          <w:trHeight w:val="792"/>
        </w:trPr>
        <w:tc>
          <w:tcPr>
            <w:tcW w:w="8910" w:type="dxa"/>
            <w:tcBorders>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28B78C9" w14:textId="77777777" w:rsidR="0024051B" w:rsidRPr="00890A42" w:rsidRDefault="0024051B">
            <w:pPr>
              <w:rPr>
                <w:rFonts w:ascii="Arial" w:hAnsi="Arial" w:cs="Arial"/>
                <w:b/>
                <w:bCs/>
              </w:rPr>
            </w:pPr>
          </w:p>
        </w:tc>
        <w:tc>
          <w:tcPr>
            <w:tcW w:w="5760" w:type="dxa"/>
            <w:gridSpan w:val="3"/>
            <w:tcBorders>
              <w:top w:val="single" w:sz="4" w:space="0" w:color="000000"/>
              <w:left w:val="single" w:sz="4" w:space="0" w:color="000000"/>
              <w:bottom w:val="single" w:sz="4" w:space="0" w:color="000000"/>
              <w:right w:val="single" w:sz="4" w:space="0" w:color="000000"/>
            </w:tcBorders>
            <w:shd w:val="clear" w:color="auto" w:fill="FFEAD5" w:themeFill="accent5" w:themeFillTint="33"/>
            <w:tcMar>
              <w:top w:w="80" w:type="dxa"/>
              <w:left w:w="80" w:type="dxa"/>
              <w:bottom w:w="80" w:type="dxa"/>
              <w:right w:w="80" w:type="dxa"/>
            </w:tcMar>
          </w:tcPr>
          <w:p w14:paraId="1BA59642" w14:textId="77777777" w:rsidR="0024051B" w:rsidRPr="003C0BEB" w:rsidRDefault="0024051B">
            <w:pPr>
              <w:pStyle w:val="Body"/>
              <w:rPr>
                <w:rFonts w:ascii="Arial" w:hAnsi="Arial" w:cs="Arial"/>
                <w:b/>
                <w:bCs/>
                <w:lang w:val="en-US"/>
              </w:rPr>
            </w:pPr>
          </w:p>
        </w:tc>
      </w:tr>
    </w:tbl>
    <w:p w14:paraId="7B2711FF" w14:textId="6D3DD293" w:rsidR="00622106" w:rsidRDefault="00622106" w:rsidP="007E65EA">
      <w:pPr>
        <w:snapToGrid w:val="0"/>
        <w:spacing w:before="240" w:after="240"/>
        <w:contextualSpacing/>
        <w:rPr>
          <w:rFonts w:ascii="Arial" w:hAnsi="Arial" w:cs="Arial"/>
          <w:b/>
          <w:bCs/>
          <w:u w:val="single"/>
        </w:rPr>
      </w:pPr>
    </w:p>
    <w:p w14:paraId="77C4356E" w14:textId="77777777" w:rsidR="005749E6" w:rsidRPr="00890A42" w:rsidRDefault="005749E6" w:rsidP="007E65EA">
      <w:pPr>
        <w:snapToGrid w:val="0"/>
        <w:spacing w:before="240" w:after="240"/>
        <w:contextualSpacing/>
        <w:rPr>
          <w:rFonts w:ascii="Arial" w:hAnsi="Arial" w:cs="Arial"/>
          <w:b/>
          <w:bCs/>
          <w:u w:val="single"/>
        </w:rPr>
      </w:pPr>
    </w:p>
    <w:p w14:paraId="784F6AC6" w14:textId="74949723" w:rsidR="00622106" w:rsidRPr="00890A42" w:rsidRDefault="001F6F01" w:rsidP="007E65EA">
      <w:pPr>
        <w:snapToGrid w:val="0"/>
        <w:spacing w:before="240" w:after="240"/>
        <w:contextualSpacing/>
        <w:rPr>
          <w:rFonts w:ascii="Arial" w:hAnsi="Arial" w:cs="Arial"/>
          <w:b/>
          <w:bCs/>
          <w:u w:val="single"/>
        </w:rPr>
      </w:pPr>
      <w:bookmarkStart w:id="7" w:name="_Hlk182999977"/>
      <w:r w:rsidRPr="00890A42">
        <w:rPr>
          <w:rFonts w:ascii="Arial" w:hAnsi="Arial" w:cs="Arial"/>
          <w:b/>
          <w:bCs/>
          <w:u w:val="single"/>
        </w:rPr>
        <w:t xml:space="preserve">Objective 2 </w:t>
      </w:r>
      <w:r w:rsidR="005749E6" w:rsidRPr="00890A42">
        <w:rPr>
          <w:rFonts w:ascii="Arial" w:hAnsi="Arial" w:cs="Arial"/>
          <w:b/>
          <w:bCs/>
          <w:u w:val="single"/>
        </w:rPr>
        <w:t>–</w:t>
      </w:r>
      <w:r w:rsidRPr="00890A42">
        <w:rPr>
          <w:rFonts w:ascii="Arial" w:hAnsi="Arial" w:cs="Arial"/>
          <w:b/>
          <w:bCs/>
          <w:u w:val="single"/>
        </w:rPr>
        <w:t xml:space="preserve"> </w:t>
      </w:r>
      <w:r w:rsidR="00E13911" w:rsidRPr="00890A42">
        <w:rPr>
          <w:rFonts w:ascii="Arial" w:hAnsi="Arial" w:cs="Arial"/>
          <w:b/>
          <w:bCs/>
          <w:u w:val="single"/>
        </w:rPr>
        <w:t xml:space="preserve">Traditional </w:t>
      </w:r>
      <w:r w:rsidR="00E13911">
        <w:rPr>
          <w:rFonts w:ascii="Arial" w:hAnsi="Arial" w:cs="Arial"/>
          <w:b/>
          <w:bCs/>
          <w:u w:val="single"/>
        </w:rPr>
        <w:t>(Indigenous)</w:t>
      </w:r>
      <w:r w:rsidR="00A00077">
        <w:rPr>
          <w:rFonts w:ascii="Arial" w:hAnsi="Arial" w:cs="Arial"/>
          <w:b/>
          <w:bCs/>
          <w:u w:val="single"/>
        </w:rPr>
        <w:t xml:space="preserve"> </w:t>
      </w:r>
      <w:r w:rsidR="005749E6" w:rsidRPr="00890A42">
        <w:rPr>
          <w:rFonts w:ascii="Arial" w:hAnsi="Arial" w:cs="Arial"/>
          <w:b/>
          <w:bCs/>
          <w:u w:val="single"/>
        </w:rPr>
        <w:t>Transition</w:t>
      </w:r>
    </w:p>
    <w:p w14:paraId="43514748" w14:textId="0F35D9DB" w:rsidR="00EB1FA9" w:rsidRPr="00890A42" w:rsidRDefault="005749E6">
      <w:pPr>
        <w:pStyle w:val="Body"/>
        <w:ind w:left="360"/>
        <w:rPr>
          <w:rFonts w:ascii="Arial" w:hAnsi="Arial" w:cs="Arial"/>
          <w:color w:val="auto"/>
          <w:lang w:val="en-US"/>
        </w:rPr>
      </w:pPr>
      <w:r w:rsidRPr="00890A42">
        <w:rPr>
          <w:rFonts w:ascii="Arial" w:hAnsi="Arial" w:cs="Arial"/>
          <w:color w:val="auto"/>
          <w:lang w:val="en-US"/>
        </w:rPr>
        <w:t>Transition-aged youth (14-22) with developmental disabilities will have increased information, education services, training, and tools that are regionally, culturally, and linguistically relevant to them to increase the number of young adults in rural communities with skills for meaningful, place-based adulthood.</w:t>
      </w:r>
    </w:p>
    <w:p w14:paraId="1FF358FD" w14:textId="55A99EC0" w:rsidR="005749E6" w:rsidRPr="00890A42" w:rsidRDefault="005749E6">
      <w:pPr>
        <w:pStyle w:val="Body"/>
        <w:ind w:left="360"/>
        <w:rPr>
          <w:rFonts w:ascii="Arial" w:hAnsi="Arial" w:cs="Arial"/>
          <w:color w:val="auto"/>
          <w:lang w:val="en-US"/>
        </w:rPr>
      </w:pPr>
    </w:p>
    <w:p w14:paraId="04A5A585" w14:textId="77777777" w:rsidR="005749E6" w:rsidRPr="00890A42" w:rsidRDefault="005749E6" w:rsidP="005749E6">
      <w:pPr>
        <w:pStyle w:val="Body"/>
        <w:ind w:left="360"/>
        <w:rPr>
          <w:rFonts w:ascii="Arial" w:hAnsi="Arial" w:cs="Arial"/>
          <w:color w:val="auto"/>
          <w:lang w:val="en-US"/>
        </w:rPr>
      </w:pPr>
      <w:r w:rsidRPr="00890A42">
        <w:rPr>
          <w:rFonts w:ascii="Arial" w:hAnsi="Arial" w:cs="Arial"/>
          <w:color w:val="auto"/>
          <w:u w:val="single"/>
          <w:lang w:val="en-US"/>
        </w:rPr>
        <w:t>Targeted Disparity:</w:t>
      </w:r>
      <w:r w:rsidRPr="00890A42">
        <w:rPr>
          <w:rFonts w:ascii="Arial" w:hAnsi="Arial" w:cs="Arial"/>
          <w:color w:val="auto"/>
          <w:lang w:val="en-US"/>
        </w:rPr>
        <w:t xml:space="preserve"> “In collaboration with people with developmental disabilities, their families, and stakeholders, the unequal availability of educational resources for regionally, culturally, and linguistically appropriate transitions to adulthood in the Southwest region of rural Alaska will be decreased through capacity building by curriculum development, outreach, and training.” </w:t>
      </w:r>
    </w:p>
    <w:p w14:paraId="673C1878" w14:textId="61CB838B" w:rsidR="005749E6" w:rsidRPr="00890A42" w:rsidRDefault="005749E6" w:rsidP="005749E6">
      <w:pPr>
        <w:pStyle w:val="Body"/>
        <w:ind w:left="360"/>
        <w:rPr>
          <w:rFonts w:ascii="Arial" w:hAnsi="Arial" w:cs="Arial"/>
          <w:color w:val="auto"/>
          <w:lang w:val="en-US"/>
        </w:rPr>
      </w:pPr>
      <w:r w:rsidRPr="00890A42">
        <w:rPr>
          <w:rFonts w:ascii="Arial" w:hAnsi="Arial" w:cs="Arial"/>
          <w:color w:val="auto"/>
          <w:lang w:val="en-US"/>
        </w:rPr>
        <w:t xml:space="preserve">[TD Outputs: new units of curriculum developed, outreach to families and professionals, and trainings for teachers and families. Outcomes: Greater availability of educational resources for regionally, culturally, and linguistically appropriate transitions to adulthood in the Southwest region of rural Alaska. Eval/Measurement: In SW AK, increased capacity by number of people trained, copies disseminated, views and downloads on online materials, professionals with knowledge needed to use curriculum, number using the curriculum.]  </w:t>
      </w:r>
    </w:p>
    <w:p w14:paraId="01A311C3" w14:textId="67ED1498" w:rsidR="005749E6" w:rsidRPr="00890A42" w:rsidRDefault="005749E6">
      <w:pPr>
        <w:pStyle w:val="Body"/>
        <w:ind w:left="360"/>
        <w:rPr>
          <w:rFonts w:ascii="Arial" w:hAnsi="Arial" w:cs="Arial"/>
          <w:color w:val="auto"/>
          <w:lang w:val="en-US"/>
        </w:rPr>
      </w:pPr>
    </w:p>
    <w:p w14:paraId="0D3BF240" w14:textId="77777777" w:rsidR="005749E6" w:rsidRPr="00890A42" w:rsidRDefault="005749E6">
      <w:pPr>
        <w:pStyle w:val="Body"/>
        <w:ind w:left="360"/>
        <w:rPr>
          <w:rFonts w:ascii="Arial" w:eastAsia="Calibri" w:hAnsi="Arial" w:cs="Arial"/>
        </w:rPr>
      </w:pPr>
    </w:p>
    <w:tbl>
      <w:tblPr>
        <w:tblW w:w="14670" w:type="dxa"/>
        <w:tblInd w:w="-185" w:type="dxa"/>
        <w:tblBorders>
          <w:top w:val="single" w:sz="8" w:space="0" w:color="B1B2B1"/>
          <w:left w:val="single" w:sz="8" w:space="0" w:color="B1B2B1"/>
          <w:bottom w:val="single" w:sz="8" w:space="0" w:color="B1B2B1"/>
          <w:right w:val="single" w:sz="8" w:space="0" w:color="B1B2B1"/>
          <w:insideH w:val="single" w:sz="8" w:space="0" w:color="B1B2B1"/>
          <w:insideV w:val="single" w:sz="8" w:space="0" w:color="B1B2B1"/>
        </w:tblBorders>
        <w:shd w:val="clear" w:color="auto" w:fill="FFFFFF"/>
        <w:tblLayout w:type="fixed"/>
        <w:tblLook w:val="04A0" w:firstRow="1" w:lastRow="0" w:firstColumn="1" w:lastColumn="0" w:noHBand="0" w:noVBand="1"/>
      </w:tblPr>
      <w:tblGrid>
        <w:gridCol w:w="8910"/>
        <w:gridCol w:w="1920"/>
        <w:gridCol w:w="150"/>
        <w:gridCol w:w="1770"/>
        <w:gridCol w:w="30"/>
        <w:gridCol w:w="1890"/>
      </w:tblGrid>
      <w:tr w:rsidR="001F6F01" w:rsidRPr="00890A42" w14:paraId="33BD464C" w14:textId="77777777" w:rsidTr="00190E66">
        <w:trPr>
          <w:trHeight w:val="909"/>
        </w:trPr>
        <w:tc>
          <w:tcPr>
            <w:tcW w:w="891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4BFD29E0" w14:textId="656087EA" w:rsidR="001F6F01" w:rsidRPr="00890A42" w:rsidRDefault="001F6F01" w:rsidP="007E65EA">
            <w:pPr>
              <w:spacing w:line="276" w:lineRule="auto"/>
              <w:jc w:val="center"/>
              <w:rPr>
                <w:rFonts w:ascii="Arial" w:eastAsiaTheme="minorHAnsi" w:hAnsi="Arial" w:cs="Arial"/>
                <w:b/>
                <w:bCs/>
                <w:u w:val="single"/>
              </w:rPr>
            </w:pPr>
            <w:r w:rsidRPr="00890A42">
              <w:rPr>
                <w:rFonts w:ascii="Arial" w:eastAsiaTheme="minorHAnsi" w:hAnsi="Arial" w:cs="Arial"/>
                <w:b/>
                <w:bCs/>
                <w:u w:val="single"/>
              </w:rPr>
              <w:t>Activity</w:t>
            </w:r>
          </w:p>
        </w:tc>
        <w:tc>
          <w:tcPr>
            <w:tcW w:w="2070" w:type="dxa"/>
            <w:gridSpan w:val="2"/>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4A3C50D0" w14:textId="642CD4DE" w:rsidR="001F6F01" w:rsidRPr="00890A42" w:rsidRDefault="001F6F01" w:rsidP="001F6F01">
            <w:pPr>
              <w:pStyle w:val="Body"/>
              <w:jc w:val="center"/>
              <w:rPr>
                <w:rFonts w:ascii="Arial" w:hAnsi="Arial" w:cs="Arial"/>
              </w:rPr>
            </w:pPr>
            <w:r w:rsidRPr="00890A42">
              <w:rPr>
                <w:rFonts w:ascii="Arial" w:hAnsi="Arial" w:cs="Arial"/>
                <w:b/>
                <w:bCs/>
                <w:u w:val="single"/>
                <w:lang w:val="en-US"/>
              </w:rPr>
              <w:t>Who</w:t>
            </w:r>
          </w:p>
        </w:tc>
        <w:tc>
          <w:tcPr>
            <w:tcW w:w="1800" w:type="dxa"/>
            <w:gridSpan w:val="2"/>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06F51E9F" w14:textId="407236EB" w:rsidR="001F6F01" w:rsidRPr="00890A42" w:rsidRDefault="001F6F01" w:rsidP="001F6F01">
            <w:pPr>
              <w:pStyle w:val="Body"/>
              <w:jc w:val="center"/>
              <w:rPr>
                <w:rFonts w:ascii="Arial" w:hAnsi="Arial" w:cs="Arial"/>
              </w:rPr>
            </w:pPr>
            <w:r w:rsidRPr="00890A42">
              <w:rPr>
                <w:rFonts w:ascii="Arial" w:hAnsi="Arial" w:cs="Arial"/>
                <w:b/>
                <w:bCs/>
                <w:u w:val="single"/>
              </w:rPr>
              <w:t>Target Date</w:t>
            </w:r>
          </w:p>
        </w:tc>
        <w:tc>
          <w:tcPr>
            <w:tcW w:w="189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vAlign w:val="center"/>
          </w:tcPr>
          <w:p w14:paraId="04A47230" w14:textId="5114B963" w:rsidR="001F6F01" w:rsidRPr="00890A42" w:rsidRDefault="001F6F01" w:rsidP="001F6F01">
            <w:pPr>
              <w:pStyle w:val="Body"/>
              <w:jc w:val="center"/>
              <w:rPr>
                <w:rFonts w:ascii="Arial" w:hAnsi="Arial" w:cs="Arial"/>
              </w:rPr>
            </w:pPr>
            <w:r w:rsidRPr="00890A42">
              <w:rPr>
                <w:rFonts w:ascii="Arial" w:hAnsi="Arial" w:cs="Arial"/>
                <w:b/>
                <w:bCs/>
                <w:u w:val="single"/>
                <w:lang w:val="da-DK"/>
              </w:rPr>
              <w:t>Timeline</w:t>
            </w:r>
          </w:p>
        </w:tc>
      </w:tr>
      <w:tr w:rsidR="00C520E6" w:rsidRPr="00890A42" w14:paraId="622F24F4" w14:textId="77777777" w:rsidTr="005E17E7">
        <w:trPr>
          <w:trHeight w:val="603"/>
        </w:trPr>
        <w:tc>
          <w:tcPr>
            <w:tcW w:w="8910" w:type="dxa"/>
            <w:vMerge w:val="restart"/>
            <w:tcBorders>
              <w:top w:val="single" w:sz="4" w:space="0" w:color="000000"/>
              <w:left w:val="single" w:sz="4" w:space="0" w:color="000000"/>
              <w:right w:val="single" w:sz="4" w:space="0" w:color="000000"/>
            </w:tcBorders>
            <w:shd w:val="clear" w:color="auto" w:fill="FFFFFF"/>
            <w:tcMar>
              <w:top w:w="80" w:type="dxa"/>
              <w:left w:w="80" w:type="dxa"/>
              <w:bottom w:w="80" w:type="dxa"/>
              <w:right w:w="80" w:type="dxa"/>
            </w:tcMar>
          </w:tcPr>
          <w:p w14:paraId="30379710" w14:textId="1B9CC812" w:rsidR="00C520E6" w:rsidRPr="00766B50" w:rsidRDefault="00C520E6" w:rsidP="00C520E6">
            <w:pPr>
              <w:pStyle w:val="Body"/>
              <w:rPr>
                <w:rFonts w:ascii="Arial" w:hAnsi="Arial" w:cs="Arial"/>
                <w:color w:val="auto"/>
              </w:rPr>
            </w:pPr>
            <w:r w:rsidRPr="00890A42">
              <w:rPr>
                <w:rFonts w:ascii="Arial" w:hAnsi="Arial" w:cs="Arial"/>
                <w:b/>
                <w:bCs/>
              </w:rPr>
              <w:t>3.2.1</w:t>
            </w:r>
            <w:r w:rsidRPr="00766B50">
              <w:rPr>
                <w:rFonts w:ascii="Arial" w:hAnsi="Arial" w:cs="Arial"/>
                <w:b/>
                <w:bCs/>
                <w:color w:val="auto"/>
              </w:rPr>
              <w:t>:</w:t>
            </w:r>
            <w:r w:rsidRPr="00766B50">
              <w:rPr>
                <w:rFonts w:ascii="Arial" w:hAnsi="Arial" w:cs="Arial"/>
                <w:color w:val="auto"/>
              </w:rPr>
              <w:t xml:space="preserve"> </w:t>
            </w:r>
            <w:r w:rsidRPr="00766B50">
              <w:rPr>
                <w:rFonts w:ascii="Arial" w:hAnsi="Arial" w:cs="Arial"/>
                <w:color w:val="auto"/>
              </w:rPr>
              <w:tab/>
            </w:r>
            <w:bookmarkStart w:id="8" w:name="_Hlk174429632"/>
            <w:r w:rsidRPr="00766B50">
              <w:rPr>
                <w:rFonts w:ascii="Arial" w:hAnsi="Arial" w:cs="Arial"/>
                <w:color w:val="auto"/>
              </w:rPr>
              <w:t>Support</w:t>
            </w:r>
            <w:r w:rsidR="00411A53" w:rsidRPr="00766B50">
              <w:rPr>
                <w:rFonts w:ascii="Arial" w:hAnsi="Arial" w:cs="Arial"/>
                <w:color w:val="auto"/>
              </w:rPr>
              <w:t xml:space="preserve"> growth of model and</w:t>
            </w:r>
            <w:r w:rsidRPr="00766B50">
              <w:rPr>
                <w:rFonts w:ascii="Arial" w:hAnsi="Arial" w:cs="Arial"/>
                <w:color w:val="auto"/>
              </w:rPr>
              <w:t xml:space="preserve"> </w:t>
            </w:r>
            <w:r w:rsidR="00411A53" w:rsidRPr="00766B50">
              <w:rPr>
                <w:rFonts w:ascii="Arial" w:hAnsi="Arial" w:cs="Arial"/>
                <w:color w:val="auto"/>
              </w:rPr>
              <w:t xml:space="preserve">outreach efforts to benefiticaries </w:t>
            </w:r>
            <w:r w:rsidRPr="00766B50">
              <w:rPr>
                <w:rFonts w:ascii="Arial" w:hAnsi="Arial" w:cs="Arial"/>
                <w:color w:val="auto"/>
              </w:rPr>
              <w:t>of modified curriculum that is regionally, culturally, and linguistically relevant for rural transitions</w:t>
            </w:r>
            <w:r w:rsidR="008A5683" w:rsidRPr="00766B50">
              <w:rPr>
                <w:rFonts w:ascii="Arial" w:hAnsi="Arial" w:cs="Arial"/>
                <w:color w:val="auto"/>
              </w:rPr>
              <w:t xml:space="preserve">. </w:t>
            </w:r>
            <w:bookmarkEnd w:id="8"/>
          </w:p>
          <w:p w14:paraId="79B0C21C" w14:textId="0C9E7B3F" w:rsidR="008A5683" w:rsidRPr="00766B50" w:rsidRDefault="008A5683" w:rsidP="00C520E6">
            <w:pPr>
              <w:pStyle w:val="Body"/>
              <w:rPr>
                <w:rFonts w:ascii="Arial" w:hAnsi="Arial" w:cs="Arial"/>
                <w:color w:val="auto"/>
              </w:rPr>
            </w:pPr>
            <w:r w:rsidRPr="00766B50">
              <w:rPr>
                <w:rFonts w:ascii="Arial" w:hAnsi="Arial" w:cs="Arial"/>
                <w:color w:val="auto"/>
              </w:rPr>
              <w:t xml:space="preserve">Examples: </w:t>
            </w:r>
            <w:r w:rsidR="00411A53" w:rsidRPr="00766B50">
              <w:rPr>
                <w:rFonts w:ascii="Arial" w:hAnsi="Arial" w:cs="Arial"/>
                <w:color w:val="auto"/>
              </w:rPr>
              <w:t>Support curriculm authors with outreach events and oppertunities, check in on efforts and implimentation on curriculm to schools, identify agencies that could provide efforts to bring curriculm to more areas.</w:t>
            </w:r>
          </w:p>
          <w:p w14:paraId="1957B712" w14:textId="77777777" w:rsidR="00C520E6" w:rsidRPr="00890A42" w:rsidRDefault="00C520E6" w:rsidP="00C520E6">
            <w:pPr>
              <w:pStyle w:val="Body"/>
              <w:rPr>
                <w:rFonts w:ascii="Arial" w:hAnsi="Arial" w:cs="Arial"/>
              </w:rPr>
            </w:pPr>
          </w:p>
          <w:p w14:paraId="361A4E61" w14:textId="344163EB" w:rsidR="00196BAE" w:rsidRPr="00AE4D57" w:rsidRDefault="00C520E6" w:rsidP="00BD4CEF">
            <w:pPr>
              <w:pStyle w:val="Body"/>
              <w:rPr>
                <w:rFonts w:ascii="Arial" w:hAnsi="Arial" w:cs="Arial"/>
                <w:color w:val="FF0000"/>
              </w:rPr>
            </w:pPr>
            <w:r w:rsidRPr="00890A42">
              <w:rPr>
                <w:rFonts w:ascii="Arial" w:hAnsi="Arial" w:cs="Arial"/>
                <w:b/>
                <w:bCs/>
              </w:rPr>
              <w:t>Outcomes</w:t>
            </w:r>
            <w:r w:rsidRPr="00890A42">
              <w:rPr>
                <w:rFonts w:ascii="Arial" w:hAnsi="Arial" w:cs="Arial"/>
              </w:rPr>
              <w:t xml:space="preserve">: </w:t>
            </w:r>
            <w:bookmarkStart w:id="9" w:name="_Hlk174429648"/>
            <w:r w:rsidRPr="00890A42">
              <w:rPr>
                <w:rFonts w:ascii="Arial" w:hAnsi="Arial" w:cs="Arial"/>
              </w:rPr>
              <w:t xml:space="preserve">More Alaskans will have access to a more culturally relevant Rural Transition curriculum. </w:t>
            </w:r>
            <w:bookmarkEnd w:id="9"/>
          </w:p>
          <w:p w14:paraId="6CFBC37D" w14:textId="77777777" w:rsidR="00196BAE" w:rsidRDefault="00196BAE" w:rsidP="00C520E6">
            <w:pPr>
              <w:pStyle w:val="Body"/>
              <w:rPr>
                <w:rFonts w:ascii="Arial" w:hAnsi="Arial" w:cs="Arial"/>
              </w:rPr>
            </w:pPr>
          </w:p>
          <w:p w14:paraId="21AEB32D" w14:textId="067BD49D" w:rsidR="00C52094" w:rsidRPr="00890A42" w:rsidRDefault="00C52094" w:rsidP="00A00077">
            <w:pPr>
              <w:pStyle w:val="Body"/>
              <w:rPr>
                <w:rFonts w:ascii="Arial" w:hAnsi="Arial" w:cs="Arial"/>
              </w:rPr>
            </w:pPr>
          </w:p>
        </w:tc>
        <w:tc>
          <w:tcPr>
            <w:tcW w:w="2070" w:type="dxa"/>
            <w:gridSpan w:val="2"/>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D3AA12E" w14:textId="0593DACF" w:rsidR="00C520E6" w:rsidRPr="00890A42" w:rsidRDefault="00C520E6" w:rsidP="0099249D">
            <w:pPr>
              <w:pStyle w:val="Body"/>
              <w:rPr>
                <w:rFonts w:ascii="Arial" w:hAnsi="Arial" w:cs="Arial"/>
              </w:rPr>
            </w:pPr>
          </w:p>
        </w:tc>
        <w:tc>
          <w:tcPr>
            <w:tcW w:w="1800" w:type="dxa"/>
            <w:gridSpan w:val="2"/>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171A20A7" w14:textId="28F4A341" w:rsidR="00C520E6" w:rsidRPr="00890A42" w:rsidRDefault="00C520E6" w:rsidP="001F6F01">
            <w:pPr>
              <w:pStyle w:val="Body"/>
              <w:rPr>
                <w:rFonts w:ascii="Arial" w:hAnsi="Arial" w:cs="Arial"/>
              </w:rPr>
            </w:pPr>
          </w:p>
        </w:tc>
        <w:tc>
          <w:tcPr>
            <w:tcW w:w="189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60637292" w14:textId="2B8770D7" w:rsidR="00C520E6" w:rsidRPr="00890A42" w:rsidRDefault="00C520E6" w:rsidP="008A5683">
            <w:pPr>
              <w:pStyle w:val="Body"/>
              <w:rPr>
                <w:rFonts w:ascii="Arial" w:hAnsi="Arial" w:cs="Arial"/>
              </w:rPr>
            </w:pPr>
          </w:p>
        </w:tc>
      </w:tr>
      <w:tr w:rsidR="00C520E6" w:rsidRPr="00890A42" w14:paraId="45270063" w14:textId="77777777" w:rsidTr="00FD0EF9">
        <w:trPr>
          <w:trHeight w:val="603"/>
        </w:trPr>
        <w:tc>
          <w:tcPr>
            <w:tcW w:w="8910" w:type="dxa"/>
            <w:vMerge/>
            <w:tcBorders>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2F3C9B2E" w14:textId="77777777" w:rsidR="00C520E6" w:rsidRPr="00890A42" w:rsidRDefault="00C520E6" w:rsidP="00C520E6">
            <w:pPr>
              <w:pStyle w:val="Body"/>
              <w:rPr>
                <w:rFonts w:ascii="Arial" w:hAnsi="Arial" w:cs="Arial"/>
                <w:b/>
                <w:bCs/>
              </w:rPr>
            </w:pPr>
          </w:p>
        </w:tc>
        <w:tc>
          <w:tcPr>
            <w:tcW w:w="5760" w:type="dxa"/>
            <w:gridSpan w:val="5"/>
            <w:tcBorders>
              <w:top w:val="single" w:sz="4" w:space="0" w:color="000000"/>
              <w:left w:val="single" w:sz="4" w:space="0" w:color="000000"/>
              <w:bottom w:val="single" w:sz="4" w:space="0" w:color="000000"/>
              <w:right w:val="single" w:sz="4" w:space="0" w:color="000000"/>
            </w:tcBorders>
            <w:shd w:val="clear" w:color="auto" w:fill="FFEAD5" w:themeFill="accent5" w:themeFillTint="33"/>
            <w:tcMar>
              <w:top w:w="80" w:type="dxa"/>
              <w:left w:w="80" w:type="dxa"/>
              <w:bottom w:w="80" w:type="dxa"/>
              <w:right w:w="80" w:type="dxa"/>
            </w:tcMar>
          </w:tcPr>
          <w:p w14:paraId="11823106" w14:textId="630F0BB9" w:rsidR="003C0BEB" w:rsidRPr="003C0BEB" w:rsidRDefault="003C0BEB" w:rsidP="001F6F01">
            <w:pPr>
              <w:pStyle w:val="Body"/>
              <w:rPr>
                <w:rFonts w:ascii="Arial" w:hAnsi="Arial" w:cs="Arial"/>
                <w:b/>
                <w:bCs/>
                <w:lang w:val="en-US"/>
              </w:rPr>
            </w:pPr>
            <w:r w:rsidRPr="003C0BEB">
              <w:rPr>
                <w:rFonts w:ascii="Arial" w:hAnsi="Arial" w:cs="Arial"/>
                <w:b/>
                <w:bCs/>
                <w:lang w:val="en-US"/>
              </w:rPr>
              <w:t>Progress Updates:</w:t>
            </w:r>
          </w:p>
          <w:p w14:paraId="3CBF2551" w14:textId="77777777" w:rsidR="00F350C9" w:rsidRDefault="00F350C9" w:rsidP="001F6F01">
            <w:pPr>
              <w:pStyle w:val="Body"/>
              <w:rPr>
                <w:rFonts w:ascii="Arial" w:hAnsi="Arial" w:cs="Arial"/>
                <w:lang w:val="en-US"/>
              </w:rPr>
            </w:pPr>
          </w:p>
          <w:p w14:paraId="5A3883D9" w14:textId="43532E09" w:rsidR="00DA38CE" w:rsidRPr="00890A42" w:rsidRDefault="00DA38CE" w:rsidP="001F6F01">
            <w:pPr>
              <w:pStyle w:val="Body"/>
              <w:rPr>
                <w:rFonts w:ascii="Arial" w:hAnsi="Arial" w:cs="Arial"/>
                <w:lang w:val="en-US"/>
              </w:rPr>
            </w:pPr>
            <w:r>
              <w:rPr>
                <w:rFonts w:ascii="Arial" w:hAnsi="Arial" w:cs="Arial"/>
                <w:lang w:val="en-US"/>
              </w:rPr>
              <w:t>Adding</w:t>
            </w:r>
            <w:r w:rsidR="00635FEE">
              <w:rPr>
                <w:rFonts w:ascii="Arial" w:hAnsi="Arial" w:cs="Arial"/>
                <w:lang w:val="en-US"/>
              </w:rPr>
              <w:t xml:space="preserve"> curriculum</w:t>
            </w:r>
            <w:r>
              <w:rPr>
                <w:rFonts w:ascii="Arial" w:hAnsi="Arial" w:cs="Arial"/>
                <w:lang w:val="en-US"/>
              </w:rPr>
              <w:t xml:space="preserve"> to Stone Soup Group Transitions Series Fall/Winter 2025/26</w:t>
            </w:r>
            <w:r w:rsidR="00635FEE">
              <w:rPr>
                <w:rFonts w:ascii="Arial" w:hAnsi="Arial" w:cs="Arial"/>
                <w:lang w:val="en-US"/>
              </w:rPr>
              <w:t xml:space="preserve"> – CHD heads this as DIF grant activity so we do support outreach efforts.</w:t>
            </w:r>
          </w:p>
        </w:tc>
      </w:tr>
      <w:tr w:rsidR="00C520E6" w:rsidRPr="00890A42" w14:paraId="0CAB1D9F" w14:textId="77777777" w:rsidTr="005E17E7">
        <w:trPr>
          <w:trHeight w:val="909"/>
        </w:trPr>
        <w:tc>
          <w:tcPr>
            <w:tcW w:w="8910" w:type="dxa"/>
            <w:vMerge w:val="restart"/>
            <w:tcBorders>
              <w:top w:val="single" w:sz="4" w:space="0" w:color="000000"/>
              <w:left w:val="single" w:sz="4" w:space="0" w:color="000000"/>
              <w:right w:val="single" w:sz="4" w:space="0" w:color="000000"/>
            </w:tcBorders>
            <w:shd w:val="clear" w:color="auto" w:fill="FFFFFF"/>
            <w:tcMar>
              <w:top w:w="80" w:type="dxa"/>
              <w:left w:w="80" w:type="dxa"/>
              <w:bottom w:w="80" w:type="dxa"/>
              <w:right w:w="80" w:type="dxa"/>
            </w:tcMar>
          </w:tcPr>
          <w:p w14:paraId="25B489F0" w14:textId="57B99D7D" w:rsidR="00C520E6" w:rsidRPr="00766B50" w:rsidRDefault="00C520E6" w:rsidP="00C520E6">
            <w:pPr>
              <w:pStyle w:val="Body"/>
              <w:snapToGrid w:val="0"/>
              <w:contextualSpacing/>
              <w:rPr>
                <w:rFonts w:ascii="Arial" w:hAnsi="Arial" w:cs="Arial"/>
                <w:color w:val="auto"/>
              </w:rPr>
            </w:pPr>
            <w:r w:rsidRPr="00766B50">
              <w:rPr>
                <w:rFonts w:ascii="Arial" w:hAnsi="Arial" w:cs="Arial"/>
                <w:b/>
                <w:bCs/>
                <w:color w:val="auto"/>
              </w:rPr>
              <w:lastRenderedPageBreak/>
              <w:t>3.2.2.</w:t>
            </w:r>
            <w:r w:rsidRPr="00766B50">
              <w:rPr>
                <w:rFonts w:ascii="Arial" w:hAnsi="Arial" w:cs="Arial"/>
                <w:b/>
                <w:bCs/>
                <w:color w:val="auto"/>
              </w:rPr>
              <w:tab/>
            </w:r>
            <w:r w:rsidRPr="00766B50">
              <w:rPr>
                <w:rFonts w:ascii="Arial" w:hAnsi="Arial" w:cs="Arial"/>
                <w:color w:val="auto"/>
              </w:rPr>
              <w:t xml:space="preserve"> </w:t>
            </w:r>
            <w:bookmarkStart w:id="10" w:name="_Hlk174429850"/>
            <w:r w:rsidRPr="00766B50">
              <w:rPr>
                <w:rFonts w:ascii="Arial" w:hAnsi="Arial" w:cs="Arial"/>
                <w:color w:val="auto"/>
              </w:rPr>
              <w:t xml:space="preserve">Collaborate with partners on </w:t>
            </w:r>
            <w:r w:rsidR="00411A53" w:rsidRPr="00766B50">
              <w:rPr>
                <w:rFonts w:ascii="Arial" w:hAnsi="Arial" w:cs="Arial"/>
                <w:color w:val="auto"/>
              </w:rPr>
              <w:t xml:space="preserve">promotional materials and partner trainings </w:t>
            </w:r>
            <w:r w:rsidRPr="00766B50">
              <w:rPr>
                <w:rFonts w:ascii="Arial" w:hAnsi="Arial" w:cs="Arial"/>
                <w:color w:val="auto"/>
              </w:rPr>
              <w:t xml:space="preserve">on rural transitions, developing </w:t>
            </w:r>
            <w:r w:rsidR="00411A53" w:rsidRPr="00766B50">
              <w:rPr>
                <w:rFonts w:ascii="Arial" w:hAnsi="Arial" w:cs="Arial"/>
                <w:color w:val="auto"/>
              </w:rPr>
              <w:t>sustainability</w:t>
            </w:r>
            <w:r w:rsidRPr="00766B50">
              <w:rPr>
                <w:rFonts w:ascii="Arial" w:hAnsi="Arial" w:cs="Arial"/>
                <w:color w:val="auto"/>
              </w:rPr>
              <w:t xml:space="preserve"> using the curriculum </w:t>
            </w:r>
            <w:r w:rsidR="00411A53" w:rsidRPr="00766B50">
              <w:rPr>
                <w:rFonts w:ascii="Arial" w:hAnsi="Arial" w:cs="Arial"/>
                <w:color w:val="auto"/>
              </w:rPr>
              <w:t xml:space="preserve">data and progress being measured with </w:t>
            </w:r>
            <w:r w:rsidR="0092341E" w:rsidRPr="00766B50">
              <w:rPr>
                <w:rFonts w:ascii="Arial" w:hAnsi="Arial" w:cs="Arial"/>
                <w:color w:val="auto"/>
              </w:rPr>
              <w:t>current grant funding outcome measurements.</w:t>
            </w:r>
            <w:bookmarkEnd w:id="10"/>
          </w:p>
          <w:p w14:paraId="111DA37A" w14:textId="77777777" w:rsidR="00411A53" w:rsidRPr="00766B50" w:rsidRDefault="00411A53" w:rsidP="00C520E6">
            <w:pPr>
              <w:pStyle w:val="Body"/>
              <w:snapToGrid w:val="0"/>
              <w:contextualSpacing/>
              <w:rPr>
                <w:rFonts w:ascii="Arial" w:hAnsi="Arial" w:cs="Arial"/>
                <w:color w:val="auto"/>
              </w:rPr>
            </w:pPr>
          </w:p>
          <w:p w14:paraId="510926AC" w14:textId="2817D95D" w:rsidR="008A5683" w:rsidRPr="00766B50" w:rsidRDefault="008A5683" w:rsidP="00C520E6">
            <w:pPr>
              <w:pStyle w:val="Body"/>
              <w:snapToGrid w:val="0"/>
              <w:contextualSpacing/>
              <w:rPr>
                <w:rFonts w:ascii="Arial" w:hAnsi="Arial" w:cs="Arial"/>
                <w:color w:val="auto"/>
              </w:rPr>
            </w:pPr>
            <w:r w:rsidRPr="00766B50">
              <w:rPr>
                <w:rFonts w:ascii="Arial" w:hAnsi="Arial" w:cs="Arial"/>
                <w:color w:val="auto"/>
              </w:rPr>
              <w:t xml:space="preserve">Examples: </w:t>
            </w:r>
            <w:r w:rsidR="0092341E" w:rsidRPr="00766B50">
              <w:rPr>
                <w:rFonts w:ascii="Arial" w:hAnsi="Arial" w:cs="Arial"/>
                <w:color w:val="auto"/>
              </w:rPr>
              <w:t>Create promotional items for agencies to use when doing employment activities and create awareness of the curriculm. Have curriculm trainings and meetings with partners to increase knowledge of the cultural needs of Alaskas rural areas.</w:t>
            </w:r>
          </w:p>
          <w:p w14:paraId="11E84464" w14:textId="77777777" w:rsidR="00C520E6" w:rsidRPr="00890A42" w:rsidRDefault="00C520E6" w:rsidP="00C520E6">
            <w:pPr>
              <w:pStyle w:val="Body"/>
              <w:snapToGrid w:val="0"/>
              <w:contextualSpacing/>
              <w:rPr>
                <w:rFonts w:ascii="Arial" w:hAnsi="Arial" w:cs="Arial"/>
              </w:rPr>
            </w:pPr>
          </w:p>
          <w:p w14:paraId="1C184608" w14:textId="17A5BFFA" w:rsidR="00C520E6" w:rsidRDefault="00C520E6" w:rsidP="00C520E6">
            <w:pPr>
              <w:pStyle w:val="Body"/>
              <w:snapToGrid w:val="0"/>
              <w:contextualSpacing/>
              <w:rPr>
                <w:rFonts w:ascii="Arial" w:hAnsi="Arial" w:cs="Arial"/>
              </w:rPr>
            </w:pPr>
            <w:r w:rsidRPr="00890A42">
              <w:rPr>
                <w:rFonts w:ascii="Arial" w:hAnsi="Arial" w:cs="Arial"/>
                <w:b/>
                <w:bCs/>
              </w:rPr>
              <w:t>Outcome</w:t>
            </w:r>
            <w:r w:rsidRPr="00890A42">
              <w:rPr>
                <w:rFonts w:ascii="Arial" w:hAnsi="Arial" w:cs="Arial"/>
              </w:rPr>
              <w:t xml:space="preserve">: </w:t>
            </w:r>
            <w:bookmarkStart w:id="11" w:name="_Hlk174429876"/>
            <w:r w:rsidRPr="00890A42">
              <w:rPr>
                <w:rFonts w:ascii="Arial" w:hAnsi="Arial" w:cs="Arial"/>
              </w:rPr>
              <w:t>More partners will have</w:t>
            </w:r>
            <w:r w:rsidR="0092341E">
              <w:rPr>
                <w:rFonts w:ascii="Arial" w:hAnsi="Arial" w:cs="Arial"/>
              </w:rPr>
              <w:t xml:space="preserve"> information </w:t>
            </w:r>
            <w:r w:rsidRPr="00890A42">
              <w:rPr>
                <w:rFonts w:ascii="Arial" w:hAnsi="Arial" w:cs="Arial"/>
              </w:rPr>
              <w:t xml:space="preserve">for the rural transition </w:t>
            </w:r>
            <w:r w:rsidR="0092341E">
              <w:rPr>
                <w:rFonts w:ascii="Arial" w:hAnsi="Arial" w:cs="Arial"/>
              </w:rPr>
              <w:t>curriculm and increased awareness of cultural needs for employment in rural Alaska communities.</w:t>
            </w:r>
            <w:bookmarkEnd w:id="11"/>
          </w:p>
          <w:p w14:paraId="369F9777" w14:textId="77777777" w:rsidR="00F727EB" w:rsidRDefault="00F727EB" w:rsidP="00C520E6">
            <w:pPr>
              <w:pStyle w:val="Body"/>
              <w:snapToGrid w:val="0"/>
              <w:contextualSpacing/>
              <w:rPr>
                <w:rFonts w:ascii="Arial" w:hAnsi="Arial" w:cs="Arial"/>
              </w:rPr>
            </w:pPr>
          </w:p>
          <w:p w14:paraId="1238086E" w14:textId="646DEDBA" w:rsidR="005037C2" w:rsidRPr="00890A42" w:rsidRDefault="005037C2" w:rsidP="00C520E6">
            <w:pPr>
              <w:pStyle w:val="Body"/>
              <w:snapToGrid w:val="0"/>
              <w:contextualSpacing/>
              <w:rPr>
                <w:rFonts w:ascii="Arial" w:hAnsi="Arial" w:cs="Arial"/>
              </w:rPr>
            </w:pPr>
          </w:p>
        </w:tc>
        <w:tc>
          <w:tcPr>
            <w:tcW w:w="2070" w:type="dxa"/>
            <w:gridSpan w:val="2"/>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5C6A9836" w14:textId="1F89E5F2" w:rsidR="00C520E6" w:rsidRPr="00890A42" w:rsidRDefault="00C520E6" w:rsidP="001F6F01">
            <w:pPr>
              <w:pStyle w:val="Body"/>
              <w:rPr>
                <w:rFonts w:ascii="Arial" w:hAnsi="Arial" w:cs="Arial"/>
              </w:rPr>
            </w:pPr>
          </w:p>
        </w:tc>
        <w:tc>
          <w:tcPr>
            <w:tcW w:w="1800" w:type="dxa"/>
            <w:gridSpan w:val="2"/>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005E3274" w14:textId="6919D83F" w:rsidR="00C520E6" w:rsidRPr="00890A42" w:rsidRDefault="00C520E6" w:rsidP="001F6F01">
            <w:pPr>
              <w:pStyle w:val="Body"/>
              <w:rPr>
                <w:rFonts w:ascii="Arial" w:hAnsi="Arial" w:cs="Arial"/>
              </w:rPr>
            </w:pPr>
          </w:p>
        </w:tc>
        <w:tc>
          <w:tcPr>
            <w:tcW w:w="1890"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8C22FA8" w14:textId="77777777" w:rsidR="00C520E6" w:rsidRPr="00890A42" w:rsidRDefault="00C520E6" w:rsidP="008A5683">
            <w:pPr>
              <w:pStyle w:val="Body"/>
              <w:rPr>
                <w:rFonts w:ascii="Arial" w:hAnsi="Arial" w:cs="Arial"/>
              </w:rPr>
            </w:pPr>
          </w:p>
        </w:tc>
      </w:tr>
      <w:tr w:rsidR="00C520E6" w:rsidRPr="00890A42" w14:paraId="36FC0495" w14:textId="77777777" w:rsidTr="00FD0EF9">
        <w:trPr>
          <w:trHeight w:val="909"/>
        </w:trPr>
        <w:tc>
          <w:tcPr>
            <w:tcW w:w="8910" w:type="dxa"/>
            <w:vMerge/>
            <w:tcBorders>
              <w:left w:val="single" w:sz="4" w:space="0" w:color="000000"/>
              <w:right w:val="single" w:sz="4" w:space="0" w:color="000000"/>
            </w:tcBorders>
            <w:shd w:val="clear" w:color="auto" w:fill="FFFFFF"/>
            <w:tcMar>
              <w:top w:w="80" w:type="dxa"/>
              <w:left w:w="80" w:type="dxa"/>
              <w:bottom w:w="80" w:type="dxa"/>
              <w:right w:w="80" w:type="dxa"/>
            </w:tcMar>
          </w:tcPr>
          <w:p w14:paraId="7E5AAF14" w14:textId="77777777" w:rsidR="00C520E6" w:rsidRPr="00890A42" w:rsidRDefault="00C520E6" w:rsidP="00C520E6">
            <w:pPr>
              <w:pStyle w:val="Body"/>
              <w:snapToGrid w:val="0"/>
              <w:contextualSpacing/>
              <w:rPr>
                <w:rFonts w:ascii="Arial" w:hAnsi="Arial" w:cs="Arial"/>
                <w:b/>
                <w:bCs/>
              </w:rPr>
            </w:pPr>
          </w:p>
        </w:tc>
        <w:tc>
          <w:tcPr>
            <w:tcW w:w="5760" w:type="dxa"/>
            <w:gridSpan w:val="5"/>
            <w:tcBorders>
              <w:top w:val="single" w:sz="4" w:space="0" w:color="000000"/>
              <w:left w:val="single" w:sz="4" w:space="0" w:color="000000"/>
              <w:bottom w:val="single" w:sz="4" w:space="0" w:color="000000"/>
              <w:right w:val="single" w:sz="4" w:space="0" w:color="000000"/>
            </w:tcBorders>
            <w:shd w:val="clear" w:color="auto" w:fill="FFEAD5" w:themeFill="accent5" w:themeFillTint="33"/>
            <w:tcMar>
              <w:top w:w="80" w:type="dxa"/>
              <w:left w:w="80" w:type="dxa"/>
              <w:bottom w:w="80" w:type="dxa"/>
              <w:right w:w="80" w:type="dxa"/>
            </w:tcMar>
          </w:tcPr>
          <w:p w14:paraId="18F96097" w14:textId="0E5E03AE" w:rsidR="003C0BEB" w:rsidRPr="003C0BEB" w:rsidRDefault="003C0BEB" w:rsidP="001F6F01">
            <w:pPr>
              <w:pStyle w:val="Body"/>
              <w:rPr>
                <w:rFonts w:ascii="Arial" w:hAnsi="Arial" w:cs="Arial"/>
                <w:b/>
                <w:bCs/>
                <w:lang w:val="en-US"/>
              </w:rPr>
            </w:pPr>
            <w:r w:rsidRPr="003C0BEB">
              <w:rPr>
                <w:rFonts w:ascii="Arial" w:hAnsi="Arial" w:cs="Arial"/>
                <w:b/>
                <w:bCs/>
                <w:lang w:val="en-US"/>
              </w:rPr>
              <w:t>Progress Updates:</w:t>
            </w:r>
          </w:p>
          <w:p w14:paraId="7116116C" w14:textId="77777777" w:rsidR="00F350C9" w:rsidRDefault="007E2339" w:rsidP="001F6F01">
            <w:pPr>
              <w:pStyle w:val="Body"/>
              <w:rPr>
                <w:rFonts w:ascii="Arial" w:hAnsi="Arial" w:cs="Arial"/>
                <w:lang w:val="en-US"/>
              </w:rPr>
            </w:pPr>
            <w:r>
              <w:rPr>
                <w:rFonts w:ascii="Arial" w:hAnsi="Arial" w:cs="Arial"/>
                <w:lang w:val="en-US"/>
              </w:rPr>
              <w:t>Somewhat on hold until contract for CHD is in place.</w:t>
            </w:r>
          </w:p>
          <w:p w14:paraId="0A1F8E11" w14:textId="77777777" w:rsidR="007E2339" w:rsidRDefault="007E2339" w:rsidP="001F6F01">
            <w:pPr>
              <w:pStyle w:val="Body"/>
              <w:rPr>
                <w:rFonts w:ascii="Arial" w:hAnsi="Arial" w:cs="Arial"/>
                <w:lang w:val="en-US"/>
              </w:rPr>
            </w:pPr>
          </w:p>
          <w:p w14:paraId="70910FC2" w14:textId="77777777" w:rsidR="007E2339" w:rsidRDefault="007E2339" w:rsidP="001F6F01">
            <w:pPr>
              <w:pStyle w:val="Body"/>
              <w:rPr>
                <w:rFonts w:ascii="Arial" w:hAnsi="Arial" w:cs="Arial"/>
                <w:lang w:val="en-US"/>
              </w:rPr>
            </w:pPr>
            <w:r>
              <w:rPr>
                <w:rFonts w:ascii="Arial" w:hAnsi="Arial" w:cs="Arial"/>
                <w:lang w:val="en-US"/>
              </w:rPr>
              <w:t>Other work – Peer Power will begin school outreach to schools and creating statewide transitions program information.</w:t>
            </w:r>
          </w:p>
          <w:p w14:paraId="7C572A3B" w14:textId="00C30DAA" w:rsidR="007E2339" w:rsidRPr="00890A42" w:rsidRDefault="007E2339" w:rsidP="001F6F01">
            <w:pPr>
              <w:pStyle w:val="Body"/>
              <w:rPr>
                <w:rFonts w:ascii="Arial" w:hAnsi="Arial" w:cs="Arial"/>
                <w:lang w:val="en-US"/>
              </w:rPr>
            </w:pPr>
          </w:p>
        </w:tc>
      </w:tr>
      <w:tr w:rsidR="00C520E6" w:rsidRPr="00890A42" w14:paraId="3AEC0C09" w14:textId="77777777" w:rsidTr="005E17E7">
        <w:trPr>
          <w:trHeight w:val="909"/>
        </w:trPr>
        <w:tc>
          <w:tcPr>
            <w:tcW w:w="8910" w:type="dxa"/>
            <w:vMerge w:val="restart"/>
            <w:tcBorders>
              <w:left w:val="single" w:sz="4" w:space="0" w:color="000000"/>
              <w:right w:val="single" w:sz="4" w:space="0" w:color="000000"/>
            </w:tcBorders>
            <w:shd w:val="clear" w:color="auto" w:fill="FFFFFF"/>
            <w:tcMar>
              <w:top w:w="80" w:type="dxa"/>
              <w:left w:w="80" w:type="dxa"/>
              <w:bottom w:w="80" w:type="dxa"/>
              <w:right w:w="80" w:type="dxa"/>
            </w:tcMar>
          </w:tcPr>
          <w:p w14:paraId="258641E0" w14:textId="322504B7" w:rsidR="00C520E6" w:rsidRPr="00766B50" w:rsidRDefault="00C520E6" w:rsidP="00C520E6">
            <w:pPr>
              <w:pStyle w:val="Body"/>
              <w:snapToGrid w:val="0"/>
              <w:contextualSpacing/>
              <w:rPr>
                <w:rFonts w:ascii="Arial" w:hAnsi="Arial" w:cs="Arial"/>
                <w:color w:val="auto"/>
              </w:rPr>
            </w:pPr>
            <w:bookmarkStart w:id="12" w:name="_Hlk136942104"/>
            <w:r w:rsidRPr="00766B50">
              <w:rPr>
                <w:rFonts w:ascii="Arial" w:hAnsi="Arial" w:cs="Arial"/>
                <w:b/>
                <w:bCs/>
                <w:color w:val="auto"/>
              </w:rPr>
              <w:t>3.2.3.</w:t>
            </w:r>
            <w:r w:rsidRPr="00766B50">
              <w:rPr>
                <w:rFonts w:ascii="Arial" w:hAnsi="Arial" w:cs="Arial"/>
                <w:color w:val="auto"/>
              </w:rPr>
              <w:tab/>
            </w:r>
            <w:r w:rsidR="008A5683" w:rsidRPr="00766B50">
              <w:rPr>
                <w:rFonts w:ascii="Arial" w:hAnsi="Arial" w:cs="Arial"/>
                <w:color w:val="auto"/>
              </w:rPr>
              <w:t xml:space="preserve"> </w:t>
            </w:r>
            <w:bookmarkStart w:id="13" w:name="_Hlk174430082"/>
            <w:r w:rsidRPr="00766B50">
              <w:rPr>
                <w:rFonts w:ascii="Arial" w:hAnsi="Arial" w:cs="Arial"/>
                <w:color w:val="auto"/>
              </w:rPr>
              <w:t>Provide at least</w:t>
            </w:r>
            <w:r w:rsidR="008A5683" w:rsidRPr="00766B50">
              <w:rPr>
                <w:rFonts w:ascii="Arial" w:hAnsi="Arial" w:cs="Arial"/>
                <w:color w:val="auto"/>
              </w:rPr>
              <w:t xml:space="preserve"> 1</w:t>
            </w:r>
            <w:r w:rsidRPr="00766B50">
              <w:rPr>
                <w:rFonts w:ascii="Arial" w:hAnsi="Arial" w:cs="Arial"/>
                <w:color w:val="auto"/>
              </w:rPr>
              <w:t xml:space="preserve"> training</w:t>
            </w:r>
            <w:r w:rsidR="0092341E" w:rsidRPr="00766B50">
              <w:rPr>
                <w:rFonts w:ascii="Arial" w:hAnsi="Arial" w:cs="Arial"/>
                <w:color w:val="auto"/>
              </w:rPr>
              <w:t xml:space="preserve"> or webinar or social media outreach</w:t>
            </w:r>
            <w:r w:rsidRPr="00766B50">
              <w:rPr>
                <w:rFonts w:ascii="Arial" w:hAnsi="Arial" w:cs="Arial"/>
                <w:color w:val="auto"/>
              </w:rPr>
              <w:t xml:space="preserve"> to parents and guardians </w:t>
            </w:r>
            <w:r w:rsidR="0092341E" w:rsidRPr="00766B50">
              <w:rPr>
                <w:rFonts w:ascii="Arial" w:hAnsi="Arial" w:cs="Arial"/>
                <w:color w:val="auto"/>
              </w:rPr>
              <w:t xml:space="preserve">and school special education staff </w:t>
            </w:r>
            <w:r w:rsidRPr="00766B50">
              <w:rPr>
                <w:rFonts w:ascii="Arial" w:hAnsi="Arial" w:cs="Arial"/>
                <w:color w:val="auto"/>
              </w:rPr>
              <w:t>on availability of curriculum</w:t>
            </w:r>
            <w:r w:rsidR="0092341E" w:rsidRPr="00766B50">
              <w:rPr>
                <w:rFonts w:ascii="Arial" w:hAnsi="Arial" w:cs="Arial"/>
                <w:color w:val="auto"/>
              </w:rPr>
              <w:t xml:space="preserve"> by</w:t>
            </w:r>
            <w:r w:rsidRPr="00766B50">
              <w:rPr>
                <w:rFonts w:ascii="Arial" w:hAnsi="Arial" w:cs="Arial"/>
                <w:color w:val="auto"/>
              </w:rPr>
              <w:t xml:space="preserve"> collaboration with partners</w:t>
            </w:r>
            <w:bookmarkEnd w:id="13"/>
          </w:p>
          <w:p w14:paraId="2A99E526" w14:textId="224EC558" w:rsidR="00C520E6" w:rsidRPr="00766B50" w:rsidRDefault="00C520E6" w:rsidP="00C520E6">
            <w:pPr>
              <w:pStyle w:val="Body"/>
              <w:snapToGrid w:val="0"/>
              <w:contextualSpacing/>
              <w:rPr>
                <w:rFonts w:ascii="Arial" w:hAnsi="Arial" w:cs="Arial"/>
                <w:color w:val="auto"/>
              </w:rPr>
            </w:pPr>
            <w:bookmarkStart w:id="14" w:name="_Hlk174430102"/>
            <w:r w:rsidRPr="00766B50">
              <w:rPr>
                <w:rFonts w:ascii="Arial" w:hAnsi="Arial" w:cs="Arial"/>
                <w:color w:val="auto"/>
              </w:rPr>
              <w:t xml:space="preserve">The Council will co-host 1 training </w:t>
            </w:r>
            <w:r w:rsidR="0092341E" w:rsidRPr="00766B50">
              <w:rPr>
                <w:rFonts w:ascii="Arial" w:hAnsi="Arial" w:cs="Arial"/>
                <w:color w:val="auto"/>
              </w:rPr>
              <w:t xml:space="preserve">or outreach event </w:t>
            </w:r>
            <w:r w:rsidRPr="00766B50">
              <w:rPr>
                <w:rFonts w:ascii="Arial" w:hAnsi="Arial" w:cs="Arial"/>
                <w:color w:val="auto"/>
              </w:rPr>
              <w:t>to parents / guardians on availability of curriculum.</w:t>
            </w:r>
          </w:p>
          <w:bookmarkEnd w:id="12"/>
          <w:bookmarkEnd w:id="14"/>
          <w:p w14:paraId="0BB40D9A" w14:textId="77777777" w:rsidR="00C520E6" w:rsidRPr="00766B50" w:rsidRDefault="00C520E6" w:rsidP="00C520E6">
            <w:pPr>
              <w:pStyle w:val="Body"/>
              <w:snapToGrid w:val="0"/>
              <w:contextualSpacing/>
              <w:rPr>
                <w:rFonts w:ascii="Arial" w:hAnsi="Arial" w:cs="Arial"/>
                <w:color w:val="auto"/>
              </w:rPr>
            </w:pPr>
          </w:p>
          <w:p w14:paraId="53930B7E" w14:textId="77777777" w:rsidR="00D63C98" w:rsidRPr="00766B50" w:rsidRDefault="0092341E" w:rsidP="00C520E6">
            <w:pPr>
              <w:pStyle w:val="Body"/>
              <w:snapToGrid w:val="0"/>
              <w:contextualSpacing/>
              <w:rPr>
                <w:rFonts w:ascii="Arial" w:hAnsi="Arial" w:cs="Arial"/>
                <w:color w:val="auto"/>
              </w:rPr>
            </w:pPr>
            <w:r w:rsidRPr="00766B50">
              <w:rPr>
                <w:rFonts w:ascii="Arial" w:hAnsi="Arial" w:cs="Arial"/>
                <w:color w:val="auto"/>
              </w:rPr>
              <w:t>Example: Providing in person event, or webinar, or podcast with curriculm author to parents and special education staff</w:t>
            </w:r>
            <w:r w:rsidR="00D63C98" w:rsidRPr="00766B50">
              <w:rPr>
                <w:rFonts w:ascii="Arial" w:hAnsi="Arial" w:cs="Arial"/>
                <w:color w:val="auto"/>
              </w:rPr>
              <w:t xml:space="preserve"> AND general public.</w:t>
            </w:r>
          </w:p>
          <w:p w14:paraId="7E55A5B7" w14:textId="05A2DA08" w:rsidR="0092341E" w:rsidRPr="00766B50" w:rsidRDefault="0092341E" w:rsidP="00C520E6">
            <w:pPr>
              <w:pStyle w:val="Body"/>
              <w:snapToGrid w:val="0"/>
              <w:contextualSpacing/>
              <w:rPr>
                <w:rFonts w:ascii="Arial" w:hAnsi="Arial" w:cs="Arial"/>
                <w:color w:val="auto"/>
              </w:rPr>
            </w:pPr>
            <w:r w:rsidRPr="00766B50">
              <w:rPr>
                <w:rFonts w:ascii="Arial" w:hAnsi="Arial" w:cs="Arial"/>
                <w:color w:val="auto"/>
              </w:rPr>
              <w:t xml:space="preserve"> </w:t>
            </w:r>
          </w:p>
          <w:p w14:paraId="6CF8B42D" w14:textId="77777777" w:rsidR="00C520E6" w:rsidRPr="00766B50" w:rsidRDefault="00C520E6" w:rsidP="00C520E6">
            <w:pPr>
              <w:pStyle w:val="Body"/>
              <w:snapToGrid w:val="0"/>
              <w:contextualSpacing/>
              <w:rPr>
                <w:rFonts w:ascii="Arial" w:hAnsi="Arial" w:cs="Arial"/>
                <w:color w:val="auto"/>
              </w:rPr>
            </w:pPr>
            <w:r w:rsidRPr="00766B50">
              <w:rPr>
                <w:rFonts w:ascii="Arial" w:hAnsi="Arial" w:cs="Arial"/>
                <w:b/>
                <w:bCs/>
                <w:color w:val="auto"/>
              </w:rPr>
              <w:t>Outcomes</w:t>
            </w:r>
            <w:r w:rsidRPr="00766B50">
              <w:rPr>
                <w:rFonts w:ascii="Arial" w:hAnsi="Arial" w:cs="Arial"/>
                <w:color w:val="auto"/>
              </w:rPr>
              <w:t>: More Alaskan parents will have a greater understanding of the curriculum use.</w:t>
            </w:r>
          </w:p>
          <w:p w14:paraId="015518FB" w14:textId="5F94D160" w:rsidR="005037C2" w:rsidRPr="00EF4B23" w:rsidRDefault="005037C2" w:rsidP="00C520E6">
            <w:pPr>
              <w:pStyle w:val="Body"/>
              <w:snapToGrid w:val="0"/>
              <w:contextualSpacing/>
              <w:rPr>
                <w:rFonts w:ascii="Arial" w:hAnsi="Arial" w:cs="Arial"/>
                <w:color w:val="FF0000"/>
              </w:rPr>
            </w:pPr>
          </w:p>
        </w:tc>
        <w:tc>
          <w:tcPr>
            <w:tcW w:w="192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221B577D" w14:textId="14BFDCB1" w:rsidR="00C520E6" w:rsidRPr="00890A42" w:rsidRDefault="008A5683" w:rsidP="001F6F01">
            <w:pPr>
              <w:pStyle w:val="Body"/>
              <w:rPr>
                <w:rFonts w:ascii="Arial" w:hAnsi="Arial" w:cs="Arial"/>
                <w:lang w:val="en-US"/>
              </w:rPr>
            </w:pPr>
            <w:r w:rsidRPr="00890A42">
              <w:rPr>
                <w:rFonts w:ascii="Arial" w:hAnsi="Arial" w:cs="Arial"/>
              </w:rPr>
              <w:t xml:space="preserve">GCDSE Staff,  </w:t>
            </w:r>
            <w:r w:rsidRPr="00890A42">
              <w:rPr>
                <w:rFonts w:ascii="Arial" w:hAnsi="Arial" w:cs="Arial"/>
                <w:lang w:val="en-US"/>
              </w:rPr>
              <w:t>Council Members</w:t>
            </w:r>
          </w:p>
        </w:tc>
        <w:tc>
          <w:tcPr>
            <w:tcW w:w="19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0DF81C2C" w14:textId="422A7266" w:rsidR="00C520E6" w:rsidRPr="00890A42" w:rsidRDefault="00C520E6" w:rsidP="001F6F01">
            <w:pPr>
              <w:pStyle w:val="Body"/>
              <w:rPr>
                <w:rFonts w:ascii="Arial" w:hAnsi="Arial" w:cs="Arial"/>
                <w:lang w:val="en-US"/>
              </w:rPr>
            </w:pPr>
          </w:p>
        </w:tc>
        <w:tc>
          <w:tcPr>
            <w:tcW w:w="19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38AC0942" w14:textId="2D2FE971" w:rsidR="00C520E6" w:rsidRPr="00890A42" w:rsidRDefault="00C520E6" w:rsidP="001F6F01">
            <w:pPr>
              <w:pStyle w:val="Body"/>
              <w:rPr>
                <w:rFonts w:ascii="Arial" w:hAnsi="Arial" w:cs="Arial"/>
                <w:lang w:val="en-US"/>
              </w:rPr>
            </w:pPr>
          </w:p>
        </w:tc>
      </w:tr>
      <w:tr w:rsidR="00C520E6" w:rsidRPr="00890A42" w14:paraId="2A93C0B8" w14:textId="77777777" w:rsidTr="00FD0EF9">
        <w:trPr>
          <w:trHeight w:val="909"/>
        </w:trPr>
        <w:tc>
          <w:tcPr>
            <w:tcW w:w="8910" w:type="dxa"/>
            <w:vMerge/>
            <w:tcBorders>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341AF337" w14:textId="77777777" w:rsidR="00C520E6" w:rsidRPr="00890A42" w:rsidRDefault="00C520E6" w:rsidP="00C520E6">
            <w:pPr>
              <w:pStyle w:val="Body"/>
              <w:snapToGrid w:val="0"/>
              <w:contextualSpacing/>
              <w:rPr>
                <w:rFonts w:ascii="Arial" w:hAnsi="Arial" w:cs="Arial"/>
                <w:b/>
                <w:bCs/>
              </w:rPr>
            </w:pPr>
          </w:p>
        </w:tc>
        <w:tc>
          <w:tcPr>
            <w:tcW w:w="5760" w:type="dxa"/>
            <w:gridSpan w:val="5"/>
            <w:tcBorders>
              <w:top w:val="single" w:sz="4" w:space="0" w:color="000000"/>
              <w:left w:val="single" w:sz="4" w:space="0" w:color="000000"/>
              <w:bottom w:val="single" w:sz="4" w:space="0" w:color="000000"/>
              <w:right w:val="single" w:sz="4" w:space="0" w:color="000000"/>
            </w:tcBorders>
            <w:shd w:val="clear" w:color="auto" w:fill="FFEAD5" w:themeFill="accent5" w:themeFillTint="33"/>
            <w:tcMar>
              <w:top w:w="80" w:type="dxa"/>
              <w:left w:w="80" w:type="dxa"/>
              <w:bottom w:w="80" w:type="dxa"/>
              <w:right w:w="80" w:type="dxa"/>
            </w:tcMar>
          </w:tcPr>
          <w:p w14:paraId="78AE2148" w14:textId="77777777" w:rsidR="003C0BEB" w:rsidRPr="003C0BEB" w:rsidRDefault="003C0BEB" w:rsidP="003C0BEB">
            <w:pPr>
              <w:pStyle w:val="Body"/>
              <w:rPr>
                <w:rFonts w:ascii="Arial" w:hAnsi="Arial" w:cs="Arial"/>
                <w:b/>
                <w:bCs/>
                <w:lang w:val="en-US"/>
              </w:rPr>
            </w:pPr>
            <w:r w:rsidRPr="003C0BEB">
              <w:rPr>
                <w:rFonts w:ascii="Arial" w:hAnsi="Arial" w:cs="Arial"/>
                <w:b/>
                <w:bCs/>
                <w:lang w:val="en-US"/>
              </w:rPr>
              <w:t>Progress Updates:</w:t>
            </w:r>
          </w:p>
          <w:p w14:paraId="27EF1C30" w14:textId="77777777" w:rsidR="006066F1" w:rsidRDefault="007E2339" w:rsidP="001F6F01">
            <w:pPr>
              <w:pStyle w:val="Body"/>
              <w:rPr>
                <w:rFonts w:ascii="Arial" w:hAnsi="Arial" w:cs="Arial"/>
                <w:lang w:val="en-US"/>
              </w:rPr>
            </w:pPr>
            <w:r>
              <w:rPr>
                <w:rFonts w:ascii="Arial" w:hAnsi="Arial" w:cs="Arial"/>
                <w:lang w:val="en-US"/>
              </w:rPr>
              <w:t>Information shared via SSG Transitions Series</w:t>
            </w:r>
          </w:p>
          <w:p w14:paraId="2C6B4A04" w14:textId="77777777" w:rsidR="007E2339" w:rsidRDefault="007E2339" w:rsidP="001F6F01">
            <w:pPr>
              <w:pStyle w:val="Body"/>
              <w:rPr>
                <w:rFonts w:ascii="Arial" w:hAnsi="Arial" w:cs="Arial"/>
                <w:lang w:val="en-US"/>
              </w:rPr>
            </w:pPr>
          </w:p>
          <w:p w14:paraId="08F14293" w14:textId="4FA187C8" w:rsidR="007E2339" w:rsidRPr="00890A42" w:rsidRDefault="007E2339" w:rsidP="001F6F01">
            <w:pPr>
              <w:pStyle w:val="Body"/>
              <w:rPr>
                <w:rFonts w:ascii="Arial" w:hAnsi="Arial" w:cs="Arial"/>
                <w:lang w:val="en-US"/>
              </w:rPr>
            </w:pPr>
            <w:r>
              <w:rPr>
                <w:rFonts w:ascii="Arial" w:hAnsi="Arial" w:cs="Arial"/>
                <w:lang w:val="en-US"/>
              </w:rPr>
              <w:t>Other outreach coordination with CHD; presentation last at ASSEC 2025 from Rain</w:t>
            </w:r>
          </w:p>
        </w:tc>
      </w:tr>
      <w:tr w:rsidR="00D63C98" w:rsidRPr="00890A42" w14:paraId="2395BA6B" w14:textId="77777777">
        <w:trPr>
          <w:trHeight w:val="909"/>
        </w:trPr>
        <w:tc>
          <w:tcPr>
            <w:tcW w:w="8910" w:type="dxa"/>
            <w:vMerge w:val="restart"/>
            <w:tcBorders>
              <w:left w:val="single" w:sz="4" w:space="0" w:color="000000"/>
              <w:right w:val="single" w:sz="4" w:space="0" w:color="000000"/>
            </w:tcBorders>
            <w:shd w:val="clear" w:color="auto" w:fill="FFFFFF"/>
            <w:tcMar>
              <w:top w:w="80" w:type="dxa"/>
              <w:left w:w="80" w:type="dxa"/>
              <w:bottom w:w="80" w:type="dxa"/>
              <w:right w:w="80" w:type="dxa"/>
            </w:tcMar>
          </w:tcPr>
          <w:p w14:paraId="188E037B" w14:textId="418BC58F" w:rsidR="00D63C98" w:rsidRPr="00766B50" w:rsidRDefault="00D63C98" w:rsidP="00D63C98">
            <w:pPr>
              <w:pStyle w:val="Body"/>
              <w:snapToGrid w:val="0"/>
              <w:contextualSpacing/>
              <w:rPr>
                <w:rFonts w:ascii="Arial" w:hAnsi="Arial" w:cs="Arial"/>
                <w:color w:val="auto"/>
              </w:rPr>
            </w:pPr>
            <w:bookmarkStart w:id="15" w:name="_Hlk174430147"/>
            <w:r w:rsidRPr="00766B50">
              <w:rPr>
                <w:rFonts w:ascii="Arial" w:hAnsi="Arial" w:cs="Arial"/>
                <w:b/>
                <w:bCs/>
                <w:color w:val="auto"/>
              </w:rPr>
              <w:t>3.2.4.</w:t>
            </w:r>
            <w:r w:rsidRPr="00766B50">
              <w:rPr>
                <w:rFonts w:ascii="Arial" w:hAnsi="Arial" w:cs="Arial"/>
                <w:color w:val="auto"/>
              </w:rPr>
              <w:tab/>
              <w:t xml:space="preserve"> Promote curriculm and rural employment needs and efforts with appropriate State or National entities.</w:t>
            </w:r>
          </w:p>
          <w:bookmarkEnd w:id="15"/>
          <w:p w14:paraId="1B285470" w14:textId="77777777" w:rsidR="00D63C98" w:rsidRPr="00766B50" w:rsidRDefault="00D63C98">
            <w:pPr>
              <w:pStyle w:val="Body"/>
              <w:snapToGrid w:val="0"/>
              <w:contextualSpacing/>
              <w:rPr>
                <w:rFonts w:ascii="Arial" w:hAnsi="Arial" w:cs="Arial"/>
                <w:color w:val="auto"/>
              </w:rPr>
            </w:pPr>
          </w:p>
          <w:p w14:paraId="753BFC7D" w14:textId="22E6343E" w:rsidR="00D63C98" w:rsidRPr="00766B50" w:rsidRDefault="00D63C98">
            <w:pPr>
              <w:pStyle w:val="Body"/>
              <w:snapToGrid w:val="0"/>
              <w:contextualSpacing/>
              <w:rPr>
                <w:rFonts w:ascii="Arial" w:hAnsi="Arial" w:cs="Arial"/>
                <w:color w:val="auto"/>
              </w:rPr>
            </w:pPr>
            <w:r w:rsidRPr="00766B50">
              <w:rPr>
                <w:rFonts w:ascii="Arial" w:hAnsi="Arial" w:cs="Arial"/>
                <w:color w:val="auto"/>
              </w:rPr>
              <w:t xml:space="preserve">Example: Promotion of the culturally appropriate needs of rural Alaska in employment, support </w:t>
            </w:r>
            <w:r w:rsidR="00095C13" w:rsidRPr="00766B50">
              <w:rPr>
                <w:rFonts w:ascii="Arial" w:hAnsi="Arial" w:cs="Arial"/>
                <w:color w:val="auto"/>
              </w:rPr>
              <w:t>Tribal vocational Rehabilitation</w:t>
            </w:r>
            <w:r w:rsidRPr="00766B50">
              <w:rPr>
                <w:rFonts w:ascii="Arial" w:hAnsi="Arial" w:cs="Arial"/>
                <w:color w:val="auto"/>
              </w:rPr>
              <w:t xml:space="preserve"> entities serving Native Alaska people with disabilities, using National outreach </w:t>
            </w:r>
            <w:r w:rsidR="00F9243D" w:rsidRPr="00766B50">
              <w:rPr>
                <w:rFonts w:ascii="Arial" w:hAnsi="Arial" w:cs="Arial"/>
                <w:color w:val="auto"/>
              </w:rPr>
              <w:t>by presenting at confereces and summits when possible.</w:t>
            </w:r>
            <w:r w:rsidRPr="00766B50">
              <w:rPr>
                <w:rFonts w:ascii="Arial" w:hAnsi="Arial" w:cs="Arial"/>
                <w:color w:val="auto"/>
              </w:rPr>
              <w:t xml:space="preserve"> </w:t>
            </w:r>
          </w:p>
          <w:p w14:paraId="19524345" w14:textId="77777777" w:rsidR="00D63C98" w:rsidRPr="00766B50" w:rsidRDefault="00D63C98">
            <w:pPr>
              <w:pStyle w:val="Body"/>
              <w:snapToGrid w:val="0"/>
              <w:contextualSpacing/>
              <w:rPr>
                <w:rFonts w:ascii="Arial" w:hAnsi="Arial" w:cs="Arial"/>
                <w:color w:val="auto"/>
              </w:rPr>
            </w:pPr>
            <w:r w:rsidRPr="00766B50">
              <w:rPr>
                <w:rFonts w:ascii="Arial" w:hAnsi="Arial" w:cs="Arial"/>
                <w:color w:val="auto"/>
              </w:rPr>
              <w:t xml:space="preserve"> </w:t>
            </w:r>
          </w:p>
          <w:p w14:paraId="03EB6B49" w14:textId="7052CA5D" w:rsidR="00D63C98" w:rsidRPr="00766B50" w:rsidRDefault="00D63C98">
            <w:pPr>
              <w:pStyle w:val="Body"/>
              <w:snapToGrid w:val="0"/>
              <w:contextualSpacing/>
              <w:rPr>
                <w:rFonts w:ascii="Arial" w:hAnsi="Arial" w:cs="Arial"/>
                <w:color w:val="auto"/>
              </w:rPr>
            </w:pPr>
            <w:r w:rsidRPr="00766B50">
              <w:rPr>
                <w:rFonts w:ascii="Arial" w:hAnsi="Arial" w:cs="Arial"/>
                <w:b/>
                <w:bCs/>
                <w:color w:val="auto"/>
              </w:rPr>
              <w:lastRenderedPageBreak/>
              <w:t>Outcomes</w:t>
            </w:r>
            <w:r w:rsidRPr="00766B50">
              <w:rPr>
                <w:rFonts w:ascii="Arial" w:hAnsi="Arial" w:cs="Arial"/>
                <w:color w:val="auto"/>
              </w:rPr>
              <w:t xml:space="preserve">: </w:t>
            </w:r>
            <w:bookmarkStart w:id="16" w:name="_Hlk174430175"/>
            <w:r w:rsidR="00F9243D" w:rsidRPr="00766B50">
              <w:rPr>
                <w:rFonts w:ascii="Arial" w:hAnsi="Arial" w:cs="Arial"/>
                <w:color w:val="auto"/>
              </w:rPr>
              <w:t>Increased advocacy for the needs of American Indian/Alaska Native people with di</w:t>
            </w:r>
            <w:r w:rsidR="00A641A1" w:rsidRPr="00766B50">
              <w:rPr>
                <w:rFonts w:ascii="Arial" w:hAnsi="Arial" w:cs="Arial"/>
                <w:color w:val="auto"/>
              </w:rPr>
              <w:t>s</w:t>
            </w:r>
            <w:r w:rsidR="00F9243D" w:rsidRPr="00766B50">
              <w:rPr>
                <w:rFonts w:ascii="Arial" w:hAnsi="Arial" w:cs="Arial"/>
                <w:color w:val="auto"/>
              </w:rPr>
              <w:t>abilities to policy makers, program developers, and agencies.</w:t>
            </w:r>
            <w:bookmarkEnd w:id="16"/>
          </w:p>
          <w:p w14:paraId="797F925A" w14:textId="77777777" w:rsidR="00D63C98" w:rsidRPr="00EF4B23" w:rsidRDefault="00D63C98">
            <w:pPr>
              <w:pStyle w:val="Body"/>
              <w:snapToGrid w:val="0"/>
              <w:contextualSpacing/>
              <w:rPr>
                <w:rFonts w:ascii="Arial" w:hAnsi="Arial" w:cs="Arial"/>
                <w:color w:val="FF0000"/>
              </w:rPr>
            </w:pPr>
          </w:p>
        </w:tc>
        <w:tc>
          <w:tcPr>
            <w:tcW w:w="192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80" w:type="dxa"/>
              <w:bottom w:w="80" w:type="dxa"/>
              <w:right w:w="80" w:type="dxa"/>
            </w:tcMar>
          </w:tcPr>
          <w:p w14:paraId="2E1E87CC" w14:textId="77777777" w:rsidR="00D63C98" w:rsidRPr="00890A42" w:rsidRDefault="00D63C98">
            <w:pPr>
              <w:pStyle w:val="Body"/>
              <w:rPr>
                <w:rFonts w:ascii="Arial" w:hAnsi="Arial" w:cs="Arial"/>
                <w:lang w:val="en-US"/>
              </w:rPr>
            </w:pPr>
            <w:r w:rsidRPr="00890A42">
              <w:rPr>
                <w:rFonts w:ascii="Arial" w:hAnsi="Arial" w:cs="Arial"/>
              </w:rPr>
              <w:lastRenderedPageBreak/>
              <w:t xml:space="preserve">GCDSE Staff,  </w:t>
            </w:r>
            <w:r w:rsidRPr="00890A42">
              <w:rPr>
                <w:rFonts w:ascii="Arial" w:hAnsi="Arial" w:cs="Arial"/>
                <w:lang w:val="en-US"/>
              </w:rPr>
              <w:t>Council Members</w:t>
            </w:r>
          </w:p>
        </w:tc>
        <w:tc>
          <w:tcPr>
            <w:tcW w:w="19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644C75BF" w14:textId="71739D73" w:rsidR="00D63C98" w:rsidRPr="00890A42" w:rsidRDefault="00D63C98">
            <w:pPr>
              <w:pStyle w:val="Body"/>
              <w:rPr>
                <w:rFonts w:ascii="Arial" w:hAnsi="Arial" w:cs="Arial"/>
                <w:lang w:val="en-US"/>
              </w:rPr>
            </w:pPr>
          </w:p>
        </w:tc>
        <w:tc>
          <w:tcPr>
            <w:tcW w:w="192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644E1C04" w14:textId="77777777" w:rsidR="00D63C98" w:rsidRPr="00890A42" w:rsidRDefault="00D63C98">
            <w:pPr>
              <w:pStyle w:val="Body"/>
              <w:rPr>
                <w:rFonts w:ascii="Arial" w:hAnsi="Arial" w:cs="Arial"/>
                <w:lang w:val="en-US"/>
              </w:rPr>
            </w:pPr>
          </w:p>
        </w:tc>
      </w:tr>
      <w:bookmarkEnd w:id="7"/>
      <w:tr w:rsidR="00D63C98" w:rsidRPr="00890A42" w14:paraId="56E313A7" w14:textId="77777777">
        <w:trPr>
          <w:trHeight w:val="909"/>
        </w:trPr>
        <w:tc>
          <w:tcPr>
            <w:tcW w:w="8910" w:type="dxa"/>
            <w:vMerge/>
            <w:tcBorders>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14:paraId="421D631A" w14:textId="77777777" w:rsidR="00D63C98" w:rsidRPr="00890A42" w:rsidRDefault="00D63C98">
            <w:pPr>
              <w:pStyle w:val="Body"/>
              <w:snapToGrid w:val="0"/>
              <w:contextualSpacing/>
              <w:rPr>
                <w:rFonts w:ascii="Arial" w:hAnsi="Arial" w:cs="Arial"/>
                <w:b/>
                <w:bCs/>
              </w:rPr>
            </w:pPr>
          </w:p>
        </w:tc>
        <w:tc>
          <w:tcPr>
            <w:tcW w:w="5760" w:type="dxa"/>
            <w:gridSpan w:val="5"/>
            <w:tcBorders>
              <w:top w:val="single" w:sz="4" w:space="0" w:color="000000"/>
              <w:left w:val="single" w:sz="4" w:space="0" w:color="000000"/>
              <w:bottom w:val="single" w:sz="4" w:space="0" w:color="000000"/>
              <w:right w:val="single" w:sz="4" w:space="0" w:color="000000"/>
            </w:tcBorders>
            <w:shd w:val="clear" w:color="auto" w:fill="FFEAD5" w:themeFill="accent5" w:themeFillTint="33"/>
            <w:tcMar>
              <w:top w:w="80" w:type="dxa"/>
              <w:left w:w="80" w:type="dxa"/>
              <w:bottom w:w="80" w:type="dxa"/>
              <w:right w:w="80" w:type="dxa"/>
            </w:tcMar>
          </w:tcPr>
          <w:p w14:paraId="7C6FBA2D" w14:textId="77777777" w:rsidR="00D63C98" w:rsidRPr="003C0BEB" w:rsidRDefault="00D63C98">
            <w:pPr>
              <w:pStyle w:val="Body"/>
              <w:rPr>
                <w:rFonts w:ascii="Arial" w:hAnsi="Arial" w:cs="Arial"/>
                <w:b/>
                <w:bCs/>
                <w:lang w:val="en-US"/>
              </w:rPr>
            </w:pPr>
            <w:r w:rsidRPr="003C0BEB">
              <w:rPr>
                <w:rFonts w:ascii="Arial" w:hAnsi="Arial" w:cs="Arial"/>
                <w:b/>
                <w:bCs/>
                <w:lang w:val="en-US"/>
              </w:rPr>
              <w:t>Progress Updates:</w:t>
            </w:r>
          </w:p>
          <w:p w14:paraId="21A4C12E" w14:textId="77777777" w:rsidR="00520A4C" w:rsidRDefault="007E2339">
            <w:pPr>
              <w:pStyle w:val="Body"/>
              <w:rPr>
                <w:rFonts w:ascii="Arial" w:hAnsi="Arial" w:cs="Arial"/>
                <w:lang w:val="en-US"/>
              </w:rPr>
            </w:pPr>
            <w:r>
              <w:rPr>
                <w:rFonts w:ascii="Arial" w:hAnsi="Arial" w:cs="Arial"/>
                <w:lang w:val="en-US"/>
              </w:rPr>
              <w:t>Continued letters of support to federal representatives and comments to regulation (done through GCDSE Chair and EC Chair).</w:t>
            </w:r>
          </w:p>
          <w:p w14:paraId="681047C9" w14:textId="77777777" w:rsidR="007E2339" w:rsidRDefault="007E2339">
            <w:pPr>
              <w:pStyle w:val="Body"/>
              <w:rPr>
                <w:rFonts w:ascii="Arial" w:hAnsi="Arial" w:cs="Arial"/>
                <w:lang w:val="en-US"/>
              </w:rPr>
            </w:pPr>
          </w:p>
          <w:p w14:paraId="65465977" w14:textId="2B26A353" w:rsidR="007E2339" w:rsidRPr="00890A42" w:rsidRDefault="007E2339">
            <w:pPr>
              <w:pStyle w:val="Body"/>
              <w:rPr>
                <w:rFonts w:ascii="Arial" w:hAnsi="Arial" w:cs="Arial"/>
                <w:lang w:val="en-US"/>
              </w:rPr>
            </w:pPr>
            <w:r>
              <w:rPr>
                <w:rFonts w:ascii="Arial" w:hAnsi="Arial" w:cs="Arial"/>
                <w:lang w:val="en-US"/>
              </w:rPr>
              <w:lastRenderedPageBreak/>
              <w:t>Primary letters of support include reintroduction of TCIEA and ABLE Act.</w:t>
            </w:r>
          </w:p>
        </w:tc>
      </w:tr>
    </w:tbl>
    <w:p w14:paraId="275139BA" w14:textId="77777777" w:rsidR="00EF4B23" w:rsidRPr="00DD3739" w:rsidRDefault="00EF4B23">
      <w:pPr>
        <w:pStyle w:val="Body"/>
        <w:rPr>
          <w:rFonts w:ascii="Arial" w:eastAsia="Calibri" w:hAnsi="Arial" w:cs="Arial"/>
          <w:color w:val="FF0000"/>
        </w:rPr>
      </w:pPr>
    </w:p>
    <w:sectPr w:rsidR="00EF4B23" w:rsidRPr="00DD3739" w:rsidSect="001F6F01">
      <w:headerReference w:type="default" r:id="rId12"/>
      <w:footerReference w:type="default" r:id="rId13"/>
      <w:pgSz w:w="15840" w:h="12240" w:orient="landscape"/>
      <w:pgMar w:top="864" w:right="720" w:bottom="864"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B85351" w14:textId="77777777" w:rsidR="0049239E" w:rsidRDefault="0049239E">
      <w:r>
        <w:separator/>
      </w:r>
    </w:p>
  </w:endnote>
  <w:endnote w:type="continuationSeparator" w:id="0">
    <w:p w14:paraId="43F64D36" w14:textId="77777777" w:rsidR="0049239E" w:rsidRDefault="004923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C8632" w14:textId="48893D35" w:rsidR="00EB1FA9" w:rsidRDefault="004D3E8B">
    <w:pPr>
      <w:pStyle w:val="Footer"/>
      <w:jc w:val="right"/>
    </w:pPr>
    <w:r>
      <w:rPr>
        <w:rFonts w:ascii="Calibri" w:hAnsi="Calibri"/>
      </w:rPr>
      <w:t>November</w:t>
    </w:r>
    <w:r w:rsidR="00A52D95">
      <w:rPr>
        <w:rFonts w:ascii="Calibri" w:hAnsi="Calibri"/>
      </w:rPr>
      <w:t xml:space="preserve"> 202</w:t>
    </w:r>
    <w:r>
      <w:rPr>
        <w:rFonts w:ascii="Calibri" w:hAnsi="Calibri"/>
      </w:rPr>
      <w:t>5</w:t>
    </w:r>
    <w:r w:rsidR="001113AF">
      <w:rPr>
        <w:rFonts w:ascii="Calibri" w:hAnsi="Calibri"/>
      </w:rPr>
      <w:t xml:space="preserve">       </w:t>
    </w:r>
    <w:r w:rsidR="001113AF">
      <w:rPr>
        <w:rFonts w:ascii="Calibri" w:eastAsia="Calibri" w:hAnsi="Calibri" w:cs="Calibri"/>
      </w:rPr>
      <w:fldChar w:fldCharType="begin"/>
    </w:r>
    <w:r w:rsidR="001113AF">
      <w:rPr>
        <w:rFonts w:ascii="Calibri" w:eastAsia="Calibri" w:hAnsi="Calibri" w:cs="Calibri"/>
      </w:rPr>
      <w:instrText xml:space="preserve"> PAGE </w:instrText>
    </w:r>
    <w:r w:rsidR="001113AF">
      <w:rPr>
        <w:rFonts w:ascii="Calibri" w:eastAsia="Calibri" w:hAnsi="Calibri" w:cs="Calibri"/>
      </w:rPr>
      <w:fldChar w:fldCharType="separate"/>
    </w:r>
    <w:r w:rsidR="005E145A">
      <w:rPr>
        <w:rFonts w:ascii="Calibri" w:eastAsia="Calibri" w:hAnsi="Calibri" w:cs="Calibri"/>
        <w:noProof/>
      </w:rPr>
      <w:t>1</w:t>
    </w:r>
    <w:r w:rsidR="001113AF">
      <w:rPr>
        <w:rFonts w:ascii="Calibri" w:eastAsia="Calibri" w:hAnsi="Calibri" w:cs="Calibr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7BD3D8" w14:textId="77777777" w:rsidR="0049239E" w:rsidRDefault="0049239E">
      <w:r>
        <w:separator/>
      </w:r>
    </w:p>
  </w:footnote>
  <w:footnote w:type="continuationSeparator" w:id="0">
    <w:p w14:paraId="1B77522C" w14:textId="77777777" w:rsidR="0049239E" w:rsidRDefault="004923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4C353" w14:textId="54924B44" w:rsidR="00EB1FA9" w:rsidRDefault="00133A65">
    <w:pPr>
      <w:pStyle w:val="Header"/>
    </w:pPr>
    <w:r>
      <w:rPr>
        <w:noProof/>
      </w:rPr>
      <mc:AlternateContent>
        <mc:Choice Requires="wps">
          <w:drawing>
            <wp:anchor distT="57150" distB="57150" distL="57150" distR="57150" simplePos="0" relativeHeight="251657216" behindDoc="1" locked="0" layoutInCell="1" allowOverlap="1" wp14:anchorId="2DC1F2EF" wp14:editId="26CE4C06">
              <wp:simplePos x="0" y="0"/>
              <wp:positionH relativeFrom="page">
                <wp:posOffset>2410460</wp:posOffset>
              </wp:positionH>
              <wp:positionV relativeFrom="page">
                <wp:posOffset>2314575</wp:posOffset>
              </wp:positionV>
              <wp:extent cx="5237480" cy="3142615"/>
              <wp:effectExtent l="342900" t="1409700" r="287020" b="1391285"/>
              <wp:wrapNone/>
              <wp:docPr id="145149840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8900000">
                        <a:off x="0" y="0"/>
                        <a:ext cx="5237480" cy="3142615"/>
                      </a:xfrm>
                      <a:prstGeom prst="rect">
                        <a:avLst/>
                      </a:prstGeom>
                      <a:noFill/>
                      <a:ln w="12700" cap="flat">
                        <a:noFill/>
                        <a:miter lim="400000"/>
                      </a:ln>
                      <a:effectLst/>
                    </wps:spPr>
                    <wps:txbx>
                      <w:txbxContent>
                        <w:p w14:paraId="22FFB89D" w14:textId="77777777" w:rsidR="00EB1FA9" w:rsidRDefault="001113AF">
                          <w:pPr>
                            <w:pStyle w:val="Body"/>
                            <w:tabs>
                              <w:tab w:val="left" w:pos="1440"/>
                              <w:tab w:val="left" w:pos="2880"/>
                              <w:tab w:val="left" w:pos="4320"/>
                              <w:tab w:val="left" w:pos="5760"/>
                              <w:tab w:val="left" w:pos="7200"/>
                            </w:tabs>
                            <w:suppressAutoHyphens/>
                            <w:jc w:val="center"/>
                          </w:pPr>
                          <w:r w:rsidRPr="002879F8">
                            <w:rPr>
                              <w:rFonts w:ascii="Calibri" w:hAnsi="Calibri"/>
                              <w:color w:val="C0C0C0"/>
                              <w:sz w:val="494"/>
                              <w:szCs w:val="494"/>
                              <w:u w:color="C0C0C0"/>
                            </w:rPr>
                            <w:t>DRAFT</w:t>
                          </w:r>
                        </w:p>
                      </w:txbxContent>
                    </wps:txbx>
                    <wps:bodyPr wrap="square" lIns="0" tIns="0" rIns="0" bIns="0" numCol="1" anchor="ctr">
                      <a:normAutofit/>
                    </wps:bodyPr>
                  </wps:wsp>
                </a:graphicData>
              </a:graphic>
              <wp14:sizeRelH relativeFrom="page">
                <wp14:pctWidth>0</wp14:pctWidth>
              </wp14:sizeRelH>
              <wp14:sizeRelV relativeFrom="page">
                <wp14:pctHeight>0</wp14:pctHeight>
              </wp14:sizeRelV>
            </wp:anchor>
          </w:drawing>
        </mc:Choice>
        <mc:Fallback>
          <w:pict>
            <v:shapetype w14:anchorId="2DC1F2EF" id="_x0000_t202" coordsize="21600,21600" o:spt="202" path="m,l,21600r21600,l21600,xe">
              <v:stroke joinstyle="miter"/>
              <v:path gradientshapeok="t" o:connecttype="rect"/>
            </v:shapetype>
            <v:shape id="Text Box 1" o:spid="_x0000_s1026" type="#_x0000_t202" style="position:absolute;margin-left:189.8pt;margin-top:182.25pt;width:412.4pt;height:247.45pt;rotation:-45;z-index:-251659264;visibility:visible;mso-wrap-style:square;mso-width-percent:0;mso-height-percent:0;mso-wrap-distance-left:4.5pt;mso-wrap-distance-top:4.5pt;mso-wrap-distance-right:4.5pt;mso-wrap-distance-bottom:4.5pt;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" filled="f" stroked="f" strokeweight="1pt">
              <v:stroke miterlimit="4"/>
              <v:textbox inset="0,0,0,0">
                <w:txbxContent>
                  <w:p w14:paraId="22FFB89D" w14:textId="77777777" w:rsidR="00EB1FA9" w:rsidRDefault="001113AF">
                    <w:pPr>
                      <w:pStyle w:val="Body"/>
                      <w:tabs>
                        <w:tab w:val="left" w:pos="1440"/>
                        <w:tab w:val="left" w:pos="2880"/>
                        <w:tab w:val="left" w:pos="4320"/>
                        <w:tab w:val="left" w:pos="5760"/>
                        <w:tab w:val="left" w:pos="7200"/>
                      </w:tabs>
                      <w:suppressAutoHyphens/>
                      <w:jc w:val="center"/>
                    </w:pPr>
                    <w:r w:rsidRPr="002879F8">
                      <w:rPr>
                        <w:rFonts w:ascii="Calibri" w:hAnsi="Calibri"/>
                        <w:color w:val="C0C0C0"/>
                        <w:sz w:val="494"/>
                        <w:szCs w:val="494"/>
                        <w:u w:color="C0C0C0"/>
                      </w:rPr>
                      <w:t>DRAFT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B4A98"/>
    <w:multiLevelType w:val="hybridMultilevel"/>
    <w:tmpl w:val="EF5A0D52"/>
    <w:lvl w:ilvl="0" w:tplc="9C784D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CA1D58"/>
    <w:multiLevelType w:val="hybridMultilevel"/>
    <w:tmpl w:val="D6A2B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8D3EF2"/>
    <w:multiLevelType w:val="hybridMultilevel"/>
    <w:tmpl w:val="FBB2735E"/>
    <w:styleLink w:val="ImportWordListStyleDefinition815992646"/>
    <w:lvl w:ilvl="0" w:tplc="52B2F5C4">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5DCDBEC">
      <w:start w:val="1"/>
      <w:numFmt w:val="lowerLetter"/>
      <w:lvlText w:val="%2."/>
      <w:lvlJc w:val="left"/>
      <w:pPr>
        <w:tabs>
          <w:tab w:val="left" w:pos="360"/>
        </w:tabs>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288FEE8">
      <w:start w:val="1"/>
      <w:numFmt w:val="lowerRoman"/>
      <w:lvlText w:val="%3."/>
      <w:lvlJc w:val="left"/>
      <w:pPr>
        <w:tabs>
          <w:tab w:val="left" w:pos="360"/>
        </w:tabs>
        <w:ind w:left="1800"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044E2A2">
      <w:start w:val="1"/>
      <w:numFmt w:val="decimal"/>
      <w:lvlText w:val="%4."/>
      <w:lvlJc w:val="left"/>
      <w:pPr>
        <w:tabs>
          <w:tab w:val="left" w:pos="360"/>
        </w:tabs>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C7EA36A">
      <w:start w:val="1"/>
      <w:numFmt w:val="lowerLetter"/>
      <w:lvlText w:val="%5."/>
      <w:lvlJc w:val="left"/>
      <w:pPr>
        <w:tabs>
          <w:tab w:val="left" w:pos="360"/>
        </w:tabs>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8006248">
      <w:start w:val="1"/>
      <w:numFmt w:val="lowerRoman"/>
      <w:lvlText w:val="%6."/>
      <w:lvlJc w:val="left"/>
      <w:pPr>
        <w:tabs>
          <w:tab w:val="left" w:pos="360"/>
        </w:tabs>
        <w:ind w:left="3960"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482D91A">
      <w:start w:val="1"/>
      <w:numFmt w:val="decimal"/>
      <w:lvlText w:val="%7."/>
      <w:lvlJc w:val="left"/>
      <w:pPr>
        <w:tabs>
          <w:tab w:val="left" w:pos="360"/>
        </w:tabs>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C985DAE">
      <w:start w:val="1"/>
      <w:numFmt w:val="lowerLetter"/>
      <w:lvlText w:val="%8."/>
      <w:lvlJc w:val="left"/>
      <w:pPr>
        <w:tabs>
          <w:tab w:val="left" w:pos="360"/>
        </w:tabs>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0D2B888">
      <w:start w:val="1"/>
      <w:numFmt w:val="lowerRoman"/>
      <w:lvlText w:val="%9."/>
      <w:lvlJc w:val="left"/>
      <w:pPr>
        <w:tabs>
          <w:tab w:val="left" w:pos="360"/>
        </w:tabs>
        <w:ind w:left="6120"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09635C9F"/>
    <w:multiLevelType w:val="hybridMultilevel"/>
    <w:tmpl w:val="11146F52"/>
    <w:lvl w:ilvl="0" w:tplc="FEA226F4">
      <w:start w:val="1"/>
      <w:numFmt w:val="lowerLetter"/>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2A44344">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902AB4C">
      <w:start w:val="1"/>
      <w:numFmt w:val="lowerRoman"/>
      <w:lvlText w:val="%3."/>
      <w:lvlJc w:val="left"/>
      <w:pPr>
        <w:ind w:left="2160"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4367680">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1D02886">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57ED998">
      <w:start w:val="1"/>
      <w:numFmt w:val="lowerRoman"/>
      <w:lvlText w:val="%6."/>
      <w:lvlJc w:val="left"/>
      <w:pPr>
        <w:ind w:left="4320"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D3243BA">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EAEC94E">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5FC1920">
      <w:start w:val="1"/>
      <w:numFmt w:val="lowerRoman"/>
      <w:lvlText w:val="%9."/>
      <w:lvlJc w:val="left"/>
      <w:pPr>
        <w:ind w:left="6480"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135A1A52"/>
    <w:multiLevelType w:val="hybridMultilevel"/>
    <w:tmpl w:val="DAB05214"/>
    <w:lvl w:ilvl="0" w:tplc="330A69F4">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11892B4">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890415C">
      <w:start w:val="1"/>
      <w:numFmt w:val="lowerRoman"/>
      <w:lvlText w:val="%3."/>
      <w:lvlJc w:val="left"/>
      <w:pPr>
        <w:ind w:left="2160"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44A060E">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4860578">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77865F6">
      <w:start w:val="1"/>
      <w:numFmt w:val="lowerRoman"/>
      <w:lvlText w:val="%6."/>
      <w:lvlJc w:val="left"/>
      <w:pPr>
        <w:ind w:left="4320"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5C6D4A0">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50ED25C">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A0C3E00">
      <w:start w:val="1"/>
      <w:numFmt w:val="lowerRoman"/>
      <w:lvlText w:val="%9."/>
      <w:lvlJc w:val="left"/>
      <w:pPr>
        <w:ind w:left="6480"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17275877"/>
    <w:multiLevelType w:val="hybridMultilevel"/>
    <w:tmpl w:val="3D681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6B39AF"/>
    <w:multiLevelType w:val="hybridMultilevel"/>
    <w:tmpl w:val="A92A41FA"/>
    <w:lvl w:ilvl="0" w:tplc="C7382C16">
      <w:start w:val="1"/>
      <w:numFmt w:val="decimal"/>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8F06CE"/>
    <w:multiLevelType w:val="hybridMultilevel"/>
    <w:tmpl w:val="7C066604"/>
    <w:lvl w:ilvl="0" w:tplc="1BD288AE">
      <w:start w:val="1"/>
      <w:numFmt w:val="bullet"/>
      <w:lvlText w:val="•"/>
      <w:lvlJc w:val="left"/>
      <w:pPr>
        <w:tabs>
          <w:tab w:val="num" w:pos="720"/>
        </w:tabs>
        <w:ind w:left="720" w:hanging="360"/>
      </w:pPr>
      <w:rPr>
        <w:rFonts w:ascii="Arial" w:hAnsi="Arial" w:hint="default"/>
      </w:rPr>
    </w:lvl>
    <w:lvl w:ilvl="1" w:tplc="DB98E094" w:tentative="1">
      <w:start w:val="1"/>
      <w:numFmt w:val="bullet"/>
      <w:lvlText w:val="•"/>
      <w:lvlJc w:val="left"/>
      <w:pPr>
        <w:tabs>
          <w:tab w:val="num" w:pos="1440"/>
        </w:tabs>
        <w:ind w:left="1440" w:hanging="360"/>
      </w:pPr>
      <w:rPr>
        <w:rFonts w:ascii="Arial" w:hAnsi="Arial" w:hint="default"/>
      </w:rPr>
    </w:lvl>
    <w:lvl w:ilvl="2" w:tplc="4A8EAA62" w:tentative="1">
      <w:start w:val="1"/>
      <w:numFmt w:val="bullet"/>
      <w:lvlText w:val="•"/>
      <w:lvlJc w:val="left"/>
      <w:pPr>
        <w:tabs>
          <w:tab w:val="num" w:pos="2160"/>
        </w:tabs>
        <w:ind w:left="2160" w:hanging="360"/>
      </w:pPr>
      <w:rPr>
        <w:rFonts w:ascii="Arial" w:hAnsi="Arial" w:hint="default"/>
      </w:rPr>
    </w:lvl>
    <w:lvl w:ilvl="3" w:tplc="1C94DC00" w:tentative="1">
      <w:start w:val="1"/>
      <w:numFmt w:val="bullet"/>
      <w:lvlText w:val="•"/>
      <w:lvlJc w:val="left"/>
      <w:pPr>
        <w:tabs>
          <w:tab w:val="num" w:pos="2880"/>
        </w:tabs>
        <w:ind w:left="2880" w:hanging="360"/>
      </w:pPr>
      <w:rPr>
        <w:rFonts w:ascii="Arial" w:hAnsi="Arial" w:hint="default"/>
      </w:rPr>
    </w:lvl>
    <w:lvl w:ilvl="4" w:tplc="6602F18C" w:tentative="1">
      <w:start w:val="1"/>
      <w:numFmt w:val="bullet"/>
      <w:lvlText w:val="•"/>
      <w:lvlJc w:val="left"/>
      <w:pPr>
        <w:tabs>
          <w:tab w:val="num" w:pos="3600"/>
        </w:tabs>
        <w:ind w:left="3600" w:hanging="360"/>
      </w:pPr>
      <w:rPr>
        <w:rFonts w:ascii="Arial" w:hAnsi="Arial" w:hint="default"/>
      </w:rPr>
    </w:lvl>
    <w:lvl w:ilvl="5" w:tplc="4140843C" w:tentative="1">
      <w:start w:val="1"/>
      <w:numFmt w:val="bullet"/>
      <w:lvlText w:val="•"/>
      <w:lvlJc w:val="left"/>
      <w:pPr>
        <w:tabs>
          <w:tab w:val="num" w:pos="4320"/>
        </w:tabs>
        <w:ind w:left="4320" w:hanging="360"/>
      </w:pPr>
      <w:rPr>
        <w:rFonts w:ascii="Arial" w:hAnsi="Arial" w:hint="default"/>
      </w:rPr>
    </w:lvl>
    <w:lvl w:ilvl="6" w:tplc="65A4C780" w:tentative="1">
      <w:start w:val="1"/>
      <w:numFmt w:val="bullet"/>
      <w:lvlText w:val="•"/>
      <w:lvlJc w:val="left"/>
      <w:pPr>
        <w:tabs>
          <w:tab w:val="num" w:pos="5040"/>
        </w:tabs>
        <w:ind w:left="5040" w:hanging="360"/>
      </w:pPr>
      <w:rPr>
        <w:rFonts w:ascii="Arial" w:hAnsi="Arial" w:hint="default"/>
      </w:rPr>
    </w:lvl>
    <w:lvl w:ilvl="7" w:tplc="F9EA073A" w:tentative="1">
      <w:start w:val="1"/>
      <w:numFmt w:val="bullet"/>
      <w:lvlText w:val="•"/>
      <w:lvlJc w:val="left"/>
      <w:pPr>
        <w:tabs>
          <w:tab w:val="num" w:pos="5760"/>
        </w:tabs>
        <w:ind w:left="5760" w:hanging="360"/>
      </w:pPr>
      <w:rPr>
        <w:rFonts w:ascii="Arial" w:hAnsi="Arial" w:hint="default"/>
      </w:rPr>
    </w:lvl>
    <w:lvl w:ilvl="8" w:tplc="A28A3774"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26746871"/>
    <w:multiLevelType w:val="hybridMultilevel"/>
    <w:tmpl w:val="05A6F446"/>
    <w:lvl w:ilvl="0" w:tplc="D2F206EE">
      <w:start w:val="1"/>
      <w:numFmt w:val="bullet"/>
      <w:lvlText w:val="•"/>
      <w:lvlJc w:val="left"/>
      <w:pPr>
        <w:tabs>
          <w:tab w:val="num" w:pos="720"/>
        </w:tabs>
        <w:ind w:left="720" w:hanging="360"/>
      </w:pPr>
      <w:rPr>
        <w:rFonts w:ascii="Arial" w:hAnsi="Arial" w:hint="default"/>
      </w:rPr>
    </w:lvl>
    <w:lvl w:ilvl="1" w:tplc="5D2CCC5E" w:tentative="1">
      <w:start w:val="1"/>
      <w:numFmt w:val="bullet"/>
      <w:lvlText w:val="•"/>
      <w:lvlJc w:val="left"/>
      <w:pPr>
        <w:tabs>
          <w:tab w:val="num" w:pos="1440"/>
        </w:tabs>
        <w:ind w:left="1440" w:hanging="360"/>
      </w:pPr>
      <w:rPr>
        <w:rFonts w:ascii="Arial" w:hAnsi="Arial" w:hint="default"/>
      </w:rPr>
    </w:lvl>
    <w:lvl w:ilvl="2" w:tplc="BAAA9F82" w:tentative="1">
      <w:start w:val="1"/>
      <w:numFmt w:val="bullet"/>
      <w:lvlText w:val="•"/>
      <w:lvlJc w:val="left"/>
      <w:pPr>
        <w:tabs>
          <w:tab w:val="num" w:pos="2160"/>
        </w:tabs>
        <w:ind w:left="2160" w:hanging="360"/>
      </w:pPr>
      <w:rPr>
        <w:rFonts w:ascii="Arial" w:hAnsi="Arial" w:hint="default"/>
      </w:rPr>
    </w:lvl>
    <w:lvl w:ilvl="3" w:tplc="DC647F8C" w:tentative="1">
      <w:start w:val="1"/>
      <w:numFmt w:val="bullet"/>
      <w:lvlText w:val="•"/>
      <w:lvlJc w:val="left"/>
      <w:pPr>
        <w:tabs>
          <w:tab w:val="num" w:pos="2880"/>
        </w:tabs>
        <w:ind w:left="2880" w:hanging="360"/>
      </w:pPr>
      <w:rPr>
        <w:rFonts w:ascii="Arial" w:hAnsi="Arial" w:hint="default"/>
      </w:rPr>
    </w:lvl>
    <w:lvl w:ilvl="4" w:tplc="B7581CE2" w:tentative="1">
      <w:start w:val="1"/>
      <w:numFmt w:val="bullet"/>
      <w:lvlText w:val="•"/>
      <w:lvlJc w:val="left"/>
      <w:pPr>
        <w:tabs>
          <w:tab w:val="num" w:pos="3600"/>
        </w:tabs>
        <w:ind w:left="3600" w:hanging="360"/>
      </w:pPr>
      <w:rPr>
        <w:rFonts w:ascii="Arial" w:hAnsi="Arial" w:hint="default"/>
      </w:rPr>
    </w:lvl>
    <w:lvl w:ilvl="5" w:tplc="709A2E22" w:tentative="1">
      <w:start w:val="1"/>
      <w:numFmt w:val="bullet"/>
      <w:lvlText w:val="•"/>
      <w:lvlJc w:val="left"/>
      <w:pPr>
        <w:tabs>
          <w:tab w:val="num" w:pos="4320"/>
        </w:tabs>
        <w:ind w:left="4320" w:hanging="360"/>
      </w:pPr>
      <w:rPr>
        <w:rFonts w:ascii="Arial" w:hAnsi="Arial" w:hint="default"/>
      </w:rPr>
    </w:lvl>
    <w:lvl w:ilvl="6" w:tplc="2326DF14" w:tentative="1">
      <w:start w:val="1"/>
      <w:numFmt w:val="bullet"/>
      <w:lvlText w:val="•"/>
      <w:lvlJc w:val="left"/>
      <w:pPr>
        <w:tabs>
          <w:tab w:val="num" w:pos="5040"/>
        </w:tabs>
        <w:ind w:left="5040" w:hanging="360"/>
      </w:pPr>
      <w:rPr>
        <w:rFonts w:ascii="Arial" w:hAnsi="Arial" w:hint="default"/>
      </w:rPr>
    </w:lvl>
    <w:lvl w:ilvl="7" w:tplc="83D2B5C4" w:tentative="1">
      <w:start w:val="1"/>
      <w:numFmt w:val="bullet"/>
      <w:lvlText w:val="•"/>
      <w:lvlJc w:val="left"/>
      <w:pPr>
        <w:tabs>
          <w:tab w:val="num" w:pos="5760"/>
        </w:tabs>
        <w:ind w:left="5760" w:hanging="360"/>
      </w:pPr>
      <w:rPr>
        <w:rFonts w:ascii="Arial" w:hAnsi="Arial" w:hint="default"/>
      </w:rPr>
    </w:lvl>
    <w:lvl w:ilvl="8" w:tplc="C36C8490"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27297ECC"/>
    <w:multiLevelType w:val="hybridMultilevel"/>
    <w:tmpl w:val="783CF7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8B7222"/>
    <w:multiLevelType w:val="hybridMultilevel"/>
    <w:tmpl w:val="94006FDE"/>
    <w:lvl w:ilvl="0" w:tplc="2F982424">
      <w:start w:val="1"/>
      <w:numFmt w:val="bullet"/>
      <w:lvlText w:val="•"/>
      <w:lvlJc w:val="left"/>
      <w:pPr>
        <w:tabs>
          <w:tab w:val="num" w:pos="720"/>
        </w:tabs>
        <w:ind w:left="720" w:hanging="360"/>
      </w:pPr>
      <w:rPr>
        <w:rFonts w:ascii="Arial" w:hAnsi="Arial" w:hint="default"/>
      </w:rPr>
    </w:lvl>
    <w:lvl w:ilvl="1" w:tplc="F642E488" w:tentative="1">
      <w:start w:val="1"/>
      <w:numFmt w:val="bullet"/>
      <w:lvlText w:val="•"/>
      <w:lvlJc w:val="left"/>
      <w:pPr>
        <w:tabs>
          <w:tab w:val="num" w:pos="1440"/>
        </w:tabs>
        <w:ind w:left="1440" w:hanging="360"/>
      </w:pPr>
      <w:rPr>
        <w:rFonts w:ascii="Arial" w:hAnsi="Arial" w:hint="default"/>
      </w:rPr>
    </w:lvl>
    <w:lvl w:ilvl="2" w:tplc="B3D4394C" w:tentative="1">
      <w:start w:val="1"/>
      <w:numFmt w:val="bullet"/>
      <w:lvlText w:val="•"/>
      <w:lvlJc w:val="left"/>
      <w:pPr>
        <w:tabs>
          <w:tab w:val="num" w:pos="2160"/>
        </w:tabs>
        <w:ind w:left="2160" w:hanging="360"/>
      </w:pPr>
      <w:rPr>
        <w:rFonts w:ascii="Arial" w:hAnsi="Arial" w:hint="default"/>
      </w:rPr>
    </w:lvl>
    <w:lvl w:ilvl="3" w:tplc="68449510" w:tentative="1">
      <w:start w:val="1"/>
      <w:numFmt w:val="bullet"/>
      <w:lvlText w:val="•"/>
      <w:lvlJc w:val="left"/>
      <w:pPr>
        <w:tabs>
          <w:tab w:val="num" w:pos="2880"/>
        </w:tabs>
        <w:ind w:left="2880" w:hanging="360"/>
      </w:pPr>
      <w:rPr>
        <w:rFonts w:ascii="Arial" w:hAnsi="Arial" w:hint="default"/>
      </w:rPr>
    </w:lvl>
    <w:lvl w:ilvl="4" w:tplc="197E64B0" w:tentative="1">
      <w:start w:val="1"/>
      <w:numFmt w:val="bullet"/>
      <w:lvlText w:val="•"/>
      <w:lvlJc w:val="left"/>
      <w:pPr>
        <w:tabs>
          <w:tab w:val="num" w:pos="3600"/>
        </w:tabs>
        <w:ind w:left="3600" w:hanging="360"/>
      </w:pPr>
      <w:rPr>
        <w:rFonts w:ascii="Arial" w:hAnsi="Arial" w:hint="default"/>
      </w:rPr>
    </w:lvl>
    <w:lvl w:ilvl="5" w:tplc="1ECE1ACC" w:tentative="1">
      <w:start w:val="1"/>
      <w:numFmt w:val="bullet"/>
      <w:lvlText w:val="•"/>
      <w:lvlJc w:val="left"/>
      <w:pPr>
        <w:tabs>
          <w:tab w:val="num" w:pos="4320"/>
        </w:tabs>
        <w:ind w:left="4320" w:hanging="360"/>
      </w:pPr>
      <w:rPr>
        <w:rFonts w:ascii="Arial" w:hAnsi="Arial" w:hint="default"/>
      </w:rPr>
    </w:lvl>
    <w:lvl w:ilvl="6" w:tplc="6BFAE2F2" w:tentative="1">
      <w:start w:val="1"/>
      <w:numFmt w:val="bullet"/>
      <w:lvlText w:val="•"/>
      <w:lvlJc w:val="left"/>
      <w:pPr>
        <w:tabs>
          <w:tab w:val="num" w:pos="5040"/>
        </w:tabs>
        <w:ind w:left="5040" w:hanging="360"/>
      </w:pPr>
      <w:rPr>
        <w:rFonts w:ascii="Arial" w:hAnsi="Arial" w:hint="default"/>
      </w:rPr>
    </w:lvl>
    <w:lvl w:ilvl="7" w:tplc="DC204454" w:tentative="1">
      <w:start w:val="1"/>
      <w:numFmt w:val="bullet"/>
      <w:lvlText w:val="•"/>
      <w:lvlJc w:val="left"/>
      <w:pPr>
        <w:tabs>
          <w:tab w:val="num" w:pos="5760"/>
        </w:tabs>
        <w:ind w:left="5760" w:hanging="360"/>
      </w:pPr>
      <w:rPr>
        <w:rFonts w:ascii="Arial" w:hAnsi="Arial" w:hint="default"/>
      </w:rPr>
    </w:lvl>
    <w:lvl w:ilvl="8" w:tplc="9BBCF238"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3E9D45DB"/>
    <w:multiLevelType w:val="hybridMultilevel"/>
    <w:tmpl w:val="BCE4E6AC"/>
    <w:lvl w:ilvl="0" w:tplc="FFFFFFFF">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1"/>
      <w:numFmt w:val="lowerRoman"/>
      <w:lvlText w:val="%3."/>
      <w:lvlJc w:val="left"/>
      <w:pPr>
        <w:ind w:left="2160"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FFFFFFF">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FFFFFFF">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FFFFFFF">
      <w:start w:val="1"/>
      <w:numFmt w:val="lowerRoman"/>
      <w:lvlText w:val="%6."/>
      <w:lvlJc w:val="left"/>
      <w:pPr>
        <w:ind w:left="4320"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FFFFFFF">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FFFFFFF">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FFFFFFF">
      <w:start w:val="1"/>
      <w:numFmt w:val="lowerRoman"/>
      <w:lvlText w:val="%9."/>
      <w:lvlJc w:val="left"/>
      <w:pPr>
        <w:ind w:left="6480"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3F1A11B3"/>
    <w:multiLevelType w:val="multilevel"/>
    <w:tmpl w:val="6BF4D23C"/>
    <w:lvl w:ilvl="0">
      <w:start w:val="1"/>
      <w:numFmt w:val="decimal"/>
      <w:lvlText w:val="%1"/>
      <w:lvlJc w:val="left"/>
      <w:pPr>
        <w:ind w:left="720" w:hanging="720"/>
      </w:pPr>
      <w:rPr>
        <w:rFonts w:hint="default"/>
      </w:rPr>
    </w:lvl>
    <w:lvl w:ilvl="1">
      <w:start w:val="1"/>
      <w:numFmt w:val="decimal"/>
      <w:lvlText w:val="%1.%2"/>
      <w:lvlJc w:val="left"/>
      <w:pPr>
        <w:ind w:left="90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700" w:hanging="180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420" w:hanging="2160"/>
      </w:pPr>
      <w:rPr>
        <w:rFonts w:hint="default"/>
      </w:rPr>
    </w:lvl>
    <w:lvl w:ilvl="8">
      <w:start w:val="1"/>
      <w:numFmt w:val="decimal"/>
      <w:lvlText w:val="%1.%2.%3.%4.%5.%6.%7.%8.%9"/>
      <w:lvlJc w:val="left"/>
      <w:pPr>
        <w:ind w:left="3960" w:hanging="2520"/>
      </w:pPr>
      <w:rPr>
        <w:rFonts w:hint="default"/>
      </w:rPr>
    </w:lvl>
  </w:abstractNum>
  <w:abstractNum w:abstractNumId="13" w15:restartNumberingAfterBreak="0">
    <w:nsid w:val="42FF797F"/>
    <w:multiLevelType w:val="hybridMultilevel"/>
    <w:tmpl w:val="B3369B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D462F17"/>
    <w:multiLevelType w:val="hybridMultilevel"/>
    <w:tmpl w:val="9C525C96"/>
    <w:lvl w:ilvl="0" w:tplc="77709EB2">
      <w:start w:val="1"/>
      <w:numFmt w:val="bullet"/>
      <w:lvlText w:val="•"/>
      <w:lvlJc w:val="left"/>
      <w:pPr>
        <w:tabs>
          <w:tab w:val="num" w:pos="720"/>
        </w:tabs>
        <w:ind w:left="720" w:hanging="360"/>
      </w:pPr>
      <w:rPr>
        <w:rFonts w:ascii="Arial" w:hAnsi="Arial" w:hint="default"/>
      </w:rPr>
    </w:lvl>
    <w:lvl w:ilvl="1" w:tplc="B97C396E" w:tentative="1">
      <w:start w:val="1"/>
      <w:numFmt w:val="bullet"/>
      <w:lvlText w:val="•"/>
      <w:lvlJc w:val="left"/>
      <w:pPr>
        <w:tabs>
          <w:tab w:val="num" w:pos="1440"/>
        </w:tabs>
        <w:ind w:left="1440" w:hanging="360"/>
      </w:pPr>
      <w:rPr>
        <w:rFonts w:ascii="Arial" w:hAnsi="Arial" w:hint="default"/>
      </w:rPr>
    </w:lvl>
    <w:lvl w:ilvl="2" w:tplc="86CE24D6" w:tentative="1">
      <w:start w:val="1"/>
      <w:numFmt w:val="bullet"/>
      <w:lvlText w:val="•"/>
      <w:lvlJc w:val="left"/>
      <w:pPr>
        <w:tabs>
          <w:tab w:val="num" w:pos="2160"/>
        </w:tabs>
        <w:ind w:left="2160" w:hanging="360"/>
      </w:pPr>
      <w:rPr>
        <w:rFonts w:ascii="Arial" w:hAnsi="Arial" w:hint="default"/>
      </w:rPr>
    </w:lvl>
    <w:lvl w:ilvl="3" w:tplc="6A8AAFDE" w:tentative="1">
      <w:start w:val="1"/>
      <w:numFmt w:val="bullet"/>
      <w:lvlText w:val="•"/>
      <w:lvlJc w:val="left"/>
      <w:pPr>
        <w:tabs>
          <w:tab w:val="num" w:pos="2880"/>
        </w:tabs>
        <w:ind w:left="2880" w:hanging="360"/>
      </w:pPr>
      <w:rPr>
        <w:rFonts w:ascii="Arial" w:hAnsi="Arial" w:hint="default"/>
      </w:rPr>
    </w:lvl>
    <w:lvl w:ilvl="4" w:tplc="8932D5B4" w:tentative="1">
      <w:start w:val="1"/>
      <w:numFmt w:val="bullet"/>
      <w:lvlText w:val="•"/>
      <w:lvlJc w:val="left"/>
      <w:pPr>
        <w:tabs>
          <w:tab w:val="num" w:pos="3600"/>
        </w:tabs>
        <w:ind w:left="3600" w:hanging="360"/>
      </w:pPr>
      <w:rPr>
        <w:rFonts w:ascii="Arial" w:hAnsi="Arial" w:hint="default"/>
      </w:rPr>
    </w:lvl>
    <w:lvl w:ilvl="5" w:tplc="E3722D8C" w:tentative="1">
      <w:start w:val="1"/>
      <w:numFmt w:val="bullet"/>
      <w:lvlText w:val="•"/>
      <w:lvlJc w:val="left"/>
      <w:pPr>
        <w:tabs>
          <w:tab w:val="num" w:pos="4320"/>
        </w:tabs>
        <w:ind w:left="4320" w:hanging="360"/>
      </w:pPr>
      <w:rPr>
        <w:rFonts w:ascii="Arial" w:hAnsi="Arial" w:hint="default"/>
      </w:rPr>
    </w:lvl>
    <w:lvl w:ilvl="6" w:tplc="A3D23D46" w:tentative="1">
      <w:start w:val="1"/>
      <w:numFmt w:val="bullet"/>
      <w:lvlText w:val="•"/>
      <w:lvlJc w:val="left"/>
      <w:pPr>
        <w:tabs>
          <w:tab w:val="num" w:pos="5040"/>
        </w:tabs>
        <w:ind w:left="5040" w:hanging="360"/>
      </w:pPr>
      <w:rPr>
        <w:rFonts w:ascii="Arial" w:hAnsi="Arial" w:hint="default"/>
      </w:rPr>
    </w:lvl>
    <w:lvl w:ilvl="7" w:tplc="F6B65AEA" w:tentative="1">
      <w:start w:val="1"/>
      <w:numFmt w:val="bullet"/>
      <w:lvlText w:val="•"/>
      <w:lvlJc w:val="left"/>
      <w:pPr>
        <w:tabs>
          <w:tab w:val="num" w:pos="5760"/>
        </w:tabs>
        <w:ind w:left="5760" w:hanging="360"/>
      </w:pPr>
      <w:rPr>
        <w:rFonts w:ascii="Arial" w:hAnsi="Arial" w:hint="default"/>
      </w:rPr>
    </w:lvl>
    <w:lvl w:ilvl="8" w:tplc="185E3B0E"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516C55FC"/>
    <w:multiLevelType w:val="hybridMultilevel"/>
    <w:tmpl w:val="BCE4E6AC"/>
    <w:lvl w:ilvl="0" w:tplc="F45C057E">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50A4548">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062154C">
      <w:start w:val="1"/>
      <w:numFmt w:val="lowerRoman"/>
      <w:lvlText w:val="%3."/>
      <w:lvlJc w:val="left"/>
      <w:pPr>
        <w:ind w:left="2160"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96C2150">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93E466C">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6A2642A">
      <w:start w:val="1"/>
      <w:numFmt w:val="lowerRoman"/>
      <w:lvlText w:val="%6."/>
      <w:lvlJc w:val="left"/>
      <w:pPr>
        <w:ind w:left="4320"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07ED5FC">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A506526">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BA007BA">
      <w:start w:val="1"/>
      <w:numFmt w:val="lowerRoman"/>
      <w:lvlText w:val="%9."/>
      <w:lvlJc w:val="left"/>
      <w:pPr>
        <w:ind w:left="6480"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55A267AB"/>
    <w:multiLevelType w:val="hybridMultilevel"/>
    <w:tmpl w:val="952A17DE"/>
    <w:styleLink w:val="ImportWordListStyleDefinition298876285"/>
    <w:lvl w:ilvl="0" w:tplc="0CC4F57E">
      <w:start w:val="1"/>
      <w:numFmt w:val="upperLetter"/>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0849416">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1243F14">
      <w:start w:val="1"/>
      <w:numFmt w:val="lowerRoman"/>
      <w:lvlText w:val="%3."/>
      <w:lvlJc w:val="left"/>
      <w:pPr>
        <w:ind w:left="2160"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A846458">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1AAC994">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A02955A">
      <w:start w:val="1"/>
      <w:numFmt w:val="lowerRoman"/>
      <w:lvlText w:val="%6."/>
      <w:lvlJc w:val="left"/>
      <w:pPr>
        <w:ind w:left="4320"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3248084">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D008646">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EEE255C">
      <w:start w:val="1"/>
      <w:numFmt w:val="lowerRoman"/>
      <w:lvlText w:val="%9."/>
      <w:lvlJc w:val="left"/>
      <w:pPr>
        <w:ind w:left="6480"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9F9633A"/>
    <w:multiLevelType w:val="hybridMultilevel"/>
    <w:tmpl w:val="BCE4E6AC"/>
    <w:lvl w:ilvl="0" w:tplc="FFFFFFFF">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1"/>
      <w:numFmt w:val="lowerRoman"/>
      <w:lvlText w:val="%3."/>
      <w:lvlJc w:val="left"/>
      <w:pPr>
        <w:ind w:left="2160"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FFFFFFF">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FFFFFFF">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FFFFFFF">
      <w:start w:val="1"/>
      <w:numFmt w:val="lowerRoman"/>
      <w:lvlText w:val="%6."/>
      <w:lvlJc w:val="left"/>
      <w:pPr>
        <w:ind w:left="4320"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FFFFFFF">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FFFFFFF">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FFFFFFF">
      <w:start w:val="1"/>
      <w:numFmt w:val="lowerRoman"/>
      <w:lvlText w:val="%9."/>
      <w:lvlJc w:val="left"/>
      <w:pPr>
        <w:ind w:left="6480"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626C0656"/>
    <w:multiLevelType w:val="hybridMultilevel"/>
    <w:tmpl w:val="9836B9E8"/>
    <w:lvl w:ilvl="0" w:tplc="A6E64A54">
      <w:start w:val="1"/>
      <w:numFmt w:val="bullet"/>
      <w:lvlText w:val="•"/>
      <w:lvlJc w:val="left"/>
      <w:pPr>
        <w:tabs>
          <w:tab w:val="num" w:pos="720"/>
        </w:tabs>
        <w:ind w:left="720" w:hanging="360"/>
      </w:pPr>
      <w:rPr>
        <w:rFonts w:ascii="Arial" w:hAnsi="Arial" w:hint="default"/>
      </w:rPr>
    </w:lvl>
    <w:lvl w:ilvl="1" w:tplc="F6DAC2DC" w:tentative="1">
      <w:start w:val="1"/>
      <w:numFmt w:val="bullet"/>
      <w:lvlText w:val="•"/>
      <w:lvlJc w:val="left"/>
      <w:pPr>
        <w:tabs>
          <w:tab w:val="num" w:pos="1440"/>
        </w:tabs>
        <w:ind w:left="1440" w:hanging="360"/>
      </w:pPr>
      <w:rPr>
        <w:rFonts w:ascii="Arial" w:hAnsi="Arial" w:hint="default"/>
      </w:rPr>
    </w:lvl>
    <w:lvl w:ilvl="2" w:tplc="060A2F74" w:tentative="1">
      <w:start w:val="1"/>
      <w:numFmt w:val="bullet"/>
      <w:lvlText w:val="•"/>
      <w:lvlJc w:val="left"/>
      <w:pPr>
        <w:tabs>
          <w:tab w:val="num" w:pos="2160"/>
        </w:tabs>
        <w:ind w:left="2160" w:hanging="360"/>
      </w:pPr>
      <w:rPr>
        <w:rFonts w:ascii="Arial" w:hAnsi="Arial" w:hint="default"/>
      </w:rPr>
    </w:lvl>
    <w:lvl w:ilvl="3" w:tplc="FA64932C" w:tentative="1">
      <w:start w:val="1"/>
      <w:numFmt w:val="bullet"/>
      <w:lvlText w:val="•"/>
      <w:lvlJc w:val="left"/>
      <w:pPr>
        <w:tabs>
          <w:tab w:val="num" w:pos="2880"/>
        </w:tabs>
        <w:ind w:left="2880" w:hanging="360"/>
      </w:pPr>
      <w:rPr>
        <w:rFonts w:ascii="Arial" w:hAnsi="Arial" w:hint="default"/>
      </w:rPr>
    </w:lvl>
    <w:lvl w:ilvl="4" w:tplc="7CAA0FAC" w:tentative="1">
      <w:start w:val="1"/>
      <w:numFmt w:val="bullet"/>
      <w:lvlText w:val="•"/>
      <w:lvlJc w:val="left"/>
      <w:pPr>
        <w:tabs>
          <w:tab w:val="num" w:pos="3600"/>
        </w:tabs>
        <w:ind w:left="3600" w:hanging="360"/>
      </w:pPr>
      <w:rPr>
        <w:rFonts w:ascii="Arial" w:hAnsi="Arial" w:hint="default"/>
      </w:rPr>
    </w:lvl>
    <w:lvl w:ilvl="5" w:tplc="8EE8F486" w:tentative="1">
      <w:start w:val="1"/>
      <w:numFmt w:val="bullet"/>
      <w:lvlText w:val="•"/>
      <w:lvlJc w:val="left"/>
      <w:pPr>
        <w:tabs>
          <w:tab w:val="num" w:pos="4320"/>
        </w:tabs>
        <w:ind w:left="4320" w:hanging="360"/>
      </w:pPr>
      <w:rPr>
        <w:rFonts w:ascii="Arial" w:hAnsi="Arial" w:hint="default"/>
      </w:rPr>
    </w:lvl>
    <w:lvl w:ilvl="6" w:tplc="7C4E520A" w:tentative="1">
      <w:start w:val="1"/>
      <w:numFmt w:val="bullet"/>
      <w:lvlText w:val="•"/>
      <w:lvlJc w:val="left"/>
      <w:pPr>
        <w:tabs>
          <w:tab w:val="num" w:pos="5040"/>
        </w:tabs>
        <w:ind w:left="5040" w:hanging="360"/>
      </w:pPr>
      <w:rPr>
        <w:rFonts w:ascii="Arial" w:hAnsi="Arial" w:hint="default"/>
      </w:rPr>
    </w:lvl>
    <w:lvl w:ilvl="7" w:tplc="BDAAC93E" w:tentative="1">
      <w:start w:val="1"/>
      <w:numFmt w:val="bullet"/>
      <w:lvlText w:val="•"/>
      <w:lvlJc w:val="left"/>
      <w:pPr>
        <w:tabs>
          <w:tab w:val="num" w:pos="5760"/>
        </w:tabs>
        <w:ind w:left="5760" w:hanging="360"/>
      </w:pPr>
      <w:rPr>
        <w:rFonts w:ascii="Arial" w:hAnsi="Arial" w:hint="default"/>
      </w:rPr>
    </w:lvl>
    <w:lvl w:ilvl="8" w:tplc="D1F089CA"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6A6271BA"/>
    <w:multiLevelType w:val="hybridMultilevel"/>
    <w:tmpl w:val="80025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1A357C5"/>
    <w:multiLevelType w:val="hybridMultilevel"/>
    <w:tmpl w:val="B94AD310"/>
    <w:lvl w:ilvl="0" w:tplc="8F8421CA">
      <w:start w:val="1"/>
      <w:numFmt w:val="bullet"/>
      <w:lvlText w:val="•"/>
      <w:lvlJc w:val="left"/>
      <w:pPr>
        <w:tabs>
          <w:tab w:val="num" w:pos="720"/>
        </w:tabs>
        <w:ind w:left="720" w:hanging="360"/>
      </w:pPr>
      <w:rPr>
        <w:rFonts w:ascii="Arial" w:hAnsi="Arial" w:hint="default"/>
      </w:rPr>
    </w:lvl>
    <w:lvl w:ilvl="1" w:tplc="95D22168" w:tentative="1">
      <w:start w:val="1"/>
      <w:numFmt w:val="bullet"/>
      <w:lvlText w:val="•"/>
      <w:lvlJc w:val="left"/>
      <w:pPr>
        <w:tabs>
          <w:tab w:val="num" w:pos="1440"/>
        </w:tabs>
        <w:ind w:left="1440" w:hanging="360"/>
      </w:pPr>
      <w:rPr>
        <w:rFonts w:ascii="Arial" w:hAnsi="Arial" w:hint="default"/>
      </w:rPr>
    </w:lvl>
    <w:lvl w:ilvl="2" w:tplc="FB28DEFC" w:tentative="1">
      <w:start w:val="1"/>
      <w:numFmt w:val="bullet"/>
      <w:lvlText w:val="•"/>
      <w:lvlJc w:val="left"/>
      <w:pPr>
        <w:tabs>
          <w:tab w:val="num" w:pos="2160"/>
        </w:tabs>
        <w:ind w:left="2160" w:hanging="360"/>
      </w:pPr>
      <w:rPr>
        <w:rFonts w:ascii="Arial" w:hAnsi="Arial" w:hint="default"/>
      </w:rPr>
    </w:lvl>
    <w:lvl w:ilvl="3" w:tplc="2A5A4B4C" w:tentative="1">
      <w:start w:val="1"/>
      <w:numFmt w:val="bullet"/>
      <w:lvlText w:val="•"/>
      <w:lvlJc w:val="left"/>
      <w:pPr>
        <w:tabs>
          <w:tab w:val="num" w:pos="2880"/>
        </w:tabs>
        <w:ind w:left="2880" w:hanging="360"/>
      </w:pPr>
      <w:rPr>
        <w:rFonts w:ascii="Arial" w:hAnsi="Arial" w:hint="default"/>
      </w:rPr>
    </w:lvl>
    <w:lvl w:ilvl="4" w:tplc="19A4262E" w:tentative="1">
      <w:start w:val="1"/>
      <w:numFmt w:val="bullet"/>
      <w:lvlText w:val="•"/>
      <w:lvlJc w:val="left"/>
      <w:pPr>
        <w:tabs>
          <w:tab w:val="num" w:pos="3600"/>
        </w:tabs>
        <w:ind w:left="3600" w:hanging="360"/>
      </w:pPr>
      <w:rPr>
        <w:rFonts w:ascii="Arial" w:hAnsi="Arial" w:hint="default"/>
      </w:rPr>
    </w:lvl>
    <w:lvl w:ilvl="5" w:tplc="2C808956" w:tentative="1">
      <w:start w:val="1"/>
      <w:numFmt w:val="bullet"/>
      <w:lvlText w:val="•"/>
      <w:lvlJc w:val="left"/>
      <w:pPr>
        <w:tabs>
          <w:tab w:val="num" w:pos="4320"/>
        </w:tabs>
        <w:ind w:left="4320" w:hanging="360"/>
      </w:pPr>
      <w:rPr>
        <w:rFonts w:ascii="Arial" w:hAnsi="Arial" w:hint="default"/>
      </w:rPr>
    </w:lvl>
    <w:lvl w:ilvl="6" w:tplc="2EBEAF20" w:tentative="1">
      <w:start w:val="1"/>
      <w:numFmt w:val="bullet"/>
      <w:lvlText w:val="•"/>
      <w:lvlJc w:val="left"/>
      <w:pPr>
        <w:tabs>
          <w:tab w:val="num" w:pos="5040"/>
        </w:tabs>
        <w:ind w:left="5040" w:hanging="360"/>
      </w:pPr>
      <w:rPr>
        <w:rFonts w:ascii="Arial" w:hAnsi="Arial" w:hint="default"/>
      </w:rPr>
    </w:lvl>
    <w:lvl w:ilvl="7" w:tplc="D6565E4E" w:tentative="1">
      <w:start w:val="1"/>
      <w:numFmt w:val="bullet"/>
      <w:lvlText w:val="•"/>
      <w:lvlJc w:val="left"/>
      <w:pPr>
        <w:tabs>
          <w:tab w:val="num" w:pos="5760"/>
        </w:tabs>
        <w:ind w:left="5760" w:hanging="360"/>
      </w:pPr>
      <w:rPr>
        <w:rFonts w:ascii="Arial" w:hAnsi="Arial" w:hint="default"/>
      </w:rPr>
    </w:lvl>
    <w:lvl w:ilvl="8" w:tplc="361A0E74"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78372D2E"/>
    <w:multiLevelType w:val="hybridMultilevel"/>
    <w:tmpl w:val="FE2C6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9004F44"/>
    <w:multiLevelType w:val="hybridMultilevel"/>
    <w:tmpl w:val="68D40970"/>
    <w:lvl w:ilvl="0" w:tplc="930EF152">
      <w:start w:val="1"/>
      <w:numFmt w:val="bullet"/>
      <w:lvlText w:val="•"/>
      <w:lvlJc w:val="left"/>
      <w:pPr>
        <w:tabs>
          <w:tab w:val="num" w:pos="720"/>
        </w:tabs>
        <w:ind w:left="720" w:hanging="360"/>
      </w:pPr>
      <w:rPr>
        <w:rFonts w:ascii="Arial" w:hAnsi="Arial" w:hint="default"/>
      </w:rPr>
    </w:lvl>
    <w:lvl w:ilvl="1" w:tplc="600E8062" w:tentative="1">
      <w:start w:val="1"/>
      <w:numFmt w:val="bullet"/>
      <w:lvlText w:val="•"/>
      <w:lvlJc w:val="left"/>
      <w:pPr>
        <w:tabs>
          <w:tab w:val="num" w:pos="1440"/>
        </w:tabs>
        <w:ind w:left="1440" w:hanging="360"/>
      </w:pPr>
      <w:rPr>
        <w:rFonts w:ascii="Arial" w:hAnsi="Arial" w:hint="default"/>
      </w:rPr>
    </w:lvl>
    <w:lvl w:ilvl="2" w:tplc="B7829FA6" w:tentative="1">
      <w:start w:val="1"/>
      <w:numFmt w:val="bullet"/>
      <w:lvlText w:val="•"/>
      <w:lvlJc w:val="left"/>
      <w:pPr>
        <w:tabs>
          <w:tab w:val="num" w:pos="2160"/>
        </w:tabs>
        <w:ind w:left="2160" w:hanging="360"/>
      </w:pPr>
      <w:rPr>
        <w:rFonts w:ascii="Arial" w:hAnsi="Arial" w:hint="default"/>
      </w:rPr>
    </w:lvl>
    <w:lvl w:ilvl="3" w:tplc="12B05278" w:tentative="1">
      <w:start w:val="1"/>
      <w:numFmt w:val="bullet"/>
      <w:lvlText w:val="•"/>
      <w:lvlJc w:val="left"/>
      <w:pPr>
        <w:tabs>
          <w:tab w:val="num" w:pos="2880"/>
        </w:tabs>
        <w:ind w:left="2880" w:hanging="360"/>
      </w:pPr>
      <w:rPr>
        <w:rFonts w:ascii="Arial" w:hAnsi="Arial" w:hint="default"/>
      </w:rPr>
    </w:lvl>
    <w:lvl w:ilvl="4" w:tplc="3D58A8DC" w:tentative="1">
      <w:start w:val="1"/>
      <w:numFmt w:val="bullet"/>
      <w:lvlText w:val="•"/>
      <w:lvlJc w:val="left"/>
      <w:pPr>
        <w:tabs>
          <w:tab w:val="num" w:pos="3600"/>
        </w:tabs>
        <w:ind w:left="3600" w:hanging="360"/>
      </w:pPr>
      <w:rPr>
        <w:rFonts w:ascii="Arial" w:hAnsi="Arial" w:hint="default"/>
      </w:rPr>
    </w:lvl>
    <w:lvl w:ilvl="5" w:tplc="B238BBFE" w:tentative="1">
      <w:start w:val="1"/>
      <w:numFmt w:val="bullet"/>
      <w:lvlText w:val="•"/>
      <w:lvlJc w:val="left"/>
      <w:pPr>
        <w:tabs>
          <w:tab w:val="num" w:pos="4320"/>
        </w:tabs>
        <w:ind w:left="4320" w:hanging="360"/>
      </w:pPr>
      <w:rPr>
        <w:rFonts w:ascii="Arial" w:hAnsi="Arial" w:hint="default"/>
      </w:rPr>
    </w:lvl>
    <w:lvl w:ilvl="6" w:tplc="B406F9C0" w:tentative="1">
      <w:start w:val="1"/>
      <w:numFmt w:val="bullet"/>
      <w:lvlText w:val="•"/>
      <w:lvlJc w:val="left"/>
      <w:pPr>
        <w:tabs>
          <w:tab w:val="num" w:pos="5040"/>
        </w:tabs>
        <w:ind w:left="5040" w:hanging="360"/>
      </w:pPr>
      <w:rPr>
        <w:rFonts w:ascii="Arial" w:hAnsi="Arial" w:hint="default"/>
      </w:rPr>
    </w:lvl>
    <w:lvl w:ilvl="7" w:tplc="DBE2FDB6" w:tentative="1">
      <w:start w:val="1"/>
      <w:numFmt w:val="bullet"/>
      <w:lvlText w:val="•"/>
      <w:lvlJc w:val="left"/>
      <w:pPr>
        <w:tabs>
          <w:tab w:val="num" w:pos="5760"/>
        </w:tabs>
        <w:ind w:left="5760" w:hanging="360"/>
      </w:pPr>
      <w:rPr>
        <w:rFonts w:ascii="Arial" w:hAnsi="Arial" w:hint="default"/>
      </w:rPr>
    </w:lvl>
    <w:lvl w:ilvl="8" w:tplc="F086E052"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7DD11194"/>
    <w:multiLevelType w:val="hybridMultilevel"/>
    <w:tmpl w:val="0B7CFCC8"/>
    <w:lvl w:ilvl="0" w:tplc="0E7295A6">
      <w:start w:val="1"/>
      <w:numFmt w:val="bullet"/>
      <w:lvlText w:val="•"/>
      <w:lvlJc w:val="left"/>
      <w:pPr>
        <w:tabs>
          <w:tab w:val="num" w:pos="720"/>
        </w:tabs>
        <w:ind w:left="720" w:hanging="360"/>
      </w:pPr>
      <w:rPr>
        <w:rFonts w:ascii="Arial" w:hAnsi="Arial" w:hint="default"/>
      </w:rPr>
    </w:lvl>
    <w:lvl w:ilvl="1" w:tplc="76F65A4A" w:tentative="1">
      <w:start w:val="1"/>
      <w:numFmt w:val="bullet"/>
      <w:lvlText w:val="•"/>
      <w:lvlJc w:val="left"/>
      <w:pPr>
        <w:tabs>
          <w:tab w:val="num" w:pos="1440"/>
        </w:tabs>
        <w:ind w:left="1440" w:hanging="360"/>
      </w:pPr>
      <w:rPr>
        <w:rFonts w:ascii="Arial" w:hAnsi="Arial" w:hint="default"/>
      </w:rPr>
    </w:lvl>
    <w:lvl w:ilvl="2" w:tplc="3176C8D6" w:tentative="1">
      <w:start w:val="1"/>
      <w:numFmt w:val="bullet"/>
      <w:lvlText w:val="•"/>
      <w:lvlJc w:val="left"/>
      <w:pPr>
        <w:tabs>
          <w:tab w:val="num" w:pos="2160"/>
        </w:tabs>
        <w:ind w:left="2160" w:hanging="360"/>
      </w:pPr>
      <w:rPr>
        <w:rFonts w:ascii="Arial" w:hAnsi="Arial" w:hint="default"/>
      </w:rPr>
    </w:lvl>
    <w:lvl w:ilvl="3" w:tplc="681A3D3E" w:tentative="1">
      <w:start w:val="1"/>
      <w:numFmt w:val="bullet"/>
      <w:lvlText w:val="•"/>
      <w:lvlJc w:val="left"/>
      <w:pPr>
        <w:tabs>
          <w:tab w:val="num" w:pos="2880"/>
        </w:tabs>
        <w:ind w:left="2880" w:hanging="360"/>
      </w:pPr>
      <w:rPr>
        <w:rFonts w:ascii="Arial" w:hAnsi="Arial" w:hint="default"/>
      </w:rPr>
    </w:lvl>
    <w:lvl w:ilvl="4" w:tplc="078A89EC" w:tentative="1">
      <w:start w:val="1"/>
      <w:numFmt w:val="bullet"/>
      <w:lvlText w:val="•"/>
      <w:lvlJc w:val="left"/>
      <w:pPr>
        <w:tabs>
          <w:tab w:val="num" w:pos="3600"/>
        </w:tabs>
        <w:ind w:left="3600" w:hanging="360"/>
      </w:pPr>
      <w:rPr>
        <w:rFonts w:ascii="Arial" w:hAnsi="Arial" w:hint="default"/>
      </w:rPr>
    </w:lvl>
    <w:lvl w:ilvl="5" w:tplc="C7E63AF8" w:tentative="1">
      <w:start w:val="1"/>
      <w:numFmt w:val="bullet"/>
      <w:lvlText w:val="•"/>
      <w:lvlJc w:val="left"/>
      <w:pPr>
        <w:tabs>
          <w:tab w:val="num" w:pos="4320"/>
        </w:tabs>
        <w:ind w:left="4320" w:hanging="360"/>
      </w:pPr>
      <w:rPr>
        <w:rFonts w:ascii="Arial" w:hAnsi="Arial" w:hint="default"/>
      </w:rPr>
    </w:lvl>
    <w:lvl w:ilvl="6" w:tplc="AB78C99A" w:tentative="1">
      <w:start w:val="1"/>
      <w:numFmt w:val="bullet"/>
      <w:lvlText w:val="•"/>
      <w:lvlJc w:val="left"/>
      <w:pPr>
        <w:tabs>
          <w:tab w:val="num" w:pos="5040"/>
        </w:tabs>
        <w:ind w:left="5040" w:hanging="360"/>
      </w:pPr>
      <w:rPr>
        <w:rFonts w:ascii="Arial" w:hAnsi="Arial" w:hint="default"/>
      </w:rPr>
    </w:lvl>
    <w:lvl w:ilvl="7" w:tplc="D5024B12" w:tentative="1">
      <w:start w:val="1"/>
      <w:numFmt w:val="bullet"/>
      <w:lvlText w:val="•"/>
      <w:lvlJc w:val="left"/>
      <w:pPr>
        <w:tabs>
          <w:tab w:val="num" w:pos="5760"/>
        </w:tabs>
        <w:ind w:left="5760" w:hanging="360"/>
      </w:pPr>
      <w:rPr>
        <w:rFonts w:ascii="Arial" w:hAnsi="Arial" w:hint="default"/>
      </w:rPr>
    </w:lvl>
    <w:lvl w:ilvl="8" w:tplc="4FD048E8"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7DF2060E"/>
    <w:multiLevelType w:val="hybridMultilevel"/>
    <w:tmpl w:val="E638A752"/>
    <w:lvl w:ilvl="0" w:tplc="8F5064B8">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764EA78">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35E3D14">
      <w:start w:val="1"/>
      <w:numFmt w:val="lowerRoman"/>
      <w:lvlText w:val="%3."/>
      <w:lvlJc w:val="left"/>
      <w:pPr>
        <w:ind w:left="2160"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2CE41B8">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EAC6036">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DD48A42">
      <w:start w:val="1"/>
      <w:numFmt w:val="lowerRoman"/>
      <w:lvlText w:val="%6."/>
      <w:lvlJc w:val="left"/>
      <w:pPr>
        <w:ind w:left="4320"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0E62E04">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0889AA4">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0882344">
      <w:start w:val="1"/>
      <w:numFmt w:val="lowerRoman"/>
      <w:lvlText w:val="%9."/>
      <w:lvlJc w:val="left"/>
      <w:pPr>
        <w:ind w:left="6480" w:hanging="2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15:restartNumberingAfterBreak="0">
    <w:nsid w:val="7E083D56"/>
    <w:multiLevelType w:val="hybridMultilevel"/>
    <w:tmpl w:val="B902F16A"/>
    <w:lvl w:ilvl="0" w:tplc="0A0CB144">
      <w:start w:val="1"/>
      <w:numFmt w:val="bullet"/>
      <w:lvlText w:val="•"/>
      <w:lvlJc w:val="left"/>
      <w:pPr>
        <w:tabs>
          <w:tab w:val="num" w:pos="720"/>
        </w:tabs>
        <w:ind w:left="720" w:hanging="360"/>
      </w:pPr>
      <w:rPr>
        <w:rFonts w:ascii="Arial" w:hAnsi="Arial" w:hint="default"/>
      </w:rPr>
    </w:lvl>
    <w:lvl w:ilvl="1" w:tplc="0E46E9DA" w:tentative="1">
      <w:start w:val="1"/>
      <w:numFmt w:val="bullet"/>
      <w:lvlText w:val="•"/>
      <w:lvlJc w:val="left"/>
      <w:pPr>
        <w:tabs>
          <w:tab w:val="num" w:pos="1440"/>
        </w:tabs>
        <w:ind w:left="1440" w:hanging="360"/>
      </w:pPr>
      <w:rPr>
        <w:rFonts w:ascii="Arial" w:hAnsi="Arial" w:hint="default"/>
      </w:rPr>
    </w:lvl>
    <w:lvl w:ilvl="2" w:tplc="E5081014" w:tentative="1">
      <w:start w:val="1"/>
      <w:numFmt w:val="bullet"/>
      <w:lvlText w:val="•"/>
      <w:lvlJc w:val="left"/>
      <w:pPr>
        <w:tabs>
          <w:tab w:val="num" w:pos="2160"/>
        </w:tabs>
        <w:ind w:left="2160" w:hanging="360"/>
      </w:pPr>
      <w:rPr>
        <w:rFonts w:ascii="Arial" w:hAnsi="Arial" w:hint="default"/>
      </w:rPr>
    </w:lvl>
    <w:lvl w:ilvl="3" w:tplc="383EFF16" w:tentative="1">
      <w:start w:val="1"/>
      <w:numFmt w:val="bullet"/>
      <w:lvlText w:val="•"/>
      <w:lvlJc w:val="left"/>
      <w:pPr>
        <w:tabs>
          <w:tab w:val="num" w:pos="2880"/>
        </w:tabs>
        <w:ind w:left="2880" w:hanging="360"/>
      </w:pPr>
      <w:rPr>
        <w:rFonts w:ascii="Arial" w:hAnsi="Arial" w:hint="default"/>
      </w:rPr>
    </w:lvl>
    <w:lvl w:ilvl="4" w:tplc="9D3C8690" w:tentative="1">
      <w:start w:val="1"/>
      <w:numFmt w:val="bullet"/>
      <w:lvlText w:val="•"/>
      <w:lvlJc w:val="left"/>
      <w:pPr>
        <w:tabs>
          <w:tab w:val="num" w:pos="3600"/>
        </w:tabs>
        <w:ind w:left="3600" w:hanging="360"/>
      </w:pPr>
      <w:rPr>
        <w:rFonts w:ascii="Arial" w:hAnsi="Arial" w:hint="default"/>
      </w:rPr>
    </w:lvl>
    <w:lvl w:ilvl="5" w:tplc="B99E8A82" w:tentative="1">
      <w:start w:val="1"/>
      <w:numFmt w:val="bullet"/>
      <w:lvlText w:val="•"/>
      <w:lvlJc w:val="left"/>
      <w:pPr>
        <w:tabs>
          <w:tab w:val="num" w:pos="4320"/>
        </w:tabs>
        <w:ind w:left="4320" w:hanging="360"/>
      </w:pPr>
      <w:rPr>
        <w:rFonts w:ascii="Arial" w:hAnsi="Arial" w:hint="default"/>
      </w:rPr>
    </w:lvl>
    <w:lvl w:ilvl="6" w:tplc="34783A5C" w:tentative="1">
      <w:start w:val="1"/>
      <w:numFmt w:val="bullet"/>
      <w:lvlText w:val="•"/>
      <w:lvlJc w:val="left"/>
      <w:pPr>
        <w:tabs>
          <w:tab w:val="num" w:pos="5040"/>
        </w:tabs>
        <w:ind w:left="5040" w:hanging="360"/>
      </w:pPr>
      <w:rPr>
        <w:rFonts w:ascii="Arial" w:hAnsi="Arial" w:hint="default"/>
      </w:rPr>
    </w:lvl>
    <w:lvl w:ilvl="7" w:tplc="5596F062" w:tentative="1">
      <w:start w:val="1"/>
      <w:numFmt w:val="bullet"/>
      <w:lvlText w:val="•"/>
      <w:lvlJc w:val="left"/>
      <w:pPr>
        <w:tabs>
          <w:tab w:val="num" w:pos="5760"/>
        </w:tabs>
        <w:ind w:left="5760" w:hanging="360"/>
      </w:pPr>
      <w:rPr>
        <w:rFonts w:ascii="Arial" w:hAnsi="Arial" w:hint="default"/>
      </w:rPr>
    </w:lvl>
    <w:lvl w:ilvl="8" w:tplc="87924C58"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7E433405"/>
    <w:multiLevelType w:val="hybridMultilevel"/>
    <w:tmpl w:val="CC6CF488"/>
    <w:lvl w:ilvl="0" w:tplc="8BCC8AC6">
      <w:start w:val="1"/>
      <w:numFmt w:val="bullet"/>
      <w:lvlText w:val="•"/>
      <w:lvlJc w:val="left"/>
      <w:pPr>
        <w:tabs>
          <w:tab w:val="num" w:pos="720"/>
        </w:tabs>
        <w:ind w:left="720" w:hanging="360"/>
      </w:pPr>
      <w:rPr>
        <w:rFonts w:ascii="Arial" w:hAnsi="Arial" w:hint="default"/>
      </w:rPr>
    </w:lvl>
    <w:lvl w:ilvl="1" w:tplc="53C4023E" w:tentative="1">
      <w:start w:val="1"/>
      <w:numFmt w:val="bullet"/>
      <w:lvlText w:val="•"/>
      <w:lvlJc w:val="left"/>
      <w:pPr>
        <w:tabs>
          <w:tab w:val="num" w:pos="1440"/>
        </w:tabs>
        <w:ind w:left="1440" w:hanging="360"/>
      </w:pPr>
      <w:rPr>
        <w:rFonts w:ascii="Arial" w:hAnsi="Arial" w:hint="default"/>
      </w:rPr>
    </w:lvl>
    <w:lvl w:ilvl="2" w:tplc="6CFA187E" w:tentative="1">
      <w:start w:val="1"/>
      <w:numFmt w:val="bullet"/>
      <w:lvlText w:val="•"/>
      <w:lvlJc w:val="left"/>
      <w:pPr>
        <w:tabs>
          <w:tab w:val="num" w:pos="2160"/>
        </w:tabs>
        <w:ind w:left="2160" w:hanging="360"/>
      </w:pPr>
      <w:rPr>
        <w:rFonts w:ascii="Arial" w:hAnsi="Arial" w:hint="default"/>
      </w:rPr>
    </w:lvl>
    <w:lvl w:ilvl="3" w:tplc="ECDC56F6" w:tentative="1">
      <w:start w:val="1"/>
      <w:numFmt w:val="bullet"/>
      <w:lvlText w:val="•"/>
      <w:lvlJc w:val="left"/>
      <w:pPr>
        <w:tabs>
          <w:tab w:val="num" w:pos="2880"/>
        </w:tabs>
        <w:ind w:left="2880" w:hanging="360"/>
      </w:pPr>
      <w:rPr>
        <w:rFonts w:ascii="Arial" w:hAnsi="Arial" w:hint="default"/>
      </w:rPr>
    </w:lvl>
    <w:lvl w:ilvl="4" w:tplc="AF06173E" w:tentative="1">
      <w:start w:val="1"/>
      <w:numFmt w:val="bullet"/>
      <w:lvlText w:val="•"/>
      <w:lvlJc w:val="left"/>
      <w:pPr>
        <w:tabs>
          <w:tab w:val="num" w:pos="3600"/>
        </w:tabs>
        <w:ind w:left="3600" w:hanging="360"/>
      </w:pPr>
      <w:rPr>
        <w:rFonts w:ascii="Arial" w:hAnsi="Arial" w:hint="default"/>
      </w:rPr>
    </w:lvl>
    <w:lvl w:ilvl="5" w:tplc="00785EE8" w:tentative="1">
      <w:start w:val="1"/>
      <w:numFmt w:val="bullet"/>
      <w:lvlText w:val="•"/>
      <w:lvlJc w:val="left"/>
      <w:pPr>
        <w:tabs>
          <w:tab w:val="num" w:pos="4320"/>
        </w:tabs>
        <w:ind w:left="4320" w:hanging="360"/>
      </w:pPr>
      <w:rPr>
        <w:rFonts w:ascii="Arial" w:hAnsi="Arial" w:hint="default"/>
      </w:rPr>
    </w:lvl>
    <w:lvl w:ilvl="6" w:tplc="4AB8E0AE" w:tentative="1">
      <w:start w:val="1"/>
      <w:numFmt w:val="bullet"/>
      <w:lvlText w:val="•"/>
      <w:lvlJc w:val="left"/>
      <w:pPr>
        <w:tabs>
          <w:tab w:val="num" w:pos="5040"/>
        </w:tabs>
        <w:ind w:left="5040" w:hanging="360"/>
      </w:pPr>
      <w:rPr>
        <w:rFonts w:ascii="Arial" w:hAnsi="Arial" w:hint="default"/>
      </w:rPr>
    </w:lvl>
    <w:lvl w:ilvl="7" w:tplc="32C285C4" w:tentative="1">
      <w:start w:val="1"/>
      <w:numFmt w:val="bullet"/>
      <w:lvlText w:val="•"/>
      <w:lvlJc w:val="left"/>
      <w:pPr>
        <w:tabs>
          <w:tab w:val="num" w:pos="5760"/>
        </w:tabs>
        <w:ind w:left="5760" w:hanging="360"/>
      </w:pPr>
      <w:rPr>
        <w:rFonts w:ascii="Arial" w:hAnsi="Arial" w:hint="default"/>
      </w:rPr>
    </w:lvl>
    <w:lvl w:ilvl="8" w:tplc="32B4877E" w:tentative="1">
      <w:start w:val="1"/>
      <w:numFmt w:val="bullet"/>
      <w:lvlText w:val="•"/>
      <w:lvlJc w:val="left"/>
      <w:pPr>
        <w:tabs>
          <w:tab w:val="num" w:pos="6480"/>
        </w:tabs>
        <w:ind w:left="6480" w:hanging="360"/>
      </w:pPr>
      <w:rPr>
        <w:rFonts w:ascii="Arial" w:hAnsi="Arial" w:hint="default"/>
      </w:rPr>
    </w:lvl>
  </w:abstractNum>
  <w:num w:numId="1" w16cid:durableId="1651327553">
    <w:abstractNumId w:val="16"/>
  </w:num>
  <w:num w:numId="2" w16cid:durableId="2102604844">
    <w:abstractNumId w:val="15"/>
    <w:lvlOverride w:ilvl="0">
      <w:startOverride w:val="2"/>
    </w:lvlOverride>
  </w:num>
  <w:num w:numId="3" w16cid:durableId="598755731">
    <w:abstractNumId w:val="3"/>
  </w:num>
  <w:num w:numId="4" w16cid:durableId="1141771378">
    <w:abstractNumId w:val="4"/>
    <w:lvlOverride w:ilvl="0">
      <w:startOverride w:val="2"/>
    </w:lvlOverride>
  </w:num>
  <w:num w:numId="5" w16cid:durableId="2045863498">
    <w:abstractNumId w:val="24"/>
    <w:lvlOverride w:ilvl="0">
      <w:startOverride w:val="3"/>
    </w:lvlOverride>
  </w:num>
  <w:num w:numId="6" w16cid:durableId="540673524">
    <w:abstractNumId w:val="2"/>
  </w:num>
  <w:num w:numId="7" w16cid:durableId="532809278">
    <w:abstractNumId w:val="6"/>
  </w:num>
  <w:num w:numId="8" w16cid:durableId="830633303">
    <w:abstractNumId w:val="15"/>
  </w:num>
  <w:num w:numId="9" w16cid:durableId="421682699">
    <w:abstractNumId w:val="11"/>
  </w:num>
  <w:num w:numId="10" w16cid:durableId="1627851468">
    <w:abstractNumId w:val="17"/>
  </w:num>
  <w:num w:numId="11" w16cid:durableId="569851592">
    <w:abstractNumId w:val="0"/>
  </w:num>
  <w:num w:numId="12" w16cid:durableId="1881824632">
    <w:abstractNumId w:val="12"/>
  </w:num>
  <w:num w:numId="13" w16cid:durableId="1986815496">
    <w:abstractNumId w:val="5"/>
  </w:num>
  <w:num w:numId="14" w16cid:durableId="1414745463">
    <w:abstractNumId w:val="1"/>
  </w:num>
  <w:num w:numId="15" w16cid:durableId="1288271287">
    <w:abstractNumId w:val="13"/>
  </w:num>
  <w:num w:numId="16" w16cid:durableId="1395352625">
    <w:abstractNumId w:val="7"/>
  </w:num>
  <w:num w:numId="17" w16cid:durableId="2028286728">
    <w:abstractNumId w:val="14"/>
  </w:num>
  <w:num w:numId="18" w16cid:durableId="181172324">
    <w:abstractNumId w:val="8"/>
  </w:num>
  <w:num w:numId="19" w16cid:durableId="601259884">
    <w:abstractNumId w:val="25"/>
  </w:num>
  <w:num w:numId="20" w16cid:durableId="1317876686">
    <w:abstractNumId w:val="18"/>
  </w:num>
  <w:num w:numId="21" w16cid:durableId="1763918898">
    <w:abstractNumId w:val="20"/>
  </w:num>
  <w:num w:numId="22" w16cid:durableId="928540963">
    <w:abstractNumId w:val="23"/>
  </w:num>
  <w:num w:numId="23" w16cid:durableId="1222326629">
    <w:abstractNumId w:val="26"/>
  </w:num>
  <w:num w:numId="24" w16cid:durableId="1899245068">
    <w:abstractNumId w:val="10"/>
  </w:num>
  <w:num w:numId="25" w16cid:durableId="442725373">
    <w:abstractNumId w:val="22"/>
  </w:num>
  <w:num w:numId="26" w16cid:durableId="189228488">
    <w:abstractNumId w:val="19"/>
  </w:num>
  <w:num w:numId="27" w16cid:durableId="1093011443">
    <w:abstractNumId w:val="9"/>
  </w:num>
  <w:num w:numId="28" w16cid:durableId="970020999">
    <w:abstractNumId w:val="2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14"/>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1FA9"/>
    <w:rsid w:val="00000572"/>
    <w:rsid w:val="00017A53"/>
    <w:rsid w:val="000258E9"/>
    <w:rsid w:val="000303EF"/>
    <w:rsid w:val="00055CD9"/>
    <w:rsid w:val="000843AA"/>
    <w:rsid w:val="00095C13"/>
    <w:rsid w:val="00095DDB"/>
    <w:rsid w:val="000A4FF2"/>
    <w:rsid w:val="000F324D"/>
    <w:rsid w:val="00100409"/>
    <w:rsid w:val="0010214B"/>
    <w:rsid w:val="001113AF"/>
    <w:rsid w:val="00133A65"/>
    <w:rsid w:val="001450ED"/>
    <w:rsid w:val="00153D72"/>
    <w:rsid w:val="00164F15"/>
    <w:rsid w:val="00184FEE"/>
    <w:rsid w:val="00185467"/>
    <w:rsid w:val="00190E66"/>
    <w:rsid w:val="00196BAE"/>
    <w:rsid w:val="0019769C"/>
    <w:rsid w:val="001C205B"/>
    <w:rsid w:val="001C2C63"/>
    <w:rsid w:val="001F6F01"/>
    <w:rsid w:val="00203B30"/>
    <w:rsid w:val="002342E9"/>
    <w:rsid w:val="0024051B"/>
    <w:rsid w:val="00245394"/>
    <w:rsid w:val="002510DE"/>
    <w:rsid w:val="002879F8"/>
    <w:rsid w:val="0029706F"/>
    <w:rsid w:val="002A013A"/>
    <w:rsid w:val="002A6275"/>
    <w:rsid w:val="002B01B9"/>
    <w:rsid w:val="002C7AFF"/>
    <w:rsid w:val="002D09E7"/>
    <w:rsid w:val="00321290"/>
    <w:rsid w:val="00332550"/>
    <w:rsid w:val="003344F3"/>
    <w:rsid w:val="00362690"/>
    <w:rsid w:val="00365C37"/>
    <w:rsid w:val="00371A73"/>
    <w:rsid w:val="003730CE"/>
    <w:rsid w:val="00374CB0"/>
    <w:rsid w:val="003804D3"/>
    <w:rsid w:val="003C0BEB"/>
    <w:rsid w:val="003E020B"/>
    <w:rsid w:val="003F0769"/>
    <w:rsid w:val="00411A53"/>
    <w:rsid w:val="00424913"/>
    <w:rsid w:val="00424C32"/>
    <w:rsid w:val="00426189"/>
    <w:rsid w:val="00430A10"/>
    <w:rsid w:val="00440BA0"/>
    <w:rsid w:val="0044343D"/>
    <w:rsid w:val="00465706"/>
    <w:rsid w:val="0049239E"/>
    <w:rsid w:val="004951BE"/>
    <w:rsid w:val="004A2D90"/>
    <w:rsid w:val="004A5C5B"/>
    <w:rsid w:val="004D3B2E"/>
    <w:rsid w:val="004D3E8B"/>
    <w:rsid w:val="004F16A8"/>
    <w:rsid w:val="005037C2"/>
    <w:rsid w:val="00506413"/>
    <w:rsid w:val="00520A4C"/>
    <w:rsid w:val="00545541"/>
    <w:rsid w:val="00552FA7"/>
    <w:rsid w:val="005749E6"/>
    <w:rsid w:val="005916DB"/>
    <w:rsid w:val="005A16E6"/>
    <w:rsid w:val="005C001B"/>
    <w:rsid w:val="005D5904"/>
    <w:rsid w:val="005E145A"/>
    <w:rsid w:val="005E17E7"/>
    <w:rsid w:val="005F77E3"/>
    <w:rsid w:val="006066F1"/>
    <w:rsid w:val="00622106"/>
    <w:rsid w:val="00635FEE"/>
    <w:rsid w:val="006D4D1F"/>
    <w:rsid w:val="006F41BE"/>
    <w:rsid w:val="00722E70"/>
    <w:rsid w:val="00741B10"/>
    <w:rsid w:val="007576A4"/>
    <w:rsid w:val="00766B50"/>
    <w:rsid w:val="007A69BA"/>
    <w:rsid w:val="007A7426"/>
    <w:rsid w:val="007C0AE5"/>
    <w:rsid w:val="007D16A9"/>
    <w:rsid w:val="007E2339"/>
    <w:rsid w:val="007E65EA"/>
    <w:rsid w:val="007E71A4"/>
    <w:rsid w:val="007F6C26"/>
    <w:rsid w:val="0080306E"/>
    <w:rsid w:val="00847158"/>
    <w:rsid w:val="00890A42"/>
    <w:rsid w:val="008A00A5"/>
    <w:rsid w:val="008A5683"/>
    <w:rsid w:val="008E4DAD"/>
    <w:rsid w:val="008F041C"/>
    <w:rsid w:val="008F538A"/>
    <w:rsid w:val="00904FCA"/>
    <w:rsid w:val="00905ED0"/>
    <w:rsid w:val="009061B9"/>
    <w:rsid w:val="0092341E"/>
    <w:rsid w:val="009525E4"/>
    <w:rsid w:val="009622D9"/>
    <w:rsid w:val="0098361E"/>
    <w:rsid w:val="0099249D"/>
    <w:rsid w:val="009A567F"/>
    <w:rsid w:val="009D08AA"/>
    <w:rsid w:val="009D2050"/>
    <w:rsid w:val="009D3103"/>
    <w:rsid w:val="009D318A"/>
    <w:rsid w:val="009E2755"/>
    <w:rsid w:val="00A00077"/>
    <w:rsid w:val="00A060A5"/>
    <w:rsid w:val="00A155B9"/>
    <w:rsid w:val="00A31F19"/>
    <w:rsid w:val="00A339BC"/>
    <w:rsid w:val="00A52D95"/>
    <w:rsid w:val="00A620C4"/>
    <w:rsid w:val="00A641A1"/>
    <w:rsid w:val="00A65357"/>
    <w:rsid w:val="00A77390"/>
    <w:rsid w:val="00AE43E2"/>
    <w:rsid w:val="00AE4D57"/>
    <w:rsid w:val="00AF2771"/>
    <w:rsid w:val="00B069E0"/>
    <w:rsid w:val="00B20CCD"/>
    <w:rsid w:val="00B265A0"/>
    <w:rsid w:val="00B26A5F"/>
    <w:rsid w:val="00B47AB7"/>
    <w:rsid w:val="00B60DB7"/>
    <w:rsid w:val="00B62349"/>
    <w:rsid w:val="00B87639"/>
    <w:rsid w:val="00B97AFF"/>
    <w:rsid w:val="00BA2CFA"/>
    <w:rsid w:val="00BA4C02"/>
    <w:rsid w:val="00BB4635"/>
    <w:rsid w:val="00BC63B1"/>
    <w:rsid w:val="00BD4CEF"/>
    <w:rsid w:val="00BE1443"/>
    <w:rsid w:val="00BF4D05"/>
    <w:rsid w:val="00C013D2"/>
    <w:rsid w:val="00C06311"/>
    <w:rsid w:val="00C40F65"/>
    <w:rsid w:val="00C41F34"/>
    <w:rsid w:val="00C47A00"/>
    <w:rsid w:val="00C52094"/>
    <w:rsid w:val="00C520E6"/>
    <w:rsid w:val="00C635C1"/>
    <w:rsid w:val="00CA69D0"/>
    <w:rsid w:val="00CD0D35"/>
    <w:rsid w:val="00CE7389"/>
    <w:rsid w:val="00D06B93"/>
    <w:rsid w:val="00D15DD5"/>
    <w:rsid w:val="00D15DE3"/>
    <w:rsid w:val="00D61838"/>
    <w:rsid w:val="00D63C98"/>
    <w:rsid w:val="00D759F6"/>
    <w:rsid w:val="00D916AF"/>
    <w:rsid w:val="00DA38CE"/>
    <w:rsid w:val="00DB2BEC"/>
    <w:rsid w:val="00DD3739"/>
    <w:rsid w:val="00E00EFF"/>
    <w:rsid w:val="00E132FA"/>
    <w:rsid w:val="00E13911"/>
    <w:rsid w:val="00E42E70"/>
    <w:rsid w:val="00E50912"/>
    <w:rsid w:val="00E76F5D"/>
    <w:rsid w:val="00EA745C"/>
    <w:rsid w:val="00EB1FA9"/>
    <w:rsid w:val="00ED05D6"/>
    <w:rsid w:val="00EF4B23"/>
    <w:rsid w:val="00F031F1"/>
    <w:rsid w:val="00F03C9A"/>
    <w:rsid w:val="00F15C00"/>
    <w:rsid w:val="00F350C9"/>
    <w:rsid w:val="00F727EB"/>
    <w:rsid w:val="00F9243D"/>
    <w:rsid w:val="00F95355"/>
    <w:rsid w:val="00FB35E1"/>
    <w:rsid w:val="00FD0E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123AC7"/>
  <w15:docId w15:val="{A2DED1D5-BAD8-4217-80D6-356283BA5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link w:val="HeaderChar"/>
    <w:uiPriority w:val="99"/>
    <w:pPr>
      <w:tabs>
        <w:tab w:val="center" w:pos="4680"/>
        <w:tab w:val="right" w:pos="9360"/>
      </w:tabs>
      <w:outlineLvl w:val="0"/>
    </w:pPr>
    <w:rPr>
      <w:rFonts w:cs="Arial Unicode MS"/>
      <w:color w:val="000000"/>
      <w:sz w:val="24"/>
      <w:szCs w:val="24"/>
      <w:u w:color="000000"/>
    </w:rPr>
  </w:style>
  <w:style w:type="paragraph" w:customStyle="1" w:styleId="Body">
    <w:name w:val="Body"/>
    <w:pPr>
      <w:outlineLvl w:val="0"/>
    </w:pPr>
    <w:rPr>
      <w:rFonts w:cs="Arial Unicode MS"/>
      <w:color w:val="000000"/>
      <w:sz w:val="24"/>
      <w:szCs w:val="24"/>
      <w:u w:color="000000"/>
      <w:lang w:val="de-DE"/>
    </w:rPr>
  </w:style>
  <w:style w:type="paragraph" w:styleId="Footer">
    <w:name w:val="footer"/>
    <w:pPr>
      <w:tabs>
        <w:tab w:val="center" w:pos="4680"/>
        <w:tab w:val="right" w:pos="9360"/>
      </w:tabs>
      <w:outlineLvl w:val="0"/>
    </w:pPr>
    <w:rPr>
      <w:rFonts w:cs="Arial Unicode MS"/>
      <w:color w:val="000000"/>
      <w:sz w:val="24"/>
      <w:szCs w:val="24"/>
      <w:u w:color="000000"/>
    </w:rPr>
  </w:style>
  <w:style w:type="numbering" w:customStyle="1" w:styleId="ImportWordListStyleDefinition298876285">
    <w:name w:val="Import Word List Style Definition 298876285"/>
    <w:pPr>
      <w:numPr>
        <w:numId w:val="1"/>
      </w:numPr>
    </w:pPr>
  </w:style>
  <w:style w:type="numbering" w:customStyle="1" w:styleId="ImportWordListStyleDefinition815992646">
    <w:name w:val="Import Word List Style Definition 815992646"/>
    <w:rsid w:val="005E145A"/>
    <w:pPr>
      <w:numPr>
        <w:numId w:val="6"/>
      </w:numPr>
    </w:pPr>
  </w:style>
  <w:style w:type="character" w:customStyle="1" w:styleId="HeaderChar">
    <w:name w:val="Header Char"/>
    <w:basedOn w:val="DefaultParagraphFont"/>
    <w:link w:val="Header"/>
    <w:uiPriority w:val="99"/>
    <w:rsid w:val="005E145A"/>
    <w:rPr>
      <w:rFonts w:cs="Arial Unicode MS"/>
      <w:color w:val="000000"/>
      <w:sz w:val="24"/>
      <w:szCs w:val="24"/>
      <w:u w:color="000000"/>
    </w:rPr>
  </w:style>
  <w:style w:type="paragraph" w:styleId="ListParagraph">
    <w:name w:val="List Paragraph"/>
    <w:basedOn w:val="Normal"/>
    <w:uiPriority w:val="34"/>
    <w:qFormat/>
    <w:rsid w:val="005E145A"/>
    <w:pPr>
      <w:ind w:left="720"/>
      <w:contextualSpacing/>
    </w:pPr>
  </w:style>
  <w:style w:type="paragraph" w:styleId="BalloonText">
    <w:name w:val="Balloon Text"/>
    <w:basedOn w:val="Normal"/>
    <w:link w:val="BalloonTextChar"/>
    <w:uiPriority w:val="99"/>
    <w:semiHidden/>
    <w:unhideWhenUsed/>
    <w:rsid w:val="001F6F01"/>
    <w:pPr>
      <w:pBdr>
        <w:top w:val="none" w:sz="0" w:space="0" w:color="auto"/>
        <w:left w:val="none" w:sz="0" w:space="0" w:color="auto"/>
        <w:bottom w:val="none" w:sz="0" w:space="0" w:color="auto"/>
        <w:right w:val="none" w:sz="0" w:space="0" w:color="auto"/>
        <w:between w:val="none" w:sz="0" w:space="0" w:color="auto"/>
        <w:bar w:val="none" w:sz="0" w:color="auto"/>
      </w:pBdr>
    </w:pPr>
    <w:rPr>
      <w:rFonts w:ascii="Segoe UI" w:eastAsia="Times New Roman" w:hAnsi="Segoe UI" w:cs="Segoe UI"/>
      <w:sz w:val="18"/>
      <w:szCs w:val="18"/>
      <w:bdr w:val="none" w:sz="0" w:space="0" w:color="auto"/>
    </w:rPr>
  </w:style>
  <w:style w:type="character" w:customStyle="1" w:styleId="BalloonTextChar">
    <w:name w:val="Balloon Text Char"/>
    <w:basedOn w:val="DefaultParagraphFont"/>
    <w:link w:val="BalloonText"/>
    <w:uiPriority w:val="99"/>
    <w:semiHidden/>
    <w:rsid w:val="001F6F01"/>
    <w:rPr>
      <w:rFonts w:ascii="Segoe UI" w:eastAsia="Times New Roman" w:hAnsi="Segoe UI" w:cs="Segoe UI"/>
      <w:sz w:val="18"/>
      <w:szCs w:val="18"/>
      <w:bdr w:val="none" w:sz="0" w:space="0" w:color="auto"/>
    </w:rPr>
  </w:style>
  <w:style w:type="paragraph" w:styleId="NormalWeb">
    <w:name w:val="Normal (Web)"/>
    <w:basedOn w:val="Normal"/>
    <w:uiPriority w:val="99"/>
    <w:semiHidden/>
    <w:unhideWhenUsed/>
    <w:rsid w:val="00153D7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character" w:styleId="CommentReference">
    <w:name w:val="annotation reference"/>
    <w:basedOn w:val="DefaultParagraphFont"/>
    <w:uiPriority w:val="99"/>
    <w:semiHidden/>
    <w:unhideWhenUsed/>
    <w:rsid w:val="00465706"/>
    <w:rPr>
      <w:sz w:val="16"/>
      <w:szCs w:val="16"/>
    </w:rPr>
  </w:style>
  <w:style w:type="paragraph" w:styleId="CommentText">
    <w:name w:val="annotation text"/>
    <w:basedOn w:val="Normal"/>
    <w:link w:val="CommentTextChar"/>
    <w:uiPriority w:val="99"/>
    <w:unhideWhenUsed/>
    <w:rsid w:val="00465706"/>
    <w:rPr>
      <w:sz w:val="20"/>
      <w:szCs w:val="20"/>
    </w:rPr>
  </w:style>
  <w:style w:type="character" w:customStyle="1" w:styleId="CommentTextChar">
    <w:name w:val="Comment Text Char"/>
    <w:basedOn w:val="DefaultParagraphFont"/>
    <w:link w:val="CommentText"/>
    <w:uiPriority w:val="99"/>
    <w:rsid w:val="00465706"/>
  </w:style>
  <w:style w:type="paragraph" w:styleId="CommentSubject">
    <w:name w:val="annotation subject"/>
    <w:basedOn w:val="CommentText"/>
    <w:next w:val="CommentText"/>
    <w:link w:val="CommentSubjectChar"/>
    <w:uiPriority w:val="99"/>
    <w:semiHidden/>
    <w:unhideWhenUsed/>
    <w:rsid w:val="00465706"/>
    <w:rPr>
      <w:b/>
      <w:bCs/>
    </w:rPr>
  </w:style>
  <w:style w:type="character" w:customStyle="1" w:styleId="CommentSubjectChar">
    <w:name w:val="Comment Subject Char"/>
    <w:basedOn w:val="CommentTextChar"/>
    <w:link w:val="CommentSubject"/>
    <w:uiPriority w:val="99"/>
    <w:semiHidden/>
    <w:rsid w:val="0046570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8109677">
      <w:bodyDiv w:val="1"/>
      <w:marLeft w:val="0"/>
      <w:marRight w:val="0"/>
      <w:marTop w:val="0"/>
      <w:marBottom w:val="0"/>
      <w:divBdr>
        <w:top w:val="none" w:sz="0" w:space="0" w:color="auto"/>
        <w:left w:val="none" w:sz="0" w:space="0" w:color="auto"/>
        <w:bottom w:val="none" w:sz="0" w:space="0" w:color="auto"/>
        <w:right w:val="none" w:sz="0" w:space="0" w:color="auto"/>
      </w:divBdr>
    </w:div>
    <w:div w:id="1255480378">
      <w:bodyDiv w:val="1"/>
      <w:marLeft w:val="0"/>
      <w:marRight w:val="0"/>
      <w:marTop w:val="0"/>
      <w:marBottom w:val="0"/>
      <w:divBdr>
        <w:top w:val="none" w:sz="0" w:space="0" w:color="auto"/>
        <w:left w:val="none" w:sz="0" w:space="0" w:color="auto"/>
        <w:bottom w:val="none" w:sz="0" w:space="0" w:color="auto"/>
        <w:right w:val="none" w:sz="0" w:space="0" w:color="auto"/>
      </w:divBdr>
      <w:divsChild>
        <w:div w:id="189033737">
          <w:marLeft w:val="446"/>
          <w:marRight w:val="0"/>
          <w:marTop w:val="0"/>
          <w:marBottom w:val="0"/>
          <w:divBdr>
            <w:top w:val="none" w:sz="0" w:space="0" w:color="auto"/>
            <w:left w:val="none" w:sz="0" w:space="0" w:color="auto"/>
            <w:bottom w:val="none" w:sz="0" w:space="0" w:color="auto"/>
            <w:right w:val="none" w:sz="0" w:space="0" w:color="auto"/>
          </w:divBdr>
        </w:div>
        <w:div w:id="767237314">
          <w:marLeft w:val="446"/>
          <w:marRight w:val="0"/>
          <w:marTop w:val="0"/>
          <w:marBottom w:val="0"/>
          <w:divBdr>
            <w:top w:val="none" w:sz="0" w:space="0" w:color="auto"/>
            <w:left w:val="none" w:sz="0" w:space="0" w:color="auto"/>
            <w:bottom w:val="none" w:sz="0" w:space="0" w:color="auto"/>
            <w:right w:val="none" w:sz="0" w:space="0" w:color="auto"/>
          </w:divBdr>
        </w:div>
        <w:div w:id="1602645688">
          <w:marLeft w:val="446"/>
          <w:marRight w:val="0"/>
          <w:marTop w:val="0"/>
          <w:marBottom w:val="0"/>
          <w:divBdr>
            <w:top w:val="none" w:sz="0" w:space="0" w:color="auto"/>
            <w:left w:val="none" w:sz="0" w:space="0" w:color="auto"/>
            <w:bottom w:val="none" w:sz="0" w:space="0" w:color="auto"/>
            <w:right w:val="none" w:sz="0" w:space="0" w:color="auto"/>
          </w:divBdr>
        </w:div>
        <w:div w:id="1446584689">
          <w:marLeft w:val="446"/>
          <w:marRight w:val="0"/>
          <w:marTop w:val="0"/>
          <w:marBottom w:val="0"/>
          <w:divBdr>
            <w:top w:val="none" w:sz="0" w:space="0" w:color="auto"/>
            <w:left w:val="none" w:sz="0" w:space="0" w:color="auto"/>
            <w:bottom w:val="none" w:sz="0" w:space="0" w:color="auto"/>
            <w:right w:val="none" w:sz="0" w:space="0" w:color="auto"/>
          </w:divBdr>
        </w:div>
        <w:div w:id="1298028352">
          <w:marLeft w:val="446"/>
          <w:marRight w:val="0"/>
          <w:marTop w:val="0"/>
          <w:marBottom w:val="0"/>
          <w:divBdr>
            <w:top w:val="none" w:sz="0" w:space="0" w:color="auto"/>
            <w:left w:val="none" w:sz="0" w:space="0" w:color="auto"/>
            <w:bottom w:val="none" w:sz="0" w:space="0" w:color="auto"/>
            <w:right w:val="none" w:sz="0" w:space="0" w:color="auto"/>
          </w:divBdr>
        </w:div>
        <w:div w:id="86731730">
          <w:marLeft w:val="446"/>
          <w:marRight w:val="0"/>
          <w:marTop w:val="0"/>
          <w:marBottom w:val="0"/>
          <w:divBdr>
            <w:top w:val="none" w:sz="0" w:space="0" w:color="auto"/>
            <w:left w:val="none" w:sz="0" w:space="0" w:color="auto"/>
            <w:bottom w:val="none" w:sz="0" w:space="0" w:color="auto"/>
            <w:right w:val="none" w:sz="0" w:space="0" w:color="auto"/>
          </w:divBdr>
        </w:div>
        <w:div w:id="1339426625">
          <w:marLeft w:val="446"/>
          <w:marRight w:val="0"/>
          <w:marTop w:val="0"/>
          <w:marBottom w:val="0"/>
          <w:divBdr>
            <w:top w:val="none" w:sz="0" w:space="0" w:color="auto"/>
            <w:left w:val="none" w:sz="0" w:space="0" w:color="auto"/>
            <w:bottom w:val="none" w:sz="0" w:space="0" w:color="auto"/>
            <w:right w:val="none" w:sz="0" w:space="0" w:color="auto"/>
          </w:divBdr>
        </w:div>
      </w:divsChild>
    </w:div>
    <w:div w:id="1745178342">
      <w:bodyDiv w:val="1"/>
      <w:marLeft w:val="0"/>
      <w:marRight w:val="0"/>
      <w:marTop w:val="0"/>
      <w:marBottom w:val="0"/>
      <w:divBdr>
        <w:top w:val="none" w:sz="0" w:space="0" w:color="auto"/>
        <w:left w:val="none" w:sz="0" w:space="0" w:color="auto"/>
        <w:bottom w:val="none" w:sz="0" w:space="0" w:color="auto"/>
        <w:right w:val="none" w:sz="0" w:space="0" w:color="auto"/>
      </w:divBdr>
    </w:div>
    <w:div w:id="2043893487">
      <w:bodyDiv w:val="1"/>
      <w:marLeft w:val="0"/>
      <w:marRight w:val="0"/>
      <w:marTop w:val="0"/>
      <w:marBottom w:val="0"/>
      <w:divBdr>
        <w:top w:val="none" w:sz="0" w:space="0" w:color="auto"/>
        <w:left w:val="none" w:sz="0" w:space="0" w:color="auto"/>
        <w:bottom w:val="none" w:sz="0" w:space="0" w:color="auto"/>
        <w:right w:val="none" w:sz="0" w:space="0" w:color="auto"/>
      </w:divBdr>
      <w:divsChild>
        <w:div w:id="60908141">
          <w:marLeft w:val="547"/>
          <w:marRight w:val="0"/>
          <w:marTop w:val="0"/>
          <w:marBottom w:val="0"/>
          <w:divBdr>
            <w:top w:val="none" w:sz="0" w:space="0" w:color="auto"/>
            <w:left w:val="none" w:sz="0" w:space="0" w:color="auto"/>
            <w:bottom w:val="none" w:sz="0" w:space="0" w:color="auto"/>
            <w:right w:val="none" w:sz="0" w:space="0" w:color="auto"/>
          </w:divBdr>
        </w:div>
        <w:div w:id="615871813">
          <w:marLeft w:val="547"/>
          <w:marRight w:val="0"/>
          <w:marTop w:val="0"/>
          <w:marBottom w:val="0"/>
          <w:divBdr>
            <w:top w:val="none" w:sz="0" w:space="0" w:color="auto"/>
            <w:left w:val="none" w:sz="0" w:space="0" w:color="auto"/>
            <w:bottom w:val="none" w:sz="0" w:space="0" w:color="auto"/>
            <w:right w:val="none" w:sz="0" w:space="0" w:color="auto"/>
          </w:divBdr>
        </w:div>
        <w:div w:id="436020149">
          <w:marLeft w:val="547"/>
          <w:marRight w:val="0"/>
          <w:marTop w:val="0"/>
          <w:marBottom w:val="0"/>
          <w:divBdr>
            <w:top w:val="none" w:sz="0" w:space="0" w:color="auto"/>
            <w:left w:val="none" w:sz="0" w:space="0" w:color="auto"/>
            <w:bottom w:val="none" w:sz="0" w:space="0" w:color="auto"/>
            <w:right w:val="none" w:sz="0" w:space="0" w:color="auto"/>
          </w:divBdr>
        </w:div>
        <w:div w:id="1939750689">
          <w:marLeft w:val="547"/>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313131"/>
      </a:dk2>
      <a:lt2>
        <a:srgbClr val="B2B2B2"/>
      </a:lt2>
      <a:accent1>
        <a:srgbClr val="570D72"/>
      </a:accent1>
      <a:accent2>
        <a:srgbClr val="228FD7"/>
      </a:accent2>
      <a:accent3>
        <a:srgbClr val="5EB82B"/>
      </a:accent3>
      <a:accent4>
        <a:srgbClr val="FF0F1B"/>
      </a:accent4>
      <a:accent5>
        <a:srgbClr val="FF992E"/>
      </a:accent5>
      <a:accent6>
        <a:srgbClr val="EDC926"/>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outerShdw blurRad="63500" dist="63500" dir="5400000" rotWithShape="0">
              <a:srgbClr val="000000">
                <a:alpha val="45000"/>
              </a:srgbClr>
            </a:outerShdw>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3">
            <a:hueOff val="-474196"/>
            <a:satOff val="-7140"/>
            <a:lumOff val="-3429"/>
          </a:schemeClr>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800" b="0" i="1"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1478</Words>
  <Characters>8425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Binkley, Michele</dc:creator>
  <cp:keywords/>
  <dc:description/>
  <cp:lastModifiedBy>Vetter, Samantha L (DOH)</cp:lastModifiedBy>
  <cp:revision>2</cp:revision>
  <cp:lastPrinted>2023-11-22T16:43:00Z</cp:lastPrinted>
  <dcterms:created xsi:type="dcterms:W3CDTF">2025-11-18T20:00:00Z</dcterms:created>
  <dcterms:modified xsi:type="dcterms:W3CDTF">2025-11-18T20:00:00Z</dcterms:modified>
</cp:coreProperties>
</file>