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B509D" w14:textId="52096325" w:rsidR="00E40897" w:rsidRPr="00730047" w:rsidRDefault="00C44F0A" w:rsidP="00DD40E5">
      <w:pPr>
        <w:autoSpaceDE w:val="0"/>
        <w:autoSpaceDN w:val="0"/>
        <w:adjustRightInd w:val="0"/>
        <w:spacing w:after="0" w:line="240" w:lineRule="auto"/>
        <w:rPr>
          <w:rFonts w:asciiTheme="minorHAnsi" w:hAnsiTheme="minorHAnsi" w:cstheme="minorHAnsi"/>
          <w:b/>
        </w:rPr>
      </w:pPr>
      <w:bookmarkStart w:id="0" w:name="_Hlk179469693"/>
      <w:bookmarkEnd w:id="0"/>
      <w:r w:rsidRPr="00730047">
        <w:rPr>
          <w:rFonts w:asciiTheme="minorHAnsi" w:hAnsiTheme="minorHAnsi" w:cstheme="minorHAnsi"/>
          <w:b/>
          <w:noProof/>
        </w:rPr>
        <w:drawing>
          <wp:anchor distT="0" distB="0" distL="114300" distR="114300" simplePos="0" relativeHeight="251661312" behindDoc="0" locked="0" layoutInCell="1" allowOverlap="1" wp14:anchorId="38BCF0D3" wp14:editId="54B84B5C">
            <wp:simplePos x="0" y="0"/>
            <wp:positionH relativeFrom="margin">
              <wp:align>right</wp:align>
            </wp:positionH>
            <wp:positionV relativeFrom="paragraph">
              <wp:posOffset>-178</wp:posOffset>
            </wp:positionV>
            <wp:extent cx="1842135" cy="1783080"/>
            <wp:effectExtent l="0" t="0" r="5715" b="7620"/>
            <wp:wrapThrough wrapText="bothSides">
              <wp:wrapPolygon edited="0">
                <wp:start x="0" y="0"/>
                <wp:lineTo x="0" y="21462"/>
                <wp:lineTo x="21444" y="21462"/>
                <wp:lineTo x="21444" y="0"/>
                <wp:lineTo x="0" y="0"/>
              </wp:wrapPolygon>
            </wp:wrapThrough>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2135"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0897" w:rsidRPr="00730047">
        <w:rPr>
          <w:rFonts w:asciiTheme="minorHAnsi" w:hAnsiTheme="minorHAnsi" w:cstheme="minorHAnsi"/>
          <w:b/>
        </w:rPr>
        <w:t>STATE OF ALASKA</w:t>
      </w:r>
      <w:r w:rsidR="00E40897" w:rsidRPr="00730047">
        <w:rPr>
          <w:rFonts w:asciiTheme="minorHAnsi" w:hAnsiTheme="minorHAnsi" w:cstheme="minorHAnsi"/>
          <w:b/>
        </w:rPr>
        <w:br/>
        <w:t>REQUEST FOR PROPOSALS</w:t>
      </w:r>
    </w:p>
    <w:p w14:paraId="1BF09BA9" w14:textId="51390814" w:rsidR="00F4057A" w:rsidRPr="00730047" w:rsidRDefault="00F3098C" w:rsidP="00F566F6">
      <w:pPr>
        <w:pStyle w:val="Title"/>
        <w:jc w:val="center"/>
        <w:rPr>
          <w:rFonts w:asciiTheme="minorHAnsi" w:hAnsiTheme="minorHAnsi" w:cstheme="minorHAnsi"/>
          <w:b/>
          <w:sz w:val="22"/>
          <w:szCs w:val="22"/>
        </w:rPr>
      </w:pPr>
      <w:r w:rsidRPr="00730047">
        <w:rPr>
          <w:rFonts w:asciiTheme="minorHAnsi" w:hAnsiTheme="minorHAnsi" w:cstheme="minorHAnsi"/>
          <w:noProof/>
          <w:sz w:val="22"/>
          <w:szCs w:val="22"/>
        </w:rPr>
        <mc:AlternateContent>
          <mc:Choice Requires="wps">
            <w:drawing>
              <wp:anchor distT="45720" distB="45720" distL="114300" distR="114300" simplePos="0" relativeHeight="251654144" behindDoc="0" locked="0" layoutInCell="1" allowOverlap="1" wp14:anchorId="52917D4B" wp14:editId="4A0EB773">
                <wp:simplePos x="0" y="0"/>
                <wp:positionH relativeFrom="margin">
                  <wp:align>right</wp:align>
                </wp:positionH>
                <wp:positionV relativeFrom="margin">
                  <wp:posOffset>1914525</wp:posOffset>
                </wp:positionV>
                <wp:extent cx="6388735" cy="2857500"/>
                <wp:effectExtent l="0" t="0" r="1206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735" cy="285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66AB6" w14:textId="4272F11B" w:rsidR="001152CE" w:rsidRPr="003F1EC5" w:rsidRDefault="00114CB7" w:rsidP="00181AA2">
                            <w:pPr>
                              <w:pStyle w:val="Subtitle"/>
                              <w:jc w:val="center"/>
                              <w:rPr>
                                <w:rFonts w:asciiTheme="minorHAnsi" w:hAnsiTheme="minorHAnsi" w:cstheme="minorHAnsi"/>
                                <w:b/>
                                <w:bCs/>
                                <w:color w:val="auto"/>
                              </w:rPr>
                            </w:pPr>
                            <w:r w:rsidRPr="003F1EC5">
                              <w:rPr>
                                <w:rFonts w:asciiTheme="minorHAnsi" w:hAnsiTheme="minorHAnsi" w:cstheme="minorHAnsi"/>
                                <w:b/>
                                <w:bCs/>
                                <w:color w:val="auto"/>
                              </w:rPr>
                              <w:t>DCRA</w:t>
                            </w:r>
                            <w:r w:rsidR="00F77469" w:rsidRPr="003F1EC5">
                              <w:rPr>
                                <w:rFonts w:asciiTheme="minorHAnsi" w:hAnsiTheme="minorHAnsi" w:cstheme="minorHAnsi"/>
                                <w:b/>
                                <w:bCs/>
                                <w:color w:val="auto"/>
                              </w:rPr>
                              <w:t xml:space="preserve"> </w:t>
                            </w:r>
                            <w:r w:rsidR="001152CE" w:rsidRPr="003F1EC5">
                              <w:rPr>
                                <w:rFonts w:asciiTheme="minorHAnsi" w:hAnsiTheme="minorHAnsi" w:cstheme="minorHAnsi"/>
                                <w:b/>
                                <w:bCs/>
                                <w:color w:val="auto"/>
                              </w:rPr>
                              <w:t>Needs Assessment</w:t>
                            </w:r>
                            <w:r w:rsidR="008C1DA4" w:rsidRPr="003F1EC5">
                              <w:rPr>
                                <w:rFonts w:asciiTheme="minorHAnsi" w:hAnsiTheme="minorHAnsi" w:cstheme="minorHAnsi"/>
                                <w:b/>
                                <w:bCs/>
                                <w:color w:val="auto"/>
                              </w:rPr>
                              <w:t xml:space="preserve"> And </w:t>
                            </w:r>
                            <w:r w:rsidR="001152CE" w:rsidRPr="003F1EC5">
                              <w:rPr>
                                <w:rFonts w:asciiTheme="minorHAnsi" w:hAnsiTheme="minorHAnsi" w:cstheme="minorHAnsi"/>
                                <w:b/>
                                <w:bCs/>
                                <w:color w:val="auto"/>
                              </w:rPr>
                              <w:t>Action Recovery</w:t>
                            </w:r>
                            <w:r w:rsidR="00BB719C" w:rsidRPr="003F1EC5">
                              <w:rPr>
                                <w:rFonts w:asciiTheme="minorHAnsi" w:hAnsiTheme="minorHAnsi" w:cstheme="minorHAnsi"/>
                                <w:b/>
                                <w:bCs/>
                                <w:color w:val="auto"/>
                              </w:rPr>
                              <w:t xml:space="preserve"> Plan</w:t>
                            </w:r>
                            <w:r w:rsidR="00F77469" w:rsidRPr="003F1EC5">
                              <w:rPr>
                                <w:rFonts w:asciiTheme="minorHAnsi" w:hAnsiTheme="minorHAnsi" w:cstheme="minorHAnsi"/>
                                <w:b/>
                                <w:bCs/>
                                <w:color w:val="auto"/>
                              </w:rPr>
                              <w:t xml:space="preserve">: </w:t>
                            </w:r>
                            <w:r w:rsidR="00845EEC">
                              <w:rPr>
                                <w:rFonts w:asciiTheme="minorHAnsi" w:hAnsiTheme="minorHAnsi" w:cstheme="minorHAnsi"/>
                                <w:b/>
                                <w:bCs/>
                                <w:color w:val="auto"/>
                              </w:rPr>
                              <w:t>Lower Yukon and Juneau</w:t>
                            </w:r>
                          </w:p>
                          <w:p w14:paraId="5C2700FF" w14:textId="5065CD46" w:rsidR="00E812E9" w:rsidRPr="00242411" w:rsidRDefault="00E812E9" w:rsidP="00181AA2">
                            <w:pPr>
                              <w:pStyle w:val="Subtitle"/>
                              <w:jc w:val="center"/>
                              <w:rPr>
                                <w:rFonts w:asciiTheme="minorHAnsi" w:hAnsiTheme="minorHAnsi" w:cstheme="minorHAnsi"/>
                                <w:color w:val="auto"/>
                              </w:rPr>
                            </w:pPr>
                            <w:r w:rsidRPr="00242411">
                              <w:rPr>
                                <w:rFonts w:asciiTheme="minorHAnsi" w:hAnsiTheme="minorHAnsi" w:cstheme="minorHAnsi"/>
                                <w:b/>
                                <w:bCs/>
                                <w:color w:val="auto"/>
                              </w:rPr>
                              <w:t>RFP</w:t>
                            </w:r>
                            <w:r w:rsidRPr="00242411">
                              <w:rPr>
                                <w:rFonts w:asciiTheme="minorHAnsi" w:hAnsiTheme="minorHAnsi" w:cstheme="minorHAnsi"/>
                                <w:color w:val="auto"/>
                              </w:rPr>
                              <w:t xml:space="preserve"> </w:t>
                            </w:r>
                            <w:r w:rsidR="00C80F10" w:rsidRPr="00242411">
                              <w:rPr>
                                <w:rFonts w:asciiTheme="minorHAnsi" w:hAnsiTheme="minorHAnsi" w:cstheme="minorHAnsi"/>
                                <w:b/>
                                <w:color w:val="auto"/>
                              </w:rPr>
                              <w:t>2</w:t>
                            </w:r>
                            <w:r w:rsidR="001556E5">
                              <w:rPr>
                                <w:rFonts w:asciiTheme="minorHAnsi" w:hAnsiTheme="minorHAnsi" w:cstheme="minorHAnsi"/>
                                <w:b/>
                                <w:color w:val="auto"/>
                              </w:rPr>
                              <w:t>6</w:t>
                            </w:r>
                            <w:r w:rsidR="00C80F10" w:rsidRPr="00242411">
                              <w:rPr>
                                <w:rFonts w:asciiTheme="minorHAnsi" w:hAnsiTheme="minorHAnsi" w:cstheme="minorHAnsi"/>
                                <w:b/>
                                <w:color w:val="auto"/>
                              </w:rPr>
                              <w:t>000000</w:t>
                            </w:r>
                            <w:r w:rsidR="001556E5">
                              <w:rPr>
                                <w:rFonts w:asciiTheme="minorHAnsi" w:hAnsiTheme="minorHAnsi" w:cstheme="minorHAnsi"/>
                                <w:b/>
                                <w:color w:val="auto"/>
                              </w:rPr>
                              <w:t>1</w:t>
                            </w:r>
                          </w:p>
                          <w:p w14:paraId="384B3B1E" w14:textId="29054FBA" w:rsidR="004B3B35" w:rsidRPr="003F1EC5" w:rsidRDefault="004B3B35" w:rsidP="004B3B35">
                            <w:pPr>
                              <w:pStyle w:val="Subtitle"/>
                              <w:jc w:val="center"/>
                              <w:rPr>
                                <w:rFonts w:asciiTheme="minorHAnsi" w:hAnsiTheme="minorHAnsi" w:cstheme="minorHAnsi"/>
                                <w:color w:val="auto"/>
                              </w:rPr>
                            </w:pPr>
                            <w:r w:rsidRPr="003F1EC5">
                              <w:rPr>
                                <w:rFonts w:asciiTheme="minorHAnsi" w:hAnsiTheme="minorHAnsi" w:cstheme="minorHAnsi"/>
                                <w:color w:val="auto"/>
                              </w:rPr>
                              <w:t xml:space="preserve">Issued </w:t>
                            </w:r>
                            <w:r w:rsidR="00437934">
                              <w:rPr>
                                <w:rFonts w:asciiTheme="minorHAnsi" w:hAnsiTheme="minorHAnsi" w:cstheme="minorHAnsi"/>
                                <w:color w:val="auto"/>
                              </w:rPr>
                              <w:t>Mon</w:t>
                            </w:r>
                            <w:r w:rsidRPr="003F1EC5">
                              <w:rPr>
                                <w:rFonts w:asciiTheme="minorHAnsi" w:hAnsiTheme="minorHAnsi" w:cstheme="minorHAnsi"/>
                                <w:color w:val="auto"/>
                              </w:rPr>
                              <w:t>day,</w:t>
                            </w:r>
                            <w:r w:rsidR="00387FEB" w:rsidRPr="003F1EC5">
                              <w:rPr>
                                <w:rFonts w:asciiTheme="minorHAnsi" w:hAnsiTheme="minorHAnsi" w:cstheme="minorHAnsi"/>
                                <w:color w:val="auto"/>
                              </w:rPr>
                              <w:t xml:space="preserve"> </w:t>
                            </w:r>
                            <w:r w:rsidR="00845EEC">
                              <w:rPr>
                                <w:rFonts w:asciiTheme="minorHAnsi" w:hAnsiTheme="minorHAnsi" w:cstheme="minorHAnsi"/>
                                <w:color w:val="auto"/>
                              </w:rPr>
                              <w:t xml:space="preserve">August </w:t>
                            </w:r>
                            <w:r w:rsidR="00D9074E">
                              <w:rPr>
                                <w:rFonts w:asciiTheme="minorHAnsi" w:hAnsiTheme="minorHAnsi" w:cstheme="minorHAnsi"/>
                                <w:color w:val="auto"/>
                              </w:rPr>
                              <w:t>4</w:t>
                            </w:r>
                            <w:r w:rsidRPr="003F1EC5">
                              <w:rPr>
                                <w:rFonts w:asciiTheme="minorHAnsi" w:hAnsiTheme="minorHAnsi" w:cstheme="minorHAnsi"/>
                                <w:color w:val="auto"/>
                              </w:rPr>
                              <w:t>, 202</w:t>
                            </w:r>
                            <w:r w:rsidR="00845EEC">
                              <w:rPr>
                                <w:rFonts w:asciiTheme="minorHAnsi" w:hAnsiTheme="minorHAnsi" w:cstheme="minorHAnsi"/>
                                <w:color w:val="auto"/>
                              </w:rPr>
                              <w:t>5</w:t>
                            </w:r>
                          </w:p>
                          <w:p w14:paraId="3927D201" w14:textId="2AA3DBBC" w:rsidR="004B3B35" w:rsidRPr="003F1EC5" w:rsidRDefault="00772102" w:rsidP="004B3B35">
                            <w:pPr>
                              <w:spacing w:line="240" w:lineRule="auto"/>
                              <w:rPr>
                                <w:rFonts w:asciiTheme="minorHAnsi" w:hAnsiTheme="minorHAnsi" w:cstheme="minorHAnsi"/>
                                <w:sz w:val="28"/>
                                <w:szCs w:val="28"/>
                              </w:rPr>
                            </w:pPr>
                            <w:r w:rsidRPr="003F1EC5">
                              <w:rPr>
                                <w:rFonts w:asciiTheme="minorHAnsi" w:hAnsiTheme="minorHAnsi" w:cstheme="minorHAnsi"/>
                                <w:sz w:val="28"/>
                                <w:szCs w:val="28"/>
                              </w:rPr>
                              <w:t xml:space="preserve">The Alaska Department of Commerce, Community, and Economic Development, Division of Community and Regional Affairs is soliciting proposals from qualified offerors to complete a </w:t>
                            </w:r>
                            <w:r w:rsidR="00701426">
                              <w:rPr>
                                <w:rFonts w:asciiTheme="minorHAnsi" w:hAnsiTheme="minorHAnsi" w:cstheme="minorHAnsi"/>
                                <w:sz w:val="28"/>
                                <w:szCs w:val="28"/>
                              </w:rPr>
                              <w:t xml:space="preserve">Lower Yukon Regional Education Attendance Area </w:t>
                            </w:r>
                            <w:r w:rsidRPr="003F1EC5">
                              <w:rPr>
                                <w:rFonts w:asciiTheme="minorHAnsi" w:hAnsiTheme="minorHAnsi" w:cstheme="minorHAnsi"/>
                                <w:sz w:val="28"/>
                                <w:szCs w:val="28"/>
                              </w:rPr>
                              <w:t>Needs Assessment and Action Recovery Plan as part of the</w:t>
                            </w:r>
                            <w:r w:rsidR="00B242F3" w:rsidRPr="003F1EC5">
                              <w:rPr>
                                <w:rFonts w:asciiTheme="minorHAnsi" w:hAnsiTheme="minorHAnsi" w:cstheme="minorHAnsi"/>
                                <w:sz w:val="28"/>
                                <w:szCs w:val="28"/>
                              </w:rPr>
                              <w:t xml:space="preserve"> </w:t>
                            </w:r>
                            <w:r w:rsidRPr="003F1EC5">
                              <w:rPr>
                                <w:rFonts w:asciiTheme="minorHAnsi" w:hAnsiTheme="minorHAnsi" w:cstheme="minorHAnsi"/>
                                <w:sz w:val="28"/>
                                <w:szCs w:val="28"/>
                              </w:rPr>
                              <w:t xml:space="preserve">Community Development Block Grant Disaster Recovery award through </w:t>
                            </w:r>
                            <w:r w:rsidR="00387FEB" w:rsidRPr="003F1EC5">
                              <w:rPr>
                                <w:rFonts w:asciiTheme="minorHAnsi" w:hAnsiTheme="minorHAnsi" w:cstheme="minorHAnsi"/>
                                <w:sz w:val="28"/>
                                <w:szCs w:val="28"/>
                              </w:rPr>
                              <w:t xml:space="preserve">the </w:t>
                            </w:r>
                            <w:r w:rsidRPr="003F1EC5">
                              <w:rPr>
                                <w:rFonts w:asciiTheme="minorHAnsi" w:hAnsiTheme="minorHAnsi" w:cstheme="minorHAnsi"/>
                                <w:sz w:val="28"/>
                                <w:szCs w:val="28"/>
                              </w:rPr>
                              <w:t>U.S. Department of Housing and Urban Development</w:t>
                            </w:r>
                            <w:r w:rsidR="007C318D" w:rsidRPr="003F1EC5">
                              <w:rPr>
                                <w:rFonts w:asciiTheme="minorHAnsi" w:hAnsiTheme="minorHAnsi" w:cstheme="minorHAnsi"/>
                                <w:sz w:val="28"/>
                                <w:szCs w:val="28"/>
                              </w:rPr>
                              <w:t>.</w:t>
                            </w:r>
                          </w:p>
                          <w:p w14:paraId="7F1AE83D" w14:textId="6796687A" w:rsidR="004E652B" w:rsidRPr="004E652B" w:rsidRDefault="004E652B" w:rsidP="004E652B">
                            <w:pPr>
                              <w:rPr>
                                <w:rFonts w:asciiTheme="minorHAnsi" w:hAnsiTheme="minorHAnsi" w:cstheme="minorHAnsi"/>
                                <w:b/>
                                <w:bCs/>
                              </w:rPr>
                            </w:pPr>
                            <w:r w:rsidRPr="004E652B">
                              <w:rPr>
                                <w:rFonts w:asciiTheme="minorHAnsi" w:hAnsiTheme="minorHAnsi" w:cstheme="minorHAnsi"/>
                                <w:b/>
                                <w:bCs/>
                              </w:rPr>
                              <w:t xml:space="preserve">Note: While we recognize that the Lower Yukon and Juneau regions are distinctly different, </w:t>
                            </w:r>
                            <w:r w:rsidR="000C08CB">
                              <w:rPr>
                                <w:rFonts w:asciiTheme="minorHAnsi" w:hAnsiTheme="minorHAnsi" w:cstheme="minorHAnsi"/>
                                <w:b/>
                                <w:bCs/>
                              </w:rPr>
                              <w:t xml:space="preserve">HUD </w:t>
                            </w:r>
                            <w:r w:rsidRPr="004E652B">
                              <w:rPr>
                                <w:rFonts w:asciiTheme="minorHAnsi" w:hAnsiTheme="minorHAnsi" w:cstheme="minorHAnsi"/>
                                <w:b/>
                                <w:bCs/>
                              </w:rPr>
                              <w:t>r</w:t>
                            </w:r>
                            <w:r w:rsidR="000C08CB">
                              <w:rPr>
                                <w:rFonts w:asciiTheme="minorHAnsi" w:hAnsiTheme="minorHAnsi" w:cstheme="minorHAnsi"/>
                                <w:b/>
                                <w:bCs/>
                              </w:rPr>
                              <w:t>equires</w:t>
                            </w:r>
                            <w:r w:rsidRPr="004E652B">
                              <w:rPr>
                                <w:rFonts w:asciiTheme="minorHAnsi" w:hAnsiTheme="minorHAnsi" w:cstheme="minorHAnsi"/>
                                <w:b/>
                                <w:bCs/>
                              </w:rPr>
                              <w:t xml:space="preserve"> </w:t>
                            </w:r>
                            <w:r w:rsidR="00D5755D">
                              <w:rPr>
                                <w:rFonts w:asciiTheme="minorHAnsi" w:hAnsiTheme="minorHAnsi" w:cstheme="minorHAnsi"/>
                                <w:b/>
                                <w:bCs/>
                              </w:rPr>
                              <w:t>the final project</w:t>
                            </w:r>
                            <w:r w:rsidR="000C08CB">
                              <w:rPr>
                                <w:rFonts w:asciiTheme="minorHAnsi" w:hAnsiTheme="minorHAnsi" w:cstheme="minorHAnsi"/>
                                <w:b/>
                                <w:bCs/>
                              </w:rPr>
                              <w:t xml:space="preserve"> to be</w:t>
                            </w:r>
                            <w:r w:rsidRPr="004E652B">
                              <w:rPr>
                                <w:rFonts w:asciiTheme="minorHAnsi" w:hAnsiTheme="minorHAnsi" w:cstheme="minorHAnsi"/>
                                <w:b/>
                                <w:bCs/>
                              </w:rPr>
                              <w:t xml:space="preserve"> a single submission.</w:t>
                            </w:r>
                          </w:p>
                          <w:p w14:paraId="47B03D9D" w14:textId="535FB869" w:rsidR="004B3B35" w:rsidRPr="003F1EC5" w:rsidRDefault="004B3B35" w:rsidP="004B3B35">
                            <w:pPr>
                              <w:rPr>
                                <w:rFonts w:asciiTheme="minorHAnsi" w:hAnsiTheme="minorHAnsi" w:cstheme="minorHAnsi"/>
                                <w:sz w:val="20"/>
                                <w:szCs w:val="20"/>
                              </w:rPr>
                            </w:pPr>
                          </w:p>
                          <w:p w14:paraId="4EF828DC" w14:textId="3D6C104B" w:rsidR="00FD2BD8" w:rsidRPr="003F1EC5" w:rsidRDefault="00FD2BD8" w:rsidP="00FD2BD8">
                            <w:pPr>
                              <w:pStyle w:val="Subtitle"/>
                              <w:jc w:val="center"/>
                              <w:rPr>
                                <w:rFonts w:asciiTheme="minorHAnsi" w:hAnsiTheme="minorHAnsi" w:cstheme="minorHAnsi"/>
                                <w:sz w:val="24"/>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917D4B" id="_x0000_t202" coordsize="21600,21600" o:spt="202" path="m,l,21600r21600,l21600,xe">
                <v:stroke joinstyle="miter"/>
                <v:path gradientshapeok="t" o:connecttype="rect"/>
              </v:shapetype>
              <v:shape id="Text Box 2" o:spid="_x0000_s1026" type="#_x0000_t202" style="position:absolute;left:0;text-align:left;margin-left:451.85pt;margin-top:150.75pt;width:503.05pt;height:225pt;z-index:251654144;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" filled="f" stroked="f">
                <v:textbox inset="0,0,0,0">
                  <w:txbxContent>
                    <w:p w14:paraId="07366AB6" w14:textId="4272F11B" w:rsidR="001152CE" w:rsidRPr="003F1EC5" w:rsidRDefault="00114CB7" w:rsidP="00181AA2">
                      <w:pPr>
                        <w:pStyle w:val="Subtitle"/>
                        <w:jc w:val="center"/>
                        <w:rPr>
                          <w:rFonts w:asciiTheme="minorHAnsi" w:hAnsiTheme="minorHAnsi" w:cstheme="minorHAnsi"/>
                          <w:b/>
                          <w:bCs/>
                          <w:color w:val="auto"/>
                        </w:rPr>
                      </w:pPr>
                      <w:r w:rsidRPr="003F1EC5">
                        <w:rPr>
                          <w:rFonts w:asciiTheme="minorHAnsi" w:hAnsiTheme="minorHAnsi" w:cstheme="minorHAnsi"/>
                          <w:b/>
                          <w:bCs/>
                          <w:color w:val="auto"/>
                        </w:rPr>
                        <w:t>DCRA</w:t>
                      </w:r>
                      <w:r w:rsidR="00F77469" w:rsidRPr="003F1EC5">
                        <w:rPr>
                          <w:rFonts w:asciiTheme="minorHAnsi" w:hAnsiTheme="minorHAnsi" w:cstheme="minorHAnsi"/>
                          <w:b/>
                          <w:bCs/>
                          <w:color w:val="auto"/>
                        </w:rPr>
                        <w:t xml:space="preserve"> </w:t>
                      </w:r>
                      <w:r w:rsidR="001152CE" w:rsidRPr="003F1EC5">
                        <w:rPr>
                          <w:rFonts w:asciiTheme="minorHAnsi" w:hAnsiTheme="minorHAnsi" w:cstheme="minorHAnsi"/>
                          <w:b/>
                          <w:bCs/>
                          <w:color w:val="auto"/>
                        </w:rPr>
                        <w:t>Needs Assessment</w:t>
                      </w:r>
                      <w:r w:rsidR="008C1DA4" w:rsidRPr="003F1EC5">
                        <w:rPr>
                          <w:rFonts w:asciiTheme="minorHAnsi" w:hAnsiTheme="minorHAnsi" w:cstheme="minorHAnsi"/>
                          <w:b/>
                          <w:bCs/>
                          <w:color w:val="auto"/>
                        </w:rPr>
                        <w:t xml:space="preserve"> And </w:t>
                      </w:r>
                      <w:r w:rsidR="001152CE" w:rsidRPr="003F1EC5">
                        <w:rPr>
                          <w:rFonts w:asciiTheme="minorHAnsi" w:hAnsiTheme="minorHAnsi" w:cstheme="minorHAnsi"/>
                          <w:b/>
                          <w:bCs/>
                          <w:color w:val="auto"/>
                        </w:rPr>
                        <w:t>Action Recovery</w:t>
                      </w:r>
                      <w:r w:rsidR="00BB719C" w:rsidRPr="003F1EC5">
                        <w:rPr>
                          <w:rFonts w:asciiTheme="minorHAnsi" w:hAnsiTheme="minorHAnsi" w:cstheme="minorHAnsi"/>
                          <w:b/>
                          <w:bCs/>
                          <w:color w:val="auto"/>
                        </w:rPr>
                        <w:t xml:space="preserve"> Plan</w:t>
                      </w:r>
                      <w:r w:rsidR="00F77469" w:rsidRPr="003F1EC5">
                        <w:rPr>
                          <w:rFonts w:asciiTheme="minorHAnsi" w:hAnsiTheme="minorHAnsi" w:cstheme="minorHAnsi"/>
                          <w:b/>
                          <w:bCs/>
                          <w:color w:val="auto"/>
                        </w:rPr>
                        <w:t xml:space="preserve">: </w:t>
                      </w:r>
                      <w:r w:rsidR="00845EEC">
                        <w:rPr>
                          <w:rFonts w:asciiTheme="minorHAnsi" w:hAnsiTheme="minorHAnsi" w:cstheme="minorHAnsi"/>
                          <w:b/>
                          <w:bCs/>
                          <w:color w:val="auto"/>
                        </w:rPr>
                        <w:t>Lower Yukon and Juneau</w:t>
                      </w:r>
                    </w:p>
                    <w:p w14:paraId="5C2700FF" w14:textId="5065CD46" w:rsidR="00E812E9" w:rsidRPr="00242411" w:rsidRDefault="00E812E9" w:rsidP="00181AA2">
                      <w:pPr>
                        <w:pStyle w:val="Subtitle"/>
                        <w:jc w:val="center"/>
                        <w:rPr>
                          <w:rFonts w:asciiTheme="minorHAnsi" w:hAnsiTheme="minorHAnsi" w:cstheme="minorHAnsi"/>
                          <w:color w:val="auto"/>
                        </w:rPr>
                      </w:pPr>
                      <w:r w:rsidRPr="00242411">
                        <w:rPr>
                          <w:rFonts w:asciiTheme="minorHAnsi" w:hAnsiTheme="minorHAnsi" w:cstheme="minorHAnsi"/>
                          <w:b/>
                          <w:bCs/>
                          <w:color w:val="auto"/>
                        </w:rPr>
                        <w:t>RFP</w:t>
                      </w:r>
                      <w:r w:rsidRPr="00242411">
                        <w:rPr>
                          <w:rFonts w:asciiTheme="minorHAnsi" w:hAnsiTheme="minorHAnsi" w:cstheme="minorHAnsi"/>
                          <w:color w:val="auto"/>
                        </w:rPr>
                        <w:t xml:space="preserve"> </w:t>
                      </w:r>
                      <w:r w:rsidR="00C80F10" w:rsidRPr="00242411">
                        <w:rPr>
                          <w:rFonts w:asciiTheme="minorHAnsi" w:hAnsiTheme="minorHAnsi" w:cstheme="minorHAnsi"/>
                          <w:b/>
                          <w:color w:val="auto"/>
                        </w:rPr>
                        <w:t>2</w:t>
                      </w:r>
                      <w:r w:rsidR="001556E5">
                        <w:rPr>
                          <w:rFonts w:asciiTheme="minorHAnsi" w:hAnsiTheme="minorHAnsi" w:cstheme="minorHAnsi"/>
                          <w:b/>
                          <w:color w:val="auto"/>
                        </w:rPr>
                        <w:t>6</w:t>
                      </w:r>
                      <w:r w:rsidR="00C80F10" w:rsidRPr="00242411">
                        <w:rPr>
                          <w:rFonts w:asciiTheme="minorHAnsi" w:hAnsiTheme="minorHAnsi" w:cstheme="minorHAnsi"/>
                          <w:b/>
                          <w:color w:val="auto"/>
                        </w:rPr>
                        <w:t>000000</w:t>
                      </w:r>
                      <w:r w:rsidR="001556E5">
                        <w:rPr>
                          <w:rFonts w:asciiTheme="minorHAnsi" w:hAnsiTheme="minorHAnsi" w:cstheme="minorHAnsi"/>
                          <w:b/>
                          <w:color w:val="auto"/>
                        </w:rPr>
                        <w:t>1</w:t>
                      </w:r>
                    </w:p>
                    <w:p w14:paraId="384B3B1E" w14:textId="29054FBA" w:rsidR="004B3B35" w:rsidRPr="003F1EC5" w:rsidRDefault="004B3B35" w:rsidP="004B3B35">
                      <w:pPr>
                        <w:pStyle w:val="Subtitle"/>
                        <w:jc w:val="center"/>
                        <w:rPr>
                          <w:rFonts w:asciiTheme="minorHAnsi" w:hAnsiTheme="minorHAnsi" w:cstheme="minorHAnsi"/>
                          <w:color w:val="auto"/>
                        </w:rPr>
                      </w:pPr>
                      <w:r w:rsidRPr="003F1EC5">
                        <w:rPr>
                          <w:rFonts w:asciiTheme="minorHAnsi" w:hAnsiTheme="minorHAnsi" w:cstheme="minorHAnsi"/>
                          <w:color w:val="auto"/>
                        </w:rPr>
                        <w:t xml:space="preserve">Issued </w:t>
                      </w:r>
                      <w:r w:rsidR="00437934">
                        <w:rPr>
                          <w:rFonts w:asciiTheme="minorHAnsi" w:hAnsiTheme="minorHAnsi" w:cstheme="minorHAnsi"/>
                          <w:color w:val="auto"/>
                        </w:rPr>
                        <w:t>Mon</w:t>
                      </w:r>
                      <w:r w:rsidRPr="003F1EC5">
                        <w:rPr>
                          <w:rFonts w:asciiTheme="minorHAnsi" w:hAnsiTheme="minorHAnsi" w:cstheme="minorHAnsi"/>
                          <w:color w:val="auto"/>
                        </w:rPr>
                        <w:t>day,</w:t>
                      </w:r>
                      <w:r w:rsidR="00387FEB" w:rsidRPr="003F1EC5">
                        <w:rPr>
                          <w:rFonts w:asciiTheme="minorHAnsi" w:hAnsiTheme="minorHAnsi" w:cstheme="minorHAnsi"/>
                          <w:color w:val="auto"/>
                        </w:rPr>
                        <w:t xml:space="preserve"> </w:t>
                      </w:r>
                      <w:r w:rsidR="00845EEC">
                        <w:rPr>
                          <w:rFonts w:asciiTheme="minorHAnsi" w:hAnsiTheme="minorHAnsi" w:cstheme="minorHAnsi"/>
                          <w:color w:val="auto"/>
                        </w:rPr>
                        <w:t xml:space="preserve">August </w:t>
                      </w:r>
                      <w:r w:rsidR="00D9074E">
                        <w:rPr>
                          <w:rFonts w:asciiTheme="minorHAnsi" w:hAnsiTheme="minorHAnsi" w:cstheme="minorHAnsi"/>
                          <w:color w:val="auto"/>
                        </w:rPr>
                        <w:t>4</w:t>
                      </w:r>
                      <w:r w:rsidRPr="003F1EC5">
                        <w:rPr>
                          <w:rFonts w:asciiTheme="minorHAnsi" w:hAnsiTheme="minorHAnsi" w:cstheme="minorHAnsi"/>
                          <w:color w:val="auto"/>
                        </w:rPr>
                        <w:t>, 202</w:t>
                      </w:r>
                      <w:r w:rsidR="00845EEC">
                        <w:rPr>
                          <w:rFonts w:asciiTheme="minorHAnsi" w:hAnsiTheme="minorHAnsi" w:cstheme="minorHAnsi"/>
                          <w:color w:val="auto"/>
                        </w:rPr>
                        <w:t>5</w:t>
                      </w:r>
                    </w:p>
                    <w:p w14:paraId="3927D201" w14:textId="2AA3DBBC" w:rsidR="004B3B35" w:rsidRPr="003F1EC5" w:rsidRDefault="00772102" w:rsidP="004B3B35">
                      <w:pPr>
                        <w:spacing w:line="240" w:lineRule="auto"/>
                        <w:rPr>
                          <w:rFonts w:asciiTheme="minorHAnsi" w:hAnsiTheme="minorHAnsi" w:cstheme="minorHAnsi"/>
                          <w:sz w:val="28"/>
                          <w:szCs w:val="28"/>
                        </w:rPr>
                      </w:pPr>
                      <w:r w:rsidRPr="003F1EC5">
                        <w:rPr>
                          <w:rFonts w:asciiTheme="minorHAnsi" w:hAnsiTheme="minorHAnsi" w:cstheme="minorHAnsi"/>
                          <w:sz w:val="28"/>
                          <w:szCs w:val="28"/>
                        </w:rPr>
                        <w:t xml:space="preserve">The Alaska Department of Commerce, Community, and Economic Development, Division of Community and Regional Affairs is soliciting proposals from qualified offerors to complete a </w:t>
                      </w:r>
                      <w:r w:rsidR="00701426">
                        <w:rPr>
                          <w:rFonts w:asciiTheme="minorHAnsi" w:hAnsiTheme="minorHAnsi" w:cstheme="minorHAnsi"/>
                          <w:sz w:val="28"/>
                          <w:szCs w:val="28"/>
                        </w:rPr>
                        <w:t xml:space="preserve">Lower Yukon Regional Education Attendance Area </w:t>
                      </w:r>
                      <w:r w:rsidRPr="003F1EC5">
                        <w:rPr>
                          <w:rFonts w:asciiTheme="minorHAnsi" w:hAnsiTheme="minorHAnsi" w:cstheme="minorHAnsi"/>
                          <w:sz w:val="28"/>
                          <w:szCs w:val="28"/>
                        </w:rPr>
                        <w:t>Needs Assessment and Action Recovery Plan as part of the</w:t>
                      </w:r>
                      <w:r w:rsidR="00B242F3" w:rsidRPr="003F1EC5">
                        <w:rPr>
                          <w:rFonts w:asciiTheme="minorHAnsi" w:hAnsiTheme="minorHAnsi" w:cstheme="minorHAnsi"/>
                          <w:sz w:val="28"/>
                          <w:szCs w:val="28"/>
                        </w:rPr>
                        <w:t xml:space="preserve"> </w:t>
                      </w:r>
                      <w:r w:rsidRPr="003F1EC5">
                        <w:rPr>
                          <w:rFonts w:asciiTheme="minorHAnsi" w:hAnsiTheme="minorHAnsi" w:cstheme="minorHAnsi"/>
                          <w:sz w:val="28"/>
                          <w:szCs w:val="28"/>
                        </w:rPr>
                        <w:t xml:space="preserve">Community Development Block Grant Disaster Recovery award through </w:t>
                      </w:r>
                      <w:r w:rsidR="00387FEB" w:rsidRPr="003F1EC5">
                        <w:rPr>
                          <w:rFonts w:asciiTheme="minorHAnsi" w:hAnsiTheme="minorHAnsi" w:cstheme="minorHAnsi"/>
                          <w:sz w:val="28"/>
                          <w:szCs w:val="28"/>
                        </w:rPr>
                        <w:t xml:space="preserve">the </w:t>
                      </w:r>
                      <w:r w:rsidRPr="003F1EC5">
                        <w:rPr>
                          <w:rFonts w:asciiTheme="minorHAnsi" w:hAnsiTheme="minorHAnsi" w:cstheme="minorHAnsi"/>
                          <w:sz w:val="28"/>
                          <w:szCs w:val="28"/>
                        </w:rPr>
                        <w:t>U.S. Department of Housing and Urban Development</w:t>
                      </w:r>
                      <w:r w:rsidR="007C318D" w:rsidRPr="003F1EC5">
                        <w:rPr>
                          <w:rFonts w:asciiTheme="minorHAnsi" w:hAnsiTheme="minorHAnsi" w:cstheme="minorHAnsi"/>
                          <w:sz w:val="28"/>
                          <w:szCs w:val="28"/>
                        </w:rPr>
                        <w:t>.</w:t>
                      </w:r>
                    </w:p>
                    <w:p w14:paraId="7F1AE83D" w14:textId="6796687A" w:rsidR="004E652B" w:rsidRPr="004E652B" w:rsidRDefault="004E652B" w:rsidP="004E652B">
                      <w:pPr>
                        <w:rPr>
                          <w:rFonts w:asciiTheme="minorHAnsi" w:hAnsiTheme="minorHAnsi" w:cstheme="minorHAnsi"/>
                          <w:b/>
                          <w:bCs/>
                        </w:rPr>
                      </w:pPr>
                      <w:r w:rsidRPr="004E652B">
                        <w:rPr>
                          <w:rFonts w:asciiTheme="minorHAnsi" w:hAnsiTheme="minorHAnsi" w:cstheme="minorHAnsi"/>
                          <w:b/>
                          <w:bCs/>
                        </w:rPr>
                        <w:t xml:space="preserve">Note: While we recognize that the Lower Yukon and Juneau regions are distinctly different, </w:t>
                      </w:r>
                      <w:r w:rsidR="000C08CB">
                        <w:rPr>
                          <w:rFonts w:asciiTheme="minorHAnsi" w:hAnsiTheme="minorHAnsi" w:cstheme="minorHAnsi"/>
                          <w:b/>
                          <w:bCs/>
                        </w:rPr>
                        <w:t xml:space="preserve">HUD </w:t>
                      </w:r>
                      <w:r w:rsidRPr="004E652B">
                        <w:rPr>
                          <w:rFonts w:asciiTheme="minorHAnsi" w:hAnsiTheme="minorHAnsi" w:cstheme="minorHAnsi"/>
                          <w:b/>
                          <w:bCs/>
                        </w:rPr>
                        <w:t>r</w:t>
                      </w:r>
                      <w:r w:rsidR="000C08CB">
                        <w:rPr>
                          <w:rFonts w:asciiTheme="minorHAnsi" w:hAnsiTheme="minorHAnsi" w:cstheme="minorHAnsi"/>
                          <w:b/>
                          <w:bCs/>
                        </w:rPr>
                        <w:t>equires</w:t>
                      </w:r>
                      <w:r w:rsidRPr="004E652B">
                        <w:rPr>
                          <w:rFonts w:asciiTheme="minorHAnsi" w:hAnsiTheme="minorHAnsi" w:cstheme="minorHAnsi"/>
                          <w:b/>
                          <w:bCs/>
                        </w:rPr>
                        <w:t xml:space="preserve"> </w:t>
                      </w:r>
                      <w:r w:rsidR="00D5755D">
                        <w:rPr>
                          <w:rFonts w:asciiTheme="minorHAnsi" w:hAnsiTheme="minorHAnsi" w:cstheme="minorHAnsi"/>
                          <w:b/>
                          <w:bCs/>
                        </w:rPr>
                        <w:t>the final project</w:t>
                      </w:r>
                      <w:r w:rsidR="000C08CB">
                        <w:rPr>
                          <w:rFonts w:asciiTheme="minorHAnsi" w:hAnsiTheme="minorHAnsi" w:cstheme="minorHAnsi"/>
                          <w:b/>
                          <w:bCs/>
                        </w:rPr>
                        <w:t xml:space="preserve"> to be</w:t>
                      </w:r>
                      <w:r w:rsidRPr="004E652B">
                        <w:rPr>
                          <w:rFonts w:asciiTheme="minorHAnsi" w:hAnsiTheme="minorHAnsi" w:cstheme="minorHAnsi"/>
                          <w:b/>
                          <w:bCs/>
                        </w:rPr>
                        <w:t xml:space="preserve"> a single submission.</w:t>
                      </w:r>
                    </w:p>
                    <w:p w14:paraId="47B03D9D" w14:textId="535FB869" w:rsidR="004B3B35" w:rsidRPr="003F1EC5" w:rsidRDefault="004B3B35" w:rsidP="004B3B35">
                      <w:pPr>
                        <w:rPr>
                          <w:rFonts w:asciiTheme="minorHAnsi" w:hAnsiTheme="minorHAnsi" w:cstheme="minorHAnsi"/>
                          <w:sz w:val="20"/>
                          <w:szCs w:val="20"/>
                        </w:rPr>
                      </w:pPr>
                    </w:p>
                    <w:p w14:paraId="4EF828DC" w14:textId="3D6C104B" w:rsidR="00FD2BD8" w:rsidRPr="003F1EC5" w:rsidRDefault="00FD2BD8" w:rsidP="00FD2BD8">
                      <w:pPr>
                        <w:pStyle w:val="Subtitle"/>
                        <w:jc w:val="center"/>
                        <w:rPr>
                          <w:rFonts w:asciiTheme="minorHAnsi" w:hAnsiTheme="minorHAnsi" w:cstheme="minorHAnsi"/>
                          <w:sz w:val="24"/>
                          <w:szCs w:val="24"/>
                        </w:rPr>
                      </w:pPr>
                    </w:p>
                  </w:txbxContent>
                </v:textbox>
                <w10:wrap type="square" anchorx="margin" anchory="margin"/>
              </v:shape>
            </w:pict>
          </mc:Fallback>
        </mc:AlternateContent>
      </w:r>
      <w:r w:rsidR="008E665C" w:rsidRPr="00730047">
        <w:rPr>
          <w:rFonts w:asciiTheme="minorHAnsi" w:hAnsiTheme="minorHAnsi" w:cstheme="minorHAnsi"/>
          <w:noProof/>
          <w:sz w:val="22"/>
          <w:szCs w:val="22"/>
        </w:rPr>
        <mc:AlternateContent>
          <mc:Choice Requires="wps">
            <w:drawing>
              <wp:anchor distT="45720" distB="45720" distL="114300" distR="114300" simplePos="0" relativeHeight="251653120" behindDoc="0" locked="1" layoutInCell="1" allowOverlap="1" wp14:anchorId="4894CAF2" wp14:editId="09FD1CA4">
                <wp:simplePos x="0" y="0"/>
                <wp:positionH relativeFrom="margin">
                  <wp:align>right</wp:align>
                </wp:positionH>
                <wp:positionV relativeFrom="page">
                  <wp:posOffset>5829300</wp:posOffset>
                </wp:positionV>
                <wp:extent cx="6395085" cy="1562100"/>
                <wp:effectExtent l="0" t="0" r="571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1562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4993"/>
                              <w:gridCol w:w="5078"/>
                            </w:tblGrid>
                            <w:tr w:rsidR="00E812E9" w:rsidRPr="003F1EC5" w14:paraId="2568B6B6" w14:textId="77777777" w:rsidTr="004E652B">
                              <w:trPr>
                                <w:trHeight w:val="1928"/>
                                <w:tblCellSpacing w:w="20" w:type="dxa"/>
                              </w:trPr>
                              <w:tc>
                                <w:tcPr>
                                  <w:tcW w:w="4933" w:type="dxa"/>
                                  <w:shd w:val="clear" w:color="auto" w:fill="auto"/>
                                </w:tcPr>
                                <w:p w14:paraId="2A4898AE" w14:textId="77777777" w:rsidR="00E812E9" w:rsidRPr="003F1EC5" w:rsidRDefault="00E812E9" w:rsidP="00013413">
                                  <w:pPr>
                                    <w:pStyle w:val="Subtitle"/>
                                    <w:rPr>
                                      <w:rFonts w:asciiTheme="minorHAnsi" w:hAnsiTheme="minorHAnsi" w:cstheme="minorHAnsi"/>
                                      <w:color w:val="auto"/>
                                    </w:rPr>
                                  </w:pPr>
                                  <w:r w:rsidRPr="003F1EC5">
                                    <w:rPr>
                                      <w:rFonts w:asciiTheme="minorHAnsi" w:hAnsiTheme="minorHAnsi" w:cstheme="minorHAnsi"/>
                                      <w:color w:val="auto"/>
                                    </w:rPr>
                                    <w:t>ISSUED BY:</w:t>
                                  </w:r>
                                </w:p>
                                <w:p w14:paraId="4D33C05B" w14:textId="0D02B961" w:rsidR="003D72B0" w:rsidRPr="003F1EC5" w:rsidRDefault="00E812E9" w:rsidP="003D72B0">
                                  <w:pPr>
                                    <w:pStyle w:val="Subtitle"/>
                                    <w:spacing w:after="0"/>
                                    <w:rPr>
                                      <w:rFonts w:asciiTheme="minorHAnsi" w:hAnsiTheme="minorHAnsi" w:cstheme="minorHAnsi"/>
                                      <w:color w:val="auto"/>
                                    </w:rPr>
                                  </w:pPr>
                                  <w:r w:rsidRPr="003F1EC5">
                                    <w:rPr>
                                      <w:rFonts w:asciiTheme="minorHAnsi" w:hAnsiTheme="minorHAnsi" w:cstheme="minorHAnsi"/>
                                      <w:color w:val="auto"/>
                                    </w:rPr>
                                    <w:t xml:space="preserve">department of </w:t>
                                  </w:r>
                                  <w:r w:rsidR="00D84653" w:rsidRPr="003F1EC5">
                                    <w:rPr>
                                      <w:rFonts w:asciiTheme="minorHAnsi" w:hAnsiTheme="minorHAnsi" w:cstheme="minorHAnsi"/>
                                      <w:color w:val="auto"/>
                                    </w:rPr>
                                    <w:t xml:space="preserve">Commerce, Community, and Economic </w:t>
                                  </w:r>
                                  <w:r w:rsidR="003D72B0" w:rsidRPr="003F1EC5">
                                    <w:rPr>
                                      <w:rFonts w:asciiTheme="minorHAnsi" w:hAnsiTheme="minorHAnsi" w:cstheme="minorHAnsi"/>
                                      <w:color w:val="auto"/>
                                    </w:rPr>
                                    <w:t>Development</w:t>
                                  </w:r>
                                </w:p>
                                <w:p w14:paraId="71E03DAB" w14:textId="1C2FD01A" w:rsidR="00E812E9" w:rsidRPr="003F1EC5" w:rsidRDefault="003D72B0" w:rsidP="00E35A8B">
                                  <w:pPr>
                                    <w:pStyle w:val="Subtitle"/>
                                    <w:spacing w:after="0"/>
                                    <w:rPr>
                                      <w:rFonts w:asciiTheme="minorHAnsi" w:hAnsiTheme="minorHAnsi" w:cstheme="minorHAnsi"/>
                                      <w:color w:val="auto"/>
                                      <w:sz w:val="24"/>
                                    </w:rPr>
                                  </w:pPr>
                                  <w:r w:rsidRPr="003F1EC5">
                                    <w:rPr>
                                      <w:rFonts w:asciiTheme="minorHAnsi" w:hAnsiTheme="minorHAnsi" w:cstheme="minorHAnsi"/>
                                      <w:color w:val="auto"/>
                                    </w:rPr>
                                    <w:t>D</w:t>
                                  </w:r>
                                  <w:r w:rsidR="00E812E9" w:rsidRPr="003F1EC5">
                                    <w:rPr>
                                      <w:rFonts w:asciiTheme="minorHAnsi" w:hAnsiTheme="minorHAnsi" w:cstheme="minorHAnsi"/>
                                      <w:color w:val="auto"/>
                                    </w:rPr>
                                    <w:t>ivision of</w:t>
                                  </w:r>
                                  <w:r w:rsidR="00D84653" w:rsidRPr="003F1EC5">
                                    <w:rPr>
                                      <w:rFonts w:asciiTheme="minorHAnsi" w:hAnsiTheme="minorHAnsi" w:cstheme="minorHAnsi"/>
                                      <w:color w:val="auto"/>
                                    </w:rPr>
                                    <w:t xml:space="preserve"> Comm</w:t>
                                  </w:r>
                                  <w:r w:rsidRPr="003F1EC5">
                                    <w:rPr>
                                      <w:rFonts w:asciiTheme="minorHAnsi" w:hAnsiTheme="minorHAnsi" w:cstheme="minorHAnsi"/>
                                      <w:color w:val="auto"/>
                                    </w:rPr>
                                    <w:t>unity and Regional Affairs</w:t>
                                  </w:r>
                                </w:p>
                              </w:tc>
                              <w:tc>
                                <w:tcPr>
                                  <w:tcW w:w="5018" w:type="dxa"/>
                                  <w:shd w:val="clear" w:color="auto" w:fill="auto"/>
                                </w:tcPr>
                                <w:p w14:paraId="42AAC414" w14:textId="77777777" w:rsidR="00E812E9" w:rsidRPr="0094294E" w:rsidRDefault="00E812E9" w:rsidP="00013413">
                                  <w:pPr>
                                    <w:pStyle w:val="Subtitle"/>
                                    <w:jc w:val="right"/>
                                    <w:rPr>
                                      <w:rFonts w:asciiTheme="minorHAnsi" w:hAnsiTheme="minorHAnsi" w:cstheme="minorHAnsi"/>
                                      <w:color w:val="auto"/>
                                    </w:rPr>
                                  </w:pPr>
                                  <w:r w:rsidRPr="0094294E">
                                    <w:rPr>
                                      <w:rFonts w:asciiTheme="minorHAnsi" w:hAnsiTheme="minorHAnsi" w:cstheme="minorHAnsi"/>
                                      <w:color w:val="auto"/>
                                    </w:rPr>
                                    <w:t>PRIMARY CONTACT:</w:t>
                                  </w:r>
                                </w:p>
                                <w:p w14:paraId="44FD4266" w14:textId="77777777" w:rsidR="001634AC" w:rsidRPr="0094294E" w:rsidRDefault="00B824EE" w:rsidP="00E35A8B">
                                  <w:pPr>
                                    <w:pStyle w:val="Subtitle"/>
                                    <w:spacing w:after="0"/>
                                    <w:jc w:val="right"/>
                                    <w:rPr>
                                      <w:rFonts w:asciiTheme="minorHAnsi" w:hAnsiTheme="minorHAnsi" w:cstheme="minorHAnsi"/>
                                      <w:color w:val="auto"/>
                                    </w:rPr>
                                  </w:pPr>
                                  <w:r w:rsidRPr="0094294E">
                                    <w:rPr>
                                      <w:rFonts w:asciiTheme="minorHAnsi" w:hAnsiTheme="minorHAnsi" w:cstheme="minorHAnsi"/>
                                      <w:color w:val="auto"/>
                                    </w:rPr>
                                    <w:t>K</w:t>
                                  </w:r>
                                  <w:r w:rsidR="001634AC" w:rsidRPr="0094294E">
                                    <w:rPr>
                                      <w:rFonts w:asciiTheme="minorHAnsi" w:hAnsiTheme="minorHAnsi" w:cstheme="minorHAnsi"/>
                                      <w:color w:val="auto"/>
                                    </w:rPr>
                                    <w:t>aiden Ward</w:t>
                                  </w:r>
                                </w:p>
                                <w:p w14:paraId="713DD190" w14:textId="215A6170" w:rsidR="00E812E9" w:rsidRPr="0094294E" w:rsidRDefault="00E812E9" w:rsidP="00E35A8B">
                                  <w:pPr>
                                    <w:pStyle w:val="Subtitle"/>
                                    <w:spacing w:after="0"/>
                                    <w:jc w:val="right"/>
                                    <w:rPr>
                                      <w:rFonts w:asciiTheme="minorHAnsi" w:hAnsiTheme="minorHAnsi" w:cstheme="minorHAnsi"/>
                                      <w:color w:val="auto"/>
                                    </w:rPr>
                                  </w:pPr>
                                  <w:r w:rsidRPr="0094294E">
                                    <w:rPr>
                                      <w:rFonts w:asciiTheme="minorHAnsi" w:hAnsiTheme="minorHAnsi" w:cstheme="minorHAnsi"/>
                                      <w:color w:val="auto"/>
                                    </w:rPr>
                                    <w:t xml:space="preserve">procurement </w:t>
                                  </w:r>
                                  <w:r w:rsidR="001634AC" w:rsidRPr="0094294E">
                                    <w:rPr>
                                      <w:rFonts w:asciiTheme="minorHAnsi" w:hAnsiTheme="minorHAnsi" w:cstheme="minorHAnsi"/>
                                      <w:color w:val="auto"/>
                                    </w:rPr>
                                    <w:t xml:space="preserve">specialist </w:t>
                                  </w:r>
                                </w:p>
                                <w:p w14:paraId="6B9D7DEA" w14:textId="7027E6BA" w:rsidR="00E812E9" w:rsidRPr="0094294E" w:rsidRDefault="001634AC" w:rsidP="005E5AA0">
                                  <w:pPr>
                                    <w:pStyle w:val="Subtitle"/>
                                    <w:jc w:val="right"/>
                                    <w:rPr>
                                      <w:rFonts w:asciiTheme="minorHAnsi" w:hAnsiTheme="minorHAnsi" w:cstheme="minorHAnsi"/>
                                      <w:color w:val="auto"/>
                                    </w:rPr>
                                  </w:pPr>
                                  <w:r w:rsidRPr="0094294E">
                                    <w:rPr>
                                      <w:rFonts w:asciiTheme="minorHAnsi" w:hAnsiTheme="minorHAnsi" w:cstheme="minorHAnsi"/>
                                      <w:color w:val="auto"/>
                                    </w:rPr>
                                    <w:t>kaiden</w:t>
                                  </w:r>
                                  <w:r w:rsidR="00E812E9" w:rsidRPr="0094294E">
                                    <w:rPr>
                                      <w:rFonts w:asciiTheme="minorHAnsi" w:hAnsiTheme="minorHAnsi" w:cstheme="minorHAnsi"/>
                                      <w:color w:val="auto"/>
                                    </w:rPr>
                                    <w:t>.</w:t>
                                  </w:r>
                                  <w:r w:rsidRPr="0094294E">
                                    <w:rPr>
                                      <w:rFonts w:asciiTheme="minorHAnsi" w:hAnsiTheme="minorHAnsi" w:cstheme="minorHAnsi"/>
                                      <w:color w:val="auto"/>
                                    </w:rPr>
                                    <w:t>Ward</w:t>
                                  </w:r>
                                  <w:r w:rsidR="00E812E9" w:rsidRPr="0094294E">
                                    <w:rPr>
                                      <w:rFonts w:asciiTheme="minorHAnsi" w:hAnsiTheme="minorHAnsi" w:cstheme="minorHAnsi"/>
                                      <w:color w:val="auto"/>
                                    </w:rPr>
                                    <w:t>@alaska.gov</w:t>
                                  </w:r>
                                </w:p>
                                <w:p w14:paraId="13F47CE9" w14:textId="73EDCFAD" w:rsidR="00E812E9" w:rsidRPr="003F1EC5" w:rsidRDefault="00E812E9" w:rsidP="0094294E">
                                  <w:pPr>
                                    <w:pStyle w:val="Subtitle"/>
                                    <w:spacing w:after="0"/>
                                    <w:jc w:val="center"/>
                                    <w:rPr>
                                      <w:rFonts w:asciiTheme="minorHAnsi" w:hAnsiTheme="minorHAnsi" w:cstheme="minorHAnsi"/>
                                      <w:color w:val="auto"/>
                                      <w:sz w:val="24"/>
                                    </w:rPr>
                                  </w:pPr>
                                </w:p>
                              </w:tc>
                            </w:tr>
                          </w:tbl>
                          <w:p w14:paraId="3D362335" w14:textId="1F265DBD" w:rsidR="00E812E9" w:rsidRPr="004E652B" w:rsidRDefault="00E812E9" w:rsidP="004E652B">
                            <w:pPr>
                              <w:rPr>
                                <w:rFonts w:asciiTheme="minorHAnsi" w:hAnsiTheme="minorHAnsi" w:cstheme="minorHAnsi"/>
                                <w:b/>
                                <w:bCs/>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94CAF2" id="_x0000_t202" coordsize="21600,21600" o:spt="202" path="m,l,21600r21600,l21600,xe">
                <v:stroke joinstyle="miter"/>
                <v:path gradientshapeok="t" o:connecttype="rect"/>
              </v:shapetype>
              <v:shape id="_x0000_s1027" type="#_x0000_t202" style="position:absolute;left:0;text-align:left;margin-left:452.35pt;margin-top:459pt;width:503.55pt;height:123pt;z-index:251653120;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" stroked="f">
                <v:textbox inset="0,0,0,0">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4993"/>
                        <w:gridCol w:w="5078"/>
                      </w:tblGrid>
                      <w:tr w:rsidR="00E812E9" w:rsidRPr="003F1EC5" w14:paraId="2568B6B6" w14:textId="77777777" w:rsidTr="004E652B">
                        <w:trPr>
                          <w:trHeight w:val="1928"/>
                          <w:tblCellSpacing w:w="20" w:type="dxa"/>
                        </w:trPr>
                        <w:tc>
                          <w:tcPr>
                            <w:tcW w:w="4933" w:type="dxa"/>
                            <w:shd w:val="clear" w:color="auto" w:fill="auto"/>
                          </w:tcPr>
                          <w:p w14:paraId="2A4898AE" w14:textId="77777777" w:rsidR="00E812E9" w:rsidRPr="003F1EC5" w:rsidRDefault="00E812E9" w:rsidP="00013413">
                            <w:pPr>
                              <w:pStyle w:val="Subtitle"/>
                              <w:rPr>
                                <w:rFonts w:asciiTheme="minorHAnsi" w:hAnsiTheme="minorHAnsi" w:cstheme="minorHAnsi"/>
                                <w:color w:val="auto"/>
                              </w:rPr>
                            </w:pPr>
                            <w:r w:rsidRPr="003F1EC5">
                              <w:rPr>
                                <w:rFonts w:asciiTheme="minorHAnsi" w:hAnsiTheme="minorHAnsi" w:cstheme="minorHAnsi"/>
                                <w:color w:val="auto"/>
                              </w:rPr>
                              <w:t>ISSUED BY:</w:t>
                            </w:r>
                          </w:p>
                          <w:p w14:paraId="4D33C05B" w14:textId="0D02B961" w:rsidR="003D72B0" w:rsidRPr="003F1EC5" w:rsidRDefault="00E812E9" w:rsidP="003D72B0">
                            <w:pPr>
                              <w:pStyle w:val="Subtitle"/>
                              <w:spacing w:after="0"/>
                              <w:rPr>
                                <w:rFonts w:asciiTheme="minorHAnsi" w:hAnsiTheme="minorHAnsi" w:cstheme="minorHAnsi"/>
                                <w:color w:val="auto"/>
                              </w:rPr>
                            </w:pPr>
                            <w:r w:rsidRPr="003F1EC5">
                              <w:rPr>
                                <w:rFonts w:asciiTheme="minorHAnsi" w:hAnsiTheme="minorHAnsi" w:cstheme="minorHAnsi"/>
                                <w:color w:val="auto"/>
                              </w:rPr>
                              <w:t xml:space="preserve">department of </w:t>
                            </w:r>
                            <w:r w:rsidR="00D84653" w:rsidRPr="003F1EC5">
                              <w:rPr>
                                <w:rFonts w:asciiTheme="minorHAnsi" w:hAnsiTheme="minorHAnsi" w:cstheme="minorHAnsi"/>
                                <w:color w:val="auto"/>
                              </w:rPr>
                              <w:t xml:space="preserve">Commerce, Community, and Economic </w:t>
                            </w:r>
                            <w:r w:rsidR="003D72B0" w:rsidRPr="003F1EC5">
                              <w:rPr>
                                <w:rFonts w:asciiTheme="minorHAnsi" w:hAnsiTheme="minorHAnsi" w:cstheme="minorHAnsi"/>
                                <w:color w:val="auto"/>
                              </w:rPr>
                              <w:t>Development</w:t>
                            </w:r>
                          </w:p>
                          <w:p w14:paraId="71E03DAB" w14:textId="1C2FD01A" w:rsidR="00E812E9" w:rsidRPr="003F1EC5" w:rsidRDefault="003D72B0" w:rsidP="00E35A8B">
                            <w:pPr>
                              <w:pStyle w:val="Subtitle"/>
                              <w:spacing w:after="0"/>
                              <w:rPr>
                                <w:rFonts w:asciiTheme="minorHAnsi" w:hAnsiTheme="minorHAnsi" w:cstheme="minorHAnsi"/>
                                <w:color w:val="auto"/>
                                <w:sz w:val="24"/>
                              </w:rPr>
                            </w:pPr>
                            <w:r w:rsidRPr="003F1EC5">
                              <w:rPr>
                                <w:rFonts w:asciiTheme="minorHAnsi" w:hAnsiTheme="minorHAnsi" w:cstheme="minorHAnsi"/>
                                <w:color w:val="auto"/>
                              </w:rPr>
                              <w:t>D</w:t>
                            </w:r>
                            <w:r w:rsidR="00E812E9" w:rsidRPr="003F1EC5">
                              <w:rPr>
                                <w:rFonts w:asciiTheme="minorHAnsi" w:hAnsiTheme="minorHAnsi" w:cstheme="minorHAnsi"/>
                                <w:color w:val="auto"/>
                              </w:rPr>
                              <w:t>ivision of</w:t>
                            </w:r>
                            <w:r w:rsidR="00D84653" w:rsidRPr="003F1EC5">
                              <w:rPr>
                                <w:rFonts w:asciiTheme="minorHAnsi" w:hAnsiTheme="minorHAnsi" w:cstheme="minorHAnsi"/>
                                <w:color w:val="auto"/>
                              </w:rPr>
                              <w:t xml:space="preserve"> Comm</w:t>
                            </w:r>
                            <w:r w:rsidRPr="003F1EC5">
                              <w:rPr>
                                <w:rFonts w:asciiTheme="minorHAnsi" w:hAnsiTheme="minorHAnsi" w:cstheme="minorHAnsi"/>
                                <w:color w:val="auto"/>
                              </w:rPr>
                              <w:t>unity and Regional Affairs</w:t>
                            </w:r>
                          </w:p>
                        </w:tc>
                        <w:tc>
                          <w:tcPr>
                            <w:tcW w:w="5018" w:type="dxa"/>
                            <w:shd w:val="clear" w:color="auto" w:fill="auto"/>
                          </w:tcPr>
                          <w:p w14:paraId="42AAC414" w14:textId="77777777" w:rsidR="00E812E9" w:rsidRPr="0094294E" w:rsidRDefault="00E812E9" w:rsidP="00013413">
                            <w:pPr>
                              <w:pStyle w:val="Subtitle"/>
                              <w:jc w:val="right"/>
                              <w:rPr>
                                <w:rFonts w:asciiTheme="minorHAnsi" w:hAnsiTheme="minorHAnsi" w:cstheme="minorHAnsi"/>
                                <w:color w:val="auto"/>
                              </w:rPr>
                            </w:pPr>
                            <w:r w:rsidRPr="0094294E">
                              <w:rPr>
                                <w:rFonts w:asciiTheme="minorHAnsi" w:hAnsiTheme="minorHAnsi" w:cstheme="minorHAnsi"/>
                                <w:color w:val="auto"/>
                              </w:rPr>
                              <w:t>PRIMARY CONTACT:</w:t>
                            </w:r>
                          </w:p>
                          <w:p w14:paraId="44FD4266" w14:textId="77777777" w:rsidR="001634AC" w:rsidRPr="0094294E" w:rsidRDefault="00B824EE" w:rsidP="00E35A8B">
                            <w:pPr>
                              <w:pStyle w:val="Subtitle"/>
                              <w:spacing w:after="0"/>
                              <w:jc w:val="right"/>
                              <w:rPr>
                                <w:rFonts w:asciiTheme="minorHAnsi" w:hAnsiTheme="minorHAnsi" w:cstheme="minorHAnsi"/>
                                <w:color w:val="auto"/>
                              </w:rPr>
                            </w:pPr>
                            <w:r w:rsidRPr="0094294E">
                              <w:rPr>
                                <w:rFonts w:asciiTheme="minorHAnsi" w:hAnsiTheme="minorHAnsi" w:cstheme="minorHAnsi"/>
                                <w:color w:val="auto"/>
                              </w:rPr>
                              <w:t>K</w:t>
                            </w:r>
                            <w:r w:rsidR="001634AC" w:rsidRPr="0094294E">
                              <w:rPr>
                                <w:rFonts w:asciiTheme="minorHAnsi" w:hAnsiTheme="minorHAnsi" w:cstheme="minorHAnsi"/>
                                <w:color w:val="auto"/>
                              </w:rPr>
                              <w:t>aiden Ward</w:t>
                            </w:r>
                          </w:p>
                          <w:p w14:paraId="713DD190" w14:textId="215A6170" w:rsidR="00E812E9" w:rsidRPr="0094294E" w:rsidRDefault="00E812E9" w:rsidP="00E35A8B">
                            <w:pPr>
                              <w:pStyle w:val="Subtitle"/>
                              <w:spacing w:after="0"/>
                              <w:jc w:val="right"/>
                              <w:rPr>
                                <w:rFonts w:asciiTheme="minorHAnsi" w:hAnsiTheme="minorHAnsi" w:cstheme="minorHAnsi"/>
                                <w:color w:val="auto"/>
                              </w:rPr>
                            </w:pPr>
                            <w:r w:rsidRPr="0094294E">
                              <w:rPr>
                                <w:rFonts w:asciiTheme="minorHAnsi" w:hAnsiTheme="minorHAnsi" w:cstheme="minorHAnsi"/>
                                <w:color w:val="auto"/>
                              </w:rPr>
                              <w:t xml:space="preserve">procurement </w:t>
                            </w:r>
                            <w:r w:rsidR="001634AC" w:rsidRPr="0094294E">
                              <w:rPr>
                                <w:rFonts w:asciiTheme="minorHAnsi" w:hAnsiTheme="minorHAnsi" w:cstheme="minorHAnsi"/>
                                <w:color w:val="auto"/>
                              </w:rPr>
                              <w:t xml:space="preserve">specialist </w:t>
                            </w:r>
                          </w:p>
                          <w:p w14:paraId="6B9D7DEA" w14:textId="7027E6BA" w:rsidR="00E812E9" w:rsidRPr="0094294E" w:rsidRDefault="001634AC" w:rsidP="005E5AA0">
                            <w:pPr>
                              <w:pStyle w:val="Subtitle"/>
                              <w:jc w:val="right"/>
                              <w:rPr>
                                <w:rFonts w:asciiTheme="minorHAnsi" w:hAnsiTheme="minorHAnsi" w:cstheme="minorHAnsi"/>
                                <w:color w:val="auto"/>
                              </w:rPr>
                            </w:pPr>
                            <w:r w:rsidRPr="0094294E">
                              <w:rPr>
                                <w:rFonts w:asciiTheme="minorHAnsi" w:hAnsiTheme="minorHAnsi" w:cstheme="minorHAnsi"/>
                                <w:color w:val="auto"/>
                              </w:rPr>
                              <w:t>kaiden</w:t>
                            </w:r>
                            <w:r w:rsidR="00E812E9" w:rsidRPr="0094294E">
                              <w:rPr>
                                <w:rFonts w:asciiTheme="minorHAnsi" w:hAnsiTheme="minorHAnsi" w:cstheme="minorHAnsi"/>
                                <w:color w:val="auto"/>
                              </w:rPr>
                              <w:t>.</w:t>
                            </w:r>
                            <w:r w:rsidRPr="0094294E">
                              <w:rPr>
                                <w:rFonts w:asciiTheme="minorHAnsi" w:hAnsiTheme="minorHAnsi" w:cstheme="minorHAnsi"/>
                                <w:color w:val="auto"/>
                              </w:rPr>
                              <w:t>Ward</w:t>
                            </w:r>
                            <w:r w:rsidR="00E812E9" w:rsidRPr="0094294E">
                              <w:rPr>
                                <w:rFonts w:asciiTheme="minorHAnsi" w:hAnsiTheme="minorHAnsi" w:cstheme="minorHAnsi"/>
                                <w:color w:val="auto"/>
                              </w:rPr>
                              <w:t>@alaska.gov</w:t>
                            </w:r>
                          </w:p>
                          <w:p w14:paraId="13F47CE9" w14:textId="73EDCFAD" w:rsidR="00E812E9" w:rsidRPr="003F1EC5" w:rsidRDefault="00E812E9" w:rsidP="0094294E">
                            <w:pPr>
                              <w:pStyle w:val="Subtitle"/>
                              <w:spacing w:after="0"/>
                              <w:jc w:val="center"/>
                              <w:rPr>
                                <w:rFonts w:asciiTheme="minorHAnsi" w:hAnsiTheme="minorHAnsi" w:cstheme="minorHAnsi"/>
                                <w:color w:val="auto"/>
                                <w:sz w:val="24"/>
                              </w:rPr>
                            </w:pPr>
                          </w:p>
                        </w:tc>
                      </w:tr>
                    </w:tbl>
                    <w:p w14:paraId="3D362335" w14:textId="1F265DBD" w:rsidR="00E812E9" w:rsidRPr="004E652B" w:rsidRDefault="00E812E9" w:rsidP="004E652B">
                      <w:pPr>
                        <w:rPr>
                          <w:rFonts w:asciiTheme="minorHAnsi" w:hAnsiTheme="minorHAnsi" w:cstheme="minorHAnsi"/>
                          <w:b/>
                          <w:bCs/>
                        </w:rPr>
                      </w:pPr>
                    </w:p>
                  </w:txbxContent>
                </v:textbox>
                <w10:wrap anchorx="margin" anchory="page"/>
                <w10:anchorlock/>
              </v:shape>
            </w:pict>
          </mc:Fallback>
        </mc:AlternateContent>
      </w:r>
      <w:r w:rsidR="008E665C" w:rsidRPr="00730047">
        <w:rPr>
          <w:rFonts w:asciiTheme="minorHAnsi" w:hAnsiTheme="minorHAnsi" w:cstheme="minorHAnsi"/>
          <w:noProof/>
          <w:sz w:val="22"/>
          <w:szCs w:val="22"/>
        </w:rPr>
        <mc:AlternateContent>
          <mc:Choice Requires="wps">
            <w:drawing>
              <wp:anchor distT="45720" distB="45720" distL="114300" distR="114300" simplePos="0" relativeHeight="251652096" behindDoc="0" locked="0" layoutInCell="1" allowOverlap="1" wp14:anchorId="073FF7D9" wp14:editId="5D4DCC5E">
                <wp:simplePos x="0" y="0"/>
                <wp:positionH relativeFrom="margin">
                  <wp:align>center</wp:align>
                </wp:positionH>
                <wp:positionV relativeFrom="margin">
                  <wp:align>bottom</wp:align>
                </wp:positionV>
                <wp:extent cx="6496050" cy="914400"/>
                <wp:effectExtent l="0" t="0" r="0" b="1651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5B7F5" w14:textId="70368E1D" w:rsidR="00E812E9" w:rsidRPr="00347581" w:rsidRDefault="00E812E9" w:rsidP="007F367C">
                            <w:pPr>
                              <w:pStyle w:val="Subtitle"/>
                              <w:jc w:val="center"/>
                              <w:rPr>
                                <w:rFonts w:asciiTheme="minorHAnsi" w:hAnsiTheme="minorHAnsi" w:cstheme="minorHAnsi"/>
                                <w:b/>
                                <w:color w:val="auto"/>
                              </w:rPr>
                            </w:pPr>
                            <w:r w:rsidRPr="00347581">
                              <w:rPr>
                                <w:rFonts w:asciiTheme="minorHAnsi" w:hAnsiTheme="minorHAnsi" w:cstheme="minorHAnsi"/>
                                <w:b/>
                                <w:color w:val="auto"/>
                              </w:rPr>
                              <w:t>OFFERORS ARE NOT REQUIRED TO RETURN THIS FORM.</w:t>
                            </w:r>
                          </w:p>
                          <w:p w14:paraId="6D0EFDAE" w14:textId="673D7808" w:rsidR="00E812E9" w:rsidRPr="00347581" w:rsidRDefault="00E812E9" w:rsidP="00771180">
                            <w:pPr>
                              <w:pStyle w:val="Subtitle"/>
                              <w:jc w:val="both"/>
                              <w:rPr>
                                <w:rFonts w:asciiTheme="minorHAnsi" w:hAnsiTheme="minorHAnsi" w:cstheme="minorHAnsi"/>
                                <w:color w:val="auto"/>
                              </w:rPr>
                            </w:pPr>
                            <w:r w:rsidRPr="00347581">
                              <w:rPr>
                                <w:rFonts w:asciiTheme="minorHAnsi" w:hAnsiTheme="minorHAnsi" w:cstheme="minorHAnsi"/>
                                <w:b/>
                                <w:color w:val="auto"/>
                                <w:u w:val="single"/>
                              </w:rPr>
                              <w:t>important notice</w:t>
                            </w:r>
                            <w:r w:rsidRPr="00347581">
                              <w:rPr>
                                <w:rFonts w:asciiTheme="minorHAnsi" w:hAnsiTheme="minorHAnsi" w:cstheme="minorHAnsi"/>
                                <w:color w:val="auto"/>
                              </w:rPr>
                              <w:t xml:space="preserve">: if you received this solicitation from the state of </w:t>
                            </w:r>
                            <w:proofErr w:type="spellStart"/>
                            <w:r w:rsidRPr="00347581">
                              <w:rPr>
                                <w:rFonts w:asciiTheme="minorHAnsi" w:hAnsiTheme="minorHAnsi" w:cstheme="minorHAnsi"/>
                                <w:color w:val="auto"/>
                              </w:rPr>
                              <w:t>alaska’s</w:t>
                            </w:r>
                            <w:proofErr w:type="spellEnd"/>
                            <w:r w:rsidRPr="00347581">
                              <w:rPr>
                                <w:rFonts w:asciiTheme="minorHAnsi" w:hAnsiTheme="minorHAnsi" w:cstheme="minorHAnsi"/>
                                <w:color w:val="auto"/>
                              </w:rPr>
                              <w:t xml:space="preserve"> “online public notice” web site, you must register with the procurement officer listed in this document to receive notification of subsequent amendments. failure to contact the procurement officer may result in the rejection of your offer.</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FF7D9" id="_x0000_s1028" type="#_x0000_t202" style="position:absolute;left:0;text-align:left;margin-left:0;margin-top:0;width:511.5pt;height:1in;z-index:251652096;visibility:visible;mso-wrap-style:square;mso-width-percent:0;mso-height-percent:200;mso-wrap-distance-left:9pt;mso-wrap-distance-top:3.6pt;mso-wrap-distance-right:9pt;mso-wrap-distance-bottom:3.6pt;mso-position-horizontal:center;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" filled="f" stroked="f">
                <v:textbox style="mso-fit-shape-to-text:t" inset="0,0,0,0">
                  <w:txbxContent>
                    <w:p w14:paraId="2725B7F5" w14:textId="70368E1D" w:rsidR="00E812E9" w:rsidRPr="00347581" w:rsidRDefault="00E812E9" w:rsidP="007F367C">
                      <w:pPr>
                        <w:pStyle w:val="Subtitle"/>
                        <w:jc w:val="center"/>
                        <w:rPr>
                          <w:rFonts w:asciiTheme="minorHAnsi" w:hAnsiTheme="minorHAnsi" w:cstheme="minorHAnsi"/>
                          <w:b/>
                          <w:color w:val="auto"/>
                        </w:rPr>
                      </w:pPr>
                      <w:r w:rsidRPr="00347581">
                        <w:rPr>
                          <w:rFonts w:asciiTheme="minorHAnsi" w:hAnsiTheme="minorHAnsi" w:cstheme="minorHAnsi"/>
                          <w:b/>
                          <w:color w:val="auto"/>
                        </w:rPr>
                        <w:t>OFFERORS ARE NOT REQUIRED TO RETURN THIS FORM.</w:t>
                      </w:r>
                    </w:p>
                    <w:p w14:paraId="6D0EFDAE" w14:textId="673D7808" w:rsidR="00E812E9" w:rsidRPr="00347581" w:rsidRDefault="00E812E9" w:rsidP="00771180">
                      <w:pPr>
                        <w:pStyle w:val="Subtitle"/>
                        <w:jc w:val="both"/>
                        <w:rPr>
                          <w:rFonts w:asciiTheme="minorHAnsi" w:hAnsiTheme="minorHAnsi" w:cstheme="minorHAnsi"/>
                          <w:color w:val="auto"/>
                        </w:rPr>
                      </w:pPr>
                      <w:r w:rsidRPr="00347581">
                        <w:rPr>
                          <w:rFonts w:asciiTheme="minorHAnsi" w:hAnsiTheme="minorHAnsi" w:cstheme="minorHAnsi"/>
                          <w:b/>
                          <w:color w:val="auto"/>
                          <w:u w:val="single"/>
                        </w:rPr>
                        <w:t>important notice</w:t>
                      </w:r>
                      <w:r w:rsidRPr="00347581">
                        <w:rPr>
                          <w:rFonts w:asciiTheme="minorHAnsi" w:hAnsiTheme="minorHAnsi" w:cstheme="minorHAnsi"/>
                          <w:color w:val="auto"/>
                        </w:rPr>
                        <w:t xml:space="preserve">: if you received this solicitation from the state of </w:t>
                      </w:r>
                      <w:proofErr w:type="spellStart"/>
                      <w:r w:rsidRPr="00347581">
                        <w:rPr>
                          <w:rFonts w:asciiTheme="minorHAnsi" w:hAnsiTheme="minorHAnsi" w:cstheme="minorHAnsi"/>
                          <w:color w:val="auto"/>
                        </w:rPr>
                        <w:t>alaska’s</w:t>
                      </w:r>
                      <w:proofErr w:type="spellEnd"/>
                      <w:r w:rsidRPr="00347581">
                        <w:rPr>
                          <w:rFonts w:asciiTheme="minorHAnsi" w:hAnsiTheme="minorHAnsi" w:cstheme="minorHAnsi"/>
                          <w:color w:val="auto"/>
                        </w:rPr>
                        <w:t xml:space="preserve"> “online public notice” web site, you must register with the procurement officer listed in this document to receive notification of subsequent amendments. failure to contact the procurement officer may result in the rejection of your offer.</w:t>
                      </w:r>
                    </w:p>
                  </w:txbxContent>
                </v:textbox>
                <w10:wrap type="square" anchorx="margin" anchory="margin"/>
              </v:shape>
            </w:pict>
          </mc:Fallback>
        </mc:AlternateContent>
      </w:r>
      <w:r w:rsidR="008150DA" w:rsidRPr="00730047">
        <w:rPr>
          <w:rFonts w:asciiTheme="minorHAnsi" w:hAnsiTheme="minorHAnsi" w:cstheme="minorHAnsi"/>
          <w:sz w:val="22"/>
          <w:szCs w:val="22"/>
        </w:rPr>
        <w:br w:type="page"/>
      </w:r>
      <w:r w:rsidR="00F4057A" w:rsidRPr="00730047">
        <w:rPr>
          <w:rFonts w:asciiTheme="minorHAnsi" w:hAnsiTheme="minorHAnsi" w:cstheme="minorHAnsi"/>
          <w:b/>
          <w:sz w:val="22"/>
          <w:szCs w:val="22"/>
        </w:rPr>
        <w:lastRenderedPageBreak/>
        <w:t>TABLE OF CONTENTS</w:t>
      </w:r>
    </w:p>
    <w:p w14:paraId="32C3C224" w14:textId="6CCE1130" w:rsidR="00711096" w:rsidRPr="000C08CB" w:rsidRDefault="00FD01E6" w:rsidP="000C08CB">
      <w:pPr>
        <w:pStyle w:val="TOC1"/>
        <w:rPr>
          <w:rFonts w:eastAsiaTheme="minorEastAsia"/>
          <w:kern w:val="2"/>
          <w:sz w:val="24"/>
          <w:szCs w:val="24"/>
          <w14:ligatures w14:val="standardContextual"/>
        </w:rPr>
      </w:pPr>
      <w:r w:rsidRPr="00730047">
        <w:fldChar w:fldCharType="begin"/>
      </w:r>
      <w:r w:rsidRPr="00730047">
        <w:instrText xml:space="preserve"> TOC \o "1-2" \h \z \u </w:instrText>
      </w:r>
      <w:r w:rsidRPr="00730047">
        <w:fldChar w:fldCharType="separate"/>
      </w:r>
      <w:hyperlink w:anchor="_Toc204774878" w:history="1">
        <w:r w:rsidR="00711096" w:rsidRPr="000C08CB">
          <w:rPr>
            <w:rStyle w:val="Hyperlink"/>
          </w:rPr>
          <w:t>Section 1.</w:t>
        </w:r>
        <w:r w:rsidR="00711096" w:rsidRPr="000C08CB">
          <w:rPr>
            <w:rFonts w:eastAsiaTheme="minorEastAsia"/>
            <w:kern w:val="2"/>
            <w:sz w:val="24"/>
            <w:szCs w:val="24"/>
            <w14:ligatures w14:val="standardContextual"/>
          </w:rPr>
          <w:tab/>
        </w:r>
        <w:r w:rsidR="00711096" w:rsidRPr="000C08CB">
          <w:rPr>
            <w:rStyle w:val="Hyperlink"/>
          </w:rPr>
          <w:t>INTRODUCTION &amp; INSTRUCTIONS</w:t>
        </w:r>
        <w:r w:rsidR="00711096" w:rsidRPr="000C08CB">
          <w:rPr>
            <w:webHidden/>
          </w:rPr>
          <w:tab/>
        </w:r>
        <w:r w:rsidR="00711096" w:rsidRPr="000C08CB">
          <w:rPr>
            <w:webHidden/>
          </w:rPr>
          <w:fldChar w:fldCharType="begin"/>
        </w:r>
        <w:r w:rsidR="00711096" w:rsidRPr="000C08CB">
          <w:rPr>
            <w:webHidden/>
          </w:rPr>
          <w:instrText xml:space="preserve"> PAGEREF _Toc204774878 \h </w:instrText>
        </w:r>
        <w:r w:rsidR="00711096" w:rsidRPr="000C08CB">
          <w:rPr>
            <w:webHidden/>
          </w:rPr>
        </w:r>
        <w:r w:rsidR="00711096" w:rsidRPr="000C08CB">
          <w:rPr>
            <w:webHidden/>
          </w:rPr>
          <w:fldChar w:fldCharType="separate"/>
        </w:r>
        <w:r w:rsidR="00711096" w:rsidRPr="000C08CB">
          <w:rPr>
            <w:webHidden/>
          </w:rPr>
          <w:t>4</w:t>
        </w:r>
        <w:r w:rsidR="00711096" w:rsidRPr="000C08CB">
          <w:rPr>
            <w:webHidden/>
          </w:rPr>
          <w:fldChar w:fldCharType="end"/>
        </w:r>
      </w:hyperlink>
    </w:p>
    <w:p w14:paraId="1AFBAF8E" w14:textId="30222B03"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79" w:history="1">
        <w:r w:rsidRPr="000C08CB">
          <w:rPr>
            <w:rStyle w:val="Hyperlink"/>
            <w:rFonts w:asciiTheme="minorHAnsi" w:hAnsiTheme="minorHAnsi" w:cstheme="minorHAnsi"/>
          </w:rPr>
          <w:t>Sec. 1.01</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purpose of the rfp</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_Toc204774879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4</w:t>
        </w:r>
        <w:r w:rsidRPr="000C08CB">
          <w:rPr>
            <w:rFonts w:asciiTheme="minorHAnsi" w:hAnsiTheme="minorHAnsi" w:cstheme="minorHAnsi"/>
            <w:webHidden/>
          </w:rPr>
          <w:fldChar w:fldCharType="end"/>
        </w:r>
      </w:hyperlink>
    </w:p>
    <w:p w14:paraId="448A9135" w14:textId="020AF932"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80" w:history="1">
        <w:r w:rsidRPr="000C08CB">
          <w:rPr>
            <w:rStyle w:val="Hyperlink"/>
            <w:rFonts w:asciiTheme="minorHAnsi" w:hAnsiTheme="minorHAnsi" w:cstheme="minorHAnsi"/>
          </w:rPr>
          <w:t>Sec. 1.02</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budget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_Toc204774880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4</w:t>
        </w:r>
        <w:r w:rsidRPr="000C08CB">
          <w:rPr>
            <w:rFonts w:asciiTheme="minorHAnsi" w:hAnsiTheme="minorHAnsi" w:cstheme="minorHAnsi"/>
            <w:webHidden/>
          </w:rPr>
          <w:fldChar w:fldCharType="end"/>
        </w:r>
      </w:hyperlink>
    </w:p>
    <w:p w14:paraId="12F1880E" w14:textId="6E5E7A4A"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81" w:history="1">
        <w:r w:rsidRPr="000C08CB">
          <w:rPr>
            <w:rStyle w:val="Hyperlink"/>
            <w:rFonts w:asciiTheme="minorHAnsi" w:hAnsiTheme="minorHAnsi" w:cstheme="minorHAnsi"/>
          </w:rPr>
          <w:t>Sec. 1.03</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deadline for receipt of proposals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_Toc204774881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4</w:t>
        </w:r>
        <w:r w:rsidRPr="000C08CB">
          <w:rPr>
            <w:rFonts w:asciiTheme="minorHAnsi" w:hAnsiTheme="minorHAnsi" w:cstheme="minorHAnsi"/>
            <w:webHidden/>
          </w:rPr>
          <w:fldChar w:fldCharType="end"/>
        </w:r>
      </w:hyperlink>
    </w:p>
    <w:p w14:paraId="56FD46D8" w14:textId="73A58C4E"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82" w:history="1">
        <w:r w:rsidRPr="000C08CB">
          <w:rPr>
            <w:rStyle w:val="Hyperlink"/>
            <w:rFonts w:asciiTheme="minorHAnsi" w:hAnsiTheme="minorHAnsi" w:cstheme="minorHAnsi"/>
          </w:rPr>
          <w:t>Sec. 1.04</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prior experience</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_Toc204774882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4</w:t>
        </w:r>
        <w:r w:rsidRPr="000C08CB">
          <w:rPr>
            <w:rFonts w:asciiTheme="minorHAnsi" w:hAnsiTheme="minorHAnsi" w:cstheme="minorHAnsi"/>
            <w:webHidden/>
          </w:rPr>
          <w:fldChar w:fldCharType="end"/>
        </w:r>
      </w:hyperlink>
    </w:p>
    <w:p w14:paraId="4D93AA6E" w14:textId="173FB3EB"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83" w:history="1">
        <w:r w:rsidRPr="000C08CB">
          <w:rPr>
            <w:rStyle w:val="Hyperlink"/>
            <w:rFonts w:asciiTheme="minorHAnsi" w:hAnsiTheme="minorHAnsi" w:cstheme="minorHAnsi"/>
          </w:rPr>
          <w:t>Sec. 1.05</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required review</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_Toc204774883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5</w:t>
        </w:r>
        <w:r w:rsidRPr="000C08CB">
          <w:rPr>
            <w:rFonts w:asciiTheme="minorHAnsi" w:hAnsiTheme="minorHAnsi" w:cstheme="minorHAnsi"/>
            <w:webHidden/>
          </w:rPr>
          <w:fldChar w:fldCharType="end"/>
        </w:r>
      </w:hyperlink>
    </w:p>
    <w:p w14:paraId="34FE0F42" w14:textId="6FFCE6A9"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84" w:history="1">
        <w:r w:rsidRPr="000C08CB">
          <w:rPr>
            <w:rStyle w:val="Hyperlink"/>
            <w:rFonts w:asciiTheme="minorHAnsi" w:hAnsiTheme="minorHAnsi" w:cstheme="minorHAnsi"/>
          </w:rPr>
          <w:t>Sec. 1.06</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questions prior to deadline for receipt of proposals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_Toc204774884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5</w:t>
        </w:r>
        <w:r w:rsidRPr="000C08CB">
          <w:rPr>
            <w:rFonts w:asciiTheme="minorHAnsi" w:hAnsiTheme="minorHAnsi" w:cstheme="minorHAnsi"/>
            <w:webHidden/>
          </w:rPr>
          <w:fldChar w:fldCharType="end"/>
        </w:r>
      </w:hyperlink>
    </w:p>
    <w:p w14:paraId="119C33E4" w14:textId="65F17122"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85" w:history="1">
        <w:r w:rsidRPr="000C08CB">
          <w:rPr>
            <w:rStyle w:val="Hyperlink"/>
            <w:rFonts w:asciiTheme="minorHAnsi" w:hAnsiTheme="minorHAnsi" w:cstheme="minorHAnsi"/>
            <w:bCs/>
          </w:rPr>
          <w:t>Sec. 1.07</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bCs/>
          </w:rPr>
          <w:t>RETURN INSTRUCTIONS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_Toc204774885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6</w:t>
        </w:r>
        <w:r w:rsidRPr="000C08CB">
          <w:rPr>
            <w:rFonts w:asciiTheme="minorHAnsi" w:hAnsiTheme="minorHAnsi" w:cstheme="minorHAnsi"/>
            <w:webHidden/>
          </w:rPr>
          <w:fldChar w:fldCharType="end"/>
        </w:r>
      </w:hyperlink>
    </w:p>
    <w:p w14:paraId="307F6E4C" w14:textId="3521E55C"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86" w:history="1">
        <w:r w:rsidRPr="000C08CB">
          <w:rPr>
            <w:rStyle w:val="Hyperlink"/>
            <w:rFonts w:asciiTheme="minorHAnsi" w:hAnsiTheme="minorHAnsi" w:cstheme="minorHAnsi"/>
          </w:rPr>
          <w:t>Sec. 1.08</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assistance to offerors with a disability</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_Toc204774886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6</w:t>
        </w:r>
        <w:r w:rsidRPr="000C08CB">
          <w:rPr>
            <w:rFonts w:asciiTheme="minorHAnsi" w:hAnsiTheme="minorHAnsi" w:cstheme="minorHAnsi"/>
            <w:webHidden/>
          </w:rPr>
          <w:fldChar w:fldCharType="end"/>
        </w:r>
      </w:hyperlink>
    </w:p>
    <w:p w14:paraId="23B7237E" w14:textId="011C9A96"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87" w:history="1">
        <w:r w:rsidRPr="000C08CB">
          <w:rPr>
            <w:rStyle w:val="Hyperlink"/>
            <w:rFonts w:asciiTheme="minorHAnsi" w:hAnsiTheme="minorHAnsi" w:cstheme="minorHAnsi"/>
          </w:rPr>
          <w:t>Sec. 1.09</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amendments to proposals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_Toc204774887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6</w:t>
        </w:r>
        <w:r w:rsidRPr="000C08CB">
          <w:rPr>
            <w:rFonts w:asciiTheme="minorHAnsi" w:hAnsiTheme="minorHAnsi" w:cstheme="minorHAnsi"/>
            <w:webHidden/>
          </w:rPr>
          <w:fldChar w:fldCharType="end"/>
        </w:r>
      </w:hyperlink>
    </w:p>
    <w:p w14:paraId="43D94FFF" w14:textId="0FCBE16E"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88" w:history="1">
        <w:r w:rsidRPr="000C08CB">
          <w:rPr>
            <w:rStyle w:val="Hyperlink"/>
            <w:rFonts w:asciiTheme="minorHAnsi" w:hAnsiTheme="minorHAnsi" w:cstheme="minorHAnsi"/>
          </w:rPr>
          <w:t>Sec. 1.10</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amendments to the rfp</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_Toc204774888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6</w:t>
        </w:r>
        <w:r w:rsidRPr="000C08CB">
          <w:rPr>
            <w:rFonts w:asciiTheme="minorHAnsi" w:hAnsiTheme="minorHAnsi" w:cstheme="minorHAnsi"/>
            <w:webHidden/>
          </w:rPr>
          <w:fldChar w:fldCharType="end"/>
        </w:r>
      </w:hyperlink>
    </w:p>
    <w:p w14:paraId="02DEBE76" w14:textId="15527152"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89" w:history="1">
        <w:r w:rsidRPr="000C08CB">
          <w:rPr>
            <w:rStyle w:val="Hyperlink"/>
            <w:rFonts w:asciiTheme="minorHAnsi" w:hAnsiTheme="minorHAnsi" w:cstheme="minorHAnsi"/>
          </w:rPr>
          <w:t>Sec. 1.11</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rfp schedule</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_Toc204774889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7</w:t>
        </w:r>
        <w:r w:rsidRPr="000C08CB">
          <w:rPr>
            <w:rFonts w:asciiTheme="minorHAnsi" w:hAnsiTheme="minorHAnsi" w:cstheme="minorHAnsi"/>
            <w:webHidden/>
          </w:rPr>
          <w:fldChar w:fldCharType="end"/>
        </w:r>
      </w:hyperlink>
    </w:p>
    <w:p w14:paraId="363D59A8" w14:textId="11B891B3"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90" w:history="1">
        <w:r w:rsidRPr="000C08CB">
          <w:rPr>
            <w:rStyle w:val="Hyperlink"/>
            <w:rFonts w:asciiTheme="minorHAnsi" w:hAnsiTheme="minorHAnsi" w:cstheme="minorHAnsi"/>
          </w:rPr>
          <w:t>Sec. 1.12</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 xml:space="preserve">pre-proposal </w:t>
        </w:r>
        <w:r w:rsidRPr="000C08CB">
          <w:rPr>
            <w:rStyle w:val="Hyperlink"/>
            <w:rFonts w:asciiTheme="minorHAnsi" w:hAnsiTheme="minorHAnsi" w:cstheme="minorHAnsi"/>
            <w:bCs/>
          </w:rPr>
          <w:t>TELECONFERENCE</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_Toc204774890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7</w:t>
        </w:r>
        <w:r w:rsidRPr="000C08CB">
          <w:rPr>
            <w:rFonts w:asciiTheme="minorHAnsi" w:hAnsiTheme="minorHAnsi" w:cstheme="minorHAnsi"/>
            <w:webHidden/>
          </w:rPr>
          <w:fldChar w:fldCharType="end"/>
        </w:r>
      </w:hyperlink>
    </w:p>
    <w:p w14:paraId="6AA562FD" w14:textId="32A44A0B"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91" w:history="1">
        <w:r w:rsidRPr="000C08CB">
          <w:rPr>
            <w:rStyle w:val="Hyperlink"/>
            <w:rFonts w:asciiTheme="minorHAnsi" w:hAnsiTheme="minorHAnsi" w:cstheme="minorHAnsi"/>
          </w:rPr>
          <w:t>Sec. 1.13</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alternate proposals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_Toc204774891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7</w:t>
        </w:r>
        <w:r w:rsidRPr="000C08CB">
          <w:rPr>
            <w:rFonts w:asciiTheme="minorHAnsi" w:hAnsiTheme="minorHAnsi" w:cstheme="minorHAnsi"/>
            <w:webHidden/>
          </w:rPr>
          <w:fldChar w:fldCharType="end"/>
        </w:r>
      </w:hyperlink>
    </w:p>
    <w:p w14:paraId="65D37666" w14:textId="5A6F5A77"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92" w:history="1">
        <w:r w:rsidRPr="000C08CB">
          <w:rPr>
            <w:rStyle w:val="Hyperlink"/>
            <w:rFonts w:asciiTheme="minorHAnsi" w:hAnsiTheme="minorHAnsi" w:cstheme="minorHAnsi"/>
          </w:rPr>
          <w:t>Sec. 1.14</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news releases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_Toc204774892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8</w:t>
        </w:r>
        <w:r w:rsidRPr="000C08CB">
          <w:rPr>
            <w:rFonts w:asciiTheme="minorHAnsi" w:hAnsiTheme="minorHAnsi" w:cstheme="minorHAnsi"/>
            <w:webHidden/>
          </w:rPr>
          <w:fldChar w:fldCharType="end"/>
        </w:r>
      </w:hyperlink>
    </w:p>
    <w:p w14:paraId="7C7215DF" w14:textId="6053BE1B" w:rsidR="00711096" w:rsidRPr="000C08CB" w:rsidRDefault="00711096" w:rsidP="000C08CB">
      <w:pPr>
        <w:pStyle w:val="TOC1"/>
        <w:rPr>
          <w:rFonts w:eastAsiaTheme="minorEastAsia"/>
          <w:kern w:val="2"/>
          <w:sz w:val="24"/>
          <w:szCs w:val="24"/>
          <w14:ligatures w14:val="standardContextual"/>
        </w:rPr>
      </w:pPr>
      <w:hyperlink w:anchor="_Toc204774893" w:history="1">
        <w:r w:rsidRPr="000C08CB">
          <w:rPr>
            <w:rStyle w:val="Hyperlink"/>
          </w:rPr>
          <w:t>Section 2.</w:t>
        </w:r>
        <w:r w:rsidRPr="000C08CB">
          <w:rPr>
            <w:rFonts w:eastAsiaTheme="minorEastAsia"/>
            <w:kern w:val="2"/>
            <w:sz w:val="24"/>
            <w:szCs w:val="24"/>
            <w14:ligatures w14:val="standardContextual"/>
          </w:rPr>
          <w:tab/>
        </w:r>
        <w:r w:rsidRPr="000C08CB">
          <w:rPr>
            <w:rStyle w:val="Hyperlink"/>
          </w:rPr>
          <w:t>BACKGROUND INFORMATION</w:t>
        </w:r>
        <w:r w:rsidRPr="000C08CB">
          <w:rPr>
            <w:webHidden/>
          </w:rPr>
          <w:tab/>
        </w:r>
        <w:r w:rsidRPr="000C08CB">
          <w:rPr>
            <w:webHidden/>
          </w:rPr>
          <w:fldChar w:fldCharType="begin"/>
        </w:r>
        <w:r w:rsidRPr="000C08CB">
          <w:rPr>
            <w:webHidden/>
          </w:rPr>
          <w:instrText xml:space="preserve"> PAGEREF _Toc204774893 \h </w:instrText>
        </w:r>
        <w:r w:rsidRPr="000C08CB">
          <w:rPr>
            <w:webHidden/>
          </w:rPr>
        </w:r>
        <w:r w:rsidRPr="000C08CB">
          <w:rPr>
            <w:webHidden/>
          </w:rPr>
          <w:fldChar w:fldCharType="separate"/>
        </w:r>
        <w:r w:rsidRPr="000C08CB">
          <w:rPr>
            <w:webHidden/>
          </w:rPr>
          <w:t>9</w:t>
        </w:r>
        <w:r w:rsidRPr="000C08CB">
          <w:rPr>
            <w:webHidden/>
          </w:rPr>
          <w:fldChar w:fldCharType="end"/>
        </w:r>
      </w:hyperlink>
    </w:p>
    <w:p w14:paraId="3FBDFEA7" w14:textId="2BAE7590" w:rsidR="00711096" w:rsidRPr="000C08CB" w:rsidRDefault="00711096" w:rsidP="000C08CB">
      <w:pPr>
        <w:pStyle w:val="TOC1"/>
        <w:rPr>
          <w:rFonts w:eastAsiaTheme="minorEastAsia"/>
          <w:kern w:val="2"/>
          <w:sz w:val="24"/>
          <w:szCs w:val="24"/>
          <w14:ligatures w14:val="standardContextual"/>
        </w:rPr>
      </w:pPr>
      <w:hyperlink w:anchor="_Toc204774894" w:history="1">
        <w:r w:rsidRPr="000C08CB">
          <w:rPr>
            <w:rStyle w:val="Hyperlink"/>
          </w:rPr>
          <w:t>Section 3.</w:t>
        </w:r>
        <w:r w:rsidRPr="000C08CB">
          <w:rPr>
            <w:rFonts w:eastAsiaTheme="minorEastAsia"/>
            <w:kern w:val="2"/>
            <w:sz w:val="24"/>
            <w:szCs w:val="24"/>
            <w14:ligatures w14:val="standardContextual"/>
          </w:rPr>
          <w:tab/>
        </w:r>
        <w:r w:rsidRPr="000C08CB">
          <w:rPr>
            <w:rStyle w:val="Hyperlink"/>
          </w:rPr>
          <w:t>SCOPE OF WORK &amp; CONTRACT INFORMATION</w:t>
        </w:r>
        <w:r w:rsidRPr="000C08CB">
          <w:rPr>
            <w:webHidden/>
          </w:rPr>
          <w:tab/>
        </w:r>
        <w:r w:rsidRPr="000C08CB">
          <w:rPr>
            <w:webHidden/>
          </w:rPr>
          <w:fldChar w:fldCharType="begin"/>
        </w:r>
        <w:r w:rsidRPr="000C08CB">
          <w:rPr>
            <w:webHidden/>
          </w:rPr>
          <w:instrText xml:space="preserve"> PAGEREF _Toc204774894 \h </w:instrText>
        </w:r>
        <w:r w:rsidRPr="000C08CB">
          <w:rPr>
            <w:webHidden/>
          </w:rPr>
        </w:r>
        <w:r w:rsidRPr="000C08CB">
          <w:rPr>
            <w:webHidden/>
          </w:rPr>
          <w:fldChar w:fldCharType="separate"/>
        </w:r>
        <w:r w:rsidRPr="000C08CB">
          <w:rPr>
            <w:webHidden/>
          </w:rPr>
          <w:t>10</w:t>
        </w:r>
        <w:r w:rsidRPr="000C08CB">
          <w:rPr>
            <w:webHidden/>
          </w:rPr>
          <w:fldChar w:fldCharType="end"/>
        </w:r>
      </w:hyperlink>
    </w:p>
    <w:p w14:paraId="76DF2335" w14:textId="71BFF0D3"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95" w:history="1">
        <w:r w:rsidRPr="000C08CB">
          <w:rPr>
            <w:rStyle w:val="Hyperlink"/>
            <w:rFonts w:asciiTheme="minorHAnsi" w:hAnsiTheme="minorHAnsi" w:cstheme="minorHAnsi"/>
          </w:rPr>
          <w:t>Sec. 3.01</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scope of work</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_Toc204774895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10</w:t>
        </w:r>
        <w:r w:rsidRPr="000C08CB">
          <w:rPr>
            <w:rFonts w:asciiTheme="minorHAnsi" w:hAnsiTheme="minorHAnsi" w:cstheme="minorHAnsi"/>
            <w:webHidden/>
          </w:rPr>
          <w:fldChar w:fldCharType="end"/>
        </w:r>
      </w:hyperlink>
    </w:p>
    <w:p w14:paraId="6956A096" w14:textId="2EB76DED"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96" w:history="1">
        <w:r w:rsidRPr="000C08CB">
          <w:rPr>
            <w:rStyle w:val="Hyperlink"/>
            <w:rFonts w:asciiTheme="minorHAnsi" w:hAnsiTheme="minorHAnsi" w:cstheme="minorHAnsi"/>
          </w:rPr>
          <w:t>Sec. 3.02</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contract term and work schedule</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_Toc204774896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11</w:t>
        </w:r>
        <w:r w:rsidRPr="000C08CB">
          <w:rPr>
            <w:rFonts w:asciiTheme="minorHAnsi" w:hAnsiTheme="minorHAnsi" w:cstheme="minorHAnsi"/>
            <w:webHidden/>
          </w:rPr>
          <w:fldChar w:fldCharType="end"/>
        </w:r>
      </w:hyperlink>
    </w:p>
    <w:p w14:paraId="3B5B8FE8" w14:textId="1470397C"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97" w:history="1">
        <w:r w:rsidRPr="000C08CB">
          <w:rPr>
            <w:rStyle w:val="Hyperlink"/>
            <w:rFonts w:asciiTheme="minorHAnsi" w:hAnsiTheme="minorHAnsi" w:cstheme="minorHAnsi"/>
          </w:rPr>
          <w:t>Sec. 3.03</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Deliverables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_Toc204774897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11</w:t>
        </w:r>
        <w:r w:rsidRPr="000C08CB">
          <w:rPr>
            <w:rFonts w:asciiTheme="minorHAnsi" w:hAnsiTheme="minorHAnsi" w:cstheme="minorHAnsi"/>
            <w:webHidden/>
          </w:rPr>
          <w:fldChar w:fldCharType="end"/>
        </w:r>
      </w:hyperlink>
    </w:p>
    <w:p w14:paraId="42AC82F6" w14:textId="0A007118"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98" w:history="1">
        <w:r w:rsidRPr="000C08CB">
          <w:rPr>
            <w:rStyle w:val="Hyperlink"/>
            <w:rFonts w:asciiTheme="minorHAnsi" w:hAnsiTheme="minorHAnsi" w:cstheme="minorHAnsi"/>
          </w:rPr>
          <w:t>Sec. 3.04</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contract type</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_Toc204774898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12</w:t>
        </w:r>
        <w:r w:rsidRPr="000C08CB">
          <w:rPr>
            <w:rFonts w:asciiTheme="minorHAnsi" w:hAnsiTheme="minorHAnsi" w:cstheme="minorHAnsi"/>
            <w:webHidden/>
          </w:rPr>
          <w:fldChar w:fldCharType="end"/>
        </w:r>
      </w:hyperlink>
    </w:p>
    <w:p w14:paraId="6F28DC60" w14:textId="57332EAA"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899" w:history="1">
        <w:r w:rsidRPr="000C08CB">
          <w:rPr>
            <w:rStyle w:val="Hyperlink"/>
            <w:rFonts w:asciiTheme="minorHAnsi" w:hAnsiTheme="minorHAnsi" w:cstheme="minorHAnsi"/>
          </w:rPr>
          <w:t>Sec. 3.05</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proposed payment procedures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_Toc204774899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12</w:t>
        </w:r>
        <w:r w:rsidRPr="000C08CB">
          <w:rPr>
            <w:rFonts w:asciiTheme="minorHAnsi" w:hAnsiTheme="minorHAnsi" w:cstheme="minorHAnsi"/>
            <w:webHidden/>
          </w:rPr>
          <w:fldChar w:fldCharType="end"/>
        </w:r>
      </w:hyperlink>
    </w:p>
    <w:p w14:paraId="0D9B33E2" w14:textId="3B673A2B"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00" w:history="1">
        <w:r w:rsidRPr="000C08CB">
          <w:rPr>
            <w:rStyle w:val="Hyperlink"/>
            <w:rFonts w:asciiTheme="minorHAnsi" w:hAnsiTheme="minorHAnsi" w:cstheme="minorHAnsi"/>
          </w:rPr>
          <w:t>Sec. 3.06</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prompt payment for state purchases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_Toc204774900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12</w:t>
        </w:r>
        <w:r w:rsidRPr="000C08CB">
          <w:rPr>
            <w:rFonts w:asciiTheme="minorHAnsi" w:hAnsiTheme="minorHAnsi" w:cstheme="minorHAnsi"/>
            <w:webHidden/>
          </w:rPr>
          <w:fldChar w:fldCharType="end"/>
        </w:r>
      </w:hyperlink>
    </w:p>
    <w:p w14:paraId="162212E3" w14:textId="6BE26367"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01" w:history="1">
        <w:r w:rsidRPr="000C08CB">
          <w:rPr>
            <w:rStyle w:val="Hyperlink"/>
            <w:rFonts w:asciiTheme="minorHAnsi" w:hAnsiTheme="minorHAnsi" w:cstheme="minorHAnsi"/>
          </w:rPr>
          <w:t>Sec. 3.07</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contract payment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_Toc204774901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12</w:t>
        </w:r>
        <w:r w:rsidRPr="000C08CB">
          <w:rPr>
            <w:rFonts w:asciiTheme="minorHAnsi" w:hAnsiTheme="minorHAnsi" w:cstheme="minorHAnsi"/>
            <w:webHidden/>
          </w:rPr>
          <w:fldChar w:fldCharType="end"/>
        </w:r>
      </w:hyperlink>
    </w:p>
    <w:p w14:paraId="343B4144" w14:textId="5EC1AD5A"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02" w:history="1">
        <w:r w:rsidRPr="000C08CB">
          <w:rPr>
            <w:rStyle w:val="Hyperlink"/>
            <w:rFonts w:asciiTheme="minorHAnsi" w:hAnsiTheme="minorHAnsi" w:cstheme="minorHAnsi"/>
          </w:rPr>
          <w:t>Sec. 3.08</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contract price adjustments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_Toc204774902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13</w:t>
        </w:r>
        <w:r w:rsidRPr="000C08CB">
          <w:rPr>
            <w:rFonts w:asciiTheme="minorHAnsi" w:hAnsiTheme="minorHAnsi" w:cstheme="minorHAnsi"/>
            <w:webHidden/>
          </w:rPr>
          <w:fldChar w:fldCharType="end"/>
        </w:r>
      </w:hyperlink>
    </w:p>
    <w:p w14:paraId="6043AD63" w14:textId="5698DA64"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03" w:history="1">
        <w:r w:rsidRPr="000C08CB">
          <w:rPr>
            <w:rStyle w:val="Hyperlink"/>
            <w:rFonts w:asciiTheme="minorHAnsi" w:hAnsiTheme="minorHAnsi" w:cstheme="minorHAnsi"/>
          </w:rPr>
          <w:t>Sec. 3.09</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location of work</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_Toc204774903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13</w:t>
        </w:r>
        <w:r w:rsidRPr="000C08CB">
          <w:rPr>
            <w:rFonts w:asciiTheme="minorHAnsi" w:hAnsiTheme="minorHAnsi" w:cstheme="minorHAnsi"/>
            <w:webHidden/>
          </w:rPr>
          <w:fldChar w:fldCharType="end"/>
        </w:r>
      </w:hyperlink>
    </w:p>
    <w:p w14:paraId="1F5F8715" w14:textId="154D6FC0"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04" w:history="1">
        <w:r w:rsidRPr="000C08CB">
          <w:rPr>
            <w:rStyle w:val="Hyperlink"/>
            <w:rFonts w:asciiTheme="minorHAnsi" w:hAnsiTheme="minorHAnsi" w:cstheme="minorHAnsi"/>
          </w:rPr>
          <w:t>Sec. 3.10</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third-party service providers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_Toc204774904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13</w:t>
        </w:r>
        <w:r w:rsidRPr="000C08CB">
          <w:rPr>
            <w:rFonts w:asciiTheme="minorHAnsi" w:hAnsiTheme="minorHAnsi" w:cstheme="minorHAnsi"/>
            <w:webHidden/>
          </w:rPr>
          <w:fldChar w:fldCharType="end"/>
        </w:r>
      </w:hyperlink>
    </w:p>
    <w:p w14:paraId="2ECDFB7C" w14:textId="5779B7A1"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05" w:history="1">
        <w:r w:rsidRPr="000C08CB">
          <w:rPr>
            <w:rStyle w:val="Hyperlink"/>
            <w:rFonts w:asciiTheme="minorHAnsi" w:hAnsiTheme="minorHAnsi" w:cstheme="minorHAnsi"/>
          </w:rPr>
          <w:t>Sec. 3.11</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subcontractors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_Toc204774905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13</w:t>
        </w:r>
        <w:r w:rsidRPr="000C08CB">
          <w:rPr>
            <w:rFonts w:asciiTheme="minorHAnsi" w:hAnsiTheme="minorHAnsi" w:cstheme="minorHAnsi"/>
            <w:webHidden/>
          </w:rPr>
          <w:fldChar w:fldCharType="end"/>
        </w:r>
      </w:hyperlink>
    </w:p>
    <w:p w14:paraId="2F358922" w14:textId="08C5C3E4"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06" w:history="1">
        <w:r w:rsidRPr="000C08CB">
          <w:rPr>
            <w:rStyle w:val="Hyperlink"/>
            <w:rFonts w:asciiTheme="minorHAnsi" w:hAnsiTheme="minorHAnsi" w:cstheme="minorHAnsi"/>
          </w:rPr>
          <w:t>Sec. 3.12</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joint ventures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_Toc204774906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14</w:t>
        </w:r>
        <w:r w:rsidRPr="000C08CB">
          <w:rPr>
            <w:rFonts w:asciiTheme="minorHAnsi" w:hAnsiTheme="minorHAnsi" w:cstheme="minorHAnsi"/>
            <w:webHidden/>
          </w:rPr>
          <w:fldChar w:fldCharType="end"/>
        </w:r>
      </w:hyperlink>
    </w:p>
    <w:p w14:paraId="33DAA2F6" w14:textId="4EEEDE6D"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07" w:history="1">
        <w:r w:rsidRPr="000C08CB">
          <w:rPr>
            <w:rStyle w:val="Hyperlink"/>
            <w:rFonts w:asciiTheme="minorHAnsi" w:hAnsiTheme="minorHAnsi" w:cstheme="minorHAnsi"/>
          </w:rPr>
          <w:t>Sec. 3.13</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right to inspect place of business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_Toc204774907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14</w:t>
        </w:r>
        <w:r w:rsidRPr="000C08CB">
          <w:rPr>
            <w:rFonts w:asciiTheme="minorHAnsi" w:hAnsiTheme="minorHAnsi" w:cstheme="minorHAnsi"/>
            <w:webHidden/>
          </w:rPr>
          <w:fldChar w:fldCharType="end"/>
        </w:r>
      </w:hyperlink>
    </w:p>
    <w:p w14:paraId="65AA8763" w14:textId="3DC54B23"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08" w:history="1">
        <w:r w:rsidRPr="000C08CB">
          <w:rPr>
            <w:rStyle w:val="Hyperlink"/>
            <w:rFonts w:asciiTheme="minorHAnsi" w:hAnsiTheme="minorHAnsi" w:cstheme="minorHAnsi"/>
          </w:rPr>
          <w:t>Sec. 3.14</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f.o.b. point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_Toc204774908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14</w:t>
        </w:r>
        <w:r w:rsidRPr="000C08CB">
          <w:rPr>
            <w:rFonts w:asciiTheme="minorHAnsi" w:hAnsiTheme="minorHAnsi" w:cstheme="minorHAnsi"/>
            <w:webHidden/>
          </w:rPr>
          <w:fldChar w:fldCharType="end"/>
        </w:r>
      </w:hyperlink>
    </w:p>
    <w:p w14:paraId="5A18E0DE" w14:textId="3E15AE0D"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09" w:history="1">
        <w:r w:rsidRPr="000C08CB">
          <w:rPr>
            <w:rStyle w:val="Hyperlink"/>
            <w:rFonts w:asciiTheme="minorHAnsi" w:hAnsiTheme="minorHAnsi" w:cstheme="minorHAnsi"/>
          </w:rPr>
          <w:t>Sec. 3.15</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contract personnel</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_Toc204774909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14</w:t>
        </w:r>
        <w:r w:rsidRPr="000C08CB">
          <w:rPr>
            <w:rFonts w:asciiTheme="minorHAnsi" w:hAnsiTheme="minorHAnsi" w:cstheme="minorHAnsi"/>
            <w:webHidden/>
          </w:rPr>
          <w:fldChar w:fldCharType="end"/>
        </w:r>
      </w:hyperlink>
    </w:p>
    <w:p w14:paraId="077780D0" w14:textId="334EEB1C"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10" w:history="1">
        <w:r w:rsidRPr="000C08CB">
          <w:rPr>
            <w:rStyle w:val="Hyperlink"/>
            <w:rFonts w:asciiTheme="minorHAnsi" w:hAnsiTheme="minorHAnsi" w:cstheme="minorHAnsi"/>
          </w:rPr>
          <w:t>Sec. 3.16</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inspection &amp; modification - reimbursement for unacceptable deliverables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_Toc204774910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14</w:t>
        </w:r>
        <w:r w:rsidRPr="000C08CB">
          <w:rPr>
            <w:rFonts w:asciiTheme="minorHAnsi" w:hAnsiTheme="minorHAnsi" w:cstheme="minorHAnsi"/>
            <w:webHidden/>
          </w:rPr>
          <w:fldChar w:fldCharType="end"/>
        </w:r>
      </w:hyperlink>
    </w:p>
    <w:p w14:paraId="0E956F14" w14:textId="5509D6F9"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11" w:history="1">
        <w:r w:rsidRPr="000C08CB">
          <w:rPr>
            <w:rStyle w:val="Hyperlink"/>
            <w:rFonts w:asciiTheme="minorHAnsi" w:hAnsiTheme="minorHAnsi" w:cstheme="minorHAnsi"/>
          </w:rPr>
          <w:t>Sec. 3.17</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liquidated damages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_Toc204774911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14</w:t>
        </w:r>
        <w:r w:rsidRPr="000C08CB">
          <w:rPr>
            <w:rFonts w:asciiTheme="minorHAnsi" w:hAnsiTheme="minorHAnsi" w:cstheme="minorHAnsi"/>
            <w:webHidden/>
          </w:rPr>
          <w:fldChar w:fldCharType="end"/>
        </w:r>
      </w:hyperlink>
    </w:p>
    <w:p w14:paraId="15D2F8A2" w14:textId="23525A1B"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12" w:history="1">
        <w:r w:rsidRPr="000C08CB">
          <w:rPr>
            <w:rStyle w:val="Hyperlink"/>
            <w:rFonts w:asciiTheme="minorHAnsi" w:hAnsiTheme="minorHAnsi" w:cstheme="minorHAnsi"/>
          </w:rPr>
          <w:t>Sec. 3.18</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contract changes - unanticipated amendments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_Toc204774912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15</w:t>
        </w:r>
        <w:r w:rsidRPr="000C08CB">
          <w:rPr>
            <w:rFonts w:asciiTheme="minorHAnsi" w:hAnsiTheme="minorHAnsi" w:cstheme="minorHAnsi"/>
            <w:webHidden/>
          </w:rPr>
          <w:fldChar w:fldCharType="end"/>
        </w:r>
      </w:hyperlink>
    </w:p>
    <w:p w14:paraId="59991253" w14:textId="1F141BFB"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13" w:history="1">
        <w:r w:rsidRPr="000C08CB">
          <w:rPr>
            <w:rStyle w:val="Hyperlink"/>
            <w:rFonts w:asciiTheme="minorHAnsi" w:hAnsiTheme="minorHAnsi" w:cstheme="minorHAnsi"/>
          </w:rPr>
          <w:t>Sec. 3.19</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nondisclosure and confidentiality</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_Toc204774913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15</w:t>
        </w:r>
        <w:r w:rsidRPr="000C08CB">
          <w:rPr>
            <w:rFonts w:asciiTheme="minorHAnsi" w:hAnsiTheme="minorHAnsi" w:cstheme="minorHAnsi"/>
            <w:webHidden/>
          </w:rPr>
          <w:fldChar w:fldCharType="end"/>
        </w:r>
      </w:hyperlink>
    </w:p>
    <w:p w14:paraId="6060F230" w14:textId="5A9A8A52"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14" w:history="1">
        <w:r w:rsidRPr="000C08CB">
          <w:rPr>
            <w:rStyle w:val="Hyperlink"/>
            <w:rFonts w:asciiTheme="minorHAnsi" w:hAnsiTheme="minorHAnsi" w:cstheme="minorHAnsi"/>
          </w:rPr>
          <w:t>Sec. 3.20</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indemnification</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_Toc204774914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16</w:t>
        </w:r>
        <w:r w:rsidRPr="000C08CB">
          <w:rPr>
            <w:rFonts w:asciiTheme="minorHAnsi" w:hAnsiTheme="minorHAnsi" w:cstheme="minorHAnsi"/>
            <w:webHidden/>
          </w:rPr>
          <w:fldChar w:fldCharType="end"/>
        </w:r>
      </w:hyperlink>
    </w:p>
    <w:p w14:paraId="0237F4D5" w14:textId="614EF089"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15" w:history="1">
        <w:r w:rsidRPr="000C08CB">
          <w:rPr>
            <w:rStyle w:val="Hyperlink"/>
            <w:rFonts w:asciiTheme="minorHAnsi" w:hAnsiTheme="minorHAnsi" w:cstheme="minorHAnsi"/>
          </w:rPr>
          <w:t>Sec. 3.21</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insurance requirements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_Toc204774915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16</w:t>
        </w:r>
        <w:r w:rsidRPr="000C08CB">
          <w:rPr>
            <w:rFonts w:asciiTheme="minorHAnsi" w:hAnsiTheme="minorHAnsi" w:cstheme="minorHAnsi"/>
            <w:webHidden/>
          </w:rPr>
          <w:fldChar w:fldCharType="end"/>
        </w:r>
      </w:hyperlink>
    </w:p>
    <w:p w14:paraId="37B8373E" w14:textId="2BD73CB0"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16" w:history="1">
        <w:r w:rsidRPr="000C08CB">
          <w:rPr>
            <w:rStyle w:val="Hyperlink"/>
            <w:rFonts w:asciiTheme="minorHAnsi" w:hAnsiTheme="minorHAnsi" w:cstheme="minorHAnsi"/>
          </w:rPr>
          <w:t>Sec. 3.22</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termination for default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_Toc204774916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17</w:t>
        </w:r>
        <w:r w:rsidRPr="000C08CB">
          <w:rPr>
            <w:rFonts w:asciiTheme="minorHAnsi" w:hAnsiTheme="minorHAnsi" w:cstheme="minorHAnsi"/>
            <w:webHidden/>
          </w:rPr>
          <w:fldChar w:fldCharType="end"/>
        </w:r>
      </w:hyperlink>
    </w:p>
    <w:p w14:paraId="312C1148" w14:textId="5D8FE9FD" w:rsidR="00711096" w:rsidRPr="000C08CB" w:rsidRDefault="00711096" w:rsidP="000C08CB">
      <w:pPr>
        <w:pStyle w:val="TOC1"/>
        <w:rPr>
          <w:rFonts w:eastAsiaTheme="minorEastAsia"/>
          <w:kern w:val="2"/>
          <w:sz w:val="24"/>
          <w:szCs w:val="24"/>
          <w14:ligatures w14:val="standardContextual"/>
        </w:rPr>
      </w:pPr>
      <w:hyperlink w:anchor="_Toc204774917" w:history="1">
        <w:r w:rsidRPr="000C08CB">
          <w:rPr>
            <w:rStyle w:val="Hyperlink"/>
          </w:rPr>
          <w:t>Section 4.</w:t>
        </w:r>
        <w:r w:rsidRPr="000C08CB">
          <w:rPr>
            <w:rFonts w:eastAsiaTheme="minorEastAsia"/>
            <w:kern w:val="2"/>
            <w:sz w:val="24"/>
            <w:szCs w:val="24"/>
            <w14:ligatures w14:val="standardContextual"/>
          </w:rPr>
          <w:tab/>
        </w:r>
        <w:r w:rsidRPr="000C08CB">
          <w:rPr>
            <w:rStyle w:val="Hyperlink"/>
          </w:rPr>
          <w:t>PROPOSAL FORMAT AND CONTENT</w:t>
        </w:r>
        <w:r w:rsidRPr="000C08CB">
          <w:rPr>
            <w:webHidden/>
          </w:rPr>
          <w:tab/>
        </w:r>
        <w:r w:rsidRPr="000C08CB">
          <w:rPr>
            <w:webHidden/>
          </w:rPr>
          <w:fldChar w:fldCharType="begin"/>
        </w:r>
        <w:r w:rsidRPr="000C08CB">
          <w:rPr>
            <w:webHidden/>
          </w:rPr>
          <w:instrText xml:space="preserve"> PAGEREF _Toc204774917 \h </w:instrText>
        </w:r>
        <w:r w:rsidRPr="000C08CB">
          <w:rPr>
            <w:webHidden/>
          </w:rPr>
        </w:r>
        <w:r w:rsidRPr="000C08CB">
          <w:rPr>
            <w:webHidden/>
          </w:rPr>
          <w:fldChar w:fldCharType="separate"/>
        </w:r>
        <w:r w:rsidRPr="000C08CB">
          <w:rPr>
            <w:webHidden/>
          </w:rPr>
          <w:t>18</w:t>
        </w:r>
        <w:r w:rsidRPr="000C08CB">
          <w:rPr>
            <w:webHidden/>
          </w:rPr>
          <w:fldChar w:fldCharType="end"/>
        </w:r>
      </w:hyperlink>
    </w:p>
    <w:p w14:paraId="029FB3C7" w14:textId="11BD5D5B"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18" w:history="1">
        <w:r w:rsidRPr="000C08CB">
          <w:rPr>
            <w:rStyle w:val="Hyperlink"/>
            <w:rFonts w:asciiTheme="minorHAnsi" w:hAnsiTheme="minorHAnsi" w:cstheme="minorHAnsi"/>
          </w:rPr>
          <w:t>Sec. 4.01</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rfp submittal forms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_Toc204774918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18</w:t>
        </w:r>
        <w:r w:rsidRPr="000C08CB">
          <w:rPr>
            <w:rFonts w:asciiTheme="minorHAnsi" w:hAnsiTheme="minorHAnsi" w:cstheme="minorHAnsi"/>
            <w:webHidden/>
          </w:rPr>
          <w:fldChar w:fldCharType="end"/>
        </w:r>
      </w:hyperlink>
    </w:p>
    <w:p w14:paraId="43C08ABF" w14:textId="7C600A55"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19" w:history="1">
        <w:r w:rsidRPr="000C08CB">
          <w:rPr>
            <w:rStyle w:val="Hyperlink"/>
            <w:rFonts w:asciiTheme="minorHAnsi" w:hAnsiTheme="minorHAnsi" w:cstheme="minorHAnsi"/>
          </w:rPr>
          <w:t>Sec. 4.02</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special formatting requirements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_Toc204774919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18</w:t>
        </w:r>
        <w:r w:rsidRPr="000C08CB">
          <w:rPr>
            <w:rFonts w:asciiTheme="minorHAnsi" w:hAnsiTheme="minorHAnsi" w:cstheme="minorHAnsi"/>
            <w:webHidden/>
          </w:rPr>
          <w:fldChar w:fldCharType="end"/>
        </w:r>
      </w:hyperlink>
    </w:p>
    <w:p w14:paraId="4C9796BB" w14:textId="49F6BDBD"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20" w:history="1">
        <w:r w:rsidRPr="000C08CB">
          <w:rPr>
            <w:rStyle w:val="Hyperlink"/>
            <w:rFonts w:asciiTheme="minorHAnsi" w:hAnsiTheme="minorHAnsi" w:cstheme="minorHAnsi"/>
          </w:rPr>
          <w:t>Sec. 4.03</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offeror information and certifications (submittal form a)</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_Toc204774920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18</w:t>
        </w:r>
        <w:r w:rsidRPr="000C08CB">
          <w:rPr>
            <w:rFonts w:asciiTheme="minorHAnsi" w:hAnsiTheme="minorHAnsi" w:cstheme="minorHAnsi"/>
            <w:webHidden/>
          </w:rPr>
          <w:fldChar w:fldCharType="end"/>
        </w:r>
      </w:hyperlink>
    </w:p>
    <w:p w14:paraId="6E7E7081" w14:textId="54A9C3A1"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21" w:history="1">
        <w:r w:rsidRPr="000C08CB">
          <w:rPr>
            <w:rStyle w:val="Hyperlink"/>
            <w:rFonts w:asciiTheme="minorHAnsi" w:hAnsiTheme="minorHAnsi" w:cstheme="minorHAnsi"/>
          </w:rPr>
          <w:t>Sec. 4.04</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experience and qualifications (submittal form b)</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_Toc204774921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19</w:t>
        </w:r>
        <w:r w:rsidRPr="000C08CB">
          <w:rPr>
            <w:rFonts w:asciiTheme="minorHAnsi" w:hAnsiTheme="minorHAnsi" w:cstheme="minorHAnsi"/>
            <w:webHidden/>
          </w:rPr>
          <w:fldChar w:fldCharType="end"/>
        </w:r>
      </w:hyperlink>
    </w:p>
    <w:p w14:paraId="03AEE646" w14:textId="4010733F"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22" w:history="1">
        <w:r w:rsidRPr="000C08CB">
          <w:rPr>
            <w:rStyle w:val="Hyperlink"/>
            <w:rFonts w:asciiTheme="minorHAnsi" w:hAnsiTheme="minorHAnsi" w:cstheme="minorHAnsi"/>
          </w:rPr>
          <w:t>Sec. 4.05</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understanding of the project (submittal form c)</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_Toc204774922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20</w:t>
        </w:r>
        <w:r w:rsidRPr="000C08CB">
          <w:rPr>
            <w:rFonts w:asciiTheme="minorHAnsi" w:hAnsiTheme="minorHAnsi" w:cstheme="minorHAnsi"/>
            <w:webHidden/>
          </w:rPr>
          <w:fldChar w:fldCharType="end"/>
        </w:r>
      </w:hyperlink>
    </w:p>
    <w:p w14:paraId="67C4C400" w14:textId="0239A549"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23" w:history="1">
        <w:r w:rsidRPr="000C08CB">
          <w:rPr>
            <w:rStyle w:val="Hyperlink"/>
            <w:rFonts w:asciiTheme="minorHAnsi" w:hAnsiTheme="minorHAnsi" w:cstheme="minorHAnsi"/>
          </w:rPr>
          <w:t>Sec. 4.06</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methodology used for the project (submittal form d)</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_Toc204774923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20</w:t>
        </w:r>
        <w:r w:rsidRPr="000C08CB">
          <w:rPr>
            <w:rFonts w:asciiTheme="minorHAnsi" w:hAnsiTheme="minorHAnsi" w:cstheme="minorHAnsi"/>
            <w:webHidden/>
          </w:rPr>
          <w:fldChar w:fldCharType="end"/>
        </w:r>
      </w:hyperlink>
    </w:p>
    <w:p w14:paraId="02A0132A" w14:textId="5F875B5E"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24" w:history="1">
        <w:r w:rsidRPr="000C08CB">
          <w:rPr>
            <w:rStyle w:val="Hyperlink"/>
            <w:rFonts w:asciiTheme="minorHAnsi" w:hAnsiTheme="minorHAnsi" w:cstheme="minorHAnsi"/>
          </w:rPr>
          <w:t>Sec. 4.07</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management plan for the project (submittal form e)</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_Toc204774924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20</w:t>
        </w:r>
        <w:r w:rsidRPr="000C08CB">
          <w:rPr>
            <w:rFonts w:asciiTheme="minorHAnsi" w:hAnsiTheme="minorHAnsi" w:cstheme="minorHAnsi"/>
            <w:webHidden/>
          </w:rPr>
          <w:fldChar w:fldCharType="end"/>
        </w:r>
      </w:hyperlink>
    </w:p>
    <w:p w14:paraId="520BD998" w14:textId="4AE1DF71"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25" w:history="1">
        <w:r w:rsidRPr="000C08CB">
          <w:rPr>
            <w:rStyle w:val="Hyperlink"/>
            <w:rFonts w:asciiTheme="minorHAnsi" w:hAnsiTheme="minorHAnsi" w:cstheme="minorHAnsi"/>
          </w:rPr>
          <w:t>Sec. 4.08</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Provision of Deliverables 1-5 (Submittal form F)</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_Toc204774925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20</w:t>
        </w:r>
        <w:r w:rsidRPr="000C08CB">
          <w:rPr>
            <w:rFonts w:asciiTheme="minorHAnsi" w:hAnsiTheme="minorHAnsi" w:cstheme="minorHAnsi"/>
            <w:webHidden/>
          </w:rPr>
          <w:fldChar w:fldCharType="end"/>
        </w:r>
      </w:hyperlink>
    </w:p>
    <w:p w14:paraId="2BA783EC" w14:textId="4C899412"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26" w:history="1">
        <w:r w:rsidRPr="000C08CB">
          <w:rPr>
            <w:rStyle w:val="Hyperlink"/>
            <w:rFonts w:asciiTheme="minorHAnsi" w:hAnsiTheme="minorHAnsi" w:cstheme="minorHAnsi"/>
          </w:rPr>
          <w:t>Sec. 4.09</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subcontractors (submittal form G)</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_Toc204774926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20</w:t>
        </w:r>
        <w:r w:rsidRPr="000C08CB">
          <w:rPr>
            <w:rFonts w:asciiTheme="minorHAnsi" w:hAnsiTheme="minorHAnsi" w:cstheme="minorHAnsi"/>
            <w:webHidden/>
          </w:rPr>
          <w:fldChar w:fldCharType="end"/>
        </w:r>
      </w:hyperlink>
    </w:p>
    <w:p w14:paraId="547CCE33" w14:textId="571CD087"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27" w:history="1">
        <w:r w:rsidRPr="000C08CB">
          <w:rPr>
            <w:rStyle w:val="Hyperlink"/>
            <w:rFonts w:asciiTheme="minorHAnsi" w:hAnsiTheme="minorHAnsi" w:cstheme="minorHAnsi"/>
          </w:rPr>
          <w:t>Sec. 4.10</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cost proposal (submittal form H)</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_Toc204774927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20</w:t>
        </w:r>
        <w:r w:rsidRPr="000C08CB">
          <w:rPr>
            <w:rFonts w:asciiTheme="minorHAnsi" w:hAnsiTheme="minorHAnsi" w:cstheme="minorHAnsi"/>
            <w:webHidden/>
          </w:rPr>
          <w:fldChar w:fldCharType="end"/>
        </w:r>
      </w:hyperlink>
    </w:p>
    <w:p w14:paraId="52FF4FB8" w14:textId="3AC77EDC"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28" w:history="1">
        <w:r w:rsidRPr="000C08CB">
          <w:rPr>
            <w:rStyle w:val="Hyperlink"/>
            <w:rFonts w:asciiTheme="minorHAnsi" w:hAnsiTheme="minorHAnsi" w:cstheme="minorHAnsi"/>
          </w:rPr>
          <w:t>Sec. 4.11</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bid bond – performance bond – surety deposit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_Toc204774928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20</w:t>
        </w:r>
        <w:r w:rsidRPr="000C08CB">
          <w:rPr>
            <w:rFonts w:asciiTheme="minorHAnsi" w:hAnsiTheme="minorHAnsi" w:cstheme="minorHAnsi"/>
            <w:webHidden/>
          </w:rPr>
          <w:fldChar w:fldCharType="end"/>
        </w:r>
      </w:hyperlink>
    </w:p>
    <w:p w14:paraId="27A233D7" w14:textId="37F2EBB8" w:rsidR="00711096" w:rsidRPr="000C08CB" w:rsidRDefault="00711096" w:rsidP="000C08CB">
      <w:pPr>
        <w:pStyle w:val="TOC1"/>
        <w:rPr>
          <w:rFonts w:eastAsiaTheme="minorEastAsia"/>
          <w:kern w:val="2"/>
          <w:sz w:val="24"/>
          <w:szCs w:val="24"/>
          <w14:ligatures w14:val="standardContextual"/>
        </w:rPr>
      </w:pPr>
      <w:hyperlink w:anchor="_Toc204774929" w:history="1">
        <w:r w:rsidRPr="000C08CB">
          <w:rPr>
            <w:rStyle w:val="Hyperlink"/>
          </w:rPr>
          <w:t>Section 5.</w:t>
        </w:r>
        <w:r w:rsidRPr="000C08CB">
          <w:rPr>
            <w:rFonts w:eastAsiaTheme="minorEastAsia"/>
            <w:kern w:val="2"/>
            <w:sz w:val="24"/>
            <w:szCs w:val="24"/>
            <w14:ligatures w14:val="standardContextual"/>
          </w:rPr>
          <w:tab/>
        </w:r>
        <w:r w:rsidRPr="000C08CB">
          <w:rPr>
            <w:rStyle w:val="Hyperlink"/>
          </w:rPr>
          <w:t>EVALUATION CRITERIA AND CONTRACTOR SELECTION</w:t>
        </w:r>
        <w:r w:rsidRPr="000C08CB">
          <w:rPr>
            <w:webHidden/>
          </w:rPr>
          <w:tab/>
        </w:r>
        <w:r w:rsidRPr="000C08CB">
          <w:rPr>
            <w:webHidden/>
          </w:rPr>
          <w:fldChar w:fldCharType="begin"/>
        </w:r>
        <w:r w:rsidRPr="000C08CB">
          <w:rPr>
            <w:webHidden/>
          </w:rPr>
          <w:instrText xml:space="preserve"> PAGEREF _Toc204774929 \h </w:instrText>
        </w:r>
        <w:r w:rsidRPr="000C08CB">
          <w:rPr>
            <w:webHidden/>
          </w:rPr>
        </w:r>
        <w:r w:rsidRPr="000C08CB">
          <w:rPr>
            <w:webHidden/>
          </w:rPr>
          <w:fldChar w:fldCharType="separate"/>
        </w:r>
        <w:r w:rsidRPr="000C08CB">
          <w:rPr>
            <w:webHidden/>
          </w:rPr>
          <w:t>21</w:t>
        </w:r>
        <w:r w:rsidRPr="000C08CB">
          <w:rPr>
            <w:webHidden/>
          </w:rPr>
          <w:fldChar w:fldCharType="end"/>
        </w:r>
      </w:hyperlink>
    </w:p>
    <w:p w14:paraId="14AB8B76" w14:textId="13EC80AE"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30" w:history="1">
        <w:r w:rsidRPr="000C08CB">
          <w:rPr>
            <w:rStyle w:val="Hyperlink"/>
            <w:rFonts w:asciiTheme="minorHAnsi" w:hAnsiTheme="minorHAnsi" w:cstheme="minorHAnsi"/>
          </w:rPr>
          <w:t>Sec. 5.01</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summary of evaluation process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_Toc204774930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21</w:t>
        </w:r>
        <w:r w:rsidRPr="000C08CB">
          <w:rPr>
            <w:rFonts w:asciiTheme="minorHAnsi" w:hAnsiTheme="minorHAnsi" w:cstheme="minorHAnsi"/>
            <w:webHidden/>
          </w:rPr>
          <w:fldChar w:fldCharType="end"/>
        </w:r>
      </w:hyperlink>
    </w:p>
    <w:p w14:paraId="1411E4DE" w14:textId="790B1D05"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31" w:history="1">
        <w:r w:rsidRPr="000C08CB">
          <w:rPr>
            <w:rStyle w:val="Hyperlink"/>
            <w:rFonts w:asciiTheme="minorHAnsi" w:hAnsiTheme="minorHAnsi" w:cstheme="minorHAnsi"/>
          </w:rPr>
          <w:t>Sec. 5.02</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EVALUATION CRITERIA</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_Toc204774931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21</w:t>
        </w:r>
        <w:r w:rsidRPr="000C08CB">
          <w:rPr>
            <w:rFonts w:asciiTheme="minorHAnsi" w:hAnsiTheme="minorHAnsi" w:cstheme="minorHAnsi"/>
            <w:webHidden/>
          </w:rPr>
          <w:fldChar w:fldCharType="end"/>
        </w:r>
      </w:hyperlink>
    </w:p>
    <w:p w14:paraId="0D85D891" w14:textId="59C920E8"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32" w:history="1">
        <w:r w:rsidRPr="000C08CB">
          <w:rPr>
            <w:rStyle w:val="Hyperlink"/>
            <w:rFonts w:asciiTheme="minorHAnsi" w:hAnsiTheme="minorHAnsi" w:cstheme="minorHAnsi"/>
          </w:rPr>
          <w:t>Sec. 5.03</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SCORING METHOD AND CALCULATION</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_Toc204774932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22</w:t>
        </w:r>
        <w:r w:rsidRPr="000C08CB">
          <w:rPr>
            <w:rFonts w:asciiTheme="minorHAnsi" w:hAnsiTheme="minorHAnsi" w:cstheme="minorHAnsi"/>
            <w:webHidden/>
          </w:rPr>
          <w:fldChar w:fldCharType="end"/>
        </w:r>
      </w:hyperlink>
    </w:p>
    <w:p w14:paraId="62D1E3D4" w14:textId="6CBFEA5D"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33" w:history="1">
        <w:r w:rsidRPr="000C08CB">
          <w:rPr>
            <w:rStyle w:val="Hyperlink"/>
            <w:rFonts w:asciiTheme="minorHAnsi" w:hAnsiTheme="minorHAnsi" w:cstheme="minorHAnsi"/>
          </w:rPr>
          <w:t>Sec. 5.04</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Experience and qualifications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_Toc204774933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23</w:t>
        </w:r>
        <w:r w:rsidRPr="000C08CB">
          <w:rPr>
            <w:rFonts w:asciiTheme="minorHAnsi" w:hAnsiTheme="minorHAnsi" w:cstheme="minorHAnsi"/>
            <w:webHidden/>
          </w:rPr>
          <w:fldChar w:fldCharType="end"/>
        </w:r>
      </w:hyperlink>
    </w:p>
    <w:p w14:paraId="291E1BDA" w14:textId="1BD2297D"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34" w:history="1">
        <w:r w:rsidRPr="000C08CB">
          <w:rPr>
            <w:rStyle w:val="Hyperlink"/>
            <w:rFonts w:asciiTheme="minorHAnsi" w:hAnsiTheme="minorHAnsi" w:cstheme="minorHAnsi"/>
          </w:rPr>
          <w:t>Sec. 5.05</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Understanding of the project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_Toc204774934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23</w:t>
        </w:r>
        <w:r w:rsidRPr="000C08CB">
          <w:rPr>
            <w:rFonts w:asciiTheme="minorHAnsi" w:hAnsiTheme="minorHAnsi" w:cstheme="minorHAnsi"/>
            <w:webHidden/>
          </w:rPr>
          <w:fldChar w:fldCharType="end"/>
        </w:r>
      </w:hyperlink>
    </w:p>
    <w:p w14:paraId="031F39E3" w14:textId="3B766C1F"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35" w:history="1">
        <w:r w:rsidRPr="000C08CB">
          <w:rPr>
            <w:rStyle w:val="Hyperlink"/>
            <w:rFonts w:asciiTheme="minorHAnsi" w:hAnsiTheme="minorHAnsi" w:cstheme="minorHAnsi"/>
          </w:rPr>
          <w:t>Sec. 5.06</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methodology used for the project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_Toc204774935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24</w:t>
        </w:r>
        <w:r w:rsidRPr="000C08CB">
          <w:rPr>
            <w:rFonts w:asciiTheme="minorHAnsi" w:hAnsiTheme="minorHAnsi" w:cstheme="minorHAnsi"/>
            <w:webHidden/>
          </w:rPr>
          <w:fldChar w:fldCharType="end"/>
        </w:r>
      </w:hyperlink>
    </w:p>
    <w:p w14:paraId="5FFC7C13" w14:textId="3C91F3E2"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36" w:history="1">
        <w:r w:rsidRPr="000C08CB">
          <w:rPr>
            <w:rStyle w:val="Hyperlink"/>
            <w:rFonts w:asciiTheme="minorHAnsi" w:hAnsiTheme="minorHAnsi" w:cstheme="minorHAnsi"/>
          </w:rPr>
          <w:t>Sec. 5.07</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management plan for the project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_Toc204774936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24</w:t>
        </w:r>
        <w:r w:rsidRPr="000C08CB">
          <w:rPr>
            <w:rFonts w:asciiTheme="minorHAnsi" w:hAnsiTheme="minorHAnsi" w:cstheme="minorHAnsi"/>
            <w:webHidden/>
          </w:rPr>
          <w:fldChar w:fldCharType="end"/>
        </w:r>
      </w:hyperlink>
    </w:p>
    <w:p w14:paraId="7430D119" w14:textId="05695FB4"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37" w:history="1">
        <w:r w:rsidRPr="000C08CB">
          <w:rPr>
            <w:rStyle w:val="Hyperlink"/>
            <w:rFonts w:asciiTheme="minorHAnsi" w:hAnsiTheme="minorHAnsi" w:cstheme="minorHAnsi"/>
          </w:rPr>
          <w:t>Sec. 5.08</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Provision of Deliverables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_Toc204774937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24</w:t>
        </w:r>
        <w:r w:rsidRPr="000C08CB">
          <w:rPr>
            <w:rFonts w:asciiTheme="minorHAnsi" w:hAnsiTheme="minorHAnsi" w:cstheme="minorHAnsi"/>
            <w:webHidden/>
          </w:rPr>
          <w:fldChar w:fldCharType="end"/>
        </w:r>
      </w:hyperlink>
    </w:p>
    <w:p w14:paraId="0FD2A804" w14:textId="46351DE2"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38" w:history="1">
        <w:r w:rsidRPr="000C08CB">
          <w:rPr>
            <w:rStyle w:val="Hyperlink"/>
            <w:rFonts w:asciiTheme="minorHAnsi" w:hAnsiTheme="minorHAnsi" w:cstheme="minorHAnsi"/>
          </w:rPr>
          <w:t>Sec. 5.09</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contract cost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_Toc204774938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24</w:t>
        </w:r>
        <w:r w:rsidRPr="000C08CB">
          <w:rPr>
            <w:rFonts w:asciiTheme="minorHAnsi" w:hAnsiTheme="minorHAnsi" w:cstheme="minorHAnsi"/>
            <w:webHidden/>
          </w:rPr>
          <w:fldChar w:fldCharType="end"/>
        </w:r>
      </w:hyperlink>
    </w:p>
    <w:p w14:paraId="1F8465B7" w14:textId="63D4CAB2"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39" w:history="1">
        <w:r w:rsidRPr="000C08CB">
          <w:rPr>
            <w:rStyle w:val="Hyperlink"/>
            <w:rFonts w:asciiTheme="minorHAnsi" w:hAnsiTheme="minorHAnsi" w:cstheme="minorHAnsi"/>
          </w:rPr>
          <w:t>Sec. 5.10</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alaska offeror preference (10%)</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_Toc204774939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25</w:t>
        </w:r>
        <w:r w:rsidRPr="000C08CB">
          <w:rPr>
            <w:rFonts w:asciiTheme="minorHAnsi" w:hAnsiTheme="minorHAnsi" w:cstheme="minorHAnsi"/>
            <w:webHidden/>
          </w:rPr>
          <w:fldChar w:fldCharType="end"/>
        </w:r>
      </w:hyperlink>
    </w:p>
    <w:p w14:paraId="353EE32A" w14:textId="08E79F47" w:rsidR="00711096" w:rsidRPr="000C08CB" w:rsidRDefault="00711096" w:rsidP="000C08CB">
      <w:pPr>
        <w:pStyle w:val="TOC1"/>
        <w:rPr>
          <w:rFonts w:eastAsiaTheme="minorEastAsia"/>
          <w:kern w:val="2"/>
          <w:sz w:val="24"/>
          <w:szCs w:val="24"/>
          <w14:ligatures w14:val="standardContextual"/>
        </w:rPr>
      </w:pPr>
      <w:hyperlink w:anchor="_Toc204774940" w:history="1">
        <w:r w:rsidRPr="000C08CB">
          <w:rPr>
            <w:rStyle w:val="Hyperlink"/>
          </w:rPr>
          <w:t>Section 6.</w:t>
        </w:r>
        <w:r w:rsidRPr="000C08CB">
          <w:rPr>
            <w:rFonts w:eastAsiaTheme="minorEastAsia"/>
            <w:kern w:val="2"/>
            <w:sz w:val="24"/>
            <w:szCs w:val="24"/>
            <w14:ligatures w14:val="standardContextual"/>
          </w:rPr>
          <w:tab/>
        </w:r>
        <w:r w:rsidRPr="000C08CB">
          <w:rPr>
            <w:rStyle w:val="Hyperlink"/>
          </w:rPr>
          <w:t>GENERAL PROCESS and legal INFORMATION</w:t>
        </w:r>
        <w:r w:rsidRPr="000C08CB">
          <w:rPr>
            <w:webHidden/>
          </w:rPr>
          <w:tab/>
        </w:r>
        <w:r w:rsidRPr="000C08CB">
          <w:rPr>
            <w:webHidden/>
          </w:rPr>
          <w:fldChar w:fldCharType="begin"/>
        </w:r>
        <w:r w:rsidRPr="000C08CB">
          <w:rPr>
            <w:webHidden/>
          </w:rPr>
          <w:instrText xml:space="preserve"> PAGEREF _Toc204774940 \h </w:instrText>
        </w:r>
        <w:r w:rsidRPr="000C08CB">
          <w:rPr>
            <w:webHidden/>
          </w:rPr>
        </w:r>
        <w:r w:rsidRPr="000C08CB">
          <w:rPr>
            <w:webHidden/>
          </w:rPr>
          <w:fldChar w:fldCharType="separate"/>
        </w:r>
        <w:r w:rsidRPr="000C08CB">
          <w:rPr>
            <w:webHidden/>
          </w:rPr>
          <w:t>27</w:t>
        </w:r>
        <w:r w:rsidRPr="000C08CB">
          <w:rPr>
            <w:webHidden/>
          </w:rPr>
          <w:fldChar w:fldCharType="end"/>
        </w:r>
      </w:hyperlink>
    </w:p>
    <w:p w14:paraId="489D9940" w14:textId="0A86860D"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41" w:history="1">
        <w:r w:rsidRPr="000C08CB">
          <w:rPr>
            <w:rStyle w:val="Hyperlink"/>
            <w:rFonts w:asciiTheme="minorHAnsi" w:hAnsiTheme="minorHAnsi" w:cstheme="minorHAnsi"/>
          </w:rPr>
          <w:t>Sec. 6.01</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informal debriefing</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_Toc204774941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27</w:t>
        </w:r>
        <w:r w:rsidRPr="000C08CB">
          <w:rPr>
            <w:rFonts w:asciiTheme="minorHAnsi" w:hAnsiTheme="minorHAnsi" w:cstheme="minorHAnsi"/>
            <w:webHidden/>
          </w:rPr>
          <w:fldChar w:fldCharType="end"/>
        </w:r>
      </w:hyperlink>
    </w:p>
    <w:p w14:paraId="610D01AB" w14:textId="2972C764"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42" w:history="1">
        <w:r w:rsidRPr="000C08CB">
          <w:rPr>
            <w:rStyle w:val="Hyperlink"/>
            <w:rFonts w:asciiTheme="minorHAnsi" w:hAnsiTheme="minorHAnsi" w:cstheme="minorHAnsi"/>
          </w:rPr>
          <w:t>Sec. 6.02</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alaska business license and other required licenses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_Toc204774942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27</w:t>
        </w:r>
        <w:r w:rsidRPr="000C08CB">
          <w:rPr>
            <w:rFonts w:asciiTheme="minorHAnsi" w:hAnsiTheme="minorHAnsi" w:cstheme="minorHAnsi"/>
            <w:webHidden/>
          </w:rPr>
          <w:fldChar w:fldCharType="end"/>
        </w:r>
      </w:hyperlink>
    </w:p>
    <w:p w14:paraId="4B05D9A8" w14:textId="56ACC3EA"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43" w:history="1">
        <w:r w:rsidRPr="000C08CB">
          <w:rPr>
            <w:rStyle w:val="Hyperlink"/>
            <w:rFonts w:asciiTheme="minorHAnsi" w:hAnsiTheme="minorHAnsi" w:cstheme="minorHAnsi"/>
          </w:rPr>
          <w:t>Sec. 6.03</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site inspection</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_Toc204774943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27</w:t>
        </w:r>
        <w:r w:rsidRPr="000C08CB">
          <w:rPr>
            <w:rFonts w:asciiTheme="minorHAnsi" w:hAnsiTheme="minorHAnsi" w:cstheme="minorHAnsi"/>
            <w:webHidden/>
          </w:rPr>
          <w:fldChar w:fldCharType="end"/>
        </w:r>
      </w:hyperlink>
    </w:p>
    <w:p w14:paraId="3A7BE862" w14:textId="2EE7B3C4"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44" w:history="1">
        <w:r w:rsidRPr="000C08CB">
          <w:rPr>
            <w:rStyle w:val="Hyperlink"/>
            <w:rFonts w:asciiTheme="minorHAnsi" w:hAnsiTheme="minorHAnsi" w:cstheme="minorHAnsi"/>
          </w:rPr>
          <w:t>Sec. 6.04</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clarification of offers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_Toc204774944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28</w:t>
        </w:r>
        <w:r w:rsidRPr="000C08CB">
          <w:rPr>
            <w:rFonts w:asciiTheme="minorHAnsi" w:hAnsiTheme="minorHAnsi" w:cstheme="minorHAnsi"/>
            <w:webHidden/>
          </w:rPr>
          <w:fldChar w:fldCharType="end"/>
        </w:r>
      </w:hyperlink>
    </w:p>
    <w:p w14:paraId="3E8ED616" w14:textId="2958EC6F"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45" w:history="1">
        <w:r w:rsidRPr="000C08CB">
          <w:rPr>
            <w:rStyle w:val="Hyperlink"/>
            <w:rFonts w:asciiTheme="minorHAnsi" w:hAnsiTheme="minorHAnsi" w:cstheme="minorHAnsi"/>
          </w:rPr>
          <w:t>Sec. 6.05</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discussions with offerors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_Toc204774945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28</w:t>
        </w:r>
        <w:r w:rsidRPr="000C08CB">
          <w:rPr>
            <w:rFonts w:asciiTheme="minorHAnsi" w:hAnsiTheme="minorHAnsi" w:cstheme="minorHAnsi"/>
            <w:webHidden/>
          </w:rPr>
          <w:fldChar w:fldCharType="end"/>
        </w:r>
      </w:hyperlink>
    </w:p>
    <w:p w14:paraId="08B7E5B5" w14:textId="05304117"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46" w:history="1">
        <w:r w:rsidRPr="000C08CB">
          <w:rPr>
            <w:rStyle w:val="Hyperlink"/>
            <w:rFonts w:asciiTheme="minorHAnsi" w:hAnsiTheme="minorHAnsi" w:cstheme="minorHAnsi"/>
          </w:rPr>
          <w:t>Sec. 6.06</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evaluation of proposals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_Toc204774946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28</w:t>
        </w:r>
        <w:r w:rsidRPr="000C08CB">
          <w:rPr>
            <w:rFonts w:asciiTheme="minorHAnsi" w:hAnsiTheme="minorHAnsi" w:cstheme="minorHAnsi"/>
            <w:webHidden/>
          </w:rPr>
          <w:fldChar w:fldCharType="end"/>
        </w:r>
      </w:hyperlink>
    </w:p>
    <w:p w14:paraId="11F410D2" w14:textId="07E6B15D"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47" w:history="1">
        <w:r w:rsidRPr="000C08CB">
          <w:rPr>
            <w:rStyle w:val="Hyperlink"/>
            <w:rFonts w:asciiTheme="minorHAnsi" w:hAnsiTheme="minorHAnsi" w:cstheme="minorHAnsi"/>
          </w:rPr>
          <w:t>Sec. 6.07</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contract negotiation</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_Toc204774947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28</w:t>
        </w:r>
        <w:r w:rsidRPr="000C08CB">
          <w:rPr>
            <w:rFonts w:asciiTheme="minorHAnsi" w:hAnsiTheme="minorHAnsi" w:cstheme="minorHAnsi"/>
            <w:webHidden/>
          </w:rPr>
          <w:fldChar w:fldCharType="end"/>
        </w:r>
      </w:hyperlink>
    </w:p>
    <w:p w14:paraId="5B360761" w14:textId="7D453AAE"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48" w:history="1">
        <w:r w:rsidRPr="000C08CB">
          <w:rPr>
            <w:rStyle w:val="Hyperlink"/>
            <w:rFonts w:asciiTheme="minorHAnsi" w:hAnsiTheme="minorHAnsi" w:cstheme="minorHAnsi"/>
          </w:rPr>
          <w:t>Sec. 6.08</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failure to negotiate</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_Toc204774948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29</w:t>
        </w:r>
        <w:r w:rsidRPr="000C08CB">
          <w:rPr>
            <w:rFonts w:asciiTheme="minorHAnsi" w:hAnsiTheme="minorHAnsi" w:cstheme="minorHAnsi"/>
            <w:webHidden/>
          </w:rPr>
          <w:fldChar w:fldCharType="end"/>
        </w:r>
      </w:hyperlink>
    </w:p>
    <w:p w14:paraId="42C5EBD4" w14:textId="7FF74027"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49" w:history="1">
        <w:r w:rsidRPr="000C08CB">
          <w:rPr>
            <w:rStyle w:val="Hyperlink"/>
            <w:rFonts w:asciiTheme="minorHAnsi" w:hAnsiTheme="minorHAnsi" w:cstheme="minorHAnsi"/>
          </w:rPr>
          <w:t>Sec. 6.09</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offeror notification of selection</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_Toc204774949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29</w:t>
        </w:r>
        <w:r w:rsidRPr="000C08CB">
          <w:rPr>
            <w:rFonts w:asciiTheme="minorHAnsi" w:hAnsiTheme="minorHAnsi" w:cstheme="minorHAnsi"/>
            <w:webHidden/>
          </w:rPr>
          <w:fldChar w:fldCharType="end"/>
        </w:r>
      </w:hyperlink>
    </w:p>
    <w:p w14:paraId="3DF50AD1" w14:textId="7D990688"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50" w:history="1">
        <w:r w:rsidRPr="000C08CB">
          <w:rPr>
            <w:rStyle w:val="Hyperlink"/>
            <w:rFonts w:asciiTheme="minorHAnsi" w:hAnsiTheme="minorHAnsi" w:cstheme="minorHAnsi"/>
          </w:rPr>
          <w:t>Sec. 6.10</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protest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_Toc204774950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29</w:t>
        </w:r>
        <w:r w:rsidRPr="000C08CB">
          <w:rPr>
            <w:rFonts w:asciiTheme="minorHAnsi" w:hAnsiTheme="minorHAnsi" w:cstheme="minorHAnsi"/>
            <w:webHidden/>
          </w:rPr>
          <w:fldChar w:fldCharType="end"/>
        </w:r>
      </w:hyperlink>
    </w:p>
    <w:p w14:paraId="7CACD5DB" w14:textId="7BD0BEE5"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51" w:history="1">
        <w:r w:rsidRPr="000C08CB">
          <w:rPr>
            <w:rStyle w:val="Hyperlink"/>
            <w:rFonts w:asciiTheme="minorHAnsi" w:hAnsiTheme="minorHAnsi" w:cstheme="minorHAnsi"/>
          </w:rPr>
          <w:t>Sec. 6.11</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application of preferences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_Toc204774951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30</w:t>
        </w:r>
        <w:r w:rsidRPr="000C08CB">
          <w:rPr>
            <w:rFonts w:asciiTheme="minorHAnsi" w:hAnsiTheme="minorHAnsi" w:cstheme="minorHAnsi"/>
            <w:webHidden/>
          </w:rPr>
          <w:fldChar w:fldCharType="end"/>
        </w:r>
      </w:hyperlink>
    </w:p>
    <w:p w14:paraId="0D951BE9" w14:textId="15C597B8"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52" w:history="1">
        <w:r w:rsidRPr="000C08CB">
          <w:rPr>
            <w:rStyle w:val="Hyperlink"/>
            <w:rFonts w:asciiTheme="minorHAnsi" w:hAnsiTheme="minorHAnsi" w:cstheme="minorHAnsi"/>
          </w:rPr>
          <w:t>Sec. 6.12</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alaska bidder preference</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_Toc204774952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30</w:t>
        </w:r>
        <w:r w:rsidRPr="000C08CB">
          <w:rPr>
            <w:rFonts w:asciiTheme="minorHAnsi" w:hAnsiTheme="minorHAnsi" w:cstheme="minorHAnsi"/>
            <w:webHidden/>
          </w:rPr>
          <w:fldChar w:fldCharType="end"/>
        </w:r>
      </w:hyperlink>
    </w:p>
    <w:p w14:paraId="2C5C7C1C" w14:textId="14FF357D"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53" w:history="1">
        <w:r w:rsidRPr="000C08CB">
          <w:rPr>
            <w:rStyle w:val="Hyperlink"/>
            <w:rFonts w:asciiTheme="minorHAnsi" w:hAnsiTheme="minorHAnsi" w:cstheme="minorHAnsi"/>
          </w:rPr>
          <w:t>Sec. 6.13</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alaska veteran preference</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_Toc204774953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31</w:t>
        </w:r>
        <w:r w:rsidRPr="000C08CB">
          <w:rPr>
            <w:rFonts w:asciiTheme="minorHAnsi" w:hAnsiTheme="minorHAnsi" w:cstheme="minorHAnsi"/>
            <w:webHidden/>
          </w:rPr>
          <w:fldChar w:fldCharType="end"/>
        </w:r>
      </w:hyperlink>
    </w:p>
    <w:p w14:paraId="7311F611" w14:textId="146926DE"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54" w:history="1">
        <w:r w:rsidRPr="000C08CB">
          <w:rPr>
            <w:rStyle w:val="Hyperlink"/>
            <w:rFonts w:asciiTheme="minorHAnsi" w:hAnsiTheme="minorHAnsi" w:cstheme="minorHAnsi"/>
          </w:rPr>
          <w:t>Sec. 6.14</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alaska MILITARY SKILLS PROGRAM preference</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_Toc204774954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31</w:t>
        </w:r>
        <w:r w:rsidRPr="000C08CB">
          <w:rPr>
            <w:rFonts w:asciiTheme="minorHAnsi" w:hAnsiTheme="minorHAnsi" w:cstheme="minorHAnsi"/>
            <w:webHidden/>
          </w:rPr>
          <w:fldChar w:fldCharType="end"/>
        </w:r>
      </w:hyperlink>
    </w:p>
    <w:p w14:paraId="1319D759" w14:textId="523108C4"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55" w:history="1">
        <w:r w:rsidRPr="000C08CB">
          <w:rPr>
            <w:rStyle w:val="Hyperlink"/>
            <w:rFonts w:asciiTheme="minorHAnsi" w:hAnsiTheme="minorHAnsi" w:cstheme="minorHAnsi"/>
          </w:rPr>
          <w:t>Sec. 6.15</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standard contract provisions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_Toc204774955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32</w:t>
        </w:r>
        <w:r w:rsidRPr="000C08CB">
          <w:rPr>
            <w:rFonts w:asciiTheme="minorHAnsi" w:hAnsiTheme="minorHAnsi" w:cstheme="minorHAnsi"/>
            <w:webHidden/>
          </w:rPr>
          <w:fldChar w:fldCharType="end"/>
        </w:r>
      </w:hyperlink>
    </w:p>
    <w:p w14:paraId="61673DD5" w14:textId="7305C05C"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56" w:history="1">
        <w:r w:rsidRPr="000C08CB">
          <w:rPr>
            <w:rStyle w:val="Hyperlink"/>
            <w:rFonts w:asciiTheme="minorHAnsi" w:hAnsiTheme="minorHAnsi" w:cstheme="minorHAnsi"/>
          </w:rPr>
          <w:t>Sec. 6.16</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qualified offerors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_Toc204774956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32</w:t>
        </w:r>
        <w:r w:rsidRPr="000C08CB">
          <w:rPr>
            <w:rFonts w:asciiTheme="minorHAnsi" w:hAnsiTheme="minorHAnsi" w:cstheme="minorHAnsi"/>
            <w:webHidden/>
          </w:rPr>
          <w:fldChar w:fldCharType="end"/>
        </w:r>
      </w:hyperlink>
    </w:p>
    <w:p w14:paraId="50BBFFAD" w14:textId="3CAEA8CD"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57" w:history="1">
        <w:r w:rsidRPr="000C08CB">
          <w:rPr>
            <w:rStyle w:val="Hyperlink"/>
            <w:rFonts w:asciiTheme="minorHAnsi" w:hAnsiTheme="minorHAnsi" w:cstheme="minorHAnsi"/>
          </w:rPr>
          <w:t>Sec. 6.17</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proposal as part of the contract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_Toc204774957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32</w:t>
        </w:r>
        <w:r w:rsidRPr="000C08CB">
          <w:rPr>
            <w:rFonts w:asciiTheme="minorHAnsi" w:hAnsiTheme="minorHAnsi" w:cstheme="minorHAnsi"/>
            <w:webHidden/>
          </w:rPr>
          <w:fldChar w:fldCharType="end"/>
        </w:r>
      </w:hyperlink>
    </w:p>
    <w:p w14:paraId="574C6DE2" w14:textId="5E5E7C47"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58" w:history="1">
        <w:r w:rsidRPr="000C08CB">
          <w:rPr>
            <w:rStyle w:val="Hyperlink"/>
            <w:rFonts w:asciiTheme="minorHAnsi" w:hAnsiTheme="minorHAnsi" w:cstheme="minorHAnsi"/>
          </w:rPr>
          <w:t>Sec. 6.18</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additional terms and conditions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_Toc204774958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32</w:t>
        </w:r>
        <w:r w:rsidRPr="000C08CB">
          <w:rPr>
            <w:rFonts w:asciiTheme="minorHAnsi" w:hAnsiTheme="minorHAnsi" w:cstheme="minorHAnsi"/>
            <w:webHidden/>
          </w:rPr>
          <w:fldChar w:fldCharType="end"/>
        </w:r>
      </w:hyperlink>
    </w:p>
    <w:p w14:paraId="2A204F5E" w14:textId="51F603F9"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59" w:history="1">
        <w:r w:rsidRPr="000C08CB">
          <w:rPr>
            <w:rStyle w:val="Hyperlink"/>
            <w:rFonts w:asciiTheme="minorHAnsi" w:hAnsiTheme="minorHAnsi" w:cstheme="minorHAnsi"/>
          </w:rPr>
          <w:t>Sec. 6.19</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human trafficking</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_Toc204774959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32</w:t>
        </w:r>
        <w:r w:rsidRPr="000C08CB">
          <w:rPr>
            <w:rFonts w:asciiTheme="minorHAnsi" w:hAnsiTheme="minorHAnsi" w:cstheme="minorHAnsi"/>
            <w:webHidden/>
          </w:rPr>
          <w:fldChar w:fldCharType="end"/>
        </w:r>
      </w:hyperlink>
    </w:p>
    <w:p w14:paraId="3491A1F1" w14:textId="26FDE5FF"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60" w:history="1">
        <w:r w:rsidRPr="000C08CB">
          <w:rPr>
            <w:rStyle w:val="Hyperlink"/>
            <w:rFonts w:asciiTheme="minorHAnsi" w:hAnsiTheme="minorHAnsi" w:cstheme="minorHAnsi"/>
          </w:rPr>
          <w:t>Sec. 6.20</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right of rejection</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_Toc204774960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33</w:t>
        </w:r>
        <w:r w:rsidRPr="000C08CB">
          <w:rPr>
            <w:rFonts w:asciiTheme="minorHAnsi" w:hAnsiTheme="minorHAnsi" w:cstheme="minorHAnsi"/>
            <w:webHidden/>
          </w:rPr>
          <w:fldChar w:fldCharType="end"/>
        </w:r>
      </w:hyperlink>
    </w:p>
    <w:p w14:paraId="51FE5764" w14:textId="7A36A558"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61" w:history="1">
        <w:r w:rsidRPr="000C08CB">
          <w:rPr>
            <w:rStyle w:val="Hyperlink"/>
            <w:rFonts w:asciiTheme="minorHAnsi" w:hAnsiTheme="minorHAnsi" w:cstheme="minorHAnsi"/>
          </w:rPr>
          <w:t>Sec. 6.21</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state not responsible for preparation costs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_Toc204774961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33</w:t>
        </w:r>
        <w:r w:rsidRPr="000C08CB">
          <w:rPr>
            <w:rFonts w:asciiTheme="minorHAnsi" w:hAnsiTheme="minorHAnsi" w:cstheme="minorHAnsi"/>
            <w:webHidden/>
          </w:rPr>
          <w:fldChar w:fldCharType="end"/>
        </w:r>
      </w:hyperlink>
    </w:p>
    <w:p w14:paraId="256B840D" w14:textId="3DF0EC6C"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62" w:history="1">
        <w:r w:rsidRPr="000C08CB">
          <w:rPr>
            <w:rStyle w:val="Hyperlink"/>
            <w:rFonts w:asciiTheme="minorHAnsi" w:hAnsiTheme="minorHAnsi" w:cstheme="minorHAnsi"/>
          </w:rPr>
          <w:t>Sec. 6.22</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disclosure of proposal contents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_Toc204774962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33</w:t>
        </w:r>
        <w:r w:rsidRPr="000C08CB">
          <w:rPr>
            <w:rFonts w:asciiTheme="minorHAnsi" w:hAnsiTheme="minorHAnsi" w:cstheme="minorHAnsi"/>
            <w:webHidden/>
          </w:rPr>
          <w:fldChar w:fldCharType="end"/>
        </w:r>
      </w:hyperlink>
    </w:p>
    <w:p w14:paraId="28B5AFB4" w14:textId="57BEE26D"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63" w:history="1">
        <w:r w:rsidRPr="000C08CB">
          <w:rPr>
            <w:rStyle w:val="Hyperlink"/>
            <w:rFonts w:asciiTheme="minorHAnsi" w:hAnsiTheme="minorHAnsi" w:cstheme="minorHAnsi"/>
          </w:rPr>
          <w:t>Sec. 6.23</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assignment</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_Toc204774963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34</w:t>
        </w:r>
        <w:r w:rsidRPr="000C08CB">
          <w:rPr>
            <w:rFonts w:asciiTheme="minorHAnsi" w:hAnsiTheme="minorHAnsi" w:cstheme="minorHAnsi"/>
            <w:webHidden/>
          </w:rPr>
          <w:fldChar w:fldCharType="end"/>
        </w:r>
      </w:hyperlink>
    </w:p>
    <w:p w14:paraId="5D226315" w14:textId="3D56523A"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64" w:history="1">
        <w:r w:rsidRPr="000C08CB">
          <w:rPr>
            <w:rStyle w:val="Hyperlink"/>
            <w:rFonts w:asciiTheme="minorHAnsi" w:hAnsiTheme="minorHAnsi" w:cstheme="minorHAnsi"/>
          </w:rPr>
          <w:t>Sec. 6.24</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force majeure (impossibility to perform)</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_Toc204774964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34</w:t>
        </w:r>
        <w:r w:rsidRPr="000C08CB">
          <w:rPr>
            <w:rFonts w:asciiTheme="minorHAnsi" w:hAnsiTheme="minorHAnsi" w:cstheme="minorHAnsi"/>
            <w:webHidden/>
          </w:rPr>
          <w:fldChar w:fldCharType="end"/>
        </w:r>
      </w:hyperlink>
    </w:p>
    <w:p w14:paraId="0B3FFC8A" w14:textId="32EC818E"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65" w:history="1">
        <w:r w:rsidRPr="000C08CB">
          <w:rPr>
            <w:rStyle w:val="Hyperlink"/>
            <w:rFonts w:asciiTheme="minorHAnsi" w:hAnsiTheme="minorHAnsi" w:cstheme="minorHAnsi"/>
          </w:rPr>
          <w:t>Sec. 6.25</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disputes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_Toc204774965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34</w:t>
        </w:r>
        <w:r w:rsidRPr="000C08CB">
          <w:rPr>
            <w:rFonts w:asciiTheme="minorHAnsi" w:hAnsiTheme="minorHAnsi" w:cstheme="minorHAnsi"/>
            <w:webHidden/>
          </w:rPr>
          <w:fldChar w:fldCharType="end"/>
        </w:r>
      </w:hyperlink>
    </w:p>
    <w:p w14:paraId="30C800CB" w14:textId="5B04680A"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66" w:history="1">
        <w:r w:rsidRPr="000C08CB">
          <w:rPr>
            <w:rStyle w:val="Hyperlink"/>
            <w:rFonts w:asciiTheme="minorHAnsi" w:hAnsiTheme="minorHAnsi" w:cstheme="minorHAnsi"/>
          </w:rPr>
          <w:t>Sec. 6.26</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severability</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_Toc204774966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34</w:t>
        </w:r>
        <w:r w:rsidRPr="000C08CB">
          <w:rPr>
            <w:rFonts w:asciiTheme="minorHAnsi" w:hAnsiTheme="minorHAnsi" w:cstheme="minorHAnsi"/>
            <w:webHidden/>
          </w:rPr>
          <w:fldChar w:fldCharType="end"/>
        </w:r>
      </w:hyperlink>
    </w:p>
    <w:p w14:paraId="03D32A3E" w14:textId="611381C1"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67" w:history="1">
        <w:r w:rsidRPr="000C08CB">
          <w:rPr>
            <w:rStyle w:val="Hyperlink"/>
            <w:rFonts w:asciiTheme="minorHAnsi" w:hAnsiTheme="minorHAnsi" w:cstheme="minorHAnsi"/>
          </w:rPr>
          <w:t>Sec. 6.27</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supplemental terms and conditions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_Toc204774967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34</w:t>
        </w:r>
        <w:r w:rsidRPr="000C08CB">
          <w:rPr>
            <w:rFonts w:asciiTheme="minorHAnsi" w:hAnsiTheme="minorHAnsi" w:cstheme="minorHAnsi"/>
            <w:webHidden/>
          </w:rPr>
          <w:fldChar w:fldCharType="end"/>
        </w:r>
      </w:hyperlink>
    </w:p>
    <w:p w14:paraId="57082C5E" w14:textId="0DCF7249" w:rsidR="00711096" w:rsidRPr="000C08CB" w:rsidRDefault="00711096">
      <w:pPr>
        <w:pStyle w:val="TOC2"/>
        <w:rPr>
          <w:rFonts w:asciiTheme="minorHAnsi" w:eastAsiaTheme="minorEastAsia" w:hAnsiTheme="minorHAnsi" w:cstheme="minorHAnsi"/>
          <w:caps w:val="0"/>
          <w:smallCaps w:val="0"/>
          <w:kern w:val="2"/>
          <w:sz w:val="24"/>
          <w:szCs w:val="24"/>
          <w14:ligatures w14:val="standardContextual"/>
        </w:rPr>
      </w:pPr>
      <w:hyperlink w:anchor="_Toc204774968" w:history="1">
        <w:r w:rsidRPr="000C08CB">
          <w:rPr>
            <w:rStyle w:val="Hyperlink"/>
            <w:rFonts w:asciiTheme="minorHAnsi" w:hAnsiTheme="minorHAnsi" w:cstheme="minorHAnsi"/>
          </w:rPr>
          <w:t>Sec. 6.28</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solicitation advertising</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_Toc204774968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34</w:t>
        </w:r>
        <w:r w:rsidRPr="000C08CB">
          <w:rPr>
            <w:rFonts w:asciiTheme="minorHAnsi" w:hAnsiTheme="minorHAnsi" w:cstheme="minorHAnsi"/>
            <w:webHidden/>
          </w:rPr>
          <w:fldChar w:fldCharType="end"/>
        </w:r>
      </w:hyperlink>
    </w:p>
    <w:p w14:paraId="6F9AF38D" w14:textId="0275DC45" w:rsidR="00711096" w:rsidRPr="000C08CB" w:rsidRDefault="00711096">
      <w:pPr>
        <w:pStyle w:val="TOC2"/>
        <w:rPr>
          <w:rFonts w:asciiTheme="minorHAnsi" w:eastAsiaTheme="minorEastAsia" w:hAnsiTheme="minorHAnsi" w:cstheme="minorBidi"/>
          <w:caps w:val="0"/>
          <w:smallCaps w:val="0"/>
          <w:kern w:val="2"/>
          <w:sz w:val="24"/>
          <w:szCs w:val="24"/>
          <w14:ligatures w14:val="standardContextual"/>
        </w:rPr>
      </w:pPr>
      <w:hyperlink w:anchor="_Toc204774969" w:history="1">
        <w:r w:rsidRPr="000C08CB">
          <w:rPr>
            <w:rStyle w:val="Hyperlink"/>
            <w:rFonts w:asciiTheme="minorHAnsi" w:hAnsiTheme="minorHAnsi" w:cstheme="minorHAnsi"/>
          </w:rPr>
          <w:t>Sec. 6.29</w:t>
        </w:r>
        <w:r w:rsidRPr="000C08CB">
          <w:rPr>
            <w:rFonts w:asciiTheme="minorHAnsi" w:eastAsiaTheme="minorEastAsia" w:hAnsiTheme="minorHAnsi" w:cstheme="minorHAnsi"/>
            <w:caps w:val="0"/>
            <w:smallCaps w:val="0"/>
            <w:kern w:val="2"/>
            <w:sz w:val="24"/>
            <w:szCs w:val="24"/>
            <w14:ligatures w14:val="standardContextual"/>
          </w:rPr>
          <w:tab/>
        </w:r>
        <w:r w:rsidRPr="000C08CB">
          <w:rPr>
            <w:rStyle w:val="Hyperlink"/>
            <w:rFonts w:asciiTheme="minorHAnsi" w:hAnsiTheme="minorHAnsi" w:cstheme="minorHAnsi"/>
          </w:rPr>
          <w:t>federally imposed tariffs</w:t>
        </w:r>
        <w:r w:rsidRPr="000C08CB">
          <w:rPr>
            <w:rFonts w:asciiTheme="minorHAnsi" w:hAnsiTheme="minorHAnsi" w:cstheme="minorHAnsi"/>
            <w:webHidden/>
          </w:rPr>
          <w:tab/>
        </w:r>
        <w:r w:rsidRPr="000C08CB">
          <w:rPr>
            <w:rFonts w:asciiTheme="minorHAnsi" w:hAnsiTheme="minorHAnsi" w:cstheme="minorHAnsi"/>
            <w:webHidden/>
          </w:rPr>
          <w:fldChar w:fldCharType="begin"/>
        </w:r>
        <w:r w:rsidRPr="000C08CB">
          <w:rPr>
            <w:rFonts w:asciiTheme="minorHAnsi" w:hAnsiTheme="minorHAnsi" w:cstheme="minorHAnsi"/>
            <w:webHidden/>
          </w:rPr>
          <w:instrText xml:space="preserve"> PAGEREF _Toc204774969 \h </w:instrText>
        </w:r>
        <w:r w:rsidRPr="000C08CB">
          <w:rPr>
            <w:rFonts w:asciiTheme="minorHAnsi" w:hAnsiTheme="minorHAnsi" w:cstheme="minorHAnsi"/>
            <w:webHidden/>
          </w:rPr>
        </w:r>
        <w:r w:rsidRPr="000C08CB">
          <w:rPr>
            <w:rFonts w:asciiTheme="minorHAnsi" w:hAnsiTheme="minorHAnsi" w:cstheme="minorHAnsi"/>
            <w:webHidden/>
          </w:rPr>
          <w:fldChar w:fldCharType="separate"/>
        </w:r>
        <w:r w:rsidRPr="000C08CB">
          <w:rPr>
            <w:rFonts w:asciiTheme="minorHAnsi" w:hAnsiTheme="minorHAnsi" w:cstheme="minorHAnsi"/>
            <w:webHidden/>
          </w:rPr>
          <w:t>35</w:t>
        </w:r>
        <w:r w:rsidRPr="000C08CB">
          <w:rPr>
            <w:rFonts w:asciiTheme="minorHAnsi" w:hAnsiTheme="minorHAnsi" w:cstheme="minorHAnsi"/>
            <w:webHidden/>
          </w:rPr>
          <w:fldChar w:fldCharType="end"/>
        </w:r>
      </w:hyperlink>
    </w:p>
    <w:p w14:paraId="267E6D86" w14:textId="72C9F17D" w:rsidR="00711096" w:rsidRDefault="00711096" w:rsidP="000C08CB">
      <w:pPr>
        <w:pStyle w:val="TOC1"/>
        <w:rPr>
          <w:rFonts w:eastAsiaTheme="minorEastAsia" w:cstheme="minorBidi"/>
          <w:kern w:val="2"/>
          <w:sz w:val="24"/>
          <w:szCs w:val="24"/>
          <w14:ligatures w14:val="standardContextual"/>
        </w:rPr>
      </w:pPr>
      <w:hyperlink w:anchor="_Toc204774970" w:history="1">
        <w:r w:rsidRPr="00F70A1E">
          <w:rPr>
            <w:rStyle w:val="Hyperlink"/>
          </w:rPr>
          <w:t>Section 7.</w:t>
        </w:r>
        <w:r>
          <w:rPr>
            <w:rFonts w:eastAsiaTheme="minorEastAsia" w:cstheme="minorBidi"/>
            <w:kern w:val="2"/>
            <w:sz w:val="24"/>
            <w:szCs w:val="24"/>
            <w14:ligatures w14:val="standardContextual"/>
          </w:rPr>
          <w:tab/>
        </w:r>
        <w:r w:rsidRPr="00F70A1E">
          <w:rPr>
            <w:rStyle w:val="Hyperlink"/>
          </w:rPr>
          <w:t>attachments</w:t>
        </w:r>
        <w:r>
          <w:rPr>
            <w:webHidden/>
          </w:rPr>
          <w:tab/>
        </w:r>
        <w:r>
          <w:rPr>
            <w:webHidden/>
          </w:rPr>
          <w:fldChar w:fldCharType="begin"/>
        </w:r>
        <w:r>
          <w:rPr>
            <w:webHidden/>
          </w:rPr>
          <w:instrText xml:space="preserve"> PAGEREF _Toc204774970 \h </w:instrText>
        </w:r>
        <w:r>
          <w:rPr>
            <w:webHidden/>
          </w:rPr>
        </w:r>
        <w:r>
          <w:rPr>
            <w:webHidden/>
          </w:rPr>
          <w:fldChar w:fldCharType="separate"/>
        </w:r>
        <w:r>
          <w:rPr>
            <w:webHidden/>
          </w:rPr>
          <w:t>36</w:t>
        </w:r>
        <w:r>
          <w:rPr>
            <w:webHidden/>
          </w:rPr>
          <w:fldChar w:fldCharType="end"/>
        </w:r>
      </w:hyperlink>
    </w:p>
    <w:p w14:paraId="71B8145B" w14:textId="5B3C668D" w:rsidR="00994ADE" w:rsidRPr="00730047" w:rsidRDefault="00FD01E6" w:rsidP="00994ADE">
      <w:pPr>
        <w:pStyle w:val="Heading1"/>
        <w:numPr>
          <w:ilvl w:val="0"/>
          <w:numId w:val="0"/>
        </w:numPr>
        <w:ind w:left="200"/>
        <w:jc w:val="both"/>
        <w:rPr>
          <w:rFonts w:asciiTheme="minorHAnsi" w:hAnsiTheme="minorHAnsi" w:cstheme="minorHAnsi"/>
          <w:sz w:val="22"/>
          <w:szCs w:val="22"/>
          <w:highlight w:val="lightGray"/>
        </w:rPr>
      </w:pPr>
      <w:r w:rsidRPr="00730047">
        <w:rPr>
          <w:rFonts w:asciiTheme="minorHAnsi" w:eastAsia="Times New Roman" w:hAnsiTheme="minorHAnsi" w:cstheme="minorHAnsi"/>
          <w:b w:val="0"/>
          <w:caps w:val="0"/>
          <w:sz w:val="22"/>
          <w:szCs w:val="22"/>
        </w:rPr>
        <w:fldChar w:fldCharType="end"/>
      </w:r>
    </w:p>
    <w:p w14:paraId="7FACFBD9" w14:textId="77777777" w:rsidR="00994ADE" w:rsidRPr="00730047" w:rsidRDefault="00994ADE">
      <w:pPr>
        <w:spacing w:after="0" w:line="240" w:lineRule="auto"/>
        <w:rPr>
          <w:rFonts w:asciiTheme="minorHAnsi" w:eastAsia="SimSun" w:hAnsiTheme="minorHAnsi" w:cstheme="minorHAnsi"/>
          <w:b/>
          <w:caps/>
          <w:highlight w:val="lightGray"/>
        </w:rPr>
      </w:pPr>
      <w:r w:rsidRPr="00730047">
        <w:rPr>
          <w:rFonts w:asciiTheme="minorHAnsi" w:hAnsiTheme="minorHAnsi" w:cstheme="minorHAnsi"/>
          <w:highlight w:val="lightGray"/>
        </w:rPr>
        <w:br w:type="page"/>
      </w:r>
    </w:p>
    <w:p w14:paraId="6ABA8A40" w14:textId="3DF1C8B1" w:rsidR="00F4057A" w:rsidRPr="00B66172" w:rsidRDefault="00F4057A" w:rsidP="004D7BE5">
      <w:pPr>
        <w:pStyle w:val="Heading1"/>
        <w:ind w:left="0"/>
        <w:jc w:val="both"/>
        <w:rPr>
          <w:rFonts w:asciiTheme="minorHAnsi" w:hAnsiTheme="minorHAnsi" w:cstheme="minorHAnsi"/>
          <w:sz w:val="28"/>
          <w:szCs w:val="28"/>
        </w:rPr>
      </w:pPr>
      <w:bookmarkStart w:id="1" w:name="_Toc204774878"/>
      <w:r w:rsidRPr="00B66172">
        <w:rPr>
          <w:rFonts w:asciiTheme="minorHAnsi" w:hAnsiTheme="minorHAnsi" w:cstheme="minorHAnsi"/>
          <w:sz w:val="28"/>
          <w:szCs w:val="28"/>
        </w:rPr>
        <w:lastRenderedPageBreak/>
        <w:t xml:space="preserve">INTRODUCTION </w:t>
      </w:r>
      <w:r w:rsidR="00103A91" w:rsidRPr="00B66172">
        <w:rPr>
          <w:rFonts w:asciiTheme="minorHAnsi" w:hAnsiTheme="minorHAnsi" w:cstheme="minorHAnsi"/>
          <w:sz w:val="28"/>
          <w:szCs w:val="28"/>
        </w:rPr>
        <w:t>&amp;</w:t>
      </w:r>
      <w:r w:rsidRPr="00B66172">
        <w:rPr>
          <w:rFonts w:asciiTheme="minorHAnsi" w:hAnsiTheme="minorHAnsi" w:cstheme="minorHAnsi"/>
          <w:sz w:val="28"/>
          <w:szCs w:val="28"/>
        </w:rPr>
        <w:t xml:space="preserve"> INSTRUCTIONS</w:t>
      </w:r>
      <w:bookmarkEnd w:id="1"/>
    </w:p>
    <w:p w14:paraId="1156A4DA" w14:textId="4ABB2B03" w:rsidR="00352837" w:rsidRPr="00B66172" w:rsidRDefault="00095F1F" w:rsidP="00A206E0">
      <w:pPr>
        <w:pStyle w:val="Heading2"/>
        <w:jc w:val="both"/>
        <w:rPr>
          <w:rFonts w:asciiTheme="minorHAnsi" w:hAnsiTheme="minorHAnsi" w:cstheme="minorHAnsi"/>
          <w:sz w:val="22"/>
          <w:szCs w:val="22"/>
        </w:rPr>
      </w:pPr>
      <w:bookmarkStart w:id="2" w:name="_Toc204774879"/>
      <w:r w:rsidRPr="00B66172">
        <w:rPr>
          <w:rFonts w:asciiTheme="minorHAnsi" w:hAnsiTheme="minorHAnsi" w:cstheme="minorHAnsi"/>
          <w:sz w:val="22"/>
          <w:szCs w:val="22"/>
        </w:rPr>
        <w:t>p</w:t>
      </w:r>
      <w:r w:rsidR="00352837" w:rsidRPr="00B66172">
        <w:rPr>
          <w:rFonts w:asciiTheme="minorHAnsi" w:hAnsiTheme="minorHAnsi" w:cstheme="minorHAnsi"/>
          <w:sz w:val="22"/>
          <w:szCs w:val="22"/>
        </w:rPr>
        <w:t xml:space="preserve">urpose of the </w:t>
      </w:r>
      <w:r w:rsidRPr="00B66172">
        <w:rPr>
          <w:rFonts w:asciiTheme="minorHAnsi" w:hAnsiTheme="minorHAnsi" w:cstheme="minorHAnsi"/>
          <w:sz w:val="22"/>
          <w:szCs w:val="22"/>
        </w:rPr>
        <w:t>r</w:t>
      </w:r>
      <w:r w:rsidR="00D24A3E" w:rsidRPr="00B66172">
        <w:rPr>
          <w:rFonts w:asciiTheme="minorHAnsi" w:hAnsiTheme="minorHAnsi" w:cstheme="minorHAnsi"/>
          <w:sz w:val="22"/>
          <w:szCs w:val="22"/>
        </w:rPr>
        <w:t>fp</w:t>
      </w:r>
      <w:bookmarkEnd w:id="2"/>
    </w:p>
    <w:p w14:paraId="608A9E4A" w14:textId="685818DD" w:rsidR="0008149F" w:rsidRPr="00B66172" w:rsidRDefault="0008149F" w:rsidP="0008149F">
      <w:pPr>
        <w:spacing w:line="240" w:lineRule="auto"/>
        <w:rPr>
          <w:rFonts w:asciiTheme="minorHAnsi" w:hAnsiTheme="minorHAnsi" w:cstheme="minorHAnsi"/>
        </w:rPr>
      </w:pPr>
      <w:r w:rsidRPr="00B66172">
        <w:rPr>
          <w:rFonts w:asciiTheme="minorHAnsi" w:hAnsiTheme="minorHAnsi" w:cstheme="minorHAnsi"/>
        </w:rPr>
        <w:t xml:space="preserve">The Division of Community and Regional Affairs (DCRA), of the Department of Commerce, Community, and Economic Development (DCCED) is soliciting proposals from qualified offerors to complete a </w:t>
      </w:r>
      <w:r w:rsidR="006F5CC4" w:rsidRPr="00B66172">
        <w:rPr>
          <w:rFonts w:asciiTheme="minorHAnsi" w:hAnsiTheme="minorHAnsi" w:cstheme="minorHAnsi"/>
        </w:rPr>
        <w:t xml:space="preserve">Lower Yukon and Juneau </w:t>
      </w:r>
      <w:r w:rsidRPr="00B66172">
        <w:rPr>
          <w:rFonts w:asciiTheme="minorHAnsi" w:hAnsiTheme="minorHAnsi" w:cstheme="minorHAnsi"/>
        </w:rPr>
        <w:t>Unmet Needs Assessment (UNA) and Action Recovery Plan (ARP) for our Housing and Urban Development (HUD) Community Development Block Grant Disaster Recovery award.</w:t>
      </w:r>
      <w:r w:rsidR="00DF5C9B" w:rsidRPr="00B66172">
        <w:rPr>
          <w:rFonts w:asciiTheme="minorHAnsi" w:hAnsiTheme="minorHAnsi" w:cstheme="minorHAnsi"/>
        </w:rPr>
        <w:t xml:space="preserve"> </w:t>
      </w:r>
    </w:p>
    <w:p w14:paraId="40E77212" w14:textId="56A0744E" w:rsidR="0008149F" w:rsidRPr="00B66172" w:rsidRDefault="0008149F" w:rsidP="0008149F">
      <w:pPr>
        <w:spacing w:line="240" w:lineRule="auto"/>
        <w:rPr>
          <w:rFonts w:asciiTheme="minorHAnsi" w:hAnsiTheme="minorHAnsi" w:cstheme="minorHAnsi"/>
        </w:rPr>
      </w:pPr>
      <w:r w:rsidRPr="00B66172">
        <w:rPr>
          <w:rFonts w:asciiTheme="minorHAnsi" w:hAnsiTheme="minorHAnsi" w:cstheme="minorHAnsi"/>
        </w:rPr>
        <w:t>The Community Development Block Grant Disaster Recovery (CDBG-DR) Program receives funding from Congress in response to extraordinary impacts from disasters. HUD formally announces the CDBG-DR awards and publishes rules for the awards in a Federal Register notice. DCRA is the lead agency for administering CDBG-D</w:t>
      </w:r>
      <w:r w:rsidR="00525831" w:rsidRPr="00B66172">
        <w:rPr>
          <w:rFonts w:asciiTheme="minorHAnsi" w:hAnsiTheme="minorHAnsi" w:cstheme="minorHAnsi"/>
        </w:rPr>
        <w:t>R</w:t>
      </w:r>
      <w:r w:rsidRPr="00B66172">
        <w:rPr>
          <w:rFonts w:asciiTheme="minorHAnsi" w:hAnsiTheme="minorHAnsi" w:cstheme="minorHAnsi"/>
        </w:rPr>
        <w:t xml:space="preserve"> funds on behalf of the State of Alaska. Through the CDBG-DR, HUD allocated funding to the State of Alaska to provide disaster relief, long-term recovery, and restoration of infrastructure, housing, and economic revitalization related to </w:t>
      </w:r>
      <w:r w:rsidR="006F5CC4" w:rsidRPr="00B66172">
        <w:rPr>
          <w:rFonts w:asciiTheme="minorHAnsi" w:hAnsiTheme="minorHAnsi" w:cstheme="minorHAnsi"/>
        </w:rPr>
        <w:t xml:space="preserve">the lower Yukon and Juneau areas. </w:t>
      </w:r>
    </w:p>
    <w:p w14:paraId="0A0FF9AE" w14:textId="05143581" w:rsidR="0008149F" w:rsidRPr="00B66172" w:rsidRDefault="0008149F" w:rsidP="0008149F">
      <w:pPr>
        <w:spacing w:line="240" w:lineRule="auto"/>
        <w:rPr>
          <w:rFonts w:asciiTheme="minorHAnsi" w:hAnsiTheme="minorHAnsi" w:cstheme="minorHAnsi"/>
        </w:rPr>
      </w:pPr>
      <w:r w:rsidRPr="00B66172">
        <w:rPr>
          <w:rFonts w:asciiTheme="minorHAnsi" w:hAnsiTheme="minorHAnsi" w:cstheme="minorHAnsi"/>
        </w:rPr>
        <w:t xml:space="preserve">The purpose of this RFP is to select a qualified contractor to complete a </w:t>
      </w:r>
      <w:r w:rsidR="006F5CC4" w:rsidRPr="00B66172">
        <w:rPr>
          <w:rFonts w:asciiTheme="minorHAnsi" w:hAnsiTheme="minorHAnsi" w:cstheme="minorHAnsi"/>
        </w:rPr>
        <w:t xml:space="preserve">Lower Yukon and Juneau </w:t>
      </w:r>
      <w:r w:rsidR="00D67FE4" w:rsidRPr="00B66172">
        <w:rPr>
          <w:rFonts w:asciiTheme="minorHAnsi" w:hAnsiTheme="minorHAnsi" w:cstheme="minorHAnsi"/>
        </w:rPr>
        <w:t xml:space="preserve">UNA and </w:t>
      </w:r>
      <w:r w:rsidRPr="00B66172">
        <w:rPr>
          <w:rFonts w:asciiTheme="minorHAnsi" w:hAnsiTheme="minorHAnsi" w:cstheme="minorHAnsi"/>
        </w:rPr>
        <w:t xml:space="preserve">ARP to describe how funds from the Department’s CDBG-DR award will be used to help </w:t>
      </w:r>
      <w:r w:rsidR="006F5CC4" w:rsidRPr="00B66172">
        <w:rPr>
          <w:rFonts w:asciiTheme="minorHAnsi" w:hAnsiTheme="minorHAnsi" w:cstheme="minorHAnsi"/>
        </w:rPr>
        <w:t>the most</w:t>
      </w:r>
      <w:r w:rsidRPr="00B66172">
        <w:rPr>
          <w:rFonts w:asciiTheme="minorHAnsi" w:hAnsiTheme="minorHAnsi" w:cstheme="minorHAnsi"/>
        </w:rPr>
        <w:t xml:space="preserve"> impacted and distressed Alaska communities recover from</w:t>
      </w:r>
      <w:r w:rsidR="006F5CC4" w:rsidRPr="00B66172">
        <w:rPr>
          <w:rFonts w:asciiTheme="minorHAnsi" w:hAnsiTheme="minorHAnsi" w:cstheme="minorHAnsi"/>
        </w:rPr>
        <w:t xml:space="preserve"> disaster relief, long-term recovery, restoration of infrastructure and housing, economic revitalization, and mitigation</w:t>
      </w:r>
      <w:r w:rsidRPr="00B66172">
        <w:rPr>
          <w:rFonts w:asciiTheme="minorHAnsi" w:hAnsiTheme="minorHAnsi" w:cstheme="minorHAnsi"/>
        </w:rPr>
        <w:t>.</w:t>
      </w:r>
    </w:p>
    <w:p w14:paraId="2D63531B" w14:textId="5414B28E" w:rsidR="00352837" w:rsidRPr="00B66172" w:rsidRDefault="00095F1F" w:rsidP="00A206E0">
      <w:pPr>
        <w:pStyle w:val="Heading2"/>
        <w:jc w:val="both"/>
        <w:rPr>
          <w:rFonts w:asciiTheme="minorHAnsi" w:hAnsiTheme="minorHAnsi" w:cstheme="minorHAnsi"/>
          <w:sz w:val="22"/>
          <w:szCs w:val="22"/>
        </w:rPr>
      </w:pPr>
      <w:bookmarkStart w:id="3" w:name="_Toc204774880"/>
      <w:r w:rsidRPr="00B66172">
        <w:rPr>
          <w:rFonts w:asciiTheme="minorHAnsi" w:hAnsiTheme="minorHAnsi" w:cstheme="minorHAnsi"/>
          <w:sz w:val="22"/>
          <w:szCs w:val="22"/>
        </w:rPr>
        <w:t>b</w:t>
      </w:r>
      <w:r w:rsidR="00352837" w:rsidRPr="00B66172">
        <w:rPr>
          <w:rFonts w:asciiTheme="minorHAnsi" w:hAnsiTheme="minorHAnsi" w:cstheme="minorHAnsi"/>
          <w:sz w:val="22"/>
          <w:szCs w:val="22"/>
        </w:rPr>
        <w:t>udget</w:t>
      </w:r>
      <w:bookmarkEnd w:id="3"/>
    </w:p>
    <w:p w14:paraId="079DB8F0" w14:textId="286471DE" w:rsidR="00050B10" w:rsidRPr="00B66172" w:rsidRDefault="00050B10" w:rsidP="00050B10">
      <w:pPr>
        <w:spacing w:line="240" w:lineRule="auto"/>
        <w:rPr>
          <w:rFonts w:asciiTheme="minorHAnsi" w:hAnsiTheme="minorHAnsi" w:cstheme="minorHAnsi"/>
        </w:rPr>
      </w:pPr>
      <w:r w:rsidRPr="00B66172">
        <w:rPr>
          <w:rFonts w:asciiTheme="minorHAnsi" w:hAnsiTheme="minorHAnsi" w:cstheme="minorHAnsi"/>
        </w:rPr>
        <w:t>The budget estimate is only an estimate of the total spend on required services. The total spen</w:t>
      </w:r>
      <w:r w:rsidR="002F0585" w:rsidRPr="00B66172">
        <w:rPr>
          <w:rFonts w:asciiTheme="minorHAnsi" w:hAnsiTheme="minorHAnsi" w:cstheme="minorHAnsi"/>
        </w:rPr>
        <w:t xml:space="preserve">t </w:t>
      </w:r>
      <w:r w:rsidR="00EB2E5D" w:rsidRPr="00B66172">
        <w:rPr>
          <w:rFonts w:asciiTheme="minorHAnsi" w:hAnsiTheme="minorHAnsi" w:cstheme="minorHAnsi"/>
        </w:rPr>
        <w:t>on</w:t>
      </w:r>
      <w:r w:rsidRPr="00B66172">
        <w:rPr>
          <w:rFonts w:asciiTheme="minorHAnsi" w:hAnsiTheme="minorHAnsi" w:cstheme="minorHAnsi"/>
        </w:rPr>
        <w:t xml:space="preserve"> the contract resulting from this RFP </w:t>
      </w:r>
      <w:proofErr w:type="gramStart"/>
      <w:r w:rsidRPr="00B66172">
        <w:rPr>
          <w:rFonts w:asciiTheme="minorHAnsi" w:hAnsiTheme="minorHAnsi" w:cstheme="minorHAnsi"/>
        </w:rPr>
        <w:t>shall</w:t>
      </w:r>
      <w:proofErr w:type="gramEnd"/>
      <w:r w:rsidRPr="00B66172">
        <w:rPr>
          <w:rFonts w:asciiTheme="minorHAnsi" w:hAnsiTheme="minorHAnsi" w:cstheme="minorHAnsi"/>
        </w:rPr>
        <w:t xml:space="preserve"> not exceed $</w:t>
      </w:r>
      <w:r w:rsidR="006F5CC4" w:rsidRPr="00B66172">
        <w:rPr>
          <w:rFonts w:asciiTheme="minorHAnsi" w:hAnsiTheme="minorHAnsi" w:cstheme="minorHAnsi"/>
        </w:rPr>
        <w:t>350</w:t>
      </w:r>
      <w:r w:rsidRPr="00B66172">
        <w:rPr>
          <w:rFonts w:asciiTheme="minorHAnsi" w:hAnsiTheme="minorHAnsi" w:cstheme="minorHAnsi"/>
        </w:rPr>
        <w:t>,000. This amount covers the contractor’s entire expenses associated with the scope of work, including personnel, office expenses, travel, and subcontractors.</w:t>
      </w:r>
      <w:r w:rsidR="00772FD7" w:rsidRPr="00B66172">
        <w:rPr>
          <w:rFonts w:asciiTheme="minorHAnsi" w:hAnsiTheme="minorHAnsi" w:cstheme="minorHAnsi"/>
        </w:rPr>
        <w:t xml:space="preserve"> Proposals at more than $</w:t>
      </w:r>
      <w:r w:rsidR="006F5CC4" w:rsidRPr="00B66172">
        <w:rPr>
          <w:rFonts w:asciiTheme="minorHAnsi" w:hAnsiTheme="minorHAnsi" w:cstheme="minorHAnsi"/>
        </w:rPr>
        <w:t>350</w:t>
      </w:r>
      <w:r w:rsidR="00772FD7" w:rsidRPr="00B66172">
        <w:rPr>
          <w:rFonts w:asciiTheme="minorHAnsi" w:hAnsiTheme="minorHAnsi" w:cstheme="minorHAnsi"/>
        </w:rPr>
        <w:t>,000 will be considered non-responsive</w:t>
      </w:r>
    </w:p>
    <w:p w14:paraId="0DA7058F" w14:textId="528E2BDE" w:rsidR="00530CB5" w:rsidRPr="00B66172" w:rsidRDefault="00530CB5" w:rsidP="00050B10">
      <w:pPr>
        <w:spacing w:line="240" w:lineRule="auto"/>
        <w:rPr>
          <w:rFonts w:asciiTheme="minorHAnsi" w:hAnsiTheme="minorHAnsi" w:cstheme="minorHAnsi"/>
        </w:rPr>
      </w:pPr>
      <w:r w:rsidRPr="00B66172">
        <w:rPr>
          <w:rFonts w:asciiTheme="minorHAnsi" w:hAnsiTheme="minorHAnsi" w:cstheme="minorHAnsi"/>
        </w:rPr>
        <w:t>Payments for the contract up to $</w:t>
      </w:r>
      <w:r w:rsidR="006F5CC4" w:rsidRPr="00B66172">
        <w:rPr>
          <w:rFonts w:asciiTheme="minorHAnsi" w:hAnsiTheme="minorHAnsi" w:cstheme="minorHAnsi"/>
        </w:rPr>
        <w:t>350</w:t>
      </w:r>
      <w:r w:rsidRPr="00B66172">
        <w:rPr>
          <w:rFonts w:asciiTheme="minorHAnsi" w:hAnsiTheme="minorHAnsi" w:cstheme="minorHAnsi"/>
        </w:rPr>
        <w:t>,000 are subject to funds already appropriated and identified.</w:t>
      </w:r>
    </w:p>
    <w:p w14:paraId="6DD4E2DE" w14:textId="77777777" w:rsidR="00352837" w:rsidRPr="00B66172" w:rsidRDefault="00095F1F" w:rsidP="00A206E0">
      <w:pPr>
        <w:pStyle w:val="Heading2"/>
        <w:jc w:val="both"/>
        <w:rPr>
          <w:rFonts w:asciiTheme="minorHAnsi" w:hAnsiTheme="minorHAnsi" w:cstheme="minorHAnsi"/>
          <w:sz w:val="22"/>
          <w:szCs w:val="22"/>
        </w:rPr>
      </w:pPr>
      <w:bookmarkStart w:id="4" w:name="_Toc204774881"/>
      <w:r w:rsidRPr="00B66172">
        <w:rPr>
          <w:rFonts w:asciiTheme="minorHAnsi" w:hAnsiTheme="minorHAnsi" w:cstheme="minorHAnsi"/>
          <w:sz w:val="22"/>
          <w:szCs w:val="22"/>
        </w:rPr>
        <w:t>d</w:t>
      </w:r>
      <w:r w:rsidR="00352837" w:rsidRPr="00B66172">
        <w:rPr>
          <w:rFonts w:asciiTheme="minorHAnsi" w:hAnsiTheme="minorHAnsi" w:cstheme="minorHAnsi"/>
          <w:sz w:val="22"/>
          <w:szCs w:val="22"/>
        </w:rPr>
        <w:t xml:space="preserve">eadline </w:t>
      </w:r>
      <w:r w:rsidRPr="00B66172">
        <w:rPr>
          <w:rFonts w:asciiTheme="minorHAnsi" w:hAnsiTheme="minorHAnsi" w:cstheme="minorHAnsi"/>
          <w:sz w:val="22"/>
          <w:szCs w:val="22"/>
        </w:rPr>
        <w:t>f</w:t>
      </w:r>
      <w:r w:rsidR="00352837" w:rsidRPr="00B66172">
        <w:rPr>
          <w:rFonts w:asciiTheme="minorHAnsi" w:hAnsiTheme="minorHAnsi" w:cstheme="minorHAnsi"/>
          <w:sz w:val="22"/>
          <w:szCs w:val="22"/>
        </w:rPr>
        <w:t xml:space="preserve">or </w:t>
      </w:r>
      <w:r w:rsidRPr="00B66172">
        <w:rPr>
          <w:rFonts w:asciiTheme="minorHAnsi" w:hAnsiTheme="minorHAnsi" w:cstheme="minorHAnsi"/>
          <w:sz w:val="22"/>
          <w:szCs w:val="22"/>
        </w:rPr>
        <w:t>r</w:t>
      </w:r>
      <w:r w:rsidR="00352837" w:rsidRPr="00B66172">
        <w:rPr>
          <w:rFonts w:asciiTheme="minorHAnsi" w:hAnsiTheme="minorHAnsi" w:cstheme="minorHAnsi"/>
          <w:sz w:val="22"/>
          <w:szCs w:val="22"/>
        </w:rPr>
        <w:t xml:space="preserve">eceipt of </w:t>
      </w:r>
      <w:r w:rsidRPr="00B66172">
        <w:rPr>
          <w:rFonts w:asciiTheme="minorHAnsi" w:hAnsiTheme="minorHAnsi" w:cstheme="minorHAnsi"/>
          <w:sz w:val="22"/>
          <w:szCs w:val="22"/>
        </w:rPr>
        <w:t>p</w:t>
      </w:r>
      <w:r w:rsidR="00352837" w:rsidRPr="00B66172">
        <w:rPr>
          <w:rFonts w:asciiTheme="minorHAnsi" w:hAnsiTheme="minorHAnsi" w:cstheme="minorHAnsi"/>
          <w:sz w:val="22"/>
          <w:szCs w:val="22"/>
        </w:rPr>
        <w:t>roposals</w:t>
      </w:r>
      <w:bookmarkEnd w:id="4"/>
    </w:p>
    <w:p w14:paraId="269F7CE1" w14:textId="664E8A17" w:rsidR="00503454" w:rsidRPr="00B66172" w:rsidRDefault="00503454" w:rsidP="00503454">
      <w:pPr>
        <w:spacing w:line="240" w:lineRule="auto"/>
        <w:rPr>
          <w:rFonts w:asciiTheme="minorHAnsi" w:hAnsiTheme="minorHAnsi" w:cstheme="minorHAnsi"/>
        </w:rPr>
      </w:pPr>
      <w:r w:rsidRPr="00B66172">
        <w:rPr>
          <w:rFonts w:asciiTheme="minorHAnsi" w:hAnsiTheme="minorHAnsi" w:cstheme="minorHAnsi"/>
        </w:rPr>
        <w:t xml:space="preserve">Proposals must be fully received no later than </w:t>
      </w:r>
      <w:r w:rsidR="00173A81" w:rsidRPr="00B66172">
        <w:rPr>
          <w:rFonts w:asciiTheme="minorHAnsi" w:hAnsiTheme="minorHAnsi" w:cstheme="minorHAnsi"/>
        </w:rPr>
        <w:t>4:00</w:t>
      </w:r>
      <w:r w:rsidR="003D70DC" w:rsidRPr="00B66172">
        <w:rPr>
          <w:rFonts w:asciiTheme="minorHAnsi" w:hAnsiTheme="minorHAnsi" w:cstheme="minorHAnsi"/>
        </w:rPr>
        <w:t xml:space="preserve"> </w:t>
      </w:r>
      <w:r w:rsidR="00173A81" w:rsidRPr="00B66172">
        <w:rPr>
          <w:rFonts w:asciiTheme="minorHAnsi" w:hAnsiTheme="minorHAnsi" w:cstheme="minorHAnsi"/>
        </w:rPr>
        <w:t>PM</w:t>
      </w:r>
      <w:r w:rsidRPr="00B66172">
        <w:rPr>
          <w:rFonts w:asciiTheme="minorHAnsi" w:hAnsiTheme="minorHAnsi" w:cstheme="minorHAnsi"/>
        </w:rPr>
        <w:t xml:space="preserve"> prevailing Alaska Standard Time on </w:t>
      </w:r>
      <w:r w:rsidR="00C7650C">
        <w:rPr>
          <w:rFonts w:asciiTheme="minorHAnsi" w:hAnsiTheme="minorHAnsi" w:cstheme="minorHAnsi"/>
        </w:rPr>
        <w:t>Mon</w:t>
      </w:r>
      <w:r w:rsidR="006F5CC4" w:rsidRPr="00B66172">
        <w:rPr>
          <w:rFonts w:asciiTheme="minorHAnsi" w:hAnsiTheme="minorHAnsi" w:cstheme="minorHAnsi"/>
        </w:rPr>
        <w:t>day</w:t>
      </w:r>
      <w:r w:rsidRPr="00B66172">
        <w:rPr>
          <w:rFonts w:asciiTheme="minorHAnsi" w:hAnsiTheme="minorHAnsi" w:cstheme="minorHAnsi"/>
        </w:rPr>
        <w:t xml:space="preserve">, </w:t>
      </w:r>
      <w:r w:rsidR="006F5CC4" w:rsidRPr="00B66172">
        <w:rPr>
          <w:rFonts w:asciiTheme="minorHAnsi" w:hAnsiTheme="minorHAnsi" w:cstheme="minorHAnsi"/>
        </w:rPr>
        <w:t>August</w:t>
      </w:r>
      <w:r w:rsidR="002A4677" w:rsidRPr="00B66172">
        <w:rPr>
          <w:rFonts w:asciiTheme="minorHAnsi" w:hAnsiTheme="minorHAnsi" w:cstheme="minorHAnsi"/>
        </w:rPr>
        <w:t xml:space="preserve"> </w:t>
      </w:r>
      <w:r w:rsidR="00C37F7F" w:rsidRPr="00B66172">
        <w:rPr>
          <w:rFonts w:asciiTheme="minorHAnsi" w:hAnsiTheme="minorHAnsi" w:cstheme="minorHAnsi"/>
        </w:rPr>
        <w:t>2</w:t>
      </w:r>
      <w:r w:rsidR="00D9074E" w:rsidRPr="00B66172">
        <w:rPr>
          <w:rFonts w:asciiTheme="minorHAnsi" w:hAnsiTheme="minorHAnsi" w:cstheme="minorHAnsi"/>
        </w:rPr>
        <w:t>5</w:t>
      </w:r>
      <w:r w:rsidRPr="00B66172">
        <w:rPr>
          <w:rFonts w:asciiTheme="minorHAnsi" w:hAnsiTheme="minorHAnsi" w:cstheme="minorHAnsi"/>
        </w:rPr>
        <w:t>, 202</w:t>
      </w:r>
      <w:r w:rsidR="006F5CC4" w:rsidRPr="00B66172">
        <w:rPr>
          <w:rFonts w:asciiTheme="minorHAnsi" w:hAnsiTheme="minorHAnsi" w:cstheme="minorHAnsi"/>
        </w:rPr>
        <w:t>5</w:t>
      </w:r>
      <w:r w:rsidRPr="00B66172">
        <w:rPr>
          <w:rFonts w:asciiTheme="minorHAnsi" w:hAnsiTheme="minorHAnsi" w:cstheme="minorHAnsi"/>
        </w:rPr>
        <w:t>, as indicated by email timestam</w:t>
      </w:r>
      <w:r w:rsidR="007A6BAF" w:rsidRPr="00B66172">
        <w:rPr>
          <w:rFonts w:asciiTheme="minorHAnsi" w:hAnsiTheme="minorHAnsi" w:cstheme="minorHAnsi"/>
        </w:rPr>
        <w:t>p. L</w:t>
      </w:r>
      <w:r w:rsidRPr="00B66172">
        <w:rPr>
          <w:rFonts w:asciiTheme="minorHAnsi" w:hAnsiTheme="minorHAnsi" w:cstheme="minorHAnsi"/>
        </w:rPr>
        <w:t xml:space="preserve">ate proposals will not be considered. </w:t>
      </w:r>
    </w:p>
    <w:p w14:paraId="4F869303" w14:textId="3939E41F" w:rsidR="00503454" w:rsidRPr="00B66172" w:rsidRDefault="00503454" w:rsidP="00503454">
      <w:pPr>
        <w:spacing w:line="240" w:lineRule="auto"/>
        <w:rPr>
          <w:rFonts w:asciiTheme="minorHAnsi" w:hAnsiTheme="minorHAnsi" w:cstheme="minorHAnsi"/>
        </w:rPr>
      </w:pPr>
      <w:r w:rsidRPr="00B66172">
        <w:rPr>
          <w:rFonts w:asciiTheme="minorHAnsi" w:hAnsiTheme="minorHAnsi" w:cstheme="minorHAnsi"/>
        </w:rPr>
        <w:t xml:space="preserve">Note: </w:t>
      </w:r>
      <w:r w:rsidR="004D3A69">
        <w:rPr>
          <w:rFonts w:asciiTheme="minorHAnsi" w:hAnsiTheme="minorHAnsi" w:cstheme="minorHAnsi"/>
        </w:rPr>
        <w:t>E</w:t>
      </w:r>
      <w:r w:rsidRPr="00B66172">
        <w:rPr>
          <w:rFonts w:asciiTheme="minorHAnsi" w:hAnsiTheme="minorHAnsi" w:cstheme="minorHAnsi"/>
        </w:rPr>
        <w:t xml:space="preserve">mailing your proposal exactly at the deadline will likely result in the proposal being received after the deadline. Late proposals cannot be accepted and will be rejected. </w:t>
      </w:r>
    </w:p>
    <w:p w14:paraId="36E74EAE" w14:textId="7BFB6794" w:rsidR="00AD3740" w:rsidRPr="00B66172" w:rsidRDefault="00095F1F" w:rsidP="00A206E0">
      <w:pPr>
        <w:pStyle w:val="Heading2"/>
        <w:jc w:val="both"/>
        <w:rPr>
          <w:rFonts w:asciiTheme="minorHAnsi" w:hAnsiTheme="minorHAnsi" w:cstheme="minorHAnsi"/>
          <w:sz w:val="22"/>
          <w:szCs w:val="22"/>
        </w:rPr>
      </w:pPr>
      <w:bookmarkStart w:id="5" w:name="_Toc204774882"/>
      <w:r w:rsidRPr="00B66172">
        <w:rPr>
          <w:rFonts w:asciiTheme="minorHAnsi" w:hAnsiTheme="minorHAnsi" w:cstheme="minorHAnsi"/>
          <w:sz w:val="22"/>
          <w:szCs w:val="22"/>
        </w:rPr>
        <w:t>p</w:t>
      </w:r>
      <w:r w:rsidR="00AD3740" w:rsidRPr="00B66172">
        <w:rPr>
          <w:rFonts w:asciiTheme="minorHAnsi" w:hAnsiTheme="minorHAnsi" w:cstheme="minorHAnsi"/>
          <w:sz w:val="22"/>
          <w:szCs w:val="22"/>
        </w:rPr>
        <w:t xml:space="preserve">rior </w:t>
      </w:r>
      <w:r w:rsidRPr="00B66172">
        <w:rPr>
          <w:rFonts w:asciiTheme="minorHAnsi" w:hAnsiTheme="minorHAnsi" w:cstheme="minorHAnsi"/>
          <w:sz w:val="22"/>
          <w:szCs w:val="22"/>
        </w:rPr>
        <w:t>e</w:t>
      </w:r>
      <w:r w:rsidR="00AD3740" w:rsidRPr="00B66172">
        <w:rPr>
          <w:rFonts w:asciiTheme="minorHAnsi" w:hAnsiTheme="minorHAnsi" w:cstheme="minorHAnsi"/>
          <w:sz w:val="22"/>
          <w:szCs w:val="22"/>
        </w:rPr>
        <w:t>xperience</w:t>
      </w:r>
      <w:bookmarkEnd w:id="5"/>
    </w:p>
    <w:p w14:paraId="50BEDADC" w14:textId="4482E23C" w:rsidR="00FB53EE" w:rsidRPr="00B66172" w:rsidRDefault="00FB53EE" w:rsidP="00FB53EE">
      <w:pPr>
        <w:jc w:val="both"/>
        <w:rPr>
          <w:rFonts w:asciiTheme="minorHAnsi" w:hAnsiTheme="minorHAnsi" w:cstheme="minorHAnsi"/>
        </w:rPr>
      </w:pPr>
      <w:r w:rsidRPr="00B66172">
        <w:rPr>
          <w:rFonts w:asciiTheme="minorHAnsi" w:hAnsiTheme="minorHAnsi" w:cstheme="minorHAnsi"/>
        </w:rPr>
        <w:t xml:space="preserve">The Offeror must have been in business for at least </w:t>
      </w:r>
      <w:r w:rsidR="0065456B" w:rsidRPr="00B66172">
        <w:rPr>
          <w:rFonts w:asciiTheme="minorHAnsi" w:hAnsiTheme="minorHAnsi" w:cstheme="minorHAnsi"/>
        </w:rPr>
        <w:t xml:space="preserve">five </w:t>
      </w:r>
      <w:r w:rsidRPr="00B66172">
        <w:rPr>
          <w:rFonts w:asciiTheme="minorHAnsi" w:hAnsiTheme="minorHAnsi" w:cstheme="minorHAnsi"/>
        </w:rPr>
        <w:t xml:space="preserve">years and be able to show prior experience in project management for large capital projects (long-term projects requiring relatively large sums of funding to acquire, develop, improve, </w:t>
      </w:r>
      <w:proofErr w:type="gramStart"/>
      <w:r w:rsidRPr="00B66172">
        <w:rPr>
          <w:rFonts w:asciiTheme="minorHAnsi" w:hAnsiTheme="minorHAnsi" w:cstheme="minorHAnsi"/>
        </w:rPr>
        <w:t>and/</w:t>
      </w:r>
      <w:proofErr w:type="gramEnd"/>
      <w:r w:rsidRPr="00B66172">
        <w:rPr>
          <w:rFonts w:asciiTheme="minorHAnsi" w:hAnsiTheme="minorHAnsi" w:cstheme="minorHAnsi"/>
        </w:rPr>
        <w:t xml:space="preserve">or maintain a capital asset (such as land, buildings, infrastructure). </w:t>
      </w:r>
    </w:p>
    <w:p w14:paraId="44DF17B1" w14:textId="40C65C12" w:rsidR="00FB53EE" w:rsidRPr="00B66172" w:rsidRDefault="00FB53EE" w:rsidP="00FB53EE">
      <w:pPr>
        <w:jc w:val="both"/>
        <w:rPr>
          <w:rFonts w:asciiTheme="minorHAnsi" w:hAnsiTheme="minorHAnsi" w:cstheme="minorHAnsi"/>
        </w:rPr>
      </w:pPr>
      <w:r w:rsidRPr="00B66172">
        <w:rPr>
          <w:rFonts w:asciiTheme="minorHAnsi" w:hAnsiTheme="minorHAnsi" w:cstheme="minorHAnsi"/>
        </w:rPr>
        <w:t xml:space="preserve">The offeror must employ professional(s) with experience in providing the services that are required under this solicitation. </w:t>
      </w:r>
      <w:r w:rsidR="002B3FF0" w:rsidRPr="00B66172">
        <w:rPr>
          <w:rFonts w:asciiTheme="minorHAnsi" w:hAnsiTheme="minorHAnsi" w:cstheme="minorHAnsi"/>
        </w:rPr>
        <w:t>This includes:</w:t>
      </w:r>
      <w:r w:rsidR="00FA5F5C" w:rsidRPr="00B66172">
        <w:rPr>
          <w:rFonts w:asciiTheme="minorHAnsi" w:hAnsiTheme="minorHAnsi" w:cstheme="minorHAnsi"/>
        </w:rPr>
        <w:t xml:space="preserve"> </w:t>
      </w:r>
    </w:p>
    <w:p w14:paraId="55B84AC0" w14:textId="77777777" w:rsidR="006F5CC4" w:rsidRPr="00B66172" w:rsidRDefault="006F5CC4" w:rsidP="006F5CC4">
      <w:pPr>
        <w:jc w:val="both"/>
        <w:rPr>
          <w:rFonts w:asciiTheme="minorHAnsi" w:hAnsiTheme="minorHAnsi" w:cstheme="minorHAnsi"/>
        </w:rPr>
      </w:pPr>
      <w:r w:rsidRPr="00B66172">
        <w:rPr>
          <w:rFonts w:asciiTheme="minorHAnsi" w:hAnsiTheme="minorHAnsi" w:cstheme="minorHAnsi"/>
        </w:rPr>
        <w:t>1.</w:t>
      </w:r>
      <w:r w:rsidRPr="00B66172">
        <w:rPr>
          <w:rFonts w:asciiTheme="minorHAnsi" w:hAnsiTheme="minorHAnsi" w:cstheme="minorHAnsi"/>
        </w:rPr>
        <w:tab/>
        <w:t>The contractor should have a minimum of five (5) years of project management experience, including reading, interpreting, and applying Federal and State statutory requirements, specifically those issued by HUD through the Federal Register.</w:t>
      </w:r>
    </w:p>
    <w:p w14:paraId="1A187AC6" w14:textId="77777777" w:rsidR="006F5CC4" w:rsidRPr="00B66172" w:rsidRDefault="006F5CC4" w:rsidP="006F5CC4">
      <w:pPr>
        <w:jc w:val="both"/>
        <w:rPr>
          <w:rFonts w:asciiTheme="minorHAnsi" w:hAnsiTheme="minorHAnsi" w:cstheme="minorHAnsi"/>
        </w:rPr>
      </w:pPr>
      <w:r w:rsidRPr="00B66172">
        <w:rPr>
          <w:rFonts w:asciiTheme="minorHAnsi" w:hAnsiTheme="minorHAnsi" w:cstheme="minorHAnsi"/>
        </w:rPr>
        <w:t>2.</w:t>
      </w:r>
      <w:r w:rsidRPr="00B66172">
        <w:rPr>
          <w:rFonts w:asciiTheme="minorHAnsi" w:hAnsiTheme="minorHAnsi" w:cstheme="minorHAnsi"/>
        </w:rPr>
        <w:tab/>
        <w:t xml:space="preserve">The contractor should have a minimum of five (5) years of experience in the planning and design phases for HUD-funded programs, including identifying pertinent program participants and stakeholders and identifying </w:t>
      </w:r>
      <w:r w:rsidRPr="00B66172">
        <w:rPr>
          <w:rFonts w:asciiTheme="minorHAnsi" w:hAnsiTheme="minorHAnsi" w:cstheme="minorHAnsi"/>
        </w:rPr>
        <w:lastRenderedPageBreak/>
        <w:t>unmet disaster recovery and mitigation needs, and then developing strategic plans to address those needs that will achieve defined goals using available funding resources, while also conforming to all applicable laws, regulations, requirements, deadlines, restrictions, etc.</w:t>
      </w:r>
    </w:p>
    <w:p w14:paraId="382ABB4C" w14:textId="77777777" w:rsidR="006F5CC4" w:rsidRPr="00B66172" w:rsidRDefault="006F5CC4" w:rsidP="006F5CC4">
      <w:pPr>
        <w:jc w:val="both"/>
        <w:rPr>
          <w:rFonts w:asciiTheme="minorHAnsi" w:hAnsiTheme="minorHAnsi" w:cstheme="minorHAnsi"/>
        </w:rPr>
      </w:pPr>
      <w:r w:rsidRPr="00B66172">
        <w:rPr>
          <w:rFonts w:asciiTheme="minorHAnsi" w:hAnsiTheme="minorHAnsi" w:cstheme="minorHAnsi"/>
        </w:rPr>
        <w:t>3.</w:t>
      </w:r>
      <w:r w:rsidRPr="00B66172">
        <w:rPr>
          <w:rFonts w:asciiTheme="minorHAnsi" w:hAnsiTheme="minorHAnsi" w:cstheme="minorHAnsi"/>
        </w:rPr>
        <w:tab/>
        <w:t>The contractor and/or sub-contractor(s) should have a minimum of three (3) years of experience designing and/or constructing housing or public infrastructure projects in Alaska.</w:t>
      </w:r>
    </w:p>
    <w:p w14:paraId="5A602361" w14:textId="77777777" w:rsidR="006F5CC4" w:rsidRPr="00B66172" w:rsidRDefault="006F5CC4" w:rsidP="006F5CC4">
      <w:pPr>
        <w:jc w:val="both"/>
        <w:rPr>
          <w:rFonts w:asciiTheme="minorHAnsi" w:hAnsiTheme="minorHAnsi" w:cstheme="minorHAnsi"/>
        </w:rPr>
      </w:pPr>
      <w:r w:rsidRPr="00B66172">
        <w:rPr>
          <w:rFonts w:asciiTheme="minorHAnsi" w:hAnsiTheme="minorHAnsi" w:cstheme="minorHAnsi"/>
        </w:rPr>
        <w:t>4.</w:t>
      </w:r>
      <w:r w:rsidRPr="00B66172">
        <w:rPr>
          <w:rFonts w:asciiTheme="minorHAnsi" w:hAnsiTheme="minorHAnsi" w:cstheme="minorHAnsi"/>
        </w:rPr>
        <w:tab/>
        <w:t>The contractor shall include the following team members to administer the contract requirements:</w:t>
      </w:r>
    </w:p>
    <w:p w14:paraId="353A3919" w14:textId="77777777" w:rsidR="006F5CC4" w:rsidRPr="00B66172" w:rsidRDefault="006F5CC4" w:rsidP="006F5CC4">
      <w:pPr>
        <w:jc w:val="both"/>
        <w:rPr>
          <w:rFonts w:asciiTheme="minorHAnsi" w:hAnsiTheme="minorHAnsi" w:cstheme="minorHAnsi"/>
        </w:rPr>
      </w:pPr>
      <w:r w:rsidRPr="00B66172">
        <w:rPr>
          <w:rFonts w:asciiTheme="minorHAnsi" w:hAnsiTheme="minorHAnsi" w:cstheme="minorHAnsi"/>
        </w:rPr>
        <w:t>a.</w:t>
      </w:r>
      <w:r w:rsidRPr="00B66172">
        <w:rPr>
          <w:rFonts w:asciiTheme="minorHAnsi" w:hAnsiTheme="minorHAnsi" w:cstheme="minorHAnsi"/>
        </w:rPr>
        <w:tab/>
        <w:t>Leadership Team: The contractor shall provide a leadership team to oversee CDBG-DR Action Plan consultant services provided under the contract. The contractor’s leadership team should have a minimum of five (5) years of professional experience providing related CDBG, CDBG-DR or CDBG-MIT Action Plan consultant services.</w:t>
      </w:r>
    </w:p>
    <w:p w14:paraId="15AD4D66" w14:textId="01F65134" w:rsidR="006F5CC4" w:rsidRPr="00B66172" w:rsidRDefault="006F5CC4" w:rsidP="006F5CC4">
      <w:pPr>
        <w:jc w:val="both"/>
        <w:rPr>
          <w:rFonts w:asciiTheme="minorHAnsi" w:hAnsiTheme="minorHAnsi" w:cstheme="minorHAnsi"/>
        </w:rPr>
      </w:pPr>
      <w:r w:rsidRPr="00B66172">
        <w:rPr>
          <w:rFonts w:asciiTheme="minorHAnsi" w:hAnsiTheme="minorHAnsi" w:cstheme="minorHAnsi"/>
        </w:rPr>
        <w:t>b.</w:t>
      </w:r>
      <w:r w:rsidRPr="00B66172">
        <w:rPr>
          <w:rFonts w:asciiTheme="minorHAnsi" w:hAnsiTheme="minorHAnsi" w:cstheme="minorHAnsi"/>
        </w:rPr>
        <w:tab/>
        <w:t xml:space="preserve">Working Team: The contractor’s </w:t>
      </w:r>
      <w:proofErr w:type="gramStart"/>
      <w:r w:rsidR="00EB2E5D" w:rsidRPr="00B66172">
        <w:rPr>
          <w:rFonts w:asciiTheme="minorHAnsi" w:hAnsiTheme="minorHAnsi" w:cstheme="minorHAnsi"/>
        </w:rPr>
        <w:t>working</w:t>
      </w:r>
      <w:proofErr w:type="gramEnd"/>
      <w:r w:rsidR="00EB2E5D" w:rsidRPr="00B66172">
        <w:rPr>
          <w:rFonts w:asciiTheme="minorHAnsi" w:hAnsiTheme="minorHAnsi" w:cstheme="minorHAnsi"/>
        </w:rPr>
        <w:t xml:space="preserve"> </w:t>
      </w:r>
      <w:r w:rsidRPr="00B66172">
        <w:rPr>
          <w:rFonts w:asciiTheme="minorHAnsi" w:hAnsiTheme="minorHAnsi" w:cstheme="minorHAnsi"/>
        </w:rPr>
        <w:t>team should have a minimum of three (3) years of experience with the following:</w:t>
      </w:r>
    </w:p>
    <w:p w14:paraId="347F0950" w14:textId="77777777" w:rsidR="006F5CC4" w:rsidRPr="00B66172" w:rsidRDefault="006F5CC4" w:rsidP="006F5CC4">
      <w:pPr>
        <w:jc w:val="both"/>
        <w:rPr>
          <w:rFonts w:asciiTheme="minorHAnsi" w:hAnsiTheme="minorHAnsi" w:cstheme="minorHAnsi"/>
        </w:rPr>
      </w:pPr>
      <w:r w:rsidRPr="00B66172">
        <w:rPr>
          <w:rFonts w:asciiTheme="minorHAnsi" w:hAnsiTheme="minorHAnsi" w:cstheme="minorHAnsi"/>
        </w:rPr>
        <w:t>1)</w:t>
      </w:r>
      <w:r w:rsidRPr="00B66172">
        <w:rPr>
          <w:rFonts w:asciiTheme="minorHAnsi" w:hAnsiTheme="minorHAnsi" w:cstheme="minorHAnsi"/>
        </w:rPr>
        <w:tab/>
        <w:t>Familiarity with CDBG, CDBG-DR, or CDBG-</w:t>
      </w:r>
      <w:proofErr w:type="gramStart"/>
      <w:r w:rsidRPr="00B66172">
        <w:rPr>
          <w:rFonts w:asciiTheme="minorHAnsi" w:hAnsiTheme="minorHAnsi" w:cstheme="minorHAnsi"/>
        </w:rPr>
        <w:t>MIT;</w:t>
      </w:r>
      <w:proofErr w:type="gramEnd"/>
    </w:p>
    <w:p w14:paraId="089511F1" w14:textId="77777777" w:rsidR="006F5CC4" w:rsidRPr="00B66172" w:rsidRDefault="006F5CC4" w:rsidP="006F5CC4">
      <w:pPr>
        <w:jc w:val="both"/>
        <w:rPr>
          <w:rFonts w:asciiTheme="minorHAnsi" w:hAnsiTheme="minorHAnsi" w:cstheme="minorHAnsi"/>
        </w:rPr>
      </w:pPr>
      <w:r w:rsidRPr="00B66172">
        <w:rPr>
          <w:rFonts w:asciiTheme="minorHAnsi" w:hAnsiTheme="minorHAnsi" w:cstheme="minorHAnsi"/>
        </w:rPr>
        <w:t>2)</w:t>
      </w:r>
      <w:r w:rsidRPr="00B66172">
        <w:rPr>
          <w:rFonts w:asciiTheme="minorHAnsi" w:hAnsiTheme="minorHAnsi" w:cstheme="minorHAnsi"/>
        </w:rPr>
        <w:tab/>
        <w:t xml:space="preserve">Research and compilation of </w:t>
      </w:r>
      <w:proofErr w:type="gramStart"/>
      <w:r w:rsidRPr="00B66172">
        <w:rPr>
          <w:rFonts w:asciiTheme="minorHAnsi" w:hAnsiTheme="minorHAnsi" w:cstheme="minorHAnsi"/>
        </w:rPr>
        <w:t>data;</w:t>
      </w:r>
      <w:proofErr w:type="gramEnd"/>
    </w:p>
    <w:p w14:paraId="59DDEFCA" w14:textId="77777777" w:rsidR="006F5CC4" w:rsidRPr="00B66172" w:rsidRDefault="006F5CC4" w:rsidP="006F5CC4">
      <w:pPr>
        <w:jc w:val="both"/>
        <w:rPr>
          <w:rFonts w:asciiTheme="minorHAnsi" w:hAnsiTheme="minorHAnsi" w:cstheme="minorHAnsi"/>
        </w:rPr>
      </w:pPr>
      <w:r w:rsidRPr="00B66172">
        <w:rPr>
          <w:rFonts w:asciiTheme="minorHAnsi" w:hAnsiTheme="minorHAnsi" w:cstheme="minorHAnsi"/>
        </w:rPr>
        <w:t>3)</w:t>
      </w:r>
      <w:r w:rsidRPr="00B66172">
        <w:rPr>
          <w:rFonts w:asciiTheme="minorHAnsi" w:hAnsiTheme="minorHAnsi" w:cstheme="minorHAnsi"/>
        </w:rPr>
        <w:tab/>
        <w:t>Familiarity with HUD; and</w:t>
      </w:r>
    </w:p>
    <w:p w14:paraId="37777577" w14:textId="3244FCCA" w:rsidR="006F5CC4" w:rsidRPr="00B66172" w:rsidRDefault="006F5CC4" w:rsidP="006F5CC4">
      <w:pPr>
        <w:jc w:val="both"/>
        <w:rPr>
          <w:rFonts w:asciiTheme="minorHAnsi" w:hAnsiTheme="minorHAnsi" w:cstheme="minorHAnsi"/>
        </w:rPr>
      </w:pPr>
      <w:r w:rsidRPr="00B66172">
        <w:rPr>
          <w:rFonts w:asciiTheme="minorHAnsi" w:hAnsiTheme="minorHAnsi" w:cstheme="minorHAnsi"/>
        </w:rPr>
        <w:t>4)</w:t>
      </w:r>
      <w:r w:rsidRPr="00B66172">
        <w:rPr>
          <w:rFonts w:asciiTheme="minorHAnsi" w:hAnsiTheme="minorHAnsi" w:cstheme="minorHAnsi"/>
        </w:rPr>
        <w:tab/>
        <w:t>Citizen engagement.</w:t>
      </w:r>
    </w:p>
    <w:p w14:paraId="3D9CBF1D" w14:textId="5C1F4A6F" w:rsidR="00FB53EE" w:rsidRPr="00B66172" w:rsidRDefault="00FB53EE" w:rsidP="00FB53EE">
      <w:pPr>
        <w:jc w:val="both"/>
        <w:rPr>
          <w:rFonts w:asciiTheme="minorHAnsi" w:hAnsiTheme="minorHAnsi" w:cstheme="minorHAnsi"/>
        </w:rPr>
      </w:pPr>
      <w:r w:rsidRPr="00B66172">
        <w:rPr>
          <w:rFonts w:asciiTheme="minorHAnsi" w:hAnsiTheme="minorHAnsi" w:cstheme="minorHAnsi"/>
        </w:rPr>
        <w:t xml:space="preserve">Detailed information must be included in the Offeror’s proposal response which describes the Offeror’s experience and expertise in providing the services that are required under this solicitation, regardless of any proposed subcontractors’ experience. If a subcontractor(s) is </w:t>
      </w:r>
      <w:proofErr w:type="gramStart"/>
      <w:r w:rsidRPr="00B66172">
        <w:rPr>
          <w:rFonts w:asciiTheme="minorHAnsi" w:hAnsiTheme="minorHAnsi" w:cstheme="minorHAnsi"/>
        </w:rPr>
        <w:t>proposed</w:t>
      </w:r>
      <w:proofErr w:type="gramEnd"/>
      <w:r w:rsidRPr="00B66172">
        <w:rPr>
          <w:rFonts w:asciiTheme="minorHAnsi" w:hAnsiTheme="minorHAnsi" w:cstheme="minorHAnsi"/>
        </w:rPr>
        <w:t xml:space="preserve"> for a portion of the work, their prior experience must also be detailed.</w:t>
      </w:r>
    </w:p>
    <w:p w14:paraId="415C7EE5" w14:textId="77777777" w:rsidR="00FB53EE" w:rsidRPr="00B66172" w:rsidRDefault="00FB53EE" w:rsidP="00FB53EE">
      <w:pPr>
        <w:jc w:val="both"/>
        <w:rPr>
          <w:rFonts w:asciiTheme="minorHAnsi" w:hAnsiTheme="minorHAnsi" w:cstheme="minorHAnsi"/>
        </w:rPr>
      </w:pPr>
      <w:r w:rsidRPr="00B66172">
        <w:rPr>
          <w:rFonts w:asciiTheme="minorHAnsi" w:hAnsiTheme="minorHAnsi" w:cstheme="minorHAnsi"/>
        </w:rPr>
        <w:t>An offeror's failure to meet these minimum prior experience requirements will cause their proposal to be considered non-responsive and their proposal will be rejected.</w:t>
      </w:r>
    </w:p>
    <w:p w14:paraId="289C8400" w14:textId="7BB691A6" w:rsidR="00FF6A6A" w:rsidRPr="00B66172" w:rsidRDefault="00095F1F" w:rsidP="00A206E0">
      <w:pPr>
        <w:pStyle w:val="Heading2"/>
        <w:jc w:val="both"/>
        <w:rPr>
          <w:rFonts w:asciiTheme="minorHAnsi" w:hAnsiTheme="minorHAnsi" w:cstheme="minorHAnsi"/>
          <w:sz w:val="22"/>
          <w:szCs w:val="22"/>
        </w:rPr>
      </w:pPr>
      <w:bookmarkStart w:id="6" w:name="_Toc204774883"/>
      <w:r w:rsidRPr="00B66172">
        <w:rPr>
          <w:rFonts w:asciiTheme="minorHAnsi" w:hAnsiTheme="minorHAnsi" w:cstheme="minorHAnsi"/>
          <w:sz w:val="22"/>
          <w:szCs w:val="22"/>
        </w:rPr>
        <w:t>r</w:t>
      </w:r>
      <w:r w:rsidR="00FF6A6A" w:rsidRPr="00B66172">
        <w:rPr>
          <w:rFonts w:asciiTheme="minorHAnsi" w:hAnsiTheme="minorHAnsi" w:cstheme="minorHAnsi"/>
          <w:sz w:val="22"/>
          <w:szCs w:val="22"/>
        </w:rPr>
        <w:t xml:space="preserve">equired </w:t>
      </w:r>
      <w:r w:rsidRPr="00B66172">
        <w:rPr>
          <w:rFonts w:asciiTheme="minorHAnsi" w:hAnsiTheme="minorHAnsi" w:cstheme="minorHAnsi"/>
          <w:sz w:val="22"/>
          <w:szCs w:val="22"/>
        </w:rPr>
        <w:t>r</w:t>
      </w:r>
      <w:r w:rsidR="00FF6A6A" w:rsidRPr="00B66172">
        <w:rPr>
          <w:rFonts w:asciiTheme="minorHAnsi" w:hAnsiTheme="minorHAnsi" w:cstheme="minorHAnsi"/>
          <w:sz w:val="22"/>
          <w:szCs w:val="22"/>
        </w:rPr>
        <w:t>eview</w:t>
      </w:r>
      <w:bookmarkEnd w:id="6"/>
    </w:p>
    <w:p w14:paraId="519820AF" w14:textId="2D89B293" w:rsidR="005D2549" w:rsidRPr="00B66172" w:rsidRDefault="00FF6A6A" w:rsidP="00A206E0">
      <w:pPr>
        <w:jc w:val="both"/>
        <w:rPr>
          <w:rFonts w:asciiTheme="minorHAnsi" w:hAnsiTheme="minorHAnsi" w:cstheme="minorHAnsi"/>
        </w:rPr>
      </w:pPr>
      <w:r w:rsidRPr="00B66172">
        <w:rPr>
          <w:rFonts w:asciiTheme="minorHAnsi" w:hAnsiTheme="minorHAnsi" w:cstheme="minorHAnsi"/>
        </w:rPr>
        <w:t xml:space="preserve">Offerors should carefully review this solicitation for defects and questionable or objectionable material. Comments concerning defects and </w:t>
      </w:r>
      <w:r w:rsidR="00D40C75" w:rsidRPr="00B66172">
        <w:rPr>
          <w:rFonts w:asciiTheme="minorHAnsi" w:hAnsiTheme="minorHAnsi" w:cstheme="minorHAnsi"/>
        </w:rPr>
        <w:t xml:space="preserve">questionable or </w:t>
      </w:r>
      <w:r w:rsidRPr="00B66172">
        <w:rPr>
          <w:rFonts w:asciiTheme="minorHAnsi" w:hAnsiTheme="minorHAnsi" w:cstheme="minorHAnsi"/>
        </w:rPr>
        <w:t xml:space="preserve">objectionable material </w:t>
      </w:r>
      <w:r w:rsidR="007F12AA" w:rsidRPr="00B66172">
        <w:rPr>
          <w:rFonts w:asciiTheme="minorHAnsi" w:hAnsiTheme="minorHAnsi" w:cstheme="minorHAnsi"/>
        </w:rPr>
        <w:t>should</w:t>
      </w:r>
      <w:r w:rsidRPr="00B66172">
        <w:rPr>
          <w:rFonts w:asciiTheme="minorHAnsi" w:hAnsiTheme="minorHAnsi" w:cstheme="minorHAnsi"/>
        </w:rPr>
        <w:t xml:space="preserve"> be made in writing and received by the procurement officer at least ten days before the deadline for receipt of proposals. This will allow time for the issuance of any necessary amendments. It will also help prevent the opening of a defective </w:t>
      </w:r>
      <w:r w:rsidR="00D40C75" w:rsidRPr="00B66172">
        <w:rPr>
          <w:rFonts w:asciiTheme="minorHAnsi" w:hAnsiTheme="minorHAnsi" w:cstheme="minorHAnsi"/>
        </w:rPr>
        <w:t>proposal</w:t>
      </w:r>
      <w:r w:rsidRPr="00B66172">
        <w:rPr>
          <w:rFonts w:asciiTheme="minorHAnsi" w:hAnsiTheme="minorHAnsi" w:cstheme="minorHAnsi"/>
        </w:rPr>
        <w:t xml:space="preserve"> and exposure of </w:t>
      </w:r>
      <w:proofErr w:type="gramStart"/>
      <w:r w:rsidRPr="00B66172">
        <w:rPr>
          <w:rFonts w:asciiTheme="minorHAnsi" w:hAnsiTheme="minorHAnsi" w:cstheme="minorHAnsi"/>
        </w:rPr>
        <w:t>offeror's</w:t>
      </w:r>
      <w:proofErr w:type="gramEnd"/>
      <w:r w:rsidRPr="00B66172">
        <w:rPr>
          <w:rFonts w:asciiTheme="minorHAnsi" w:hAnsiTheme="minorHAnsi" w:cstheme="minorHAnsi"/>
        </w:rPr>
        <w:t xml:space="preserve"> proposals upon which award </w:t>
      </w:r>
      <w:proofErr w:type="gramStart"/>
      <w:r w:rsidRPr="00B66172">
        <w:rPr>
          <w:rFonts w:asciiTheme="minorHAnsi" w:hAnsiTheme="minorHAnsi" w:cstheme="minorHAnsi"/>
        </w:rPr>
        <w:t>could not</w:t>
      </w:r>
      <w:proofErr w:type="gramEnd"/>
      <w:r w:rsidRPr="00B66172">
        <w:rPr>
          <w:rFonts w:asciiTheme="minorHAnsi" w:hAnsiTheme="minorHAnsi" w:cstheme="minorHAnsi"/>
        </w:rPr>
        <w:t xml:space="preserve"> be made. </w:t>
      </w:r>
    </w:p>
    <w:p w14:paraId="0AF5BCFB" w14:textId="0D23C4C9" w:rsidR="00302D32" w:rsidRPr="00B66172" w:rsidRDefault="00095F1F" w:rsidP="00A206E0">
      <w:pPr>
        <w:pStyle w:val="Heading2"/>
        <w:jc w:val="both"/>
        <w:rPr>
          <w:rFonts w:asciiTheme="minorHAnsi" w:hAnsiTheme="minorHAnsi" w:cstheme="minorHAnsi"/>
          <w:sz w:val="22"/>
          <w:szCs w:val="22"/>
        </w:rPr>
      </w:pPr>
      <w:bookmarkStart w:id="7" w:name="_Toc204774884"/>
      <w:r w:rsidRPr="00B66172">
        <w:rPr>
          <w:rFonts w:asciiTheme="minorHAnsi" w:hAnsiTheme="minorHAnsi" w:cstheme="minorHAnsi"/>
          <w:sz w:val="22"/>
          <w:szCs w:val="22"/>
        </w:rPr>
        <w:t>q</w:t>
      </w:r>
      <w:r w:rsidR="00302D32" w:rsidRPr="00B66172">
        <w:rPr>
          <w:rFonts w:asciiTheme="minorHAnsi" w:hAnsiTheme="minorHAnsi" w:cstheme="minorHAnsi"/>
          <w:sz w:val="22"/>
          <w:szCs w:val="22"/>
        </w:rPr>
        <w:t xml:space="preserve">uestions </w:t>
      </w:r>
      <w:r w:rsidRPr="00B66172">
        <w:rPr>
          <w:rFonts w:asciiTheme="minorHAnsi" w:hAnsiTheme="minorHAnsi" w:cstheme="minorHAnsi"/>
          <w:sz w:val="22"/>
          <w:szCs w:val="22"/>
        </w:rPr>
        <w:t>p</w:t>
      </w:r>
      <w:r w:rsidR="00302D32" w:rsidRPr="00B66172">
        <w:rPr>
          <w:rFonts w:asciiTheme="minorHAnsi" w:hAnsiTheme="minorHAnsi" w:cstheme="minorHAnsi"/>
          <w:sz w:val="22"/>
          <w:szCs w:val="22"/>
        </w:rPr>
        <w:t xml:space="preserve">rior to </w:t>
      </w:r>
      <w:r w:rsidRPr="00B66172">
        <w:rPr>
          <w:rFonts w:asciiTheme="minorHAnsi" w:hAnsiTheme="minorHAnsi" w:cstheme="minorHAnsi"/>
          <w:sz w:val="22"/>
          <w:szCs w:val="22"/>
        </w:rPr>
        <w:t>d</w:t>
      </w:r>
      <w:r w:rsidR="00302D32" w:rsidRPr="00B66172">
        <w:rPr>
          <w:rFonts w:asciiTheme="minorHAnsi" w:hAnsiTheme="minorHAnsi" w:cstheme="minorHAnsi"/>
          <w:sz w:val="22"/>
          <w:szCs w:val="22"/>
        </w:rPr>
        <w:t xml:space="preserve">eadline for </w:t>
      </w:r>
      <w:r w:rsidRPr="00B66172">
        <w:rPr>
          <w:rFonts w:asciiTheme="minorHAnsi" w:hAnsiTheme="minorHAnsi" w:cstheme="minorHAnsi"/>
          <w:sz w:val="22"/>
          <w:szCs w:val="22"/>
        </w:rPr>
        <w:t>r</w:t>
      </w:r>
      <w:r w:rsidR="00302D32" w:rsidRPr="00B66172">
        <w:rPr>
          <w:rFonts w:asciiTheme="minorHAnsi" w:hAnsiTheme="minorHAnsi" w:cstheme="minorHAnsi"/>
          <w:sz w:val="22"/>
          <w:szCs w:val="22"/>
        </w:rPr>
        <w:t xml:space="preserve">eceipt of </w:t>
      </w:r>
      <w:r w:rsidRPr="00B66172">
        <w:rPr>
          <w:rFonts w:asciiTheme="minorHAnsi" w:hAnsiTheme="minorHAnsi" w:cstheme="minorHAnsi"/>
          <w:sz w:val="22"/>
          <w:szCs w:val="22"/>
        </w:rPr>
        <w:t>p</w:t>
      </w:r>
      <w:r w:rsidR="00302D32" w:rsidRPr="00B66172">
        <w:rPr>
          <w:rFonts w:asciiTheme="minorHAnsi" w:hAnsiTheme="minorHAnsi" w:cstheme="minorHAnsi"/>
          <w:sz w:val="22"/>
          <w:szCs w:val="22"/>
        </w:rPr>
        <w:t>roposals</w:t>
      </w:r>
      <w:bookmarkEnd w:id="7"/>
    </w:p>
    <w:p w14:paraId="3E4659DC" w14:textId="66E2CAE8" w:rsidR="00302D32" w:rsidRPr="00B66172" w:rsidRDefault="00302D32" w:rsidP="00A206E0">
      <w:pPr>
        <w:jc w:val="both"/>
        <w:rPr>
          <w:rFonts w:asciiTheme="minorHAnsi" w:hAnsiTheme="minorHAnsi" w:cstheme="minorHAnsi"/>
        </w:rPr>
      </w:pPr>
      <w:r w:rsidRPr="00B66172">
        <w:rPr>
          <w:rFonts w:asciiTheme="minorHAnsi" w:hAnsiTheme="minorHAnsi" w:cstheme="minorHAnsi"/>
        </w:rPr>
        <w:t xml:space="preserve">All questions must be in writing and directed to the procurement </w:t>
      </w:r>
      <w:r w:rsidR="001056D7" w:rsidRPr="00B66172">
        <w:rPr>
          <w:rFonts w:asciiTheme="minorHAnsi" w:hAnsiTheme="minorHAnsi" w:cstheme="minorHAnsi"/>
        </w:rPr>
        <w:t>specialist</w:t>
      </w:r>
      <w:r w:rsidRPr="00B66172">
        <w:rPr>
          <w:rFonts w:asciiTheme="minorHAnsi" w:hAnsiTheme="minorHAnsi" w:cstheme="minorHAnsi"/>
        </w:rPr>
        <w:t>. The interested party must confirm telephone conversations in writing.</w:t>
      </w:r>
    </w:p>
    <w:p w14:paraId="2BF23200" w14:textId="6C82F3EB" w:rsidR="00302D32" w:rsidRPr="00B66172" w:rsidRDefault="00302D32" w:rsidP="00A206E0">
      <w:pPr>
        <w:jc w:val="both"/>
        <w:rPr>
          <w:rFonts w:asciiTheme="minorHAnsi" w:hAnsiTheme="minorHAnsi" w:cstheme="minorHAnsi"/>
        </w:rPr>
      </w:pPr>
      <w:r w:rsidRPr="00B66172">
        <w:rPr>
          <w:rFonts w:asciiTheme="minorHAnsi" w:hAnsiTheme="minorHAnsi" w:cstheme="minorHAnsi"/>
        </w:rPr>
        <w:t xml:space="preserve">Two types of questions generally arise. One may be answered by directing the questioner to a specific section of the RFP. Other questions may be more complex and may require a written amendment to the RFP. The procurement </w:t>
      </w:r>
      <w:r w:rsidR="00904B33" w:rsidRPr="00B66172">
        <w:rPr>
          <w:rFonts w:asciiTheme="minorHAnsi" w:hAnsiTheme="minorHAnsi" w:cstheme="minorHAnsi"/>
        </w:rPr>
        <w:t>Specialist</w:t>
      </w:r>
      <w:r w:rsidRPr="00B66172">
        <w:rPr>
          <w:rFonts w:asciiTheme="minorHAnsi" w:hAnsiTheme="minorHAnsi" w:cstheme="minorHAnsi"/>
        </w:rPr>
        <w:t xml:space="preserve"> will make that decision.</w:t>
      </w:r>
    </w:p>
    <w:p w14:paraId="106F9738" w14:textId="382A1027" w:rsidR="003052AB" w:rsidRPr="00B66172" w:rsidRDefault="00B816C2" w:rsidP="00A206E0">
      <w:pPr>
        <w:jc w:val="both"/>
        <w:rPr>
          <w:rFonts w:asciiTheme="minorHAnsi" w:hAnsiTheme="minorHAnsi" w:cstheme="minorHAnsi"/>
        </w:rPr>
      </w:pPr>
      <w:r w:rsidRPr="00B66172">
        <w:rPr>
          <w:rFonts w:asciiTheme="minorHAnsi" w:hAnsiTheme="minorHAnsi" w:cstheme="minorHAnsi"/>
        </w:rPr>
        <w:t xml:space="preserve">PROCUREMENT </w:t>
      </w:r>
      <w:r w:rsidR="004138CB" w:rsidRPr="00B66172">
        <w:rPr>
          <w:rFonts w:asciiTheme="minorHAnsi" w:hAnsiTheme="minorHAnsi" w:cstheme="minorHAnsi"/>
        </w:rPr>
        <w:t>SPECIALIST</w:t>
      </w:r>
      <w:r w:rsidRPr="00B66172">
        <w:rPr>
          <w:rFonts w:asciiTheme="minorHAnsi" w:hAnsiTheme="minorHAnsi" w:cstheme="minorHAnsi"/>
        </w:rPr>
        <w:t>:</w:t>
      </w:r>
      <w:r w:rsidR="004138CB" w:rsidRPr="00B66172">
        <w:rPr>
          <w:rFonts w:asciiTheme="minorHAnsi" w:hAnsiTheme="minorHAnsi" w:cstheme="minorHAnsi"/>
        </w:rPr>
        <w:t xml:space="preserve"> KAIDEN WARD</w:t>
      </w:r>
      <w:r w:rsidRPr="00B66172">
        <w:rPr>
          <w:rFonts w:asciiTheme="minorHAnsi" w:hAnsiTheme="minorHAnsi" w:cstheme="minorHAnsi"/>
        </w:rPr>
        <w:t xml:space="preserve"> </w:t>
      </w:r>
    </w:p>
    <w:p w14:paraId="66A9BCFB" w14:textId="62114A5E" w:rsidR="00B21109" w:rsidRPr="00B66172" w:rsidRDefault="003052AB" w:rsidP="00A206E0">
      <w:pPr>
        <w:jc w:val="both"/>
        <w:rPr>
          <w:rStyle w:val="FillInChar"/>
          <w:rFonts w:asciiTheme="minorHAnsi" w:hAnsiTheme="minorHAnsi" w:cstheme="minorHAnsi"/>
          <w:b w:val="0"/>
          <w:caps w:val="0"/>
          <w:color w:val="auto"/>
        </w:rPr>
      </w:pPr>
      <w:r w:rsidRPr="00B66172">
        <w:rPr>
          <w:rFonts w:asciiTheme="minorHAnsi" w:hAnsiTheme="minorHAnsi" w:cstheme="minorHAnsi"/>
        </w:rPr>
        <w:lastRenderedPageBreak/>
        <w:t>EMAIL</w:t>
      </w:r>
      <w:r w:rsidR="00470422" w:rsidRPr="00B66172">
        <w:rPr>
          <w:rFonts w:asciiTheme="minorHAnsi" w:hAnsiTheme="minorHAnsi" w:cstheme="minorHAnsi"/>
        </w:rPr>
        <w:t xml:space="preserve">: </w:t>
      </w:r>
      <w:hyperlink r:id="rId9" w:history="1">
        <w:r w:rsidR="00470422" w:rsidRPr="00B66172">
          <w:rPr>
            <w:rStyle w:val="Hyperlink"/>
            <w:rFonts w:asciiTheme="minorHAnsi" w:hAnsiTheme="minorHAnsi" w:cstheme="minorHAnsi"/>
          </w:rPr>
          <w:t>KAIDEN.WARD@ALASKA.GOV</w:t>
        </w:r>
      </w:hyperlink>
      <w:r w:rsidR="0002385D" w:rsidRPr="00B66172">
        <w:rPr>
          <w:rStyle w:val="FillInChar"/>
          <w:rFonts w:asciiTheme="minorHAnsi" w:hAnsiTheme="minorHAnsi" w:cstheme="minorHAnsi"/>
          <w:color w:val="auto"/>
        </w:rPr>
        <w:t xml:space="preserve"> </w:t>
      </w:r>
    </w:p>
    <w:p w14:paraId="0A32520B" w14:textId="699C2FCA" w:rsidR="00014D02" w:rsidRPr="00B66172" w:rsidRDefault="00EF2C4C" w:rsidP="0014205E">
      <w:pPr>
        <w:pStyle w:val="Heading2"/>
        <w:rPr>
          <w:rStyle w:val="FillInChar"/>
          <w:rFonts w:asciiTheme="minorHAnsi" w:hAnsiTheme="minorHAnsi" w:cstheme="minorHAnsi"/>
          <w:b/>
          <w:bCs/>
          <w:color w:val="auto"/>
        </w:rPr>
      </w:pPr>
      <w:bookmarkStart w:id="8" w:name="_Toc204774885"/>
      <w:r w:rsidRPr="00B66172">
        <w:rPr>
          <w:rStyle w:val="FillInChar"/>
          <w:rFonts w:asciiTheme="minorHAnsi" w:hAnsiTheme="minorHAnsi" w:cstheme="minorHAnsi"/>
          <w:b/>
          <w:bCs/>
          <w:color w:val="auto"/>
        </w:rPr>
        <w:t>RETURN INSTRUCTIONS</w:t>
      </w:r>
      <w:bookmarkEnd w:id="8"/>
    </w:p>
    <w:p w14:paraId="7E413C55" w14:textId="47BC8A65" w:rsidR="007E65CC" w:rsidRPr="00B66172" w:rsidRDefault="007E65CC" w:rsidP="00DB31AE">
      <w:pPr>
        <w:spacing w:line="240" w:lineRule="auto"/>
        <w:rPr>
          <w:rFonts w:asciiTheme="minorHAnsi" w:hAnsiTheme="minorHAnsi" w:cstheme="minorHAnsi"/>
        </w:rPr>
      </w:pPr>
      <w:r w:rsidRPr="00B66172">
        <w:rPr>
          <w:rFonts w:asciiTheme="minorHAnsi" w:hAnsiTheme="minorHAnsi" w:cstheme="minorHAnsi"/>
        </w:rPr>
        <w:t>The Submittal Forms must be saved as separate PDF documents and emailed to</w:t>
      </w:r>
      <w:r w:rsidR="00DB31AE" w:rsidRPr="00B66172">
        <w:rPr>
          <w:rFonts w:asciiTheme="minorHAnsi" w:hAnsiTheme="minorHAnsi" w:cstheme="minorHAnsi"/>
        </w:rPr>
        <w:t xml:space="preserve"> </w:t>
      </w:r>
      <w:hyperlink r:id="rId10" w:history="1">
        <w:r w:rsidR="00DB31AE" w:rsidRPr="00B66172">
          <w:rPr>
            <w:rStyle w:val="Hyperlink"/>
            <w:rFonts w:asciiTheme="minorHAnsi" w:hAnsiTheme="minorHAnsi" w:cstheme="minorHAnsi"/>
          </w:rPr>
          <w:t>ced.procurement@alaska.gov</w:t>
        </w:r>
      </w:hyperlink>
      <w:r w:rsidRPr="00B66172">
        <w:rPr>
          <w:rFonts w:asciiTheme="minorHAnsi" w:hAnsiTheme="minorHAnsi" w:cstheme="minorHAnsi"/>
        </w:rPr>
        <w:t xml:space="preserve"> as separate, clearly labeled attachments, such as “Vendor A – Submission Form A.pdf” (Vendor A is the name of the offeror). The email must contain the RFP number in the subject line. MS Excel Submittal Forms must be submitted in the original MS Excel format.</w:t>
      </w:r>
    </w:p>
    <w:p w14:paraId="27B48DBB" w14:textId="77777777" w:rsidR="007E65CC" w:rsidRPr="00B66172" w:rsidRDefault="007E65CC" w:rsidP="007E65CC">
      <w:pPr>
        <w:spacing w:line="240" w:lineRule="auto"/>
        <w:rPr>
          <w:rFonts w:asciiTheme="minorHAnsi" w:hAnsiTheme="minorHAnsi" w:cstheme="minorHAnsi"/>
        </w:rPr>
      </w:pPr>
      <w:r w:rsidRPr="00B66172">
        <w:rPr>
          <w:rFonts w:asciiTheme="minorHAnsi" w:hAnsiTheme="minorHAnsi" w:cstheme="minorHAnsi"/>
        </w:rPr>
        <w:t>Note that the email address for submitting your proposal is not the email address of the Procurement Officer contract for this RFP. Submissions sent to the incorrect email address may result in the proposal being rejected as non-responsive.</w:t>
      </w:r>
    </w:p>
    <w:p w14:paraId="54ADF45B" w14:textId="77777777" w:rsidR="007E65CC" w:rsidRPr="00B66172" w:rsidRDefault="007E65CC" w:rsidP="007E65CC">
      <w:pPr>
        <w:spacing w:line="240" w:lineRule="auto"/>
        <w:rPr>
          <w:rFonts w:asciiTheme="minorHAnsi" w:hAnsiTheme="minorHAnsi" w:cstheme="minorHAnsi"/>
        </w:rPr>
      </w:pPr>
      <w:r w:rsidRPr="00B66172">
        <w:rPr>
          <w:rFonts w:asciiTheme="minorHAnsi" w:hAnsiTheme="minorHAnsi" w:cstheme="minorHAnsi"/>
        </w:rPr>
        <w:t xml:space="preserve">The maximum size of a single email (including all text and attachments) that can be received by the State is 20mb (megabytes). If the email containing the proposal exceeds this size, the proposal must be sent in multiple emails that are each less than 20 </w:t>
      </w:r>
      <w:proofErr w:type="gramStart"/>
      <w:r w:rsidRPr="00B66172">
        <w:rPr>
          <w:rFonts w:asciiTheme="minorHAnsi" w:hAnsiTheme="minorHAnsi" w:cstheme="minorHAnsi"/>
        </w:rPr>
        <w:t>megabytes</w:t>
      </w:r>
      <w:proofErr w:type="gramEnd"/>
      <w:r w:rsidRPr="00B66172">
        <w:rPr>
          <w:rFonts w:asciiTheme="minorHAnsi" w:hAnsiTheme="minorHAnsi" w:cstheme="minorHAnsi"/>
        </w:rPr>
        <w:t xml:space="preserve"> and each email must comply with the requirements described above. </w:t>
      </w:r>
    </w:p>
    <w:p w14:paraId="30843475" w14:textId="77777777" w:rsidR="007E65CC" w:rsidRPr="00B66172" w:rsidRDefault="007E65CC" w:rsidP="007E65CC">
      <w:pPr>
        <w:spacing w:line="240" w:lineRule="auto"/>
        <w:rPr>
          <w:rFonts w:asciiTheme="minorHAnsi" w:hAnsiTheme="minorHAnsi" w:cstheme="minorHAnsi"/>
        </w:rPr>
      </w:pPr>
      <w:r w:rsidRPr="00B66172">
        <w:rPr>
          <w:rFonts w:asciiTheme="minorHAnsi" w:hAnsiTheme="minorHAnsi" w:cstheme="minorHAnsi"/>
        </w:rPr>
        <w:t>Note that email transmission is not instantaneous. Like sending a hard copy proposal, if you are emailing your proposal, the State recommends sending it with enough lead time to ensure the email is delivered by the deadline for receipt of proposals. Late proposals are always rejected as non-responsive: late is late.</w:t>
      </w:r>
    </w:p>
    <w:p w14:paraId="31000914" w14:textId="5C9AC170" w:rsidR="00EF2C4C" w:rsidRPr="00B66172" w:rsidRDefault="007E65CC" w:rsidP="007E65CC">
      <w:pPr>
        <w:rPr>
          <w:rFonts w:asciiTheme="minorHAnsi" w:hAnsiTheme="minorHAnsi" w:cstheme="minorHAnsi"/>
        </w:rPr>
      </w:pPr>
      <w:r w:rsidRPr="00B66172">
        <w:rPr>
          <w:rFonts w:asciiTheme="minorHAnsi" w:hAnsiTheme="minorHAnsi" w:cstheme="minorHAnsi"/>
        </w:rPr>
        <w:t xml:space="preserve">We are not allowed to open emails until after the deadline for receipt of proposals. The State is not responsible for unreadable, corrupt, or missing attachments. When an email is received that is presented as a response to this RFP, a “reply all” email will be sent with an image of the email in our inbox </w:t>
      </w:r>
      <w:r w:rsidR="00120662" w:rsidRPr="00B66172">
        <w:rPr>
          <w:rFonts w:asciiTheme="minorHAnsi" w:hAnsiTheme="minorHAnsi" w:cstheme="minorHAnsi"/>
        </w:rPr>
        <w:t>like</w:t>
      </w:r>
      <w:r w:rsidRPr="00B66172">
        <w:rPr>
          <w:rFonts w:asciiTheme="minorHAnsi" w:hAnsiTheme="minorHAnsi" w:cstheme="minorHAnsi"/>
        </w:rPr>
        <w:t xml:space="preserve"> this sample image:</w:t>
      </w:r>
    </w:p>
    <w:p w14:paraId="638D2583" w14:textId="096B5384" w:rsidR="00F74711" w:rsidRPr="00B66172" w:rsidRDefault="00120662" w:rsidP="007E65CC">
      <w:pPr>
        <w:rPr>
          <w:rFonts w:asciiTheme="minorHAnsi" w:hAnsiTheme="minorHAnsi" w:cstheme="minorHAnsi"/>
        </w:rPr>
      </w:pPr>
      <w:r w:rsidRPr="00B66172">
        <w:rPr>
          <w:rFonts w:asciiTheme="minorHAnsi" w:hAnsiTheme="minorHAnsi" w:cstheme="minorHAnsi"/>
          <w:noProof/>
        </w:rPr>
        <w:drawing>
          <wp:inline distT="0" distB="0" distL="0" distR="0" wp14:anchorId="756FA4F9" wp14:editId="3FB516F0">
            <wp:extent cx="5467350" cy="1083056"/>
            <wp:effectExtent l="0" t="0" r="0" b="3175"/>
            <wp:docPr id="1034555865" name="Picture 1" descr="Graphical user interface, text,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555865" name="Picture 1" descr="Graphical user interface, text, application"/>
                    <pic:cNvPicPr/>
                  </pic:nvPicPr>
                  <pic:blipFill>
                    <a:blip r:embed="rId11">
                      <a:extLst>
                        <a:ext uri="{28A0092B-C50C-407E-A947-70E740481C1C}">
                          <a14:useLocalDpi xmlns:a14="http://schemas.microsoft.com/office/drawing/2010/main" val="0"/>
                        </a:ext>
                      </a:extLst>
                    </a:blip>
                    <a:stretch>
                      <a:fillRect/>
                    </a:stretch>
                  </pic:blipFill>
                  <pic:spPr>
                    <a:xfrm>
                      <a:off x="0" y="0"/>
                      <a:ext cx="5492261" cy="1087991"/>
                    </a:xfrm>
                    <a:prstGeom prst="rect">
                      <a:avLst/>
                    </a:prstGeom>
                  </pic:spPr>
                </pic:pic>
              </a:graphicData>
            </a:graphic>
          </wp:inline>
        </w:drawing>
      </w:r>
    </w:p>
    <w:p w14:paraId="2F677230" w14:textId="39CFB45C" w:rsidR="00FF6A6A" w:rsidRPr="00B66172" w:rsidRDefault="00646C14" w:rsidP="00EF6EAC">
      <w:pPr>
        <w:pStyle w:val="Heading2"/>
        <w:numPr>
          <w:ilvl w:val="1"/>
          <w:numId w:val="22"/>
        </w:numPr>
        <w:jc w:val="both"/>
        <w:rPr>
          <w:rFonts w:asciiTheme="minorHAnsi" w:hAnsiTheme="minorHAnsi" w:cstheme="minorHAnsi"/>
          <w:sz w:val="22"/>
          <w:szCs w:val="22"/>
        </w:rPr>
      </w:pPr>
      <w:bookmarkStart w:id="9" w:name="_Toc204774886"/>
      <w:r w:rsidRPr="00B66172">
        <w:rPr>
          <w:rFonts w:asciiTheme="minorHAnsi" w:hAnsiTheme="minorHAnsi" w:cstheme="minorHAnsi"/>
          <w:sz w:val="22"/>
          <w:szCs w:val="22"/>
        </w:rPr>
        <w:t>a</w:t>
      </w:r>
      <w:r w:rsidR="00FF6A6A" w:rsidRPr="00B66172">
        <w:rPr>
          <w:rFonts w:asciiTheme="minorHAnsi" w:hAnsiTheme="minorHAnsi" w:cstheme="minorHAnsi"/>
          <w:sz w:val="22"/>
          <w:szCs w:val="22"/>
        </w:rPr>
        <w:t xml:space="preserve">ssistance to </w:t>
      </w:r>
      <w:r w:rsidRPr="00B66172">
        <w:rPr>
          <w:rFonts w:asciiTheme="minorHAnsi" w:hAnsiTheme="minorHAnsi" w:cstheme="minorHAnsi"/>
          <w:sz w:val="22"/>
          <w:szCs w:val="22"/>
        </w:rPr>
        <w:t>o</w:t>
      </w:r>
      <w:r w:rsidR="00FF6A6A" w:rsidRPr="00B66172">
        <w:rPr>
          <w:rFonts w:asciiTheme="minorHAnsi" w:hAnsiTheme="minorHAnsi" w:cstheme="minorHAnsi"/>
          <w:sz w:val="22"/>
          <w:szCs w:val="22"/>
        </w:rPr>
        <w:t xml:space="preserve">fferors </w:t>
      </w:r>
      <w:r w:rsidRPr="00B66172">
        <w:rPr>
          <w:rFonts w:asciiTheme="minorHAnsi" w:hAnsiTheme="minorHAnsi" w:cstheme="minorHAnsi"/>
          <w:sz w:val="22"/>
          <w:szCs w:val="22"/>
        </w:rPr>
        <w:t>w</w:t>
      </w:r>
      <w:r w:rsidR="00FF6A6A" w:rsidRPr="00B66172">
        <w:rPr>
          <w:rFonts w:asciiTheme="minorHAnsi" w:hAnsiTheme="minorHAnsi" w:cstheme="minorHAnsi"/>
          <w:sz w:val="22"/>
          <w:szCs w:val="22"/>
        </w:rPr>
        <w:t xml:space="preserve">ith </w:t>
      </w:r>
      <w:proofErr w:type="gramStart"/>
      <w:r w:rsidR="00FF6A6A" w:rsidRPr="00B66172">
        <w:rPr>
          <w:rFonts w:asciiTheme="minorHAnsi" w:hAnsiTheme="minorHAnsi" w:cstheme="minorHAnsi"/>
          <w:sz w:val="22"/>
          <w:szCs w:val="22"/>
        </w:rPr>
        <w:t xml:space="preserve">a </w:t>
      </w:r>
      <w:r w:rsidRPr="00B66172">
        <w:rPr>
          <w:rFonts w:asciiTheme="minorHAnsi" w:hAnsiTheme="minorHAnsi" w:cstheme="minorHAnsi"/>
          <w:sz w:val="22"/>
          <w:szCs w:val="22"/>
        </w:rPr>
        <w:t>d</w:t>
      </w:r>
      <w:r w:rsidR="00FF6A6A" w:rsidRPr="00B66172">
        <w:rPr>
          <w:rFonts w:asciiTheme="minorHAnsi" w:hAnsiTheme="minorHAnsi" w:cstheme="minorHAnsi"/>
          <w:sz w:val="22"/>
          <w:szCs w:val="22"/>
        </w:rPr>
        <w:t>isability</w:t>
      </w:r>
      <w:bookmarkEnd w:id="9"/>
      <w:proofErr w:type="gramEnd"/>
    </w:p>
    <w:p w14:paraId="0D841793" w14:textId="77777777" w:rsidR="00FF6A6A" w:rsidRPr="00B66172" w:rsidRDefault="00FF6A6A" w:rsidP="00A206E0">
      <w:pPr>
        <w:jc w:val="both"/>
        <w:rPr>
          <w:rFonts w:asciiTheme="minorHAnsi" w:hAnsiTheme="minorHAnsi" w:cstheme="minorHAnsi"/>
        </w:rPr>
      </w:pPr>
      <w:r w:rsidRPr="00B66172">
        <w:rPr>
          <w:rFonts w:asciiTheme="minorHAnsi" w:hAnsiTheme="minorHAnsi" w:cstheme="minorHAnsi"/>
        </w:rPr>
        <w:t>Offerors with a disability may receive accommodation regarding the means of communicating this RFP or participating in the procurement process. For more information, contact the procurement officer no later than ten days prior to the deadline for receipt of proposals.</w:t>
      </w:r>
    </w:p>
    <w:p w14:paraId="1F89289D" w14:textId="6562FB85" w:rsidR="00302D32" w:rsidRPr="00B66172" w:rsidRDefault="00646C14" w:rsidP="00A206E0">
      <w:pPr>
        <w:pStyle w:val="Heading2"/>
        <w:jc w:val="both"/>
        <w:rPr>
          <w:rFonts w:asciiTheme="minorHAnsi" w:hAnsiTheme="minorHAnsi" w:cstheme="minorHAnsi"/>
          <w:sz w:val="22"/>
          <w:szCs w:val="22"/>
        </w:rPr>
      </w:pPr>
      <w:bookmarkStart w:id="10" w:name="_Toc204774887"/>
      <w:bookmarkStart w:id="11" w:name="_Hlk23232861"/>
      <w:r w:rsidRPr="00B66172">
        <w:rPr>
          <w:rFonts w:asciiTheme="minorHAnsi" w:hAnsiTheme="minorHAnsi" w:cstheme="minorHAnsi"/>
          <w:sz w:val="22"/>
          <w:szCs w:val="22"/>
        </w:rPr>
        <w:t>a</w:t>
      </w:r>
      <w:r w:rsidR="00302D32" w:rsidRPr="00B66172">
        <w:rPr>
          <w:rFonts w:asciiTheme="minorHAnsi" w:hAnsiTheme="minorHAnsi" w:cstheme="minorHAnsi"/>
          <w:sz w:val="22"/>
          <w:szCs w:val="22"/>
        </w:rPr>
        <w:t xml:space="preserve">mendments to </w:t>
      </w:r>
      <w:r w:rsidRPr="00B66172">
        <w:rPr>
          <w:rFonts w:asciiTheme="minorHAnsi" w:hAnsiTheme="minorHAnsi" w:cstheme="minorHAnsi"/>
          <w:sz w:val="22"/>
          <w:szCs w:val="22"/>
        </w:rPr>
        <w:t>p</w:t>
      </w:r>
      <w:r w:rsidR="00302D32" w:rsidRPr="00B66172">
        <w:rPr>
          <w:rFonts w:asciiTheme="minorHAnsi" w:hAnsiTheme="minorHAnsi" w:cstheme="minorHAnsi"/>
          <w:sz w:val="22"/>
          <w:szCs w:val="22"/>
        </w:rPr>
        <w:t>roposals</w:t>
      </w:r>
      <w:bookmarkEnd w:id="10"/>
    </w:p>
    <w:bookmarkEnd w:id="11"/>
    <w:p w14:paraId="36404033" w14:textId="77777777" w:rsidR="00302D32" w:rsidRPr="00B66172" w:rsidRDefault="00302D32" w:rsidP="00A206E0">
      <w:pPr>
        <w:jc w:val="both"/>
        <w:rPr>
          <w:rFonts w:asciiTheme="minorHAnsi" w:hAnsiTheme="minorHAnsi" w:cstheme="minorHAnsi"/>
        </w:rPr>
      </w:pPr>
      <w:r w:rsidRPr="00B66172">
        <w:rPr>
          <w:rFonts w:asciiTheme="minorHAnsi" w:hAnsiTheme="minorHAnsi" w:cstheme="minorHAnsi"/>
        </w:rPr>
        <w:t>Amendments to or withdrawals of proposals will only be allowed if acceptable requests are received prior to the deadline that is set for receipt of proposals. No amendments or withdrawals will be accepted after the deadline unless they are in response to the state's request in accordance with 2 AAC 12.290.</w:t>
      </w:r>
    </w:p>
    <w:p w14:paraId="59EBC3C3" w14:textId="13D94A27" w:rsidR="000D3E0F" w:rsidRPr="00B66172" w:rsidRDefault="00646C14" w:rsidP="00A206E0">
      <w:pPr>
        <w:pStyle w:val="Heading2"/>
        <w:jc w:val="both"/>
        <w:rPr>
          <w:rFonts w:asciiTheme="minorHAnsi" w:hAnsiTheme="minorHAnsi" w:cstheme="minorHAnsi"/>
          <w:sz w:val="22"/>
          <w:szCs w:val="22"/>
        </w:rPr>
      </w:pPr>
      <w:bookmarkStart w:id="12" w:name="_Toc204774888"/>
      <w:r w:rsidRPr="00B66172">
        <w:rPr>
          <w:rFonts w:asciiTheme="minorHAnsi" w:hAnsiTheme="minorHAnsi" w:cstheme="minorHAnsi"/>
          <w:sz w:val="22"/>
          <w:szCs w:val="22"/>
        </w:rPr>
        <w:t>a</w:t>
      </w:r>
      <w:r w:rsidR="000D3E0F" w:rsidRPr="00B66172">
        <w:rPr>
          <w:rFonts w:asciiTheme="minorHAnsi" w:hAnsiTheme="minorHAnsi" w:cstheme="minorHAnsi"/>
          <w:sz w:val="22"/>
          <w:szCs w:val="22"/>
        </w:rPr>
        <w:t xml:space="preserve">mendments to the </w:t>
      </w:r>
      <w:r w:rsidRPr="00B66172">
        <w:rPr>
          <w:rFonts w:asciiTheme="minorHAnsi" w:hAnsiTheme="minorHAnsi" w:cstheme="minorHAnsi"/>
          <w:sz w:val="22"/>
          <w:szCs w:val="22"/>
        </w:rPr>
        <w:t>r</w:t>
      </w:r>
      <w:r w:rsidR="008C0CCB" w:rsidRPr="00B66172">
        <w:rPr>
          <w:rFonts w:asciiTheme="minorHAnsi" w:hAnsiTheme="minorHAnsi" w:cstheme="minorHAnsi"/>
          <w:sz w:val="22"/>
          <w:szCs w:val="22"/>
        </w:rPr>
        <w:t>fp</w:t>
      </w:r>
      <w:bookmarkEnd w:id="12"/>
    </w:p>
    <w:p w14:paraId="550BA33D" w14:textId="77777777" w:rsidR="00634F20" w:rsidRPr="00B66172" w:rsidRDefault="00634F20" w:rsidP="00634F20">
      <w:pPr>
        <w:jc w:val="both"/>
        <w:rPr>
          <w:rFonts w:asciiTheme="minorHAnsi" w:hAnsiTheme="minorHAnsi" w:cstheme="minorHAnsi"/>
        </w:rPr>
      </w:pPr>
      <w:r w:rsidRPr="00B66172">
        <w:rPr>
          <w:rFonts w:asciiTheme="minorHAnsi" w:hAnsiTheme="minorHAnsi" w:cstheme="minorHAnsi"/>
        </w:rPr>
        <w:t>If an amendment is issued before the deadline for receipt of proposals, the amendment will be posted on the State of Alaska Online Public Notice (OPN) website. The link to the posting of the amendment will be provided to all who were notified of the RFP and to those who have registered with the procurement officer after receiving the RFP from the OPN.</w:t>
      </w:r>
    </w:p>
    <w:p w14:paraId="2C3C11F6" w14:textId="77777777" w:rsidR="00461E28" w:rsidRPr="00B66172" w:rsidRDefault="00461E28" w:rsidP="00A206E0">
      <w:pPr>
        <w:jc w:val="both"/>
        <w:rPr>
          <w:rFonts w:asciiTheme="minorHAnsi" w:hAnsiTheme="minorHAnsi" w:cstheme="minorHAnsi"/>
        </w:rPr>
      </w:pPr>
      <w:proofErr w:type="gramStart"/>
      <w:r w:rsidRPr="00B66172">
        <w:rPr>
          <w:rFonts w:asciiTheme="minorHAnsi" w:hAnsiTheme="minorHAnsi" w:cstheme="minorHAnsi"/>
        </w:rPr>
        <w:lastRenderedPageBreak/>
        <w:t>After</w:t>
      </w:r>
      <w:proofErr w:type="gramEnd"/>
      <w:r w:rsidRPr="00B66172">
        <w:rPr>
          <w:rFonts w:asciiTheme="minorHAnsi" w:hAnsiTheme="minorHAnsi" w:cstheme="minorHAnsi"/>
        </w:rPr>
        <w:t xml:space="preserve"> receipt of proposals, if there is a need for any substantial clarification or material change in the RFP, an amendment will be issued. The amendment will incorporate </w:t>
      </w:r>
      <w:proofErr w:type="gramStart"/>
      <w:r w:rsidRPr="00B66172">
        <w:rPr>
          <w:rFonts w:asciiTheme="minorHAnsi" w:hAnsiTheme="minorHAnsi" w:cstheme="minorHAnsi"/>
        </w:rPr>
        <w:t>the clarification</w:t>
      </w:r>
      <w:proofErr w:type="gramEnd"/>
      <w:r w:rsidRPr="00B66172">
        <w:rPr>
          <w:rFonts w:asciiTheme="minorHAnsi" w:hAnsiTheme="minorHAnsi" w:cstheme="minorHAnsi"/>
        </w:rPr>
        <w:t xml:space="preserve"> or change, and a new date and time established for new or amended proposals. Evaluations may be adjusted </w:t>
      </w:r>
      <w:proofErr w:type="gramStart"/>
      <w:r w:rsidRPr="00B66172">
        <w:rPr>
          <w:rFonts w:asciiTheme="minorHAnsi" w:hAnsiTheme="minorHAnsi" w:cstheme="minorHAnsi"/>
        </w:rPr>
        <w:t>as a result of</w:t>
      </w:r>
      <w:proofErr w:type="gramEnd"/>
      <w:r w:rsidRPr="00B66172">
        <w:rPr>
          <w:rFonts w:asciiTheme="minorHAnsi" w:hAnsiTheme="minorHAnsi" w:cstheme="minorHAnsi"/>
        </w:rPr>
        <w:t xml:space="preserve"> receiving new or amended proposals.</w:t>
      </w:r>
    </w:p>
    <w:p w14:paraId="0171F20A" w14:textId="09E2EF6F" w:rsidR="00302D32" w:rsidRPr="00B66172" w:rsidRDefault="008C0CCB" w:rsidP="00A206E0">
      <w:pPr>
        <w:pStyle w:val="Heading2"/>
        <w:jc w:val="both"/>
        <w:rPr>
          <w:rFonts w:asciiTheme="minorHAnsi" w:hAnsiTheme="minorHAnsi" w:cstheme="minorHAnsi"/>
          <w:sz w:val="22"/>
          <w:szCs w:val="22"/>
        </w:rPr>
      </w:pPr>
      <w:bookmarkStart w:id="13" w:name="_Toc204774889"/>
      <w:r w:rsidRPr="00B66172">
        <w:rPr>
          <w:rFonts w:asciiTheme="minorHAnsi" w:hAnsiTheme="minorHAnsi" w:cstheme="minorHAnsi"/>
          <w:sz w:val="22"/>
          <w:szCs w:val="22"/>
        </w:rPr>
        <w:t>rfp</w:t>
      </w:r>
      <w:r w:rsidR="00302D32" w:rsidRPr="00B66172">
        <w:rPr>
          <w:rFonts w:asciiTheme="minorHAnsi" w:hAnsiTheme="minorHAnsi" w:cstheme="minorHAnsi"/>
          <w:sz w:val="22"/>
          <w:szCs w:val="22"/>
        </w:rPr>
        <w:t xml:space="preserve"> </w:t>
      </w:r>
      <w:r w:rsidR="00646C14" w:rsidRPr="00B66172">
        <w:rPr>
          <w:rFonts w:asciiTheme="minorHAnsi" w:hAnsiTheme="minorHAnsi" w:cstheme="minorHAnsi"/>
          <w:sz w:val="22"/>
          <w:szCs w:val="22"/>
        </w:rPr>
        <w:t>s</w:t>
      </w:r>
      <w:r w:rsidR="00302D32" w:rsidRPr="00B66172">
        <w:rPr>
          <w:rFonts w:asciiTheme="minorHAnsi" w:hAnsiTheme="minorHAnsi" w:cstheme="minorHAnsi"/>
          <w:sz w:val="22"/>
          <w:szCs w:val="22"/>
        </w:rPr>
        <w:t>chedule</w:t>
      </w:r>
      <w:bookmarkEnd w:id="13"/>
    </w:p>
    <w:p w14:paraId="19B195FC" w14:textId="2A1BB0ED" w:rsidR="00FB3A1B" w:rsidRPr="00B66172" w:rsidRDefault="00FB3A1B" w:rsidP="00A206E0">
      <w:pPr>
        <w:spacing w:after="0" w:line="240" w:lineRule="auto"/>
        <w:jc w:val="both"/>
        <w:rPr>
          <w:rFonts w:asciiTheme="minorHAnsi" w:hAnsiTheme="minorHAnsi" w:cstheme="minorHAnsi"/>
        </w:rPr>
      </w:pPr>
      <w:r w:rsidRPr="00B66172">
        <w:rPr>
          <w:rFonts w:asciiTheme="minorHAnsi" w:hAnsiTheme="minorHAnsi" w:cstheme="minorHAnsi"/>
        </w:rPr>
        <w:t xml:space="preserve">RFP schedule set out herein represents the state’s best estimate of the schedule that will be followed. If a component of this schedule, such as the deadline for receipt of proposals, is delayed, the rest of the schedule may be shifted accordingly. All </w:t>
      </w:r>
      <w:proofErr w:type="gramStart"/>
      <w:r w:rsidRPr="00B66172">
        <w:rPr>
          <w:rFonts w:asciiTheme="minorHAnsi" w:hAnsiTheme="minorHAnsi" w:cstheme="minorHAnsi"/>
        </w:rPr>
        <w:t>times</w:t>
      </w:r>
      <w:proofErr w:type="gramEnd"/>
      <w:r w:rsidRPr="00B66172">
        <w:rPr>
          <w:rFonts w:asciiTheme="minorHAnsi" w:hAnsiTheme="minorHAnsi" w:cstheme="minorHAnsi"/>
        </w:rPr>
        <w:t xml:space="preserve"> </w:t>
      </w:r>
      <w:proofErr w:type="gramStart"/>
      <w:r w:rsidRPr="00B66172">
        <w:rPr>
          <w:rFonts w:asciiTheme="minorHAnsi" w:hAnsiTheme="minorHAnsi" w:cstheme="minorHAnsi"/>
        </w:rPr>
        <w:t>are</w:t>
      </w:r>
      <w:proofErr w:type="gramEnd"/>
      <w:r w:rsidRPr="00B66172">
        <w:rPr>
          <w:rFonts w:asciiTheme="minorHAnsi" w:hAnsiTheme="minorHAnsi" w:cstheme="minorHAnsi"/>
        </w:rPr>
        <w:t xml:space="preserve"> </w:t>
      </w:r>
      <w:r w:rsidR="00C05ADF" w:rsidRPr="00B66172">
        <w:rPr>
          <w:rFonts w:asciiTheme="minorHAnsi" w:hAnsiTheme="minorHAnsi" w:cstheme="minorHAnsi"/>
        </w:rPr>
        <w:t>Alaska Standard Time</w:t>
      </w:r>
      <w:r w:rsidRPr="00B66172">
        <w:rPr>
          <w:rFonts w:asciiTheme="minorHAnsi" w:hAnsiTheme="minorHAnsi" w:cstheme="minorHAnsi"/>
        </w:rPr>
        <w:t>.</w:t>
      </w:r>
    </w:p>
    <w:p w14:paraId="4CD39639" w14:textId="77777777" w:rsidR="00FB3A1B" w:rsidRPr="00B66172" w:rsidRDefault="00FB3A1B" w:rsidP="00A206E0">
      <w:pPr>
        <w:spacing w:after="0" w:line="240" w:lineRule="auto"/>
        <w:jc w:val="both"/>
        <w:rPr>
          <w:rFonts w:asciiTheme="minorHAnsi" w:hAnsiTheme="minorHAnsi" w:cstheme="minorHAnsi"/>
        </w:rPr>
      </w:pP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0"/>
        <w:gridCol w:w="1530"/>
        <w:gridCol w:w="2070"/>
      </w:tblGrid>
      <w:tr w:rsidR="00FB3A1B" w:rsidRPr="00B66172" w14:paraId="6FEC849C" w14:textId="77777777" w:rsidTr="00D9074E">
        <w:trPr>
          <w:trHeight w:val="440"/>
        </w:trPr>
        <w:tc>
          <w:tcPr>
            <w:tcW w:w="6750" w:type="dxa"/>
            <w:tcBorders>
              <w:bottom w:val="single" w:sz="4" w:space="0" w:color="auto"/>
            </w:tcBorders>
            <w:shd w:val="clear" w:color="auto" w:fill="D9D9D9" w:themeFill="background1" w:themeFillShade="D9"/>
          </w:tcPr>
          <w:p w14:paraId="6C36F2F4" w14:textId="77777777" w:rsidR="00FB3A1B" w:rsidRPr="00B66172" w:rsidRDefault="00FB3A1B" w:rsidP="00A206E0">
            <w:pPr>
              <w:spacing w:after="0" w:line="240" w:lineRule="auto"/>
              <w:jc w:val="both"/>
              <w:rPr>
                <w:rFonts w:asciiTheme="minorHAnsi" w:hAnsiTheme="minorHAnsi" w:cstheme="minorHAnsi"/>
                <w:b/>
              </w:rPr>
            </w:pPr>
            <w:r w:rsidRPr="00B66172">
              <w:rPr>
                <w:rFonts w:asciiTheme="minorHAnsi" w:hAnsiTheme="minorHAnsi" w:cstheme="minorHAnsi"/>
                <w:b/>
              </w:rPr>
              <w:t>ACTIVITY</w:t>
            </w:r>
          </w:p>
        </w:tc>
        <w:tc>
          <w:tcPr>
            <w:tcW w:w="1530" w:type="dxa"/>
            <w:tcBorders>
              <w:bottom w:val="single" w:sz="4" w:space="0" w:color="auto"/>
            </w:tcBorders>
            <w:shd w:val="clear" w:color="auto" w:fill="D9D9D9" w:themeFill="background1" w:themeFillShade="D9"/>
          </w:tcPr>
          <w:p w14:paraId="13136A36" w14:textId="77777777" w:rsidR="00FB3A1B" w:rsidRPr="00B66172" w:rsidRDefault="00FB3A1B" w:rsidP="00A206E0">
            <w:pPr>
              <w:spacing w:after="0" w:line="240" w:lineRule="auto"/>
              <w:jc w:val="both"/>
              <w:rPr>
                <w:rFonts w:asciiTheme="minorHAnsi" w:hAnsiTheme="minorHAnsi" w:cstheme="minorHAnsi"/>
                <w:b/>
              </w:rPr>
            </w:pPr>
            <w:r w:rsidRPr="00B66172">
              <w:rPr>
                <w:rFonts w:asciiTheme="minorHAnsi" w:hAnsiTheme="minorHAnsi" w:cstheme="minorHAnsi"/>
                <w:b/>
              </w:rPr>
              <w:t>TIME</w:t>
            </w:r>
          </w:p>
        </w:tc>
        <w:tc>
          <w:tcPr>
            <w:tcW w:w="2070" w:type="dxa"/>
            <w:tcBorders>
              <w:bottom w:val="single" w:sz="4" w:space="0" w:color="auto"/>
            </w:tcBorders>
            <w:shd w:val="clear" w:color="auto" w:fill="D9D9D9" w:themeFill="background1" w:themeFillShade="D9"/>
          </w:tcPr>
          <w:p w14:paraId="6ADE5EEC" w14:textId="77777777" w:rsidR="00FB3A1B" w:rsidRPr="00B66172" w:rsidRDefault="00FB3A1B" w:rsidP="00A206E0">
            <w:pPr>
              <w:spacing w:after="0" w:line="240" w:lineRule="auto"/>
              <w:jc w:val="both"/>
              <w:rPr>
                <w:rFonts w:asciiTheme="minorHAnsi" w:hAnsiTheme="minorHAnsi" w:cstheme="minorHAnsi"/>
                <w:b/>
              </w:rPr>
            </w:pPr>
            <w:r w:rsidRPr="00B66172">
              <w:rPr>
                <w:rFonts w:asciiTheme="minorHAnsi" w:hAnsiTheme="minorHAnsi" w:cstheme="minorHAnsi"/>
                <w:b/>
              </w:rPr>
              <w:t>DATE</w:t>
            </w:r>
          </w:p>
        </w:tc>
      </w:tr>
      <w:tr w:rsidR="00DA25A5" w:rsidRPr="00B66172" w14:paraId="496F91D9" w14:textId="77777777" w:rsidTr="00DA25A5">
        <w:trPr>
          <w:trHeight w:val="544"/>
        </w:trPr>
        <w:tc>
          <w:tcPr>
            <w:tcW w:w="6750" w:type="dxa"/>
            <w:shd w:val="clear" w:color="auto" w:fill="auto"/>
          </w:tcPr>
          <w:p w14:paraId="5FA83EB2" w14:textId="77777777" w:rsidR="00DA25A5" w:rsidRPr="00B66172" w:rsidRDefault="00DA25A5" w:rsidP="00DA25A5">
            <w:pPr>
              <w:spacing w:after="0" w:line="240" w:lineRule="auto"/>
              <w:jc w:val="both"/>
              <w:rPr>
                <w:rFonts w:asciiTheme="minorHAnsi" w:hAnsiTheme="minorHAnsi" w:cstheme="minorHAnsi"/>
              </w:rPr>
            </w:pPr>
            <w:r w:rsidRPr="00B66172">
              <w:rPr>
                <w:rFonts w:asciiTheme="minorHAnsi" w:hAnsiTheme="minorHAnsi" w:cstheme="minorHAnsi"/>
              </w:rPr>
              <w:t xml:space="preserve">Issue Date / RFP Released  </w:t>
            </w:r>
          </w:p>
        </w:tc>
        <w:tc>
          <w:tcPr>
            <w:tcW w:w="1530" w:type="dxa"/>
            <w:shd w:val="clear" w:color="auto" w:fill="auto"/>
          </w:tcPr>
          <w:p w14:paraId="547A0D67" w14:textId="6ED12C3F" w:rsidR="00DA25A5" w:rsidRPr="00B66172" w:rsidRDefault="00DA25A5" w:rsidP="00DA25A5">
            <w:pPr>
              <w:spacing w:after="0" w:line="240" w:lineRule="auto"/>
              <w:jc w:val="both"/>
              <w:rPr>
                <w:rFonts w:asciiTheme="minorHAnsi" w:hAnsiTheme="minorHAnsi" w:cstheme="minorHAnsi"/>
              </w:rPr>
            </w:pPr>
          </w:p>
        </w:tc>
        <w:tc>
          <w:tcPr>
            <w:tcW w:w="2070" w:type="dxa"/>
            <w:shd w:val="clear" w:color="auto" w:fill="auto"/>
          </w:tcPr>
          <w:p w14:paraId="5611777F" w14:textId="6DC9580B" w:rsidR="00FC541D" w:rsidRPr="00B66172" w:rsidRDefault="00F54918" w:rsidP="00DA25A5">
            <w:pPr>
              <w:spacing w:after="0" w:line="240" w:lineRule="auto"/>
              <w:jc w:val="both"/>
              <w:rPr>
                <w:rFonts w:asciiTheme="minorHAnsi" w:hAnsiTheme="minorHAnsi" w:cstheme="minorHAnsi"/>
              </w:rPr>
            </w:pPr>
            <w:r>
              <w:rPr>
                <w:rFonts w:asciiTheme="minorHAnsi" w:hAnsiTheme="minorHAnsi" w:cstheme="minorHAnsi"/>
              </w:rPr>
              <w:t>Mon</w:t>
            </w:r>
            <w:r w:rsidR="00FC541D" w:rsidRPr="00B66172">
              <w:rPr>
                <w:rFonts w:asciiTheme="minorHAnsi" w:hAnsiTheme="minorHAnsi" w:cstheme="minorHAnsi"/>
              </w:rPr>
              <w:t xml:space="preserve">day, </w:t>
            </w:r>
          </w:p>
          <w:p w14:paraId="696100FB" w14:textId="58D6FCD0" w:rsidR="00DA25A5" w:rsidRPr="00B66172" w:rsidRDefault="00FC541D" w:rsidP="00DA25A5">
            <w:pPr>
              <w:spacing w:after="0" w:line="240" w:lineRule="auto"/>
              <w:jc w:val="both"/>
              <w:rPr>
                <w:rFonts w:asciiTheme="minorHAnsi" w:hAnsiTheme="minorHAnsi" w:cstheme="minorHAnsi"/>
              </w:rPr>
            </w:pPr>
            <w:r w:rsidRPr="00B66172">
              <w:rPr>
                <w:rFonts w:asciiTheme="minorHAnsi" w:hAnsiTheme="minorHAnsi" w:cstheme="minorHAnsi"/>
              </w:rPr>
              <w:t xml:space="preserve">August </w:t>
            </w:r>
            <w:r w:rsidR="00D9074E" w:rsidRPr="00B66172">
              <w:rPr>
                <w:rFonts w:asciiTheme="minorHAnsi" w:hAnsiTheme="minorHAnsi" w:cstheme="minorHAnsi"/>
              </w:rPr>
              <w:t>4</w:t>
            </w:r>
            <w:r w:rsidRPr="00B66172">
              <w:rPr>
                <w:rFonts w:asciiTheme="minorHAnsi" w:hAnsiTheme="minorHAnsi" w:cstheme="minorHAnsi"/>
              </w:rPr>
              <w:t>, 2025</w:t>
            </w:r>
          </w:p>
        </w:tc>
      </w:tr>
      <w:tr w:rsidR="00DA25A5" w:rsidRPr="00B66172" w14:paraId="25E512D9" w14:textId="77777777" w:rsidTr="00DA25A5">
        <w:trPr>
          <w:trHeight w:val="544"/>
        </w:trPr>
        <w:tc>
          <w:tcPr>
            <w:tcW w:w="6750" w:type="dxa"/>
            <w:shd w:val="clear" w:color="auto" w:fill="auto"/>
          </w:tcPr>
          <w:p w14:paraId="583B048D" w14:textId="77777777" w:rsidR="00DA25A5" w:rsidRPr="00B66172" w:rsidRDefault="00DA25A5" w:rsidP="00DA25A5">
            <w:pPr>
              <w:spacing w:after="0" w:line="240" w:lineRule="auto"/>
              <w:jc w:val="both"/>
              <w:rPr>
                <w:rFonts w:asciiTheme="minorHAnsi" w:hAnsiTheme="minorHAnsi" w:cstheme="minorHAnsi"/>
              </w:rPr>
            </w:pPr>
            <w:r w:rsidRPr="00B66172">
              <w:rPr>
                <w:rFonts w:asciiTheme="minorHAnsi" w:hAnsiTheme="minorHAnsi" w:cstheme="minorHAnsi"/>
              </w:rPr>
              <w:t>Pre-Proposal Conference</w:t>
            </w:r>
          </w:p>
        </w:tc>
        <w:tc>
          <w:tcPr>
            <w:tcW w:w="1530" w:type="dxa"/>
            <w:shd w:val="clear" w:color="auto" w:fill="auto"/>
          </w:tcPr>
          <w:p w14:paraId="6B2A8371" w14:textId="77777777" w:rsidR="00DA25A5" w:rsidRPr="00B66172" w:rsidRDefault="00DA25A5" w:rsidP="00DA25A5">
            <w:pPr>
              <w:spacing w:after="0" w:line="240" w:lineRule="auto"/>
              <w:jc w:val="both"/>
              <w:rPr>
                <w:rFonts w:asciiTheme="minorHAnsi" w:hAnsiTheme="minorHAnsi" w:cstheme="minorHAnsi"/>
              </w:rPr>
            </w:pPr>
          </w:p>
        </w:tc>
        <w:tc>
          <w:tcPr>
            <w:tcW w:w="2070" w:type="dxa"/>
            <w:shd w:val="clear" w:color="auto" w:fill="auto"/>
          </w:tcPr>
          <w:p w14:paraId="0F2C0E40" w14:textId="5EDB98A4" w:rsidR="00FC541D" w:rsidRPr="00B66172" w:rsidRDefault="00F54918" w:rsidP="00DA25A5">
            <w:pPr>
              <w:spacing w:after="0" w:line="240" w:lineRule="auto"/>
              <w:jc w:val="both"/>
              <w:rPr>
                <w:rFonts w:asciiTheme="minorHAnsi" w:hAnsiTheme="minorHAnsi" w:cstheme="minorHAnsi"/>
                <w:color w:val="000000"/>
              </w:rPr>
            </w:pPr>
            <w:r>
              <w:rPr>
                <w:rFonts w:asciiTheme="minorHAnsi" w:hAnsiTheme="minorHAnsi" w:cstheme="minorHAnsi"/>
                <w:color w:val="000000"/>
              </w:rPr>
              <w:t>Mon</w:t>
            </w:r>
            <w:r w:rsidR="00FC541D" w:rsidRPr="00B66172">
              <w:rPr>
                <w:rFonts w:asciiTheme="minorHAnsi" w:hAnsiTheme="minorHAnsi" w:cstheme="minorHAnsi"/>
                <w:color w:val="000000"/>
              </w:rPr>
              <w:t xml:space="preserve">day, </w:t>
            </w:r>
          </w:p>
          <w:p w14:paraId="5901674E" w14:textId="5486866A" w:rsidR="00DA25A5" w:rsidRPr="00B66172" w:rsidRDefault="00FC541D" w:rsidP="00DA25A5">
            <w:pPr>
              <w:spacing w:after="0" w:line="240" w:lineRule="auto"/>
              <w:jc w:val="both"/>
              <w:rPr>
                <w:rFonts w:asciiTheme="minorHAnsi" w:hAnsiTheme="minorHAnsi" w:cstheme="minorHAnsi"/>
                <w:color w:val="000000"/>
              </w:rPr>
            </w:pPr>
            <w:r w:rsidRPr="00B66172">
              <w:rPr>
                <w:rFonts w:asciiTheme="minorHAnsi" w:hAnsiTheme="minorHAnsi" w:cstheme="minorHAnsi"/>
                <w:color w:val="000000"/>
              </w:rPr>
              <w:t xml:space="preserve">August </w:t>
            </w:r>
            <w:r w:rsidR="00D9074E" w:rsidRPr="00B66172">
              <w:rPr>
                <w:rFonts w:asciiTheme="minorHAnsi" w:hAnsiTheme="minorHAnsi" w:cstheme="minorHAnsi"/>
                <w:color w:val="000000"/>
              </w:rPr>
              <w:t>11</w:t>
            </w:r>
            <w:r w:rsidRPr="00B66172">
              <w:rPr>
                <w:rFonts w:asciiTheme="minorHAnsi" w:hAnsiTheme="minorHAnsi" w:cstheme="minorHAnsi"/>
                <w:color w:val="000000"/>
              </w:rPr>
              <w:t>, 2025</w:t>
            </w:r>
          </w:p>
        </w:tc>
      </w:tr>
      <w:tr w:rsidR="00DA25A5" w:rsidRPr="00B66172" w14:paraId="229298CD" w14:textId="77777777" w:rsidTr="00DA25A5">
        <w:trPr>
          <w:trHeight w:val="544"/>
        </w:trPr>
        <w:tc>
          <w:tcPr>
            <w:tcW w:w="6750" w:type="dxa"/>
            <w:shd w:val="clear" w:color="auto" w:fill="auto"/>
          </w:tcPr>
          <w:p w14:paraId="06A3B26D" w14:textId="48E4D246" w:rsidR="00DA25A5" w:rsidRPr="00B66172" w:rsidRDefault="00DA25A5" w:rsidP="00DA25A5">
            <w:pPr>
              <w:spacing w:after="0" w:line="240" w:lineRule="auto"/>
              <w:jc w:val="both"/>
              <w:rPr>
                <w:rFonts w:asciiTheme="minorHAnsi" w:hAnsiTheme="minorHAnsi" w:cstheme="minorHAnsi"/>
              </w:rPr>
            </w:pPr>
            <w:r w:rsidRPr="00B66172">
              <w:rPr>
                <w:rFonts w:asciiTheme="minorHAnsi" w:hAnsiTheme="minorHAnsi" w:cstheme="minorHAnsi"/>
              </w:rPr>
              <w:t>Deadline for Questions</w:t>
            </w:r>
          </w:p>
        </w:tc>
        <w:tc>
          <w:tcPr>
            <w:tcW w:w="1530" w:type="dxa"/>
            <w:shd w:val="clear" w:color="auto" w:fill="auto"/>
          </w:tcPr>
          <w:p w14:paraId="5100C175" w14:textId="0F9B071A" w:rsidR="00DA25A5" w:rsidRPr="00B66172" w:rsidRDefault="00DA25A5" w:rsidP="00DA25A5">
            <w:pPr>
              <w:spacing w:after="0" w:line="240" w:lineRule="auto"/>
              <w:jc w:val="both"/>
              <w:rPr>
                <w:rFonts w:asciiTheme="minorHAnsi" w:hAnsiTheme="minorHAnsi" w:cstheme="minorHAnsi"/>
              </w:rPr>
            </w:pPr>
            <w:r w:rsidRPr="00B66172">
              <w:rPr>
                <w:rFonts w:asciiTheme="minorHAnsi" w:hAnsiTheme="minorHAnsi" w:cstheme="minorHAnsi"/>
              </w:rPr>
              <w:t>16:00</w:t>
            </w:r>
          </w:p>
        </w:tc>
        <w:tc>
          <w:tcPr>
            <w:tcW w:w="2070" w:type="dxa"/>
            <w:shd w:val="clear" w:color="auto" w:fill="auto"/>
          </w:tcPr>
          <w:p w14:paraId="267A8B18" w14:textId="309F2DB3" w:rsidR="00FC541D" w:rsidRPr="00B66172" w:rsidRDefault="00D9074E" w:rsidP="00DA25A5">
            <w:pPr>
              <w:spacing w:after="0" w:line="240" w:lineRule="auto"/>
              <w:jc w:val="both"/>
              <w:rPr>
                <w:rFonts w:asciiTheme="minorHAnsi" w:hAnsiTheme="minorHAnsi" w:cstheme="minorHAnsi"/>
              </w:rPr>
            </w:pPr>
            <w:r w:rsidRPr="00B66172">
              <w:rPr>
                <w:rFonts w:asciiTheme="minorHAnsi" w:hAnsiTheme="minorHAnsi" w:cstheme="minorHAnsi"/>
              </w:rPr>
              <w:t>Thursday</w:t>
            </w:r>
            <w:r w:rsidR="00FC541D" w:rsidRPr="00B66172">
              <w:rPr>
                <w:rFonts w:asciiTheme="minorHAnsi" w:hAnsiTheme="minorHAnsi" w:cstheme="minorHAnsi"/>
              </w:rPr>
              <w:t xml:space="preserve">, </w:t>
            </w:r>
          </w:p>
          <w:p w14:paraId="250A98BF" w14:textId="61952347" w:rsidR="00DA25A5" w:rsidRPr="00B66172" w:rsidRDefault="00FC541D" w:rsidP="00DA25A5">
            <w:pPr>
              <w:spacing w:after="0" w:line="240" w:lineRule="auto"/>
              <w:jc w:val="both"/>
              <w:rPr>
                <w:rFonts w:asciiTheme="minorHAnsi" w:hAnsiTheme="minorHAnsi" w:cstheme="minorHAnsi"/>
              </w:rPr>
            </w:pPr>
            <w:r w:rsidRPr="00B66172">
              <w:rPr>
                <w:rFonts w:asciiTheme="minorHAnsi" w:hAnsiTheme="minorHAnsi" w:cstheme="minorHAnsi"/>
              </w:rPr>
              <w:t>August 1</w:t>
            </w:r>
            <w:r w:rsidR="00D9074E" w:rsidRPr="00B66172">
              <w:rPr>
                <w:rFonts w:asciiTheme="minorHAnsi" w:hAnsiTheme="minorHAnsi" w:cstheme="minorHAnsi"/>
              </w:rPr>
              <w:t>4</w:t>
            </w:r>
            <w:r w:rsidRPr="00B66172">
              <w:rPr>
                <w:rFonts w:asciiTheme="minorHAnsi" w:hAnsiTheme="minorHAnsi" w:cstheme="minorHAnsi"/>
              </w:rPr>
              <w:t>, 2025</w:t>
            </w:r>
          </w:p>
        </w:tc>
      </w:tr>
      <w:tr w:rsidR="00DA25A5" w:rsidRPr="00B66172" w14:paraId="63D2B98F" w14:textId="77777777" w:rsidTr="00DA25A5">
        <w:trPr>
          <w:trHeight w:val="544"/>
        </w:trPr>
        <w:tc>
          <w:tcPr>
            <w:tcW w:w="6750" w:type="dxa"/>
            <w:shd w:val="clear" w:color="auto" w:fill="auto"/>
          </w:tcPr>
          <w:p w14:paraId="6010DDCE" w14:textId="77777777" w:rsidR="00DA25A5" w:rsidRPr="00B66172" w:rsidRDefault="00DA25A5" w:rsidP="00DA25A5">
            <w:pPr>
              <w:spacing w:after="0" w:line="240" w:lineRule="auto"/>
              <w:jc w:val="both"/>
              <w:rPr>
                <w:rFonts w:asciiTheme="minorHAnsi" w:hAnsiTheme="minorHAnsi" w:cstheme="minorHAnsi"/>
              </w:rPr>
            </w:pPr>
            <w:r w:rsidRPr="00B66172">
              <w:rPr>
                <w:rFonts w:asciiTheme="minorHAnsi" w:hAnsiTheme="minorHAnsi" w:cstheme="minorHAnsi"/>
              </w:rPr>
              <w:t>Deadline for Receipt of Proposals / Proposal Due Date</w:t>
            </w:r>
          </w:p>
        </w:tc>
        <w:tc>
          <w:tcPr>
            <w:tcW w:w="1530" w:type="dxa"/>
            <w:shd w:val="clear" w:color="auto" w:fill="auto"/>
          </w:tcPr>
          <w:p w14:paraId="021A12EA" w14:textId="496C29D7" w:rsidR="00DA25A5" w:rsidRPr="00B66172" w:rsidRDefault="00DA25A5" w:rsidP="00DA25A5">
            <w:pPr>
              <w:spacing w:after="0" w:line="240" w:lineRule="auto"/>
              <w:jc w:val="both"/>
              <w:rPr>
                <w:rFonts w:asciiTheme="minorHAnsi" w:hAnsiTheme="minorHAnsi" w:cstheme="minorHAnsi"/>
              </w:rPr>
            </w:pPr>
            <w:r w:rsidRPr="00B66172">
              <w:rPr>
                <w:rFonts w:asciiTheme="minorHAnsi" w:hAnsiTheme="minorHAnsi" w:cstheme="minorHAnsi"/>
              </w:rPr>
              <w:t>16:00</w:t>
            </w:r>
          </w:p>
        </w:tc>
        <w:tc>
          <w:tcPr>
            <w:tcW w:w="2070" w:type="dxa"/>
            <w:shd w:val="clear" w:color="auto" w:fill="auto"/>
          </w:tcPr>
          <w:p w14:paraId="077F0F7A" w14:textId="0D841EC5" w:rsidR="00FC541D" w:rsidRPr="00B66172" w:rsidRDefault="00D9074E" w:rsidP="00DA25A5">
            <w:pPr>
              <w:spacing w:after="0" w:line="240" w:lineRule="auto"/>
              <w:jc w:val="both"/>
              <w:rPr>
                <w:rFonts w:asciiTheme="minorHAnsi" w:hAnsiTheme="minorHAnsi" w:cstheme="minorHAnsi"/>
              </w:rPr>
            </w:pPr>
            <w:r w:rsidRPr="00B66172">
              <w:rPr>
                <w:rFonts w:asciiTheme="minorHAnsi" w:hAnsiTheme="minorHAnsi" w:cstheme="minorHAnsi"/>
              </w:rPr>
              <w:t>Monday</w:t>
            </w:r>
            <w:r w:rsidR="00FC541D" w:rsidRPr="00B66172">
              <w:rPr>
                <w:rFonts w:asciiTheme="minorHAnsi" w:hAnsiTheme="minorHAnsi" w:cstheme="minorHAnsi"/>
              </w:rPr>
              <w:t xml:space="preserve">, </w:t>
            </w:r>
          </w:p>
          <w:p w14:paraId="3D543DC6" w14:textId="477B21E2" w:rsidR="00DA25A5" w:rsidRPr="00B66172" w:rsidRDefault="00FC541D" w:rsidP="00DA25A5">
            <w:pPr>
              <w:spacing w:after="0" w:line="240" w:lineRule="auto"/>
              <w:jc w:val="both"/>
              <w:rPr>
                <w:rFonts w:asciiTheme="minorHAnsi" w:hAnsiTheme="minorHAnsi" w:cstheme="minorHAnsi"/>
              </w:rPr>
            </w:pPr>
            <w:r w:rsidRPr="00B66172">
              <w:rPr>
                <w:rFonts w:asciiTheme="minorHAnsi" w:hAnsiTheme="minorHAnsi" w:cstheme="minorHAnsi"/>
              </w:rPr>
              <w:t>August 2</w:t>
            </w:r>
            <w:r w:rsidR="00D9074E" w:rsidRPr="00B66172">
              <w:rPr>
                <w:rFonts w:asciiTheme="minorHAnsi" w:hAnsiTheme="minorHAnsi" w:cstheme="minorHAnsi"/>
              </w:rPr>
              <w:t>5</w:t>
            </w:r>
            <w:r w:rsidRPr="00B66172">
              <w:rPr>
                <w:rFonts w:asciiTheme="minorHAnsi" w:hAnsiTheme="minorHAnsi" w:cstheme="minorHAnsi"/>
              </w:rPr>
              <w:t>, 2025</w:t>
            </w:r>
          </w:p>
        </w:tc>
      </w:tr>
      <w:tr w:rsidR="00DA25A5" w:rsidRPr="00B66172" w14:paraId="45C393EA" w14:textId="77777777" w:rsidTr="00DA25A5">
        <w:trPr>
          <w:trHeight w:val="544"/>
        </w:trPr>
        <w:tc>
          <w:tcPr>
            <w:tcW w:w="6750" w:type="dxa"/>
            <w:shd w:val="clear" w:color="auto" w:fill="auto"/>
          </w:tcPr>
          <w:p w14:paraId="2625919F" w14:textId="77777777" w:rsidR="00DA25A5" w:rsidRPr="00B66172" w:rsidRDefault="00DA25A5" w:rsidP="00DA25A5">
            <w:pPr>
              <w:spacing w:after="0" w:line="240" w:lineRule="auto"/>
              <w:jc w:val="both"/>
              <w:rPr>
                <w:rFonts w:asciiTheme="minorHAnsi" w:hAnsiTheme="minorHAnsi" w:cstheme="minorHAnsi"/>
              </w:rPr>
            </w:pPr>
            <w:r w:rsidRPr="00B66172">
              <w:rPr>
                <w:rFonts w:asciiTheme="minorHAnsi" w:hAnsiTheme="minorHAnsi" w:cstheme="minorHAnsi"/>
              </w:rPr>
              <w:t>Proposal Evaluations Complete</w:t>
            </w:r>
          </w:p>
        </w:tc>
        <w:tc>
          <w:tcPr>
            <w:tcW w:w="1530" w:type="dxa"/>
            <w:shd w:val="clear" w:color="auto" w:fill="auto"/>
          </w:tcPr>
          <w:p w14:paraId="0A503F1B" w14:textId="77777777" w:rsidR="00DA25A5" w:rsidRPr="00B66172" w:rsidRDefault="00DA25A5" w:rsidP="00DA25A5">
            <w:pPr>
              <w:spacing w:after="0" w:line="240" w:lineRule="auto"/>
              <w:jc w:val="both"/>
              <w:rPr>
                <w:rFonts w:asciiTheme="minorHAnsi" w:hAnsiTheme="minorHAnsi" w:cstheme="minorHAnsi"/>
              </w:rPr>
            </w:pPr>
          </w:p>
        </w:tc>
        <w:tc>
          <w:tcPr>
            <w:tcW w:w="2070" w:type="dxa"/>
            <w:shd w:val="clear" w:color="auto" w:fill="auto"/>
          </w:tcPr>
          <w:p w14:paraId="5DC0B07F" w14:textId="748784F8" w:rsidR="00FC541D" w:rsidRPr="00B66172" w:rsidRDefault="00D9074E" w:rsidP="00DA25A5">
            <w:pPr>
              <w:spacing w:after="0" w:line="240" w:lineRule="auto"/>
              <w:jc w:val="both"/>
              <w:rPr>
                <w:rFonts w:asciiTheme="minorHAnsi" w:hAnsiTheme="minorHAnsi" w:cstheme="minorHAnsi"/>
              </w:rPr>
            </w:pPr>
            <w:r w:rsidRPr="00B66172">
              <w:rPr>
                <w:rFonts w:asciiTheme="minorHAnsi" w:hAnsiTheme="minorHAnsi" w:cstheme="minorHAnsi"/>
              </w:rPr>
              <w:t>Monday</w:t>
            </w:r>
            <w:r w:rsidR="00FC541D" w:rsidRPr="00B66172">
              <w:rPr>
                <w:rFonts w:asciiTheme="minorHAnsi" w:hAnsiTheme="minorHAnsi" w:cstheme="minorHAnsi"/>
              </w:rPr>
              <w:t xml:space="preserve">, </w:t>
            </w:r>
          </w:p>
          <w:p w14:paraId="4391A714" w14:textId="5DC47DB5" w:rsidR="00DA25A5" w:rsidRPr="00B66172" w:rsidRDefault="00FC541D" w:rsidP="00DA25A5">
            <w:pPr>
              <w:spacing w:after="0" w:line="240" w:lineRule="auto"/>
              <w:jc w:val="both"/>
              <w:rPr>
                <w:rFonts w:asciiTheme="minorHAnsi" w:hAnsiTheme="minorHAnsi" w:cstheme="minorHAnsi"/>
              </w:rPr>
            </w:pPr>
            <w:r w:rsidRPr="00B66172">
              <w:rPr>
                <w:rFonts w:asciiTheme="minorHAnsi" w:hAnsiTheme="minorHAnsi" w:cstheme="minorHAnsi"/>
              </w:rPr>
              <w:t>September 1</w:t>
            </w:r>
            <w:r w:rsidR="00D9074E" w:rsidRPr="00B66172">
              <w:rPr>
                <w:rFonts w:asciiTheme="minorHAnsi" w:hAnsiTheme="minorHAnsi" w:cstheme="minorHAnsi"/>
              </w:rPr>
              <w:t>5</w:t>
            </w:r>
            <w:r w:rsidRPr="00B66172">
              <w:rPr>
                <w:rFonts w:asciiTheme="minorHAnsi" w:hAnsiTheme="minorHAnsi" w:cstheme="minorHAnsi"/>
              </w:rPr>
              <w:t>, 2025</w:t>
            </w:r>
          </w:p>
        </w:tc>
      </w:tr>
      <w:tr w:rsidR="00DA25A5" w:rsidRPr="00B66172" w14:paraId="4E8B88AC" w14:textId="77777777" w:rsidTr="00DA25A5">
        <w:trPr>
          <w:trHeight w:val="544"/>
        </w:trPr>
        <w:tc>
          <w:tcPr>
            <w:tcW w:w="6750" w:type="dxa"/>
            <w:shd w:val="clear" w:color="auto" w:fill="auto"/>
          </w:tcPr>
          <w:p w14:paraId="7B0E5630" w14:textId="77777777" w:rsidR="00DA25A5" w:rsidRPr="00B66172" w:rsidRDefault="00DA25A5" w:rsidP="00DA25A5">
            <w:pPr>
              <w:spacing w:after="0" w:line="240" w:lineRule="auto"/>
              <w:jc w:val="both"/>
              <w:rPr>
                <w:rFonts w:asciiTheme="minorHAnsi" w:hAnsiTheme="minorHAnsi" w:cstheme="minorHAnsi"/>
              </w:rPr>
            </w:pPr>
            <w:r w:rsidRPr="00B66172">
              <w:rPr>
                <w:rFonts w:asciiTheme="minorHAnsi" w:hAnsiTheme="minorHAnsi" w:cstheme="minorHAnsi"/>
              </w:rPr>
              <w:t xml:space="preserve">Notice of Intent to Award </w:t>
            </w:r>
          </w:p>
        </w:tc>
        <w:tc>
          <w:tcPr>
            <w:tcW w:w="1530" w:type="dxa"/>
            <w:shd w:val="clear" w:color="auto" w:fill="auto"/>
          </w:tcPr>
          <w:p w14:paraId="700D7C00" w14:textId="77777777" w:rsidR="00DA25A5" w:rsidRPr="00B66172" w:rsidRDefault="00DA25A5" w:rsidP="00DA25A5">
            <w:pPr>
              <w:spacing w:after="0" w:line="240" w:lineRule="auto"/>
              <w:jc w:val="both"/>
              <w:rPr>
                <w:rFonts w:asciiTheme="minorHAnsi" w:hAnsiTheme="minorHAnsi" w:cstheme="minorHAnsi"/>
              </w:rPr>
            </w:pPr>
          </w:p>
        </w:tc>
        <w:tc>
          <w:tcPr>
            <w:tcW w:w="2070" w:type="dxa"/>
            <w:shd w:val="clear" w:color="auto" w:fill="auto"/>
          </w:tcPr>
          <w:p w14:paraId="407A0BCB" w14:textId="77777777" w:rsidR="00FC541D" w:rsidRPr="00B66172" w:rsidRDefault="00FC541D" w:rsidP="00DA25A5">
            <w:pPr>
              <w:spacing w:after="0" w:line="240" w:lineRule="auto"/>
              <w:jc w:val="both"/>
              <w:rPr>
                <w:rFonts w:asciiTheme="minorHAnsi" w:hAnsiTheme="minorHAnsi" w:cstheme="minorHAnsi"/>
              </w:rPr>
            </w:pPr>
            <w:r w:rsidRPr="00B66172">
              <w:rPr>
                <w:rFonts w:asciiTheme="minorHAnsi" w:hAnsiTheme="minorHAnsi" w:cstheme="minorHAnsi"/>
              </w:rPr>
              <w:t xml:space="preserve">Monday, </w:t>
            </w:r>
          </w:p>
          <w:p w14:paraId="505B02E9" w14:textId="6A42441F" w:rsidR="00DA25A5" w:rsidRPr="00B66172" w:rsidRDefault="00FC541D" w:rsidP="00DA25A5">
            <w:pPr>
              <w:spacing w:after="0" w:line="240" w:lineRule="auto"/>
              <w:jc w:val="both"/>
              <w:rPr>
                <w:rFonts w:asciiTheme="minorHAnsi" w:hAnsiTheme="minorHAnsi" w:cstheme="minorHAnsi"/>
              </w:rPr>
            </w:pPr>
            <w:r w:rsidRPr="00B66172">
              <w:rPr>
                <w:rFonts w:asciiTheme="minorHAnsi" w:hAnsiTheme="minorHAnsi" w:cstheme="minorHAnsi"/>
              </w:rPr>
              <w:t xml:space="preserve">September </w:t>
            </w:r>
            <w:r w:rsidR="00D9074E" w:rsidRPr="00B66172">
              <w:rPr>
                <w:rFonts w:asciiTheme="minorHAnsi" w:hAnsiTheme="minorHAnsi" w:cstheme="minorHAnsi"/>
              </w:rPr>
              <w:t>22</w:t>
            </w:r>
            <w:r w:rsidRPr="00B66172">
              <w:rPr>
                <w:rFonts w:asciiTheme="minorHAnsi" w:hAnsiTheme="minorHAnsi" w:cstheme="minorHAnsi"/>
              </w:rPr>
              <w:t>, 2025</w:t>
            </w:r>
          </w:p>
        </w:tc>
      </w:tr>
      <w:tr w:rsidR="00DA25A5" w:rsidRPr="00B66172" w14:paraId="130CE01E" w14:textId="77777777" w:rsidTr="00DA25A5">
        <w:trPr>
          <w:trHeight w:val="544"/>
        </w:trPr>
        <w:tc>
          <w:tcPr>
            <w:tcW w:w="6750" w:type="dxa"/>
            <w:tcBorders>
              <w:bottom w:val="single" w:sz="4" w:space="0" w:color="auto"/>
            </w:tcBorders>
            <w:shd w:val="clear" w:color="auto" w:fill="auto"/>
          </w:tcPr>
          <w:p w14:paraId="5A071B21" w14:textId="77777777" w:rsidR="00DA25A5" w:rsidRPr="00B66172" w:rsidRDefault="00DA25A5" w:rsidP="00DA25A5">
            <w:pPr>
              <w:spacing w:after="0" w:line="240" w:lineRule="auto"/>
              <w:jc w:val="both"/>
              <w:rPr>
                <w:rFonts w:asciiTheme="minorHAnsi" w:hAnsiTheme="minorHAnsi" w:cstheme="minorHAnsi"/>
              </w:rPr>
            </w:pPr>
            <w:r w:rsidRPr="00B66172">
              <w:rPr>
                <w:rFonts w:asciiTheme="minorHAnsi" w:hAnsiTheme="minorHAnsi" w:cstheme="minorHAnsi"/>
              </w:rPr>
              <w:t>Contract Issued</w:t>
            </w:r>
          </w:p>
        </w:tc>
        <w:tc>
          <w:tcPr>
            <w:tcW w:w="1530" w:type="dxa"/>
            <w:tcBorders>
              <w:bottom w:val="single" w:sz="4" w:space="0" w:color="auto"/>
            </w:tcBorders>
            <w:shd w:val="clear" w:color="auto" w:fill="auto"/>
          </w:tcPr>
          <w:p w14:paraId="5DA8A95D" w14:textId="77777777" w:rsidR="00DA25A5" w:rsidRPr="00B66172" w:rsidRDefault="00DA25A5" w:rsidP="00DA25A5">
            <w:pPr>
              <w:spacing w:after="0" w:line="240" w:lineRule="auto"/>
              <w:jc w:val="both"/>
              <w:rPr>
                <w:rFonts w:asciiTheme="minorHAnsi" w:hAnsiTheme="minorHAnsi" w:cstheme="minorHAnsi"/>
              </w:rPr>
            </w:pPr>
          </w:p>
        </w:tc>
        <w:tc>
          <w:tcPr>
            <w:tcW w:w="2070" w:type="dxa"/>
            <w:tcBorders>
              <w:bottom w:val="single" w:sz="4" w:space="0" w:color="auto"/>
            </w:tcBorders>
            <w:shd w:val="clear" w:color="auto" w:fill="auto"/>
          </w:tcPr>
          <w:p w14:paraId="4F8F6142" w14:textId="77777777" w:rsidR="00FC541D" w:rsidRPr="00B66172" w:rsidRDefault="00FC541D" w:rsidP="00DA25A5">
            <w:pPr>
              <w:spacing w:after="0" w:line="240" w:lineRule="auto"/>
              <w:jc w:val="both"/>
              <w:rPr>
                <w:rFonts w:asciiTheme="minorHAnsi" w:hAnsiTheme="minorHAnsi" w:cstheme="minorHAnsi"/>
              </w:rPr>
            </w:pPr>
            <w:r w:rsidRPr="00B66172">
              <w:rPr>
                <w:rFonts w:asciiTheme="minorHAnsi" w:hAnsiTheme="minorHAnsi" w:cstheme="minorHAnsi"/>
              </w:rPr>
              <w:t xml:space="preserve">Friday, </w:t>
            </w:r>
          </w:p>
          <w:p w14:paraId="2A762F9A" w14:textId="72CA2236" w:rsidR="00DA25A5" w:rsidRPr="00B66172" w:rsidRDefault="00FC541D" w:rsidP="00DA25A5">
            <w:pPr>
              <w:spacing w:after="0" w:line="240" w:lineRule="auto"/>
              <w:jc w:val="both"/>
              <w:rPr>
                <w:rFonts w:asciiTheme="minorHAnsi" w:hAnsiTheme="minorHAnsi" w:cstheme="minorHAnsi"/>
              </w:rPr>
            </w:pPr>
            <w:r w:rsidRPr="00B66172">
              <w:rPr>
                <w:rFonts w:asciiTheme="minorHAnsi" w:hAnsiTheme="minorHAnsi" w:cstheme="minorHAnsi"/>
              </w:rPr>
              <w:t>September 26, 2025</w:t>
            </w:r>
          </w:p>
        </w:tc>
      </w:tr>
    </w:tbl>
    <w:p w14:paraId="6FFEA913" w14:textId="77777777" w:rsidR="00FB3A1B" w:rsidRPr="00B66172" w:rsidRDefault="00FB3A1B" w:rsidP="00A206E0">
      <w:pPr>
        <w:spacing w:after="0"/>
        <w:jc w:val="both"/>
        <w:rPr>
          <w:rFonts w:asciiTheme="minorHAnsi" w:hAnsiTheme="minorHAnsi" w:cstheme="minorHAnsi"/>
        </w:rPr>
      </w:pPr>
    </w:p>
    <w:p w14:paraId="17A9375D" w14:textId="2ECDE9FD" w:rsidR="00FB3A1B" w:rsidRPr="00B66172" w:rsidRDefault="00FB3A1B" w:rsidP="00685052">
      <w:pPr>
        <w:rPr>
          <w:rFonts w:asciiTheme="minorHAnsi" w:hAnsiTheme="minorHAnsi" w:cstheme="minorHAnsi"/>
        </w:rPr>
      </w:pPr>
      <w:r w:rsidRPr="00B66172">
        <w:rPr>
          <w:rFonts w:asciiTheme="minorHAnsi" w:hAnsiTheme="minorHAnsi" w:cstheme="minorHAnsi"/>
        </w:rPr>
        <w:t xml:space="preserve">This RFP does not, by itself, obligate the state. The state's obligation will commence when the contract is approved by the Commissioner of the Department of </w:t>
      </w:r>
      <w:r w:rsidR="001F2C1D" w:rsidRPr="00B66172">
        <w:rPr>
          <w:rFonts w:asciiTheme="minorHAnsi" w:hAnsiTheme="minorHAnsi" w:cstheme="minorHAnsi"/>
          <w:caps/>
        </w:rPr>
        <w:t>C</w:t>
      </w:r>
      <w:r w:rsidR="001F2C1D" w:rsidRPr="00B66172">
        <w:rPr>
          <w:rFonts w:asciiTheme="minorHAnsi" w:hAnsiTheme="minorHAnsi" w:cstheme="minorHAnsi"/>
        </w:rPr>
        <w:t>ommerce</w:t>
      </w:r>
      <w:r w:rsidR="001F2C1D" w:rsidRPr="00B66172">
        <w:rPr>
          <w:rFonts w:asciiTheme="minorHAnsi" w:hAnsiTheme="minorHAnsi" w:cstheme="minorHAnsi"/>
          <w:caps/>
        </w:rPr>
        <w:t xml:space="preserve"> c</w:t>
      </w:r>
      <w:r w:rsidR="001F2C1D" w:rsidRPr="00B66172">
        <w:rPr>
          <w:rFonts w:asciiTheme="minorHAnsi" w:hAnsiTheme="minorHAnsi" w:cstheme="minorHAnsi"/>
        </w:rPr>
        <w:t>ommunity</w:t>
      </w:r>
      <w:r w:rsidR="001F2C1D" w:rsidRPr="00B66172">
        <w:rPr>
          <w:rFonts w:asciiTheme="minorHAnsi" w:hAnsiTheme="minorHAnsi" w:cstheme="minorHAnsi"/>
          <w:caps/>
        </w:rPr>
        <w:t xml:space="preserve"> </w:t>
      </w:r>
      <w:r w:rsidR="001F2C1D" w:rsidRPr="00B66172">
        <w:rPr>
          <w:rFonts w:asciiTheme="minorHAnsi" w:hAnsiTheme="minorHAnsi" w:cstheme="minorHAnsi"/>
        </w:rPr>
        <w:t>and</w:t>
      </w:r>
      <w:r w:rsidR="001F2C1D" w:rsidRPr="00B66172">
        <w:rPr>
          <w:rFonts w:asciiTheme="minorHAnsi" w:hAnsiTheme="minorHAnsi" w:cstheme="minorHAnsi"/>
          <w:caps/>
        </w:rPr>
        <w:t xml:space="preserve"> e</w:t>
      </w:r>
      <w:r w:rsidR="001F2C1D" w:rsidRPr="00B66172">
        <w:rPr>
          <w:rFonts w:asciiTheme="minorHAnsi" w:hAnsiTheme="minorHAnsi" w:cstheme="minorHAnsi"/>
        </w:rPr>
        <w:t>conomic</w:t>
      </w:r>
      <w:r w:rsidR="001F2C1D" w:rsidRPr="00B66172">
        <w:rPr>
          <w:rFonts w:asciiTheme="minorHAnsi" w:hAnsiTheme="minorHAnsi" w:cstheme="minorHAnsi"/>
          <w:caps/>
        </w:rPr>
        <w:t xml:space="preserve"> d</w:t>
      </w:r>
      <w:r w:rsidR="001F2C1D" w:rsidRPr="00B66172">
        <w:rPr>
          <w:rFonts w:asciiTheme="minorHAnsi" w:hAnsiTheme="minorHAnsi" w:cstheme="minorHAnsi"/>
        </w:rPr>
        <w:t>evelopment</w:t>
      </w:r>
      <w:r w:rsidRPr="00B66172">
        <w:rPr>
          <w:rFonts w:asciiTheme="minorHAnsi" w:hAnsiTheme="minorHAnsi" w:cstheme="minorHAnsi"/>
        </w:rPr>
        <w:t>, or the Commissioner's designee. Upon written notice to the contractor, the state may set a different starting date for the contract. The state will not be responsible for any work done by the contractor, even work done in good faith, if it occurs prior to the contract start date set by the state.</w:t>
      </w:r>
    </w:p>
    <w:p w14:paraId="0C9D8DAA" w14:textId="5FCACCBE" w:rsidR="00FB3A1B" w:rsidRPr="00B66172" w:rsidRDefault="00646C14" w:rsidP="00A206E0">
      <w:pPr>
        <w:pStyle w:val="Heading2"/>
        <w:jc w:val="both"/>
        <w:rPr>
          <w:rFonts w:asciiTheme="minorHAnsi" w:hAnsiTheme="minorHAnsi" w:cstheme="minorHAnsi"/>
          <w:sz w:val="22"/>
          <w:szCs w:val="22"/>
        </w:rPr>
      </w:pPr>
      <w:bookmarkStart w:id="14" w:name="_Toc204774890"/>
      <w:bookmarkStart w:id="15" w:name="_Hlk116535297"/>
      <w:r w:rsidRPr="00B66172">
        <w:rPr>
          <w:rFonts w:asciiTheme="minorHAnsi" w:hAnsiTheme="minorHAnsi" w:cstheme="minorHAnsi"/>
          <w:sz w:val="22"/>
          <w:szCs w:val="22"/>
        </w:rPr>
        <w:t>p</w:t>
      </w:r>
      <w:r w:rsidR="00511694" w:rsidRPr="00B66172">
        <w:rPr>
          <w:rFonts w:asciiTheme="minorHAnsi" w:hAnsiTheme="minorHAnsi" w:cstheme="minorHAnsi"/>
          <w:sz w:val="22"/>
          <w:szCs w:val="22"/>
        </w:rPr>
        <w:t>re-</w:t>
      </w:r>
      <w:r w:rsidRPr="00B66172">
        <w:rPr>
          <w:rFonts w:asciiTheme="minorHAnsi" w:hAnsiTheme="minorHAnsi" w:cstheme="minorHAnsi"/>
          <w:sz w:val="22"/>
          <w:szCs w:val="22"/>
        </w:rPr>
        <w:t>p</w:t>
      </w:r>
      <w:r w:rsidR="00511694" w:rsidRPr="00B66172">
        <w:rPr>
          <w:rFonts w:asciiTheme="minorHAnsi" w:hAnsiTheme="minorHAnsi" w:cstheme="minorHAnsi"/>
          <w:sz w:val="22"/>
          <w:szCs w:val="22"/>
        </w:rPr>
        <w:t xml:space="preserve">roposal </w:t>
      </w:r>
      <w:r w:rsidR="00AB09A4" w:rsidRPr="00B66172">
        <w:rPr>
          <w:rStyle w:val="FillInChar"/>
          <w:rFonts w:asciiTheme="minorHAnsi" w:hAnsiTheme="minorHAnsi" w:cstheme="minorHAnsi"/>
          <w:b/>
          <w:bCs/>
          <w:color w:val="auto"/>
        </w:rPr>
        <w:t>TELECONFERENCE</w:t>
      </w:r>
      <w:bookmarkEnd w:id="14"/>
    </w:p>
    <w:p w14:paraId="754EE0C8" w14:textId="77777777" w:rsidR="00564F57" w:rsidRPr="00B66172" w:rsidRDefault="00564F57" w:rsidP="00564F57">
      <w:pPr>
        <w:spacing w:line="240" w:lineRule="auto"/>
        <w:rPr>
          <w:rFonts w:asciiTheme="minorHAnsi" w:hAnsiTheme="minorHAnsi" w:cstheme="minorHAnsi"/>
        </w:rPr>
      </w:pPr>
      <w:bookmarkStart w:id="16" w:name="_Hlk33019047"/>
      <w:bookmarkEnd w:id="15"/>
      <w:r w:rsidRPr="00B66172">
        <w:rPr>
          <w:rFonts w:asciiTheme="minorHAnsi" w:hAnsiTheme="minorHAnsi" w:cstheme="minorHAnsi"/>
        </w:rPr>
        <w:t xml:space="preserve">There may be a pre-proposal conference held via Microsoft Teams. Those wishing to attend the Teams meeting must contact the Procurement Officer in advance to receive information on how to attend. The pre-proposal teleconference will not be held if there are no parties registered by the deadline in §1.11 RFP SCHEDULE. </w:t>
      </w:r>
    </w:p>
    <w:p w14:paraId="6E124620" w14:textId="77777777" w:rsidR="00564F57" w:rsidRPr="00B66172" w:rsidRDefault="00564F57" w:rsidP="00564F57">
      <w:pPr>
        <w:spacing w:line="240" w:lineRule="auto"/>
        <w:rPr>
          <w:rFonts w:asciiTheme="minorHAnsi" w:hAnsiTheme="minorHAnsi" w:cstheme="minorHAnsi"/>
        </w:rPr>
      </w:pPr>
      <w:r w:rsidRPr="00B66172">
        <w:rPr>
          <w:rFonts w:asciiTheme="minorHAnsi" w:hAnsiTheme="minorHAnsi" w:cstheme="minorHAnsi"/>
        </w:rPr>
        <w:t>The purpose of the conference is to discuss the work to be performed with the prospective offerors and allow them to ask questions concerning the RFP. Questions and answers will be transcribed and sent to prospective offerors as soon as possible after the meeting.</w:t>
      </w:r>
    </w:p>
    <w:p w14:paraId="4E192200" w14:textId="77777777" w:rsidR="00564F57" w:rsidRPr="00B66172" w:rsidRDefault="00564F57" w:rsidP="00564F57">
      <w:pPr>
        <w:spacing w:line="240" w:lineRule="auto"/>
        <w:rPr>
          <w:rFonts w:asciiTheme="minorHAnsi" w:hAnsiTheme="minorHAnsi" w:cstheme="minorHAnsi"/>
        </w:rPr>
      </w:pPr>
      <w:r w:rsidRPr="00B66172">
        <w:rPr>
          <w:rFonts w:asciiTheme="minorHAnsi" w:hAnsiTheme="minorHAnsi" w:cstheme="minorHAnsi"/>
        </w:rPr>
        <w:t xml:space="preserve">Offerors with a disability needing accommodation should contact the procurement officer prior to the date set for the pre-proposal conference so that reasonable accommodation can be </w:t>
      </w:r>
      <w:proofErr w:type="gramStart"/>
      <w:r w:rsidRPr="00B66172">
        <w:rPr>
          <w:rFonts w:asciiTheme="minorHAnsi" w:hAnsiTheme="minorHAnsi" w:cstheme="minorHAnsi"/>
        </w:rPr>
        <w:t>made</w:t>
      </w:r>
      <w:proofErr w:type="gramEnd"/>
      <w:r w:rsidRPr="00B66172">
        <w:rPr>
          <w:rFonts w:asciiTheme="minorHAnsi" w:hAnsiTheme="minorHAnsi" w:cstheme="minorHAnsi"/>
        </w:rPr>
        <w:t>.</w:t>
      </w:r>
    </w:p>
    <w:p w14:paraId="339D7330" w14:textId="5D6C2236" w:rsidR="00F4057A" w:rsidRPr="00B66172" w:rsidRDefault="008C0CCB" w:rsidP="00A206E0">
      <w:pPr>
        <w:pStyle w:val="Heading2"/>
        <w:jc w:val="both"/>
        <w:rPr>
          <w:rFonts w:asciiTheme="minorHAnsi" w:hAnsiTheme="minorHAnsi" w:cstheme="minorHAnsi"/>
          <w:sz w:val="22"/>
          <w:szCs w:val="22"/>
        </w:rPr>
      </w:pPr>
      <w:bookmarkStart w:id="17" w:name="_Toc204774891"/>
      <w:bookmarkEnd w:id="16"/>
      <w:r w:rsidRPr="00B66172">
        <w:rPr>
          <w:rFonts w:asciiTheme="minorHAnsi" w:hAnsiTheme="minorHAnsi" w:cstheme="minorHAnsi"/>
          <w:sz w:val="22"/>
          <w:szCs w:val="22"/>
        </w:rPr>
        <w:lastRenderedPageBreak/>
        <w:t>a</w:t>
      </w:r>
      <w:r w:rsidR="00F4057A" w:rsidRPr="00B66172">
        <w:rPr>
          <w:rFonts w:asciiTheme="minorHAnsi" w:hAnsiTheme="minorHAnsi" w:cstheme="minorHAnsi"/>
          <w:sz w:val="22"/>
          <w:szCs w:val="22"/>
        </w:rPr>
        <w:t xml:space="preserve">lternate </w:t>
      </w:r>
      <w:r w:rsidRPr="00B66172">
        <w:rPr>
          <w:rFonts w:asciiTheme="minorHAnsi" w:hAnsiTheme="minorHAnsi" w:cstheme="minorHAnsi"/>
          <w:sz w:val="22"/>
          <w:szCs w:val="22"/>
        </w:rPr>
        <w:t>p</w:t>
      </w:r>
      <w:r w:rsidR="00F4057A" w:rsidRPr="00B66172">
        <w:rPr>
          <w:rFonts w:asciiTheme="minorHAnsi" w:hAnsiTheme="minorHAnsi" w:cstheme="minorHAnsi"/>
          <w:sz w:val="22"/>
          <w:szCs w:val="22"/>
        </w:rPr>
        <w:t>roposals</w:t>
      </w:r>
      <w:bookmarkEnd w:id="17"/>
    </w:p>
    <w:p w14:paraId="5B941F9D" w14:textId="055F8E70" w:rsidR="00352837" w:rsidRPr="00B66172" w:rsidRDefault="00F4057A" w:rsidP="00A206E0">
      <w:pPr>
        <w:jc w:val="both"/>
        <w:rPr>
          <w:rFonts w:asciiTheme="minorHAnsi" w:hAnsiTheme="minorHAnsi" w:cstheme="minorHAnsi"/>
        </w:rPr>
      </w:pPr>
      <w:r w:rsidRPr="00B66172">
        <w:rPr>
          <w:rFonts w:asciiTheme="minorHAnsi" w:hAnsiTheme="minorHAnsi" w:cstheme="minorHAnsi"/>
        </w:rPr>
        <w:t>Offerors may only submit one proposal for evaluation.</w:t>
      </w:r>
      <w:r w:rsidR="00B34B28" w:rsidRPr="00B66172">
        <w:rPr>
          <w:rFonts w:asciiTheme="minorHAnsi" w:hAnsiTheme="minorHAnsi" w:cstheme="minorHAnsi"/>
        </w:rPr>
        <w:t xml:space="preserve"> </w:t>
      </w:r>
      <w:r w:rsidRPr="00B66172">
        <w:rPr>
          <w:rFonts w:asciiTheme="minorHAnsi" w:hAnsiTheme="minorHAnsi" w:cstheme="minorHAnsi"/>
        </w:rPr>
        <w:t xml:space="preserve">In accordance with 2 AAC 12.830 alternate proposals (proposals that offer something different than </w:t>
      </w:r>
      <w:r w:rsidR="00352837" w:rsidRPr="00B66172">
        <w:rPr>
          <w:rFonts w:asciiTheme="minorHAnsi" w:hAnsiTheme="minorHAnsi" w:cstheme="minorHAnsi"/>
        </w:rPr>
        <w:t>what is asked for) will be rejected.</w:t>
      </w:r>
    </w:p>
    <w:p w14:paraId="5C8DB51B" w14:textId="277C0B15" w:rsidR="00F4057A" w:rsidRPr="00B66172" w:rsidRDefault="008C0CCB" w:rsidP="00A206E0">
      <w:pPr>
        <w:pStyle w:val="Heading2"/>
        <w:jc w:val="both"/>
        <w:rPr>
          <w:rFonts w:asciiTheme="minorHAnsi" w:hAnsiTheme="minorHAnsi" w:cstheme="minorHAnsi"/>
          <w:sz w:val="22"/>
          <w:szCs w:val="22"/>
        </w:rPr>
      </w:pPr>
      <w:bookmarkStart w:id="18" w:name="_Toc204774892"/>
      <w:r w:rsidRPr="00B66172">
        <w:rPr>
          <w:rFonts w:asciiTheme="minorHAnsi" w:hAnsiTheme="minorHAnsi" w:cstheme="minorHAnsi"/>
          <w:sz w:val="22"/>
          <w:szCs w:val="22"/>
        </w:rPr>
        <w:t>n</w:t>
      </w:r>
      <w:r w:rsidR="00F4057A" w:rsidRPr="00B66172">
        <w:rPr>
          <w:rFonts w:asciiTheme="minorHAnsi" w:hAnsiTheme="minorHAnsi" w:cstheme="minorHAnsi"/>
          <w:sz w:val="22"/>
          <w:szCs w:val="22"/>
        </w:rPr>
        <w:t xml:space="preserve">ews </w:t>
      </w:r>
      <w:r w:rsidRPr="00B66172">
        <w:rPr>
          <w:rFonts w:asciiTheme="minorHAnsi" w:hAnsiTheme="minorHAnsi" w:cstheme="minorHAnsi"/>
          <w:sz w:val="22"/>
          <w:szCs w:val="22"/>
        </w:rPr>
        <w:t>r</w:t>
      </w:r>
      <w:r w:rsidR="00F4057A" w:rsidRPr="00B66172">
        <w:rPr>
          <w:rFonts w:asciiTheme="minorHAnsi" w:hAnsiTheme="minorHAnsi" w:cstheme="minorHAnsi"/>
          <w:sz w:val="22"/>
          <w:szCs w:val="22"/>
        </w:rPr>
        <w:t>eleases</w:t>
      </w:r>
      <w:bookmarkEnd w:id="18"/>
    </w:p>
    <w:p w14:paraId="4A69BA9A" w14:textId="77777777" w:rsidR="007C304F" w:rsidRPr="00B66172" w:rsidRDefault="00F4057A" w:rsidP="00A206E0">
      <w:pPr>
        <w:jc w:val="both"/>
        <w:rPr>
          <w:rFonts w:asciiTheme="minorHAnsi" w:hAnsiTheme="minorHAnsi" w:cstheme="minorHAnsi"/>
        </w:rPr>
      </w:pPr>
      <w:r w:rsidRPr="00B66172">
        <w:rPr>
          <w:rFonts w:asciiTheme="minorHAnsi" w:hAnsiTheme="minorHAnsi" w:cstheme="minorHAnsi"/>
        </w:rPr>
        <w:t>News releases related to this RFP will not be made without prior approval of the project director.</w:t>
      </w:r>
    </w:p>
    <w:p w14:paraId="55287D9C" w14:textId="77777777" w:rsidR="00511694" w:rsidRPr="00B66172" w:rsidRDefault="0095219B" w:rsidP="00A206E0">
      <w:pPr>
        <w:pStyle w:val="Heading1"/>
        <w:ind w:left="0"/>
        <w:jc w:val="both"/>
        <w:rPr>
          <w:rFonts w:asciiTheme="minorHAnsi" w:hAnsiTheme="minorHAnsi" w:cstheme="minorHAnsi"/>
          <w:sz w:val="22"/>
          <w:szCs w:val="22"/>
        </w:rPr>
      </w:pPr>
      <w:r w:rsidRPr="00B66172">
        <w:rPr>
          <w:rFonts w:asciiTheme="minorHAnsi" w:hAnsiTheme="minorHAnsi" w:cstheme="minorHAnsi"/>
          <w:sz w:val="22"/>
          <w:szCs w:val="22"/>
        </w:rPr>
        <w:br w:type="page"/>
      </w:r>
      <w:bookmarkStart w:id="19" w:name="_Toc204774893"/>
      <w:r w:rsidR="00511694" w:rsidRPr="00B66172">
        <w:rPr>
          <w:rFonts w:asciiTheme="minorHAnsi" w:hAnsiTheme="minorHAnsi" w:cstheme="minorHAnsi"/>
          <w:sz w:val="22"/>
          <w:szCs w:val="22"/>
        </w:rPr>
        <w:lastRenderedPageBreak/>
        <w:t>BACKGROUND INFORMATION</w:t>
      </w:r>
      <w:bookmarkEnd w:id="19"/>
    </w:p>
    <w:p w14:paraId="39218DE4" w14:textId="1C18B13E" w:rsidR="00FC541D" w:rsidRPr="00B66172" w:rsidRDefault="00FC541D" w:rsidP="00FC541D">
      <w:pPr>
        <w:rPr>
          <w:rFonts w:asciiTheme="minorHAnsi" w:hAnsiTheme="minorHAnsi" w:cstheme="minorHAnsi"/>
        </w:rPr>
      </w:pPr>
      <w:r w:rsidRPr="00B66172">
        <w:rPr>
          <w:rFonts w:asciiTheme="minorHAnsi" w:hAnsiTheme="minorHAnsi" w:cstheme="minorHAnsi"/>
        </w:rPr>
        <w:t xml:space="preserve">This grant covers the 2023 flooding of the Lower Yukon Regional Educational Attendance Area (LY REAA) </w:t>
      </w:r>
      <w:proofErr w:type="gramStart"/>
      <w:r w:rsidRPr="00B66172">
        <w:rPr>
          <w:rFonts w:asciiTheme="minorHAnsi" w:hAnsiTheme="minorHAnsi" w:cstheme="minorHAnsi"/>
        </w:rPr>
        <w:t>as a result of</w:t>
      </w:r>
      <w:proofErr w:type="gramEnd"/>
      <w:r w:rsidRPr="00B66172">
        <w:rPr>
          <w:rFonts w:asciiTheme="minorHAnsi" w:hAnsiTheme="minorHAnsi" w:cstheme="minorHAnsi"/>
        </w:rPr>
        <w:t xml:space="preserve"> spring snow and ice melt and the 2024 flooding of Juneau </w:t>
      </w:r>
      <w:proofErr w:type="gramStart"/>
      <w:r w:rsidRPr="00B66172">
        <w:rPr>
          <w:rFonts w:asciiTheme="minorHAnsi" w:hAnsiTheme="minorHAnsi" w:cstheme="minorHAnsi"/>
        </w:rPr>
        <w:t>as a result of</w:t>
      </w:r>
      <w:proofErr w:type="gramEnd"/>
      <w:r w:rsidRPr="00B66172">
        <w:rPr>
          <w:rFonts w:asciiTheme="minorHAnsi" w:hAnsiTheme="minorHAnsi" w:cstheme="minorHAnsi"/>
        </w:rPr>
        <w:t xml:space="preserve"> a Glacial Lake Outburst Flood (GLOF). There are two unique aspects to this grant that will impact the implementation plan; (1) it was awarded for two different disasters, occurring in two different years, in two drastically different geographic areas (The US Department of Housing and Urban Development [HUD] identified the LY REAA and Juneau as the Most Impacted and Distressed [MID] areas for this grant) and (2) all Lower Yukon communities impacted by the 2023 flooding disaster were also impacted by the 2022 Typhoon Merbok disaster. </w:t>
      </w:r>
    </w:p>
    <w:p w14:paraId="481E67FC" w14:textId="29EFCF49" w:rsidR="00FC541D" w:rsidRPr="00B66172" w:rsidRDefault="00FC541D" w:rsidP="00FC541D">
      <w:pPr>
        <w:rPr>
          <w:rFonts w:asciiTheme="minorHAnsi" w:hAnsiTheme="minorHAnsi" w:cstheme="minorHAnsi"/>
        </w:rPr>
      </w:pPr>
      <w:r w:rsidRPr="00B66172">
        <w:rPr>
          <w:rFonts w:asciiTheme="minorHAnsi" w:hAnsiTheme="minorHAnsi" w:cstheme="minorHAnsi"/>
        </w:rPr>
        <w:t xml:space="preserve">The LY REAA MID consists of eight geographically separated communities in rural Western Alaska not accessible by road or traditional commercial aircraft. Access to and travel amongst the LY REAA villages is restricted to small aircraft, boats, all-terrain vehicles, and snowmachines (seasonally dependent) making coordination and execution of travel to this area a complex and time-consuming process. Meeting facilities and lodging accommodations in LY MID communities are limited.  Urban and suburban infrastructure in Juneau, the capital city of Alaska, is well established. Juneau is isolated by road, but easily accessible from Anchorage by commercial air. The remote and dispersed nature of the LY REAA will make it more time and resource intensive to determine unmet needs and recommended actions, while the relative ease of accessibility, centralized government, and well-developed infrastructure of Juneau will be less time and resource intensive. </w:t>
      </w:r>
    </w:p>
    <w:p w14:paraId="5188064A" w14:textId="77777777" w:rsidR="00FC541D" w:rsidRPr="00B66172" w:rsidRDefault="00FC541D" w:rsidP="00FC541D">
      <w:pPr>
        <w:rPr>
          <w:rFonts w:asciiTheme="minorHAnsi" w:hAnsiTheme="minorHAnsi" w:cstheme="minorHAnsi"/>
          <w:b/>
          <w:bCs/>
        </w:rPr>
      </w:pPr>
      <w:r w:rsidRPr="00B66172">
        <w:rPr>
          <w:rFonts w:asciiTheme="minorHAnsi" w:hAnsiTheme="minorHAnsi" w:cstheme="minorHAnsi"/>
          <w:b/>
          <w:bCs/>
        </w:rPr>
        <w:t>Disaster Details:</w:t>
      </w:r>
    </w:p>
    <w:p w14:paraId="6A661341" w14:textId="77777777" w:rsidR="00FC541D" w:rsidRPr="00B66172" w:rsidRDefault="00FC541D" w:rsidP="00FC541D">
      <w:pPr>
        <w:rPr>
          <w:rFonts w:asciiTheme="minorHAnsi" w:hAnsiTheme="minorHAnsi" w:cstheme="minorHAnsi"/>
        </w:rPr>
      </w:pPr>
      <w:r w:rsidRPr="00B66172">
        <w:rPr>
          <w:rFonts w:asciiTheme="minorHAnsi" w:hAnsiTheme="minorHAnsi" w:cstheme="minorHAnsi"/>
        </w:rPr>
        <w:t>2023 Disaster – Lower Yukon River Flooding</w:t>
      </w:r>
    </w:p>
    <w:p w14:paraId="65A2F7DB" w14:textId="4DA8D23D" w:rsidR="00FC541D" w:rsidRPr="00B66172" w:rsidRDefault="00FC541D" w:rsidP="00FC541D">
      <w:pPr>
        <w:rPr>
          <w:rFonts w:asciiTheme="minorHAnsi" w:hAnsiTheme="minorHAnsi" w:cstheme="minorHAnsi"/>
        </w:rPr>
      </w:pPr>
      <w:r w:rsidRPr="00B66172">
        <w:rPr>
          <w:rFonts w:asciiTheme="minorHAnsi" w:hAnsiTheme="minorHAnsi" w:cstheme="minorHAnsi"/>
        </w:rPr>
        <w:t xml:space="preserve"> The Lower Yukon REAA population is approximately 12,607, encompassing approximately 30,000 square miles in Western Alaska. The LY REAA, also the </w:t>
      </w:r>
      <w:proofErr w:type="spellStart"/>
      <w:r w:rsidRPr="00B66172">
        <w:rPr>
          <w:rFonts w:asciiTheme="minorHAnsi" w:hAnsiTheme="minorHAnsi" w:cstheme="minorHAnsi"/>
        </w:rPr>
        <w:t>Kusilvak</w:t>
      </w:r>
      <w:proofErr w:type="spellEnd"/>
      <w:r w:rsidRPr="00B66172">
        <w:rPr>
          <w:rFonts w:asciiTheme="minorHAnsi" w:hAnsiTheme="minorHAnsi" w:cstheme="minorHAnsi"/>
        </w:rPr>
        <w:t xml:space="preserve"> Census Area, is isolated from roadways and only reachable via small aircraft, waterways in the summer, and snowmachines in the winter. Residents live a subsistence way of life and are dependent on aircraft and barges for larger supplies. </w:t>
      </w:r>
    </w:p>
    <w:p w14:paraId="298F1B47" w14:textId="6096552F" w:rsidR="00FC541D" w:rsidRPr="00B66172" w:rsidRDefault="00FC541D" w:rsidP="00FC541D">
      <w:pPr>
        <w:rPr>
          <w:rFonts w:asciiTheme="minorHAnsi" w:hAnsiTheme="minorHAnsi" w:cstheme="minorHAnsi"/>
        </w:rPr>
      </w:pPr>
      <w:r w:rsidRPr="00B66172">
        <w:rPr>
          <w:rFonts w:asciiTheme="minorHAnsi" w:hAnsiTheme="minorHAnsi" w:cstheme="minorHAnsi"/>
        </w:rPr>
        <w:t xml:space="preserve">Severe flooding impacted multiple LY REAA communities between May 12 and June 3, 2023, prompting Governor Dunleavy to declare a state disaster emergency, recognized as federal disaster #4730, for the area on May 22, 2023. Affected communities include </w:t>
      </w:r>
      <w:proofErr w:type="spellStart"/>
      <w:r w:rsidRPr="00B66172">
        <w:rPr>
          <w:rFonts w:asciiTheme="minorHAnsi" w:hAnsiTheme="minorHAnsi" w:cstheme="minorHAnsi"/>
        </w:rPr>
        <w:t>Alakanuk</w:t>
      </w:r>
      <w:proofErr w:type="spellEnd"/>
      <w:r w:rsidRPr="00B66172">
        <w:rPr>
          <w:rFonts w:asciiTheme="minorHAnsi" w:hAnsiTheme="minorHAnsi" w:cstheme="minorHAnsi"/>
        </w:rPr>
        <w:t xml:space="preserve"> (pop. 726), Emmonak (pop. 859), </w:t>
      </w:r>
      <w:proofErr w:type="spellStart"/>
      <w:r w:rsidRPr="00B66172">
        <w:rPr>
          <w:rFonts w:asciiTheme="minorHAnsi" w:hAnsiTheme="minorHAnsi" w:cstheme="minorHAnsi"/>
        </w:rPr>
        <w:t>Kotlik</w:t>
      </w:r>
      <w:proofErr w:type="spellEnd"/>
      <w:r w:rsidRPr="00B66172">
        <w:rPr>
          <w:rFonts w:asciiTheme="minorHAnsi" w:hAnsiTheme="minorHAnsi" w:cstheme="minorHAnsi"/>
        </w:rPr>
        <w:t xml:space="preserve"> (pop. 616), Marshall (pop. 490), Mountain Village (pop. 610), Nunam </w:t>
      </w:r>
      <w:proofErr w:type="spellStart"/>
      <w:r w:rsidRPr="00B66172">
        <w:rPr>
          <w:rFonts w:asciiTheme="minorHAnsi" w:hAnsiTheme="minorHAnsi" w:cstheme="minorHAnsi"/>
        </w:rPr>
        <w:t>Iqua</w:t>
      </w:r>
      <w:proofErr w:type="spellEnd"/>
      <w:r w:rsidRPr="00B66172">
        <w:rPr>
          <w:rFonts w:asciiTheme="minorHAnsi" w:hAnsiTheme="minorHAnsi" w:cstheme="minorHAnsi"/>
        </w:rPr>
        <w:t xml:space="preserve"> (pop. 212), Pilot Station (pop. 619), and Russian Mission (pop. 417). Flooding inundated homes, public infrastructure, airports, and essential services across the Lower Yukon REAA.</w:t>
      </w:r>
    </w:p>
    <w:p w14:paraId="5B7880AE" w14:textId="024EE2EA" w:rsidR="00FC541D" w:rsidRPr="00B66172" w:rsidRDefault="00FC541D" w:rsidP="00FC541D">
      <w:pPr>
        <w:rPr>
          <w:rFonts w:asciiTheme="minorHAnsi" w:hAnsiTheme="minorHAnsi" w:cstheme="minorHAnsi"/>
        </w:rPr>
      </w:pPr>
      <w:r w:rsidRPr="00B66172">
        <w:rPr>
          <w:rFonts w:asciiTheme="minorHAnsi" w:hAnsiTheme="minorHAnsi" w:cstheme="minorHAnsi"/>
        </w:rPr>
        <w:t xml:space="preserve">Flooding reached Russian Mission on May 22, 2023, inundating the airstrip, several homes, and fuel infrastructure for weeks. Homes were evacuated and occupants were sheltered. Sustained flooding of the airstrip causing a shortage of food, medicine, and medical personnel prompted the State Emergency Operations Center (SEOC) in coordination with Tanana Chief's Conference (TCC) to order an Alaska Air National </w:t>
      </w:r>
      <w:proofErr w:type="gramStart"/>
      <w:r w:rsidRPr="00B66172">
        <w:rPr>
          <w:rFonts w:asciiTheme="minorHAnsi" w:hAnsiTheme="minorHAnsi" w:cstheme="minorHAnsi"/>
        </w:rPr>
        <w:t>Guard helicopter</w:t>
      </w:r>
      <w:proofErr w:type="gramEnd"/>
      <w:r w:rsidRPr="00B66172">
        <w:rPr>
          <w:rFonts w:asciiTheme="minorHAnsi" w:hAnsiTheme="minorHAnsi" w:cstheme="minorHAnsi"/>
        </w:rPr>
        <w:t xml:space="preserve"> mission to deliver a medical provider and supplies and evacuate the medically fragile. The Department of Transportation and Public Facilities (DOT &amp; PF) made emergency repairs to reopen the airstrip following the recession of flood waters weeks later. Permanent repairs are estimated at six million dollars. Flooding inundated city-owned apartments, infrastructure, and the woman’s shelter requiring evacuations in Emmonak. Fooding damaged community water and sewage systems and two homes requiring evacuation and sheltering in </w:t>
      </w:r>
      <w:proofErr w:type="spellStart"/>
      <w:r w:rsidRPr="00B66172">
        <w:rPr>
          <w:rFonts w:asciiTheme="minorHAnsi" w:hAnsiTheme="minorHAnsi" w:cstheme="minorHAnsi"/>
        </w:rPr>
        <w:t>Alakanuk</w:t>
      </w:r>
      <w:proofErr w:type="spellEnd"/>
      <w:r w:rsidRPr="00B66172">
        <w:rPr>
          <w:rFonts w:asciiTheme="minorHAnsi" w:hAnsiTheme="minorHAnsi" w:cstheme="minorHAnsi"/>
        </w:rPr>
        <w:t xml:space="preserve">. The FEMA Individual Assistance Data Report indicated 204 single-family/duplex homes, four mobile homes, one apartment, and one townhome damaged in the 2023 Lower Yukon Flood. The Association of Village Council Presidents Regional Housing Authority has documented the unmet housing needs </w:t>
      </w:r>
      <w:r w:rsidRPr="00B66172">
        <w:rPr>
          <w:rFonts w:asciiTheme="minorHAnsi" w:hAnsiTheme="minorHAnsi" w:cstheme="minorHAnsi"/>
        </w:rPr>
        <w:lastRenderedPageBreak/>
        <w:t>and construction costs in each community. The LY REAA population primarily consists of lower-moderate income households. The 2023 LY Flood Disaster has further strained the communities' limited housing inventory and recovery capacity.</w:t>
      </w:r>
    </w:p>
    <w:p w14:paraId="38ED7059" w14:textId="77777777" w:rsidR="00FC541D" w:rsidRPr="00B66172" w:rsidRDefault="00FC541D" w:rsidP="00FC541D">
      <w:pPr>
        <w:rPr>
          <w:rFonts w:asciiTheme="minorHAnsi" w:hAnsiTheme="minorHAnsi" w:cstheme="minorHAnsi"/>
          <w:b/>
          <w:bCs/>
        </w:rPr>
      </w:pPr>
      <w:r w:rsidRPr="00B66172">
        <w:rPr>
          <w:rFonts w:asciiTheme="minorHAnsi" w:hAnsiTheme="minorHAnsi" w:cstheme="minorHAnsi"/>
          <w:b/>
          <w:bCs/>
        </w:rPr>
        <w:t>2024 Disaster - Juneau Flooding</w:t>
      </w:r>
    </w:p>
    <w:p w14:paraId="07FBD7B5" w14:textId="09795A4D" w:rsidR="00FC541D" w:rsidRPr="00B66172" w:rsidRDefault="00FC541D" w:rsidP="00FC541D">
      <w:pPr>
        <w:rPr>
          <w:rFonts w:asciiTheme="minorHAnsi" w:hAnsiTheme="minorHAnsi" w:cstheme="minorHAnsi"/>
        </w:rPr>
      </w:pPr>
      <w:r w:rsidRPr="00B66172">
        <w:rPr>
          <w:rFonts w:asciiTheme="minorHAnsi" w:hAnsiTheme="minorHAnsi" w:cstheme="minorHAnsi"/>
        </w:rPr>
        <w:t xml:space="preserve">The City and Borough of Juneau (CBJ) is the capital city of Alaska, located on the Alaska panhandle on the far southeastern side of the state, with a population of approximately 32,000 people. On August 6, 2024, the Mendenhall Valley in Juneau experienced a </w:t>
      </w:r>
      <w:r w:rsidR="00C434C2" w:rsidRPr="00B66172">
        <w:rPr>
          <w:rFonts w:asciiTheme="minorHAnsi" w:hAnsiTheme="minorHAnsi" w:cstheme="minorHAnsi"/>
        </w:rPr>
        <w:t>significant</w:t>
      </w:r>
      <w:r w:rsidRPr="00B66172">
        <w:rPr>
          <w:rFonts w:asciiTheme="minorHAnsi" w:hAnsiTheme="minorHAnsi" w:cstheme="minorHAnsi"/>
        </w:rPr>
        <w:t xml:space="preserve"> glacial lake outburst flood (GLOF), also known as a </w:t>
      </w:r>
      <w:proofErr w:type="spellStart"/>
      <w:r w:rsidRPr="00B66172">
        <w:rPr>
          <w:rFonts w:asciiTheme="minorHAnsi" w:hAnsiTheme="minorHAnsi" w:cstheme="minorHAnsi"/>
        </w:rPr>
        <w:t>Jökulhlaup</w:t>
      </w:r>
      <w:proofErr w:type="spellEnd"/>
      <w:r w:rsidRPr="00B66172">
        <w:rPr>
          <w:rFonts w:asciiTheme="minorHAnsi" w:hAnsiTheme="minorHAnsi" w:cstheme="minorHAnsi"/>
        </w:rPr>
        <w:t>, originating from Suicide Basin, a sub-basin of the Juneau Icefield. The event released an estimated 16 billion gallons of water over a short period, causing the Mendenhall River to reach a record stage height of 15.99 feet. Floodwaters impacted densely populated residential areas, damaging over 290 homes, displacing residents, and affecting critical public infrastructure. The disaster was federally recognized as FEMA Disaster #4836 on October 16, 2024.</w:t>
      </w:r>
    </w:p>
    <w:p w14:paraId="67F4D014" w14:textId="638EF845" w:rsidR="00FC541D" w:rsidRPr="00B66172" w:rsidRDefault="00FC541D" w:rsidP="00FC541D">
      <w:pPr>
        <w:rPr>
          <w:rFonts w:asciiTheme="minorHAnsi" w:hAnsiTheme="minorHAnsi" w:cstheme="minorHAnsi"/>
        </w:rPr>
      </w:pPr>
      <w:r w:rsidRPr="00B66172">
        <w:rPr>
          <w:rFonts w:asciiTheme="minorHAnsi" w:hAnsiTheme="minorHAnsi" w:cstheme="minorHAnsi"/>
        </w:rPr>
        <w:t>This was the second consecutive year of major flooding from Suicide Basin. The 2023 event released 13 billion gallons, causing extensive erosion, property loss, and flooding. The 2024 flood surpassed that event in both volume and impact. Juneau, with a population of 31,549, is Southeast Alaska’s regional center, providing healthcare, commerce, and essential services to surrounding communities. Its geographic constraints, including limited buildable land and a lack of road access, contribute to higher construction and housing costs. Juneau faced a documented housing shortfall of 1,400 units prior to the 2024 event. More than half of the housing units needed are for households earning below 80% of the area median income (AMI). The recent 2024 Juneau Flood Disaster has further strained the city’s limited housing inventory and recovery capacity, particularly for low- and moderate-income residents living near the Mendenhall River. Experts studying glacial lake dynamics anticipate annual full-basin releases are likely to continue, indicating a recurring hazard for the community.</w:t>
      </w:r>
    </w:p>
    <w:p w14:paraId="67361B18" w14:textId="4F4C584E" w:rsidR="00511694" w:rsidRPr="00B66172" w:rsidRDefault="00511694" w:rsidP="004D7BE5">
      <w:pPr>
        <w:pStyle w:val="Heading1"/>
        <w:ind w:left="0"/>
        <w:jc w:val="both"/>
        <w:rPr>
          <w:rFonts w:asciiTheme="minorHAnsi" w:hAnsiTheme="minorHAnsi" w:cstheme="minorHAnsi"/>
          <w:sz w:val="28"/>
          <w:szCs w:val="28"/>
        </w:rPr>
      </w:pPr>
      <w:bookmarkStart w:id="20" w:name="_Toc204774894"/>
      <w:r w:rsidRPr="00B66172">
        <w:rPr>
          <w:rFonts w:asciiTheme="minorHAnsi" w:hAnsiTheme="minorHAnsi" w:cstheme="minorHAnsi"/>
          <w:sz w:val="28"/>
          <w:szCs w:val="28"/>
        </w:rPr>
        <w:t>SCOPE OF WORK</w:t>
      </w:r>
      <w:r w:rsidR="000E0BF9" w:rsidRPr="00B66172">
        <w:rPr>
          <w:rFonts w:asciiTheme="minorHAnsi" w:hAnsiTheme="minorHAnsi" w:cstheme="minorHAnsi"/>
          <w:sz w:val="28"/>
          <w:szCs w:val="28"/>
        </w:rPr>
        <w:t xml:space="preserve"> &amp; </w:t>
      </w:r>
      <w:r w:rsidR="00103A91" w:rsidRPr="00B66172">
        <w:rPr>
          <w:rFonts w:asciiTheme="minorHAnsi" w:hAnsiTheme="minorHAnsi" w:cstheme="minorHAnsi"/>
          <w:sz w:val="28"/>
          <w:szCs w:val="28"/>
        </w:rPr>
        <w:t>CONTRACT INFORMATION</w:t>
      </w:r>
      <w:bookmarkEnd w:id="20"/>
    </w:p>
    <w:p w14:paraId="21BA49CE" w14:textId="31C121A4" w:rsidR="00511694" w:rsidRPr="00B66172" w:rsidRDefault="008C0CCB" w:rsidP="00A206E0">
      <w:pPr>
        <w:pStyle w:val="Heading2"/>
        <w:jc w:val="both"/>
        <w:rPr>
          <w:rFonts w:asciiTheme="minorHAnsi" w:hAnsiTheme="minorHAnsi" w:cstheme="minorHAnsi"/>
          <w:sz w:val="22"/>
          <w:szCs w:val="22"/>
        </w:rPr>
      </w:pPr>
      <w:bookmarkStart w:id="21" w:name="_Toc204774895"/>
      <w:r w:rsidRPr="00B66172">
        <w:rPr>
          <w:rFonts w:asciiTheme="minorHAnsi" w:hAnsiTheme="minorHAnsi" w:cstheme="minorHAnsi"/>
          <w:sz w:val="22"/>
          <w:szCs w:val="22"/>
        </w:rPr>
        <w:t>s</w:t>
      </w:r>
      <w:r w:rsidR="00511694" w:rsidRPr="00B66172">
        <w:rPr>
          <w:rFonts w:asciiTheme="minorHAnsi" w:hAnsiTheme="minorHAnsi" w:cstheme="minorHAnsi"/>
          <w:sz w:val="22"/>
          <w:szCs w:val="22"/>
        </w:rPr>
        <w:t xml:space="preserve">cope of </w:t>
      </w:r>
      <w:r w:rsidRPr="00B66172">
        <w:rPr>
          <w:rFonts w:asciiTheme="minorHAnsi" w:hAnsiTheme="minorHAnsi" w:cstheme="minorHAnsi"/>
          <w:sz w:val="22"/>
          <w:szCs w:val="22"/>
        </w:rPr>
        <w:t>w</w:t>
      </w:r>
      <w:r w:rsidR="00511694" w:rsidRPr="00B66172">
        <w:rPr>
          <w:rFonts w:asciiTheme="minorHAnsi" w:hAnsiTheme="minorHAnsi" w:cstheme="minorHAnsi"/>
          <w:sz w:val="22"/>
          <w:szCs w:val="22"/>
        </w:rPr>
        <w:t>ork</w:t>
      </w:r>
      <w:bookmarkEnd w:id="21"/>
    </w:p>
    <w:p w14:paraId="6F219222" w14:textId="77777777" w:rsidR="009215A1" w:rsidRPr="00B66172" w:rsidRDefault="009215A1" w:rsidP="009215A1">
      <w:pPr>
        <w:spacing w:after="0"/>
        <w:rPr>
          <w:rFonts w:asciiTheme="minorHAnsi" w:hAnsiTheme="minorHAnsi" w:cstheme="minorHAnsi"/>
        </w:rPr>
      </w:pPr>
      <w:r w:rsidRPr="00B66172">
        <w:rPr>
          <w:rFonts w:asciiTheme="minorHAnsi" w:hAnsiTheme="minorHAnsi" w:cstheme="minorHAnsi"/>
        </w:rPr>
        <w:t xml:space="preserve">The Contractor shall provide Community Development Block Grant-Disaster Recovery (CDBG-DR) Action Plan consultant services for the State of Alaska, Department of Commerce, Community, and Economic Development, Division of Community and Regional Affairs (DCRA). These services include, but are not limited to, the main objectives and specifying instructions below. </w:t>
      </w:r>
    </w:p>
    <w:p w14:paraId="75F00268" w14:textId="072FC307" w:rsidR="009215A1" w:rsidRPr="00B66172" w:rsidRDefault="009215A1" w:rsidP="009215A1">
      <w:pPr>
        <w:pStyle w:val="ListParagraph"/>
        <w:numPr>
          <w:ilvl w:val="1"/>
          <w:numId w:val="34"/>
        </w:numPr>
        <w:spacing w:after="0"/>
        <w:rPr>
          <w:rFonts w:asciiTheme="minorHAnsi" w:hAnsiTheme="minorHAnsi" w:cstheme="minorHAnsi"/>
        </w:rPr>
      </w:pPr>
      <w:r w:rsidRPr="00B66172">
        <w:rPr>
          <w:rFonts w:asciiTheme="minorHAnsi" w:hAnsiTheme="minorHAnsi" w:cstheme="minorHAnsi"/>
        </w:rPr>
        <w:t xml:space="preserve">The main objectives </w:t>
      </w:r>
      <w:proofErr w:type="gramStart"/>
      <w:r w:rsidRPr="00B66172">
        <w:rPr>
          <w:rFonts w:asciiTheme="minorHAnsi" w:hAnsiTheme="minorHAnsi" w:cstheme="minorHAnsi"/>
        </w:rPr>
        <w:t>the</w:t>
      </w:r>
      <w:proofErr w:type="gramEnd"/>
      <w:r w:rsidRPr="00B66172">
        <w:rPr>
          <w:rFonts w:asciiTheme="minorHAnsi" w:hAnsiTheme="minorHAnsi" w:cstheme="minorHAnsi"/>
        </w:rPr>
        <w:t xml:space="preserve"> contractor will deliver. </w:t>
      </w:r>
    </w:p>
    <w:p w14:paraId="13994AE4" w14:textId="77777777" w:rsidR="009215A1" w:rsidRPr="00B66172" w:rsidRDefault="009215A1" w:rsidP="009215A1">
      <w:pPr>
        <w:pStyle w:val="ListParagraph"/>
        <w:numPr>
          <w:ilvl w:val="2"/>
          <w:numId w:val="34"/>
        </w:numPr>
        <w:spacing w:after="0"/>
        <w:rPr>
          <w:rFonts w:asciiTheme="minorHAnsi" w:hAnsiTheme="minorHAnsi" w:cstheme="minorHAnsi"/>
        </w:rPr>
      </w:pPr>
      <w:r w:rsidRPr="00B66172">
        <w:rPr>
          <w:rFonts w:asciiTheme="minorHAnsi" w:hAnsiTheme="minorHAnsi" w:cstheme="minorHAnsi"/>
        </w:rPr>
        <w:t xml:space="preserve">Develop a Citizen Participation Plan in accordance with the Federal Register and Universal notice requirements by November 2025. </w:t>
      </w:r>
    </w:p>
    <w:p w14:paraId="7ADAD116" w14:textId="020E2D46" w:rsidR="009215A1" w:rsidRPr="00B66172" w:rsidRDefault="009215A1" w:rsidP="009215A1">
      <w:pPr>
        <w:pStyle w:val="ListParagraph"/>
        <w:numPr>
          <w:ilvl w:val="2"/>
          <w:numId w:val="34"/>
        </w:numPr>
        <w:spacing w:after="0"/>
        <w:rPr>
          <w:rFonts w:asciiTheme="minorHAnsi" w:hAnsiTheme="minorHAnsi" w:cstheme="minorHAnsi"/>
        </w:rPr>
      </w:pPr>
      <w:r w:rsidRPr="00B66172">
        <w:rPr>
          <w:rFonts w:asciiTheme="minorHAnsi" w:eastAsia="Calibri" w:hAnsiTheme="minorHAnsi" w:cstheme="minorHAnsi"/>
          <w:color w:val="000000" w:themeColor="text1"/>
        </w:rPr>
        <w:t>Co</w:t>
      </w:r>
      <w:r w:rsidR="00BB4C62">
        <w:rPr>
          <w:rFonts w:asciiTheme="minorHAnsi" w:eastAsia="Calibri" w:hAnsiTheme="minorHAnsi" w:cstheme="minorHAnsi"/>
          <w:color w:val="000000" w:themeColor="text1"/>
        </w:rPr>
        <w:t>ordinate with the Typhoon Merbok contractor to complete the Lower Yukon unmet needs assessment and co</w:t>
      </w:r>
      <w:r w:rsidRPr="00B66172">
        <w:rPr>
          <w:rFonts w:asciiTheme="minorHAnsi" w:eastAsia="Calibri" w:hAnsiTheme="minorHAnsi" w:cstheme="minorHAnsi"/>
          <w:color w:val="000000" w:themeColor="text1"/>
        </w:rPr>
        <w:t>nduc</w:t>
      </w:r>
      <w:r w:rsidR="004D3A69">
        <w:rPr>
          <w:rFonts w:asciiTheme="minorHAnsi" w:eastAsia="Calibri" w:hAnsiTheme="minorHAnsi" w:cstheme="minorHAnsi"/>
          <w:color w:val="000000" w:themeColor="text1"/>
        </w:rPr>
        <w:t>t an</w:t>
      </w:r>
      <w:r w:rsidRPr="00B66172">
        <w:rPr>
          <w:rFonts w:asciiTheme="minorHAnsi" w:eastAsia="Calibri" w:hAnsiTheme="minorHAnsi" w:cstheme="minorHAnsi"/>
          <w:color w:val="000000" w:themeColor="text1"/>
        </w:rPr>
        <w:t xml:space="preserve"> unmet needs </w:t>
      </w:r>
      <w:r w:rsidR="004D3A69">
        <w:rPr>
          <w:rFonts w:asciiTheme="minorHAnsi" w:eastAsia="Calibri" w:hAnsiTheme="minorHAnsi" w:cstheme="minorHAnsi"/>
          <w:color w:val="000000" w:themeColor="text1"/>
        </w:rPr>
        <w:t>assessment</w:t>
      </w:r>
      <w:r w:rsidRPr="00B66172">
        <w:rPr>
          <w:rFonts w:asciiTheme="minorHAnsi" w:eastAsia="Calibri" w:hAnsiTheme="minorHAnsi" w:cstheme="minorHAnsi"/>
          <w:color w:val="000000" w:themeColor="text1"/>
        </w:rPr>
        <w:t xml:space="preserve"> in </w:t>
      </w:r>
      <w:r w:rsidR="004D3A69">
        <w:rPr>
          <w:rFonts w:asciiTheme="minorHAnsi" w:eastAsia="Calibri" w:hAnsiTheme="minorHAnsi" w:cstheme="minorHAnsi"/>
          <w:color w:val="000000" w:themeColor="text1"/>
        </w:rPr>
        <w:t xml:space="preserve">the </w:t>
      </w:r>
      <w:r w:rsidRPr="00B66172">
        <w:rPr>
          <w:rFonts w:asciiTheme="minorHAnsi" w:eastAsia="Calibri" w:hAnsiTheme="minorHAnsi" w:cstheme="minorHAnsi"/>
          <w:color w:val="000000" w:themeColor="text1"/>
        </w:rPr>
        <w:t>Juneau communities by January 2026.</w:t>
      </w:r>
    </w:p>
    <w:p w14:paraId="3794250A" w14:textId="77777777" w:rsidR="009215A1" w:rsidRPr="00B66172" w:rsidRDefault="009215A1" w:rsidP="009215A1">
      <w:pPr>
        <w:pStyle w:val="ListParagraph"/>
        <w:numPr>
          <w:ilvl w:val="2"/>
          <w:numId w:val="34"/>
        </w:numPr>
        <w:spacing w:after="0"/>
        <w:rPr>
          <w:rFonts w:asciiTheme="minorHAnsi" w:hAnsiTheme="minorHAnsi" w:cstheme="minorHAnsi"/>
        </w:rPr>
      </w:pPr>
      <w:r w:rsidRPr="00B66172">
        <w:rPr>
          <w:rFonts w:asciiTheme="minorHAnsi" w:eastAsia="Calibri" w:hAnsiTheme="minorHAnsi" w:cstheme="minorHAnsi"/>
          <w:color w:val="000000" w:themeColor="text1"/>
        </w:rPr>
        <w:t xml:space="preserve">Coordinate and facilitate an in-person regional meeting in each MID by February 2026 and a virtual or in person meeting by August 2026. </w:t>
      </w:r>
    </w:p>
    <w:p w14:paraId="495DC7C6" w14:textId="77777777" w:rsidR="009215A1" w:rsidRPr="00B66172" w:rsidRDefault="009215A1" w:rsidP="009215A1">
      <w:pPr>
        <w:pStyle w:val="ListParagraph"/>
        <w:numPr>
          <w:ilvl w:val="2"/>
          <w:numId w:val="34"/>
        </w:numPr>
        <w:spacing w:after="0"/>
        <w:rPr>
          <w:rFonts w:asciiTheme="minorHAnsi" w:hAnsiTheme="minorHAnsi" w:cstheme="minorHAnsi"/>
        </w:rPr>
      </w:pPr>
      <w:r w:rsidRPr="00B66172">
        <w:rPr>
          <w:rFonts w:asciiTheme="minorHAnsi" w:eastAsia="Calibri" w:hAnsiTheme="minorHAnsi" w:cstheme="minorHAnsi"/>
          <w:color w:val="000000" w:themeColor="text1"/>
        </w:rPr>
        <w:t xml:space="preserve">Analyze survey and community input on unmet needs data by April 2026 and submit the Unmet Needs Assessment results section of the Action Plan to DCRA by May 2026. </w:t>
      </w:r>
    </w:p>
    <w:p w14:paraId="2DC5DA49" w14:textId="77777777" w:rsidR="009215A1" w:rsidRPr="00B66172" w:rsidRDefault="009215A1" w:rsidP="009215A1">
      <w:pPr>
        <w:pStyle w:val="ListParagraph"/>
        <w:numPr>
          <w:ilvl w:val="2"/>
          <w:numId w:val="34"/>
        </w:numPr>
        <w:spacing w:after="0"/>
        <w:rPr>
          <w:rFonts w:asciiTheme="minorHAnsi" w:hAnsiTheme="minorHAnsi" w:cstheme="minorHAnsi"/>
        </w:rPr>
      </w:pPr>
      <w:r w:rsidRPr="00B66172">
        <w:rPr>
          <w:rFonts w:asciiTheme="minorHAnsi" w:eastAsia="Calibri" w:hAnsiTheme="minorHAnsi" w:cstheme="minorHAnsi"/>
          <w:color w:val="000000" w:themeColor="text1"/>
        </w:rPr>
        <w:lastRenderedPageBreak/>
        <w:t>Submit the draft Lower Yukon REAA and Juneau Action Plan to the DCRA by July 2026 and the final version to the U.S. Department of Housing and Urban Development (HUD) by September 2026.</w:t>
      </w:r>
    </w:p>
    <w:p w14:paraId="1A53F6D1" w14:textId="77777777" w:rsidR="009215A1" w:rsidRPr="00B66172" w:rsidRDefault="009215A1" w:rsidP="009215A1">
      <w:pPr>
        <w:pStyle w:val="ListParagraph"/>
        <w:numPr>
          <w:ilvl w:val="1"/>
          <w:numId w:val="34"/>
        </w:numPr>
        <w:spacing w:after="0"/>
        <w:rPr>
          <w:rFonts w:asciiTheme="minorHAnsi" w:hAnsiTheme="minorHAnsi" w:cstheme="minorHAnsi"/>
        </w:rPr>
      </w:pPr>
      <w:r w:rsidRPr="00B66172">
        <w:rPr>
          <w:rFonts w:asciiTheme="minorHAnsi" w:eastAsia="Calibri" w:hAnsiTheme="minorHAnsi" w:cstheme="minorHAnsi"/>
          <w:color w:val="000000" w:themeColor="text1"/>
        </w:rPr>
        <w:t xml:space="preserve">Specifying Instructions: </w:t>
      </w:r>
    </w:p>
    <w:p w14:paraId="223070AA" w14:textId="77777777" w:rsidR="009215A1" w:rsidRPr="00B66172" w:rsidRDefault="009215A1" w:rsidP="009215A1">
      <w:pPr>
        <w:pStyle w:val="ListParagraph"/>
        <w:numPr>
          <w:ilvl w:val="2"/>
          <w:numId w:val="34"/>
        </w:numPr>
        <w:spacing w:after="0"/>
        <w:rPr>
          <w:rFonts w:asciiTheme="minorHAnsi" w:hAnsiTheme="minorHAnsi" w:cstheme="minorHAnsi"/>
        </w:rPr>
      </w:pPr>
      <w:r w:rsidRPr="00B66172">
        <w:rPr>
          <w:rFonts w:asciiTheme="minorHAnsi" w:hAnsiTheme="minorHAnsi" w:cstheme="minorHAnsi"/>
        </w:rPr>
        <w:t xml:space="preserve">Unmet Needs Assessment – An unmet needs assessment is required for CDBG-DR grantees to inform the activities in their Action Plan. It analyzes unmet needs following a disaster event and relies on data from several agencies, including the Federal Emergency Management Agency (FEMA) and the Small Business Administration (SBA). The goal is to design recovery programs that are responsive to actual needs on the ground. </w:t>
      </w:r>
    </w:p>
    <w:p w14:paraId="375F0133" w14:textId="77777777" w:rsidR="009215A1" w:rsidRPr="00B66172" w:rsidRDefault="009215A1" w:rsidP="009215A1">
      <w:pPr>
        <w:pStyle w:val="ListParagraph"/>
        <w:ind w:left="2142"/>
        <w:rPr>
          <w:rFonts w:asciiTheme="minorHAnsi" w:hAnsiTheme="minorHAnsi" w:cstheme="minorHAnsi"/>
        </w:rPr>
      </w:pPr>
    </w:p>
    <w:p w14:paraId="52BDDA64" w14:textId="374632E3" w:rsidR="009215A1" w:rsidRPr="00B66172" w:rsidRDefault="009215A1" w:rsidP="009215A1">
      <w:pPr>
        <w:pStyle w:val="ListParagraph"/>
        <w:ind w:left="2142"/>
        <w:rPr>
          <w:rFonts w:asciiTheme="minorHAnsi" w:hAnsiTheme="minorHAnsi" w:cstheme="minorHAnsi"/>
        </w:rPr>
      </w:pPr>
      <w:r w:rsidRPr="00B66172">
        <w:rPr>
          <w:rFonts w:asciiTheme="minorHAnsi" w:hAnsiTheme="minorHAnsi" w:cstheme="minorHAnsi"/>
        </w:rPr>
        <w:t>The contractor will use the best available data, including FEMA IA data, FEMA Hazard Risk Mitigation Plan risk assessments, SBA data, data from the unmet needs survey, and data from the community input sessions to develop an unmet needs assessment identifying all current and projected future unmet needs.</w:t>
      </w:r>
      <w:r w:rsidR="007C56C2" w:rsidRPr="007C56C2">
        <w:t xml:space="preserve"> </w:t>
      </w:r>
      <w:r w:rsidR="007C56C2" w:rsidRPr="007C56C2">
        <w:rPr>
          <w:rFonts w:asciiTheme="minorHAnsi" w:hAnsiTheme="minorHAnsi" w:cstheme="minorHAnsi"/>
        </w:rPr>
        <w:t xml:space="preserve">For the Lower Yukon Regional Educational Attendance Area (REAA), the contractor will work in close </w:t>
      </w:r>
      <w:r w:rsidR="007C56C2">
        <w:rPr>
          <w:rFonts w:asciiTheme="minorHAnsi" w:hAnsiTheme="minorHAnsi" w:cstheme="minorHAnsi"/>
        </w:rPr>
        <w:t xml:space="preserve">coordination with </w:t>
      </w:r>
      <w:r w:rsidR="007C56C2" w:rsidRPr="007C56C2">
        <w:rPr>
          <w:rFonts w:asciiTheme="minorHAnsi" w:hAnsiTheme="minorHAnsi" w:cstheme="minorHAnsi"/>
        </w:rPr>
        <w:t xml:space="preserve">DCRA and the Typhoon Merbok </w:t>
      </w:r>
      <w:r w:rsidR="007C56C2">
        <w:rPr>
          <w:rFonts w:asciiTheme="minorHAnsi" w:hAnsiTheme="minorHAnsi" w:cstheme="minorHAnsi"/>
        </w:rPr>
        <w:t>contractor</w:t>
      </w:r>
      <w:r w:rsidR="007C56C2" w:rsidRPr="007C56C2">
        <w:rPr>
          <w:rFonts w:asciiTheme="minorHAnsi" w:hAnsiTheme="minorHAnsi" w:cstheme="minorHAnsi"/>
        </w:rPr>
        <w:t xml:space="preserve"> to incorporate previously gathered unmet needs data from the Typhoon Merbok disaster. This integrated information will be used to inform a comprehensive needs assessment addressing the Lower Yukon flooding impact</w:t>
      </w:r>
      <w:r w:rsidR="007C56C2">
        <w:rPr>
          <w:rFonts w:asciiTheme="minorHAnsi" w:hAnsiTheme="minorHAnsi" w:cstheme="minorHAnsi"/>
        </w:rPr>
        <w:t>s. T</w:t>
      </w:r>
      <w:r w:rsidR="007C56C2" w:rsidRPr="00B66172">
        <w:rPr>
          <w:rFonts w:asciiTheme="minorHAnsi" w:hAnsiTheme="minorHAnsi" w:cstheme="minorHAnsi"/>
        </w:rPr>
        <w:t>he</w:t>
      </w:r>
      <w:r w:rsidRPr="00B66172">
        <w:rPr>
          <w:rFonts w:asciiTheme="minorHAnsi" w:hAnsiTheme="minorHAnsi" w:cstheme="minorHAnsi"/>
        </w:rPr>
        <w:t xml:space="preserve"> unmet needs assessment must provide a substantive basis for the disaster recovery and mitigation activities proposed in the action plan. </w:t>
      </w:r>
    </w:p>
    <w:p w14:paraId="58701880" w14:textId="77777777" w:rsidR="009215A1" w:rsidRPr="00B66172" w:rsidRDefault="009215A1" w:rsidP="009215A1">
      <w:pPr>
        <w:pStyle w:val="ListParagraph"/>
        <w:ind w:left="2142"/>
        <w:rPr>
          <w:rFonts w:asciiTheme="minorHAnsi" w:hAnsiTheme="minorHAnsi" w:cstheme="minorHAnsi"/>
        </w:rPr>
      </w:pPr>
    </w:p>
    <w:p w14:paraId="5F68CF19" w14:textId="77777777" w:rsidR="009215A1" w:rsidRPr="00B66172" w:rsidRDefault="009215A1" w:rsidP="009215A1">
      <w:pPr>
        <w:pStyle w:val="ListParagraph"/>
        <w:numPr>
          <w:ilvl w:val="2"/>
          <w:numId w:val="34"/>
        </w:numPr>
        <w:spacing w:after="0"/>
        <w:rPr>
          <w:rFonts w:asciiTheme="minorHAnsi" w:hAnsiTheme="minorHAnsi" w:cstheme="minorHAnsi"/>
        </w:rPr>
      </w:pPr>
      <w:r w:rsidRPr="00B66172">
        <w:rPr>
          <w:rFonts w:asciiTheme="minorHAnsi" w:hAnsiTheme="minorHAnsi" w:cstheme="minorHAnsi"/>
        </w:rPr>
        <w:t>CDBG-DR Action Plan – The contractor shall develop a CDBG-DR Action Plan in consultation with DCRA in accordance with the published Federal Register and Universal Notice, other applicable HUD requirements, and any other requirements related to the State of Alaska’s CDBG-DR allocation. The Contractor will submit preliminary drafts of completed CDBG-DR Action Plan sections to DCRA for review. The contractor’s CDBG-DR Action Plan must contain all HUD required elements, including:</w:t>
      </w:r>
    </w:p>
    <w:p w14:paraId="52DDE1CD" w14:textId="77777777" w:rsidR="009215A1" w:rsidRPr="00B66172" w:rsidRDefault="009215A1" w:rsidP="009215A1">
      <w:pPr>
        <w:pStyle w:val="ListParagraph"/>
        <w:numPr>
          <w:ilvl w:val="3"/>
          <w:numId w:val="36"/>
        </w:numPr>
        <w:spacing w:after="0"/>
        <w:rPr>
          <w:rFonts w:asciiTheme="minorHAnsi" w:hAnsiTheme="minorHAnsi" w:cstheme="minorHAnsi"/>
        </w:rPr>
      </w:pPr>
      <w:r w:rsidRPr="00B66172">
        <w:rPr>
          <w:rFonts w:asciiTheme="minorHAnsi" w:hAnsiTheme="minorHAnsi" w:cstheme="minorHAnsi"/>
        </w:rPr>
        <w:t xml:space="preserve">Program to Address Unmet Needs Assessment – The contractor will coordinate with DCRA to design a program for the use of funds and a funding allocation plan addressing Unmet Needs Assessment findings. </w:t>
      </w:r>
    </w:p>
    <w:p w14:paraId="252C48A5" w14:textId="77777777" w:rsidR="009215A1" w:rsidRPr="00B66172" w:rsidRDefault="009215A1" w:rsidP="009215A1">
      <w:pPr>
        <w:pStyle w:val="ListParagraph"/>
        <w:numPr>
          <w:ilvl w:val="3"/>
          <w:numId w:val="36"/>
        </w:numPr>
        <w:spacing w:after="0"/>
        <w:rPr>
          <w:rFonts w:asciiTheme="minorHAnsi" w:hAnsiTheme="minorHAnsi" w:cstheme="minorHAnsi"/>
        </w:rPr>
      </w:pPr>
      <w:r w:rsidRPr="00B66172">
        <w:rPr>
          <w:rFonts w:asciiTheme="minorHAnsi" w:hAnsiTheme="minorHAnsi" w:cstheme="minorHAnsi"/>
        </w:rPr>
        <w:t xml:space="preserve">An analysis of how unmet needs assessment results correspond to the HUD CDBG-DR funding allocation between the Lower Yukon REAA and Juneau. Provide substantiated justification for recommendations to alter HUD prescribed allocations. </w:t>
      </w:r>
    </w:p>
    <w:p w14:paraId="2EEBAD3F" w14:textId="77777777" w:rsidR="009215A1" w:rsidRPr="00B66172" w:rsidRDefault="009215A1" w:rsidP="009215A1">
      <w:pPr>
        <w:pStyle w:val="ListParagraph"/>
        <w:numPr>
          <w:ilvl w:val="3"/>
          <w:numId w:val="36"/>
        </w:numPr>
        <w:spacing w:after="0"/>
        <w:rPr>
          <w:rFonts w:asciiTheme="minorHAnsi" w:hAnsiTheme="minorHAnsi" w:cstheme="minorHAnsi"/>
        </w:rPr>
      </w:pPr>
      <w:r w:rsidRPr="00B66172">
        <w:rPr>
          <w:rFonts w:asciiTheme="minorHAnsi" w:hAnsiTheme="minorHAnsi" w:cstheme="minorHAnsi"/>
        </w:rPr>
        <w:t>Identify opportunities to leverage other federal funds, such as those provided through FEMA, to fund the activities defined in the Action Plan.</w:t>
      </w:r>
    </w:p>
    <w:p w14:paraId="2262126B" w14:textId="77777777" w:rsidR="009215A1" w:rsidRPr="00B66172" w:rsidRDefault="009215A1" w:rsidP="009215A1">
      <w:pPr>
        <w:pStyle w:val="ListParagraph"/>
        <w:numPr>
          <w:ilvl w:val="3"/>
          <w:numId w:val="36"/>
        </w:numPr>
        <w:spacing w:after="0"/>
        <w:rPr>
          <w:rFonts w:asciiTheme="minorHAnsi" w:hAnsiTheme="minorHAnsi" w:cstheme="minorHAnsi"/>
        </w:rPr>
      </w:pPr>
      <w:r w:rsidRPr="00B66172">
        <w:rPr>
          <w:rFonts w:asciiTheme="minorHAnsi" w:hAnsiTheme="minorHAnsi" w:cstheme="minorHAnsi"/>
        </w:rPr>
        <w:t xml:space="preserve">If applicable, provide a description of potential waivers that may be used to fund activities otherwise not eligible for CDBG funding, (i.e., building non-permanent flood barriers).  </w:t>
      </w:r>
    </w:p>
    <w:p w14:paraId="2867867E" w14:textId="77777777" w:rsidR="00C434C2" w:rsidRPr="00B66172" w:rsidRDefault="00C434C2" w:rsidP="00165157">
      <w:pPr>
        <w:rPr>
          <w:rFonts w:asciiTheme="minorHAnsi" w:hAnsiTheme="minorHAnsi" w:cstheme="minorHAnsi"/>
          <w:b/>
          <w:bCs/>
        </w:rPr>
      </w:pPr>
    </w:p>
    <w:p w14:paraId="4E380911" w14:textId="77777777" w:rsidR="00AE4BBA" w:rsidRPr="00B66172" w:rsidRDefault="00AE4BBA" w:rsidP="00AE4BBA">
      <w:pPr>
        <w:pStyle w:val="Heading2"/>
        <w:jc w:val="both"/>
        <w:rPr>
          <w:rFonts w:asciiTheme="minorHAnsi" w:hAnsiTheme="minorHAnsi" w:cstheme="minorHAnsi"/>
          <w:sz w:val="22"/>
          <w:szCs w:val="22"/>
        </w:rPr>
      </w:pPr>
      <w:bookmarkStart w:id="22" w:name="_Toc204774896"/>
      <w:r w:rsidRPr="00B66172">
        <w:rPr>
          <w:rFonts w:asciiTheme="minorHAnsi" w:hAnsiTheme="minorHAnsi" w:cstheme="minorHAnsi"/>
          <w:sz w:val="22"/>
          <w:szCs w:val="22"/>
        </w:rPr>
        <w:t>contract term and work schedule</w:t>
      </w:r>
      <w:bookmarkEnd w:id="22"/>
    </w:p>
    <w:p w14:paraId="56C09D74" w14:textId="42A935D9" w:rsidR="00AE4BBA" w:rsidRPr="00B66172" w:rsidRDefault="00AE4BBA" w:rsidP="00AE4BBA">
      <w:pPr>
        <w:jc w:val="both"/>
        <w:rPr>
          <w:rFonts w:asciiTheme="minorHAnsi" w:hAnsiTheme="minorHAnsi" w:cstheme="minorHAnsi"/>
          <w:b/>
          <w:bCs/>
        </w:rPr>
      </w:pPr>
      <w:r w:rsidRPr="00B66172">
        <w:rPr>
          <w:rFonts w:asciiTheme="minorHAnsi" w:hAnsiTheme="minorHAnsi" w:cstheme="minorHAnsi"/>
        </w:rPr>
        <w:t xml:space="preserve">The length of the contract will be from the award date, </w:t>
      </w:r>
      <w:r w:rsidR="003A7F91" w:rsidRPr="00B66172">
        <w:rPr>
          <w:rFonts w:asciiTheme="minorHAnsi" w:hAnsiTheme="minorHAnsi" w:cstheme="minorHAnsi"/>
        </w:rPr>
        <w:t>approximately</w:t>
      </w:r>
      <w:r w:rsidRPr="00B66172">
        <w:rPr>
          <w:rStyle w:val="FillInChar"/>
          <w:rFonts w:asciiTheme="minorHAnsi" w:hAnsiTheme="minorHAnsi" w:cstheme="minorHAnsi"/>
          <w:b w:val="0"/>
          <w:bCs/>
          <w:color w:val="auto"/>
        </w:rPr>
        <w:t xml:space="preserve"> </w:t>
      </w:r>
      <w:r w:rsidR="008F3F4D" w:rsidRPr="00B66172">
        <w:rPr>
          <w:rStyle w:val="FillInChar"/>
          <w:rFonts w:asciiTheme="minorHAnsi" w:hAnsiTheme="minorHAnsi" w:cstheme="minorHAnsi"/>
          <w:b w:val="0"/>
          <w:bCs/>
          <w:caps w:val="0"/>
          <w:color w:val="auto"/>
        </w:rPr>
        <w:t>June 30</w:t>
      </w:r>
      <w:r w:rsidRPr="00B66172">
        <w:rPr>
          <w:rStyle w:val="FillInChar"/>
          <w:rFonts w:asciiTheme="minorHAnsi" w:hAnsiTheme="minorHAnsi" w:cstheme="minorHAnsi"/>
          <w:b w:val="0"/>
          <w:bCs/>
          <w:color w:val="auto"/>
        </w:rPr>
        <w:t>, 202</w:t>
      </w:r>
      <w:r w:rsidR="008F3F4D" w:rsidRPr="00B66172">
        <w:rPr>
          <w:rStyle w:val="FillInChar"/>
          <w:rFonts w:asciiTheme="minorHAnsi" w:hAnsiTheme="minorHAnsi" w:cstheme="minorHAnsi"/>
          <w:b w:val="0"/>
          <w:bCs/>
          <w:color w:val="auto"/>
        </w:rPr>
        <w:t>7</w:t>
      </w:r>
      <w:r w:rsidRPr="00B66172">
        <w:rPr>
          <w:rFonts w:asciiTheme="minorHAnsi" w:hAnsiTheme="minorHAnsi" w:cstheme="minorHAnsi"/>
          <w:b/>
          <w:bCs/>
        </w:rPr>
        <w:t>.</w:t>
      </w:r>
    </w:p>
    <w:p w14:paraId="72807FB0" w14:textId="0B36432E" w:rsidR="00AE4BBA" w:rsidRPr="00B66172" w:rsidRDefault="00AE4BBA" w:rsidP="00AE4BBA">
      <w:pPr>
        <w:jc w:val="both"/>
        <w:rPr>
          <w:rFonts w:asciiTheme="minorHAnsi" w:hAnsiTheme="minorHAnsi" w:cstheme="minorHAnsi"/>
        </w:rPr>
      </w:pPr>
      <w:r w:rsidRPr="00B66172">
        <w:rPr>
          <w:rFonts w:asciiTheme="minorHAnsi" w:hAnsiTheme="minorHAnsi" w:cstheme="minorHAnsi"/>
        </w:rPr>
        <w:lastRenderedPageBreak/>
        <w:t>Unless otherwise provided in this RFP, the State and the successful offeror/contractor agree:  (1) that any extension of the contract excluding any exercised renewal options, will be considered as a month-to-month extension, and all other terms and conditions shall remain in full force and effect and (2) the procurement officer will provide notice to the contractor of the intent to cancel such month-to-month extension at least 30 days before the desired date of cancellation. A month-to-month extension may only be executed by the procurement officer via a written contract amendment.</w:t>
      </w:r>
    </w:p>
    <w:p w14:paraId="6974F322" w14:textId="5D146C4F" w:rsidR="007E3A96" w:rsidRPr="00B66172" w:rsidRDefault="007E3A96" w:rsidP="007E3A96">
      <w:pPr>
        <w:pStyle w:val="Heading2"/>
        <w:jc w:val="both"/>
        <w:rPr>
          <w:rFonts w:asciiTheme="minorHAnsi" w:hAnsiTheme="minorHAnsi" w:cstheme="minorHAnsi"/>
          <w:sz w:val="22"/>
          <w:szCs w:val="22"/>
        </w:rPr>
      </w:pPr>
      <w:bookmarkStart w:id="23" w:name="_Toc204774897"/>
      <w:r w:rsidRPr="00B66172">
        <w:rPr>
          <w:rFonts w:asciiTheme="minorHAnsi" w:hAnsiTheme="minorHAnsi" w:cstheme="minorHAnsi"/>
          <w:sz w:val="22"/>
          <w:szCs w:val="22"/>
        </w:rPr>
        <w:t>Deliverables</w:t>
      </w:r>
      <w:bookmarkEnd w:id="23"/>
    </w:p>
    <w:p w14:paraId="34287CC0" w14:textId="76375439" w:rsidR="00E50C5A" w:rsidRPr="00B66172" w:rsidRDefault="00B1632E" w:rsidP="007C308B">
      <w:pPr>
        <w:jc w:val="both"/>
        <w:rPr>
          <w:rFonts w:asciiTheme="minorHAnsi" w:hAnsiTheme="minorHAnsi" w:cstheme="minorHAnsi"/>
        </w:rPr>
      </w:pPr>
      <w:r w:rsidRPr="00B66172">
        <w:rPr>
          <w:rFonts w:asciiTheme="minorHAnsi" w:hAnsiTheme="minorHAnsi" w:cstheme="minorHAnsi"/>
        </w:rPr>
        <w:t xml:space="preserve">Throughout the project, the Contractor will work closely with the Division of Community and Regional Affair’s (DCRA) </w:t>
      </w:r>
      <w:r w:rsidR="00711096" w:rsidRPr="00B66172">
        <w:rPr>
          <w:rFonts w:asciiTheme="minorHAnsi" w:hAnsiTheme="minorHAnsi" w:cstheme="minorHAnsi"/>
        </w:rPr>
        <w:t xml:space="preserve">Program Coordinator 2 </w:t>
      </w:r>
      <w:r w:rsidRPr="00B66172">
        <w:rPr>
          <w:rFonts w:asciiTheme="minorHAnsi" w:hAnsiTheme="minorHAnsi" w:cstheme="minorHAnsi"/>
        </w:rPr>
        <w:t xml:space="preserve">(Manager).  Some tasks will require coordination with other DCRA staff, including </w:t>
      </w:r>
      <w:r w:rsidR="007C56C2" w:rsidRPr="00B66172">
        <w:rPr>
          <w:rFonts w:asciiTheme="minorHAnsi" w:hAnsiTheme="minorHAnsi" w:cstheme="minorHAnsi"/>
        </w:rPr>
        <w:t>Grant</w:t>
      </w:r>
      <w:r w:rsidRPr="00B66172">
        <w:rPr>
          <w:rFonts w:asciiTheme="minorHAnsi" w:hAnsiTheme="minorHAnsi" w:cstheme="minorHAnsi"/>
        </w:rPr>
        <w:t xml:space="preserve"> Administrator </w:t>
      </w:r>
      <w:r w:rsidR="00262B2E" w:rsidRPr="00B66172">
        <w:rPr>
          <w:rFonts w:asciiTheme="minorHAnsi" w:hAnsiTheme="minorHAnsi" w:cstheme="minorHAnsi"/>
        </w:rPr>
        <w:t>2</w:t>
      </w:r>
      <w:r w:rsidRPr="00B66172">
        <w:rPr>
          <w:rFonts w:asciiTheme="minorHAnsi" w:hAnsiTheme="minorHAnsi" w:cstheme="minorHAnsi"/>
        </w:rPr>
        <w:t xml:space="preserve"> (Administrator), Program Coordinator 1 (Coordinator), and Research Analyst 4 (Data Analyst). </w:t>
      </w:r>
    </w:p>
    <w:p w14:paraId="33A0539E" w14:textId="42E53A66" w:rsidR="00B1632E" w:rsidRPr="00B66172" w:rsidRDefault="00B1632E" w:rsidP="007C308B">
      <w:pPr>
        <w:jc w:val="both"/>
        <w:rPr>
          <w:rFonts w:asciiTheme="minorHAnsi" w:hAnsiTheme="minorHAnsi" w:cstheme="minorHAnsi"/>
        </w:rPr>
      </w:pPr>
      <w:r w:rsidRPr="00B66172">
        <w:rPr>
          <w:rFonts w:asciiTheme="minorHAnsi" w:hAnsiTheme="minorHAnsi" w:cstheme="minorHAnsi"/>
        </w:rPr>
        <w:t>The contractor will be required to provide the following deliverables:</w:t>
      </w:r>
    </w:p>
    <w:p w14:paraId="2B4340D4" w14:textId="77777777" w:rsidR="00FA7E1F" w:rsidRPr="00B66172" w:rsidRDefault="00FA7E1F" w:rsidP="00FA7E1F">
      <w:pPr>
        <w:pStyle w:val="ListParagraph"/>
        <w:numPr>
          <w:ilvl w:val="1"/>
          <w:numId w:val="35"/>
        </w:numPr>
        <w:spacing w:after="0"/>
        <w:rPr>
          <w:rFonts w:asciiTheme="minorHAnsi" w:hAnsiTheme="minorHAnsi" w:cstheme="minorHAnsi"/>
        </w:rPr>
      </w:pPr>
      <w:r w:rsidRPr="00B66172">
        <w:rPr>
          <w:rFonts w:asciiTheme="minorHAnsi" w:hAnsiTheme="minorHAnsi" w:cstheme="minorHAnsi"/>
        </w:rPr>
        <w:t xml:space="preserve">Digital submission (Microsoft Word) of the Strategic Implementation Plan. </w:t>
      </w:r>
    </w:p>
    <w:p w14:paraId="4E1AD8A3" w14:textId="77777777" w:rsidR="00FA7E1F" w:rsidRPr="00B66172" w:rsidRDefault="00FA7E1F" w:rsidP="00FA7E1F">
      <w:pPr>
        <w:pStyle w:val="ListParagraph"/>
        <w:numPr>
          <w:ilvl w:val="1"/>
          <w:numId w:val="35"/>
        </w:numPr>
        <w:spacing w:after="0"/>
        <w:rPr>
          <w:rFonts w:asciiTheme="minorHAnsi" w:hAnsiTheme="minorHAnsi" w:cstheme="minorHAnsi"/>
        </w:rPr>
      </w:pPr>
      <w:r w:rsidRPr="00B66172">
        <w:rPr>
          <w:rFonts w:asciiTheme="minorHAnsi" w:hAnsiTheme="minorHAnsi" w:cstheme="minorHAnsi"/>
        </w:rPr>
        <w:t xml:space="preserve">Digital submission (Microsoft Word) of the Unmet Needs Assessment results section of the Action Plan. </w:t>
      </w:r>
    </w:p>
    <w:p w14:paraId="76F5B3F6" w14:textId="77777777" w:rsidR="00FA7E1F" w:rsidRPr="00B66172" w:rsidRDefault="00FA7E1F" w:rsidP="00FA7E1F">
      <w:pPr>
        <w:pStyle w:val="ListParagraph"/>
        <w:numPr>
          <w:ilvl w:val="1"/>
          <w:numId w:val="35"/>
        </w:numPr>
        <w:spacing w:after="0"/>
        <w:rPr>
          <w:rFonts w:asciiTheme="minorHAnsi" w:hAnsiTheme="minorHAnsi" w:cstheme="minorHAnsi"/>
        </w:rPr>
      </w:pPr>
      <w:r w:rsidRPr="00B66172">
        <w:rPr>
          <w:rFonts w:asciiTheme="minorHAnsi" w:hAnsiTheme="minorHAnsi" w:cstheme="minorHAnsi"/>
        </w:rPr>
        <w:t xml:space="preserve">Digital submission (Microsoft Word) of the Action Plan draft. </w:t>
      </w:r>
    </w:p>
    <w:p w14:paraId="4B05E0E6" w14:textId="77777777" w:rsidR="00FA7E1F" w:rsidRPr="00B66172" w:rsidRDefault="00FA7E1F" w:rsidP="00FA7E1F">
      <w:pPr>
        <w:pStyle w:val="ListParagraph"/>
        <w:numPr>
          <w:ilvl w:val="1"/>
          <w:numId w:val="35"/>
        </w:numPr>
        <w:spacing w:after="0"/>
        <w:rPr>
          <w:rFonts w:asciiTheme="minorHAnsi" w:hAnsiTheme="minorHAnsi" w:cstheme="minorHAnsi"/>
        </w:rPr>
      </w:pPr>
      <w:r w:rsidRPr="00B66172">
        <w:rPr>
          <w:rFonts w:asciiTheme="minorHAnsi" w:hAnsiTheme="minorHAnsi" w:cstheme="minorHAnsi"/>
        </w:rPr>
        <w:t xml:space="preserve">Digital and hard copy submission of the Final Action plan.  </w:t>
      </w:r>
    </w:p>
    <w:p w14:paraId="3B91AD33" w14:textId="77777777" w:rsidR="00FA7E1F" w:rsidRPr="00B66172" w:rsidRDefault="00FA7E1F" w:rsidP="00FA7E1F">
      <w:pPr>
        <w:pStyle w:val="ListParagraph"/>
        <w:ind w:left="1422"/>
        <w:rPr>
          <w:rFonts w:asciiTheme="minorHAnsi" w:hAnsiTheme="minorHAnsi" w:cstheme="minorHAnsi"/>
        </w:rPr>
      </w:pPr>
    </w:p>
    <w:p w14:paraId="5EAE489B" w14:textId="654694DE" w:rsidR="00FA7E1F" w:rsidRPr="00B66172" w:rsidRDefault="00FA7E1F" w:rsidP="00FA7E1F">
      <w:pPr>
        <w:pStyle w:val="ListParagraph"/>
        <w:spacing w:after="0"/>
        <w:ind w:left="360"/>
        <w:rPr>
          <w:rFonts w:asciiTheme="minorHAnsi" w:hAnsiTheme="minorHAnsi" w:cstheme="minorHAnsi"/>
        </w:rPr>
      </w:pPr>
      <w:r w:rsidRPr="00B66172">
        <w:rPr>
          <w:rFonts w:asciiTheme="minorHAnsi" w:hAnsiTheme="minorHAnsi" w:cstheme="minorHAnsi"/>
        </w:rPr>
        <w:t>What is the deliverable/milestone timeline for the work to be done?</w:t>
      </w:r>
    </w:p>
    <w:p w14:paraId="5F243C4C" w14:textId="77777777" w:rsidR="00FA7E1F" w:rsidRPr="00B66172" w:rsidRDefault="00FA7E1F" w:rsidP="00711096">
      <w:pPr>
        <w:pStyle w:val="ListParagraph"/>
        <w:numPr>
          <w:ilvl w:val="1"/>
          <w:numId w:val="40"/>
        </w:numPr>
        <w:spacing w:after="0"/>
        <w:rPr>
          <w:rFonts w:asciiTheme="minorHAnsi" w:hAnsiTheme="minorHAnsi" w:cstheme="minorHAnsi"/>
        </w:rPr>
      </w:pPr>
      <w:r w:rsidRPr="00B66172">
        <w:rPr>
          <w:rFonts w:asciiTheme="minorHAnsi" w:hAnsiTheme="minorHAnsi" w:cstheme="minorHAnsi"/>
        </w:rPr>
        <w:t xml:space="preserve">Submit Strategic Implementation Plan to DCRA by 15 business days of authorization to proceed.  </w:t>
      </w:r>
    </w:p>
    <w:p w14:paraId="0C2A0F39" w14:textId="77777777" w:rsidR="00FA7E1F" w:rsidRPr="00B66172" w:rsidRDefault="00FA7E1F" w:rsidP="00711096">
      <w:pPr>
        <w:pStyle w:val="ListParagraph"/>
        <w:numPr>
          <w:ilvl w:val="1"/>
          <w:numId w:val="40"/>
        </w:numPr>
        <w:spacing w:after="0"/>
        <w:rPr>
          <w:rFonts w:asciiTheme="minorHAnsi" w:hAnsiTheme="minorHAnsi" w:cstheme="minorHAnsi"/>
        </w:rPr>
      </w:pPr>
      <w:r w:rsidRPr="00B66172">
        <w:rPr>
          <w:rFonts w:asciiTheme="minorHAnsi" w:hAnsiTheme="minorHAnsi" w:cstheme="minorHAnsi"/>
          <w:iCs/>
        </w:rPr>
        <w:t>Identify available and deployed funds by October 2025.</w:t>
      </w:r>
    </w:p>
    <w:p w14:paraId="06A7F40B" w14:textId="35CA4492" w:rsidR="003E3BCA" w:rsidRPr="00B66172" w:rsidRDefault="00E86A54" w:rsidP="00711096">
      <w:pPr>
        <w:pStyle w:val="ListParagraph"/>
        <w:numPr>
          <w:ilvl w:val="1"/>
          <w:numId w:val="40"/>
        </w:numPr>
        <w:spacing w:after="0"/>
        <w:rPr>
          <w:rFonts w:asciiTheme="minorHAnsi" w:hAnsiTheme="minorHAnsi" w:cstheme="minorHAnsi"/>
        </w:rPr>
      </w:pPr>
      <w:r w:rsidRPr="00E86A54">
        <w:rPr>
          <w:rFonts w:asciiTheme="minorHAnsi" w:hAnsiTheme="minorHAnsi" w:cstheme="minorHAnsi"/>
          <w:iCs/>
        </w:rPr>
        <w:t>Coordinate with the vendor working on Typhoon Merbok UNA and Complete Unmet Needs Assessment for Flooding in the Lower Yukon.</w:t>
      </w:r>
      <w:r w:rsidR="003E3BCA" w:rsidRPr="00B66172">
        <w:rPr>
          <w:rFonts w:asciiTheme="minorHAnsi" w:hAnsiTheme="minorHAnsi" w:cstheme="minorHAnsi"/>
          <w:iCs/>
        </w:rPr>
        <w:t xml:space="preserve"> </w:t>
      </w:r>
      <w:r w:rsidR="006A5825" w:rsidRPr="00B66172">
        <w:rPr>
          <w:rFonts w:asciiTheme="minorHAnsi" w:hAnsiTheme="minorHAnsi" w:cstheme="minorHAnsi"/>
          <w:iCs/>
        </w:rPr>
        <w:t>January 2026</w:t>
      </w:r>
    </w:p>
    <w:p w14:paraId="4496A87E" w14:textId="7ECC1F6F" w:rsidR="00FA7E1F" w:rsidRPr="00B66172" w:rsidRDefault="00FA7E1F" w:rsidP="00711096">
      <w:pPr>
        <w:pStyle w:val="ListParagraph"/>
        <w:numPr>
          <w:ilvl w:val="1"/>
          <w:numId w:val="40"/>
        </w:numPr>
        <w:spacing w:after="0"/>
        <w:rPr>
          <w:rFonts w:asciiTheme="minorHAnsi" w:hAnsiTheme="minorHAnsi" w:cstheme="minorHAnsi"/>
        </w:rPr>
      </w:pPr>
      <w:r w:rsidRPr="00B66172">
        <w:rPr>
          <w:rFonts w:asciiTheme="minorHAnsi" w:hAnsiTheme="minorHAnsi" w:cstheme="minorHAnsi"/>
          <w:iCs/>
        </w:rPr>
        <w:t xml:space="preserve">Conduct Unmet Needs Assessment </w:t>
      </w:r>
      <w:r w:rsidR="004E652B" w:rsidRPr="00B66172">
        <w:rPr>
          <w:rFonts w:asciiTheme="minorHAnsi" w:hAnsiTheme="minorHAnsi" w:cstheme="minorHAnsi"/>
          <w:iCs/>
        </w:rPr>
        <w:t xml:space="preserve">for flooding </w:t>
      </w:r>
      <w:r w:rsidRPr="00B66172">
        <w:rPr>
          <w:rFonts w:asciiTheme="minorHAnsi" w:hAnsiTheme="minorHAnsi" w:cstheme="minorHAnsi"/>
          <w:iCs/>
        </w:rPr>
        <w:t xml:space="preserve">in Juneau by January 2026. </w:t>
      </w:r>
    </w:p>
    <w:p w14:paraId="17856620" w14:textId="77777777" w:rsidR="004E652B" w:rsidRPr="00B66172" w:rsidRDefault="00FA7E1F" w:rsidP="00711096">
      <w:pPr>
        <w:pStyle w:val="ListParagraph"/>
        <w:numPr>
          <w:ilvl w:val="1"/>
          <w:numId w:val="40"/>
        </w:numPr>
        <w:spacing w:after="0"/>
        <w:rPr>
          <w:rFonts w:asciiTheme="minorHAnsi" w:hAnsiTheme="minorHAnsi" w:cstheme="minorHAnsi"/>
        </w:rPr>
      </w:pPr>
      <w:r w:rsidRPr="00B66172">
        <w:rPr>
          <w:rFonts w:asciiTheme="minorHAnsi" w:eastAsia="Calibri" w:hAnsiTheme="minorHAnsi" w:cstheme="minorHAnsi"/>
          <w:color w:val="000000" w:themeColor="text1"/>
        </w:rPr>
        <w:t xml:space="preserve">Coordinate and facilitate an in-person regional meeting in each MID by February 2026 </w:t>
      </w:r>
    </w:p>
    <w:p w14:paraId="62CAB8BF" w14:textId="0CE532EA" w:rsidR="00FA7E1F" w:rsidRPr="00B66172" w:rsidRDefault="004E652B" w:rsidP="00711096">
      <w:pPr>
        <w:pStyle w:val="ListParagraph"/>
        <w:numPr>
          <w:ilvl w:val="1"/>
          <w:numId w:val="40"/>
        </w:numPr>
        <w:spacing w:after="0"/>
        <w:rPr>
          <w:rFonts w:asciiTheme="minorHAnsi" w:hAnsiTheme="minorHAnsi" w:cstheme="minorHAnsi"/>
        </w:rPr>
      </w:pPr>
      <w:r w:rsidRPr="00B66172">
        <w:rPr>
          <w:rFonts w:asciiTheme="minorHAnsi" w:eastAsia="Calibri" w:hAnsiTheme="minorHAnsi" w:cstheme="minorHAnsi"/>
          <w:color w:val="000000" w:themeColor="text1"/>
        </w:rPr>
        <w:t xml:space="preserve">Coordinate and </w:t>
      </w:r>
      <w:r w:rsidR="002C69F2" w:rsidRPr="00B66172">
        <w:rPr>
          <w:rFonts w:asciiTheme="minorHAnsi" w:eastAsia="Calibri" w:hAnsiTheme="minorHAnsi" w:cstheme="minorHAnsi"/>
          <w:color w:val="000000" w:themeColor="text1"/>
        </w:rPr>
        <w:t>facilitate</w:t>
      </w:r>
      <w:r w:rsidRPr="00B66172">
        <w:rPr>
          <w:rFonts w:asciiTheme="minorHAnsi" w:eastAsia="Calibri" w:hAnsiTheme="minorHAnsi" w:cstheme="minorHAnsi"/>
          <w:color w:val="000000" w:themeColor="text1"/>
        </w:rPr>
        <w:t xml:space="preserve"> an in person or </w:t>
      </w:r>
      <w:r w:rsidR="00FA7E1F" w:rsidRPr="00B66172">
        <w:rPr>
          <w:rFonts w:asciiTheme="minorHAnsi" w:eastAsia="Calibri" w:hAnsiTheme="minorHAnsi" w:cstheme="minorHAnsi"/>
          <w:color w:val="000000" w:themeColor="text1"/>
        </w:rPr>
        <w:t xml:space="preserve">virtual </w:t>
      </w:r>
      <w:proofErr w:type="gramStart"/>
      <w:r w:rsidR="00FA7E1F" w:rsidRPr="00B66172">
        <w:rPr>
          <w:rFonts w:asciiTheme="minorHAnsi" w:eastAsia="Calibri" w:hAnsiTheme="minorHAnsi" w:cstheme="minorHAnsi"/>
          <w:color w:val="000000" w:themeColor="text1"/>
        </w:rPr>
        <w:t>meeting</w:t>
      </w:r>
      <w:proofErr w:type="gramEnd"/>
      <w:r w:rsidR="00FA7E1F" w:rsidRPr="00B66172">
        <w:rPr>
          <w:rFonts w:asciiTheme="minorHAnsi" w:eastAsia="Calibri" w:hAnsiTheme="minorHAnsi" w:cstheme="minorHAnsi"/>
          <w:color w:val="000000" w:themeColor="text1"/>
        </w:rPr>
        <w:t xml:space="preserve"> by August 2026. </w:t>
      </w:r>
      <w:r w:rsidR="00FA7E1F" w:rsidRPr="00B66172">
        <w:rPr>
          <w:rFonts w:asciiTheme="minorHAnsi" w:hAnsiTheme="minorHAnsi" w:cstheme="minorHAnsi"/>
        </w:rPr>
        <w:t xml:space="preserve"> </w:t>
      </w:r>
    </w:p>
    <w:p w14:paraId="161E6276" w14:textId="77777777" w:rsidR="00FA7E1F" w:rsidRPr="00B66172" w:rsidRDefault="00FA7E1F" w:rsidP="00711096">
      <w:pPr>
        <w:pStyle w:val="ListParagraph"/>
        <w:numPr>
          <w:ilvl w:val="1"/>
          <w:numId w:val="40"/>
        </w:numPr>
        <w:spacing w:after="0"/>
        <w:rPr>
          <w:rFonts w:asciiTheme="minorHAnsi" w:hAnsiTheme="minorHAnsi" w:cstheme="minorHAnsi"/>
        </w:rPr>
      </w:pPr>
      <w:r w:rsidRPr="00B66172">
        <w:rPr>
          <w:rFonts w:asciiTheme="minorHAnsi" w:hAnsiTheme="minorHAnsi" w:cstheme="minorHAnsi"/>
        </w:rPr>
        <w:t xml:space="preserve">Submit Unmet Needs Assessment results section of Action Plan to DCRA by May 2026. </w:t>
      </w:r>
    </w:p>
    <w:p w14:paraId="26B41200" w14:textId="77777777" w:rsidR="00FA7E1F" w:rsidRPr="00B66172" w:rsidRDefault="00FA7E1F" w:rsidP="00711096">
      <w:pPr>
        <w:pStyle w:val="ListParagraph"/>
        <w:numPr>
          <w:ilvl w:val="1"/>
          <w:numId w:val="40"/>
        </w:numPr>
        <w:spacing w:after="0"/>
        <w:rPr>
          <w:rFonts w:asciiTheme="minorHAnsi" w:hAnsiTheme="minorHAnsi" w:cstheme="minorHAnsi"/>
        </w:rPr>
      </w:pPr>
      <w:r w:rsidRPr="00B66172">
        <w:rPr>
          <w:rFonts w:asciiTheme="minorHAnsi" w:hAnsiTheme="minorHAnsi" w:cstheme="minorHAnsi"/>
        </w:rPr>
        <w:t xml:space="preserve">Submit draft Action Plan to DCRA by July 2026. </w:t>
      </w:r>
    </w:p>
    <w:p w14:paraId="65234843" w14:textId="77777777" w:rsidR="00FA7E1F" w:rsidRPr="00B66172" w:rsidRDefault="00FA7E1F" w:rsidP="00711096">
      <w:pPr>
        <w:pStyle w:val="ListParagraph"/>
        <w:numPr>
          <w:ilvl w:val="1"/>
          <w:numId w:val="40"/>
        </w:numPr>
        <w:spacing w:after="0"/>
        <w:rPr>
          <w:rFonts w:asciiTheme="minorHAnsi" w:hAnsiTheme="minorHAnsi" w:cstheme="minorHAnsi"/>
        </w:rPr>
      </w:pPr>
      <w:r w:rsidRPr="00B66172">
        <w:rPr>
          <w:rFonts w:asciiTheme="minorHAnsi" w:hAnsiTheme="minorHAnsi" w:cstheme="minorHAnsi"/>
        </w:rPr>
        <w:t xml:space="preserve">Post draft Action Plan for 30 days of public review and comment by August 2026. </w:t>
      </w:r>
    </w:p>
    <w:p w14:paraId="1598305F" w14:textId="77777777" w:rsidR="00FA7E1F" w:rsidRPr="00B66172" w:rsidRDefault="00FA7E1F" w:rsidP="00711096">
      <w:pPr>
        <w:pStyle w:val="ListParagraph"/>
        <w:numPr>
          <w:ilvl w:val="1"/>
          <w:numId w:val="40"/>
        </w:numPr>
        <w:spacing w:after="0"/>
        <w:rPr>
          <w:rFonts w:asciiTheme="minorHAnsi" w:hAnsiTheme="minorHAnsi" w:cstheme="minorHAnsi"/>
        </w:rPr>
      </w:pPr>
      <w:r w:rsidRPr="00B66172">
        <w:rPr>
          <w:rFonts w:asciiTheme="minorHAnsi" w:hAnsiTheme="minorHAnsi" w:cstheme="minorHAnsi"/>
        </w:rPr>
        <w:t xml:space="preserve">Submit draft Action Plan to HUD by September 2026. </w:t>
      </w:r>
    </w:p>
    <w:p w14:paraId="0A8473EC" w14:textId="77777777" w:rsidR="00FA7E1F" w:rsidRPr="00B66172" w:rsidRDefault="00FA7E1F" w:rsidP="00711096">
      <w:pPr>
        <w:pStyle w:val="ListParagraph"/>
        <w:numPr>
          <w:ilvl w:val="1"/>
          <w:numId w:val="40"/>
        </w:numPr>
        <w:spacing w:after="0"/>
        <w:rPr>
          <w:rFonts w:asciiTheme="minorHAnsi" w:hAnsiTheme="minorHAnsi" w:cstheme="minorHAnsi"/>
        </w:rPr>
      </w:pPr>
      <w:r w:rsidRPr="00B66172">
        <w:rPr>
          <w:rFonts w:asciiTheme="minorHAnsi" w:hAnsiTheme="minorHAnsi" w:cstheme="minorHAnsi"/>
        </w:rPr>
        <w:t xml:space="preserve">Submit final Action Plan to HUD by November 2026. </w:t>
      </w:r>
    </w:p>
    <w:p w14:paraId="71B8C926" w14:textId="77777777" w:rsidR="00FA7E1F" w:rsidRPr="00B66172" w:rsidRDefault="00FA7E1F" w:rsidP="001E0D7A">
      <w:pPr>
        <w:rPr>
          <w:rFonts w:asciiTheme="minorHAnsi" w:hAnsiTheme="minorHAnsi" w:cstheme="minorHAnsi"/>
          <w:b/>
          <w:bCs/>
        </w:rPr>
      </w:pPr>
    </w:p>
    <w:p w14:paraId="3FF8D204" w14:textId="3A83EA1A" w:rsidR="001E0D7A" w:rsidRPr="00B66172" w:rsidRDefault="001E0D7A" w:rsidP="001E0D7A">
      <w:pPr>
        <w:rPr>
          <w:rFonts w:asciiTheme="minorHAnsi" w:hAnsiTheme="minorHAnsi" w:cstheme="minorHAnsi"/>
          <w:b/>
          <w:bCs/>
        </w:rPr>
      </w:pPr>
      <w:r w:rsidRPr="00B66172">
        <w:rPr>
          <w:rFonts w:asciiTheme="minorHAnsi" w:hAnsiTheme="minorHAnsi" w:cstheme="minorHAnsi"/>
          <w:b/>
          <w:bCs/>
        </w:rPr>
        <w:t>Draft ARP Review</w:t>
      </w:r>
    </w:p>
    <w:p w14:paraId="2E6D9583" w14:textId="0A5FE825" w:rsidR="00877EC3" w:rsidRPr="00B66172" w:rsidRDefault="00EB6A43" w:rsidP="008859EF">
      <w:pPr>
        <w:rPr>
          <w:rFonts w:asciiTheme="minorHAnsi" w:hAnsiTheme="minorHAnsi" w:cstheme="minorHAnsi"/>
        </w:rPr>
      </w:pPr>
      <w:r w:rsidRPr="00B66172">
        <w:rPr>
          <w:rFonts w:asciiTheme="minorHAnsi" w:hAnsiTheme="minorHAnsi" w:cstheme="minorHAnsi"/>
        </w:rPr>
        <w:t>The draft ARP will be reviewed by key parties identified by DCRA.</w:t>
      </w:r>
      <w:r w:rsidR="001C608D" w:rsidRPr="00B66172">
        <w:rPr>
          <w:rFonts w:asciiTheme="minorHAnsi" w:hAnsiTheme="minorHAnsi" w:cstheme="minorHAnsi"/>
        </w:rPr>
        <w:t xml:space="preserve"> </w:t>
      </w:r>
      <w:r w:rsidRPr="00B66172">
        <w:rPr>
          <w:rFonts w:asciiTheme="minorHAnsi" w:hAnsiTheme="minorHAnsi" w:cstheme="minorHAnsi"/>
        </w:rPr>
        <w:t>The Manager will finalize and submit the draft ARP to HUD for review.</w:t>
      </w:r>
      <w:r w:rsidR="001C608D" w:rsidRPr="00B66172">
        <w:rPr>
          <w:rFonts w:asciiTheme="minorHAnsi" w:hAnsiTheme="minorHAnsi" w:cstheme="minorHAnsi"/>
        </w:rPr>
        <w:t xml:space="preserve"> </w:t>
      </w:r>
      <w:r w:rsidRPr="00B66172">
        <w:rPr>
          <w:rFonts w:asciiTheme="minorHAnsi" w:hAnsiTheme="minorHAnsi" w:cstheme="minorHAnsi"/>
        </w:rPr>
        <w:t>HUD will review and return the draft ARP to the Manager.</w:t>
      </w:r>
      <w:r w:rsidR="001C608D" w:rsidRPr="00B66172">
        <w:rPr>
          <w:rFonts w:asciiTheme="minorHAnsi" w:hAnsiTheme="minorHAnsi" w:cstheme="minorHAnsi"/>
        </w:rPr>
        <w:t xml:space="preserve"> </w:t>
      </w:r>
      <w:r w:rsidRPr="00B66172">
        <w:rPr>
          <w:rFonts w:asciiTheme="minorHAnsi" w:hAnsiTheme="minorHAnsi" w:cstheme="minorHAnsi"/>
        </w:rPr>
        <w:t>The Manager will revise, finalize, and return the final ARP to HUD for approval by December 2026.</w:t>
      </w:r>
      <w:r w:rsidR="001C608D" w:rsidRPr="00B66172">
        <w:rPr>
          <w:rFonts w:asciiTheme="minorHAnsi" w:hAnsiTheme="minorHAnsi" w:cstheme="minorHAnsi"/>
        </w:rPr>
        <w:t xml:space="preserve"> </w:t>
      </w:r>
    </w:p>
    <w:p w14:paraId="6CC115B2" w14:textId="34E05180" w:rsidR="000E0BF9" w:rsidRPr="00B66172" w:rsidRDefault="008C0CCB" w:rsidP="00A206E0">
      <w:pPr>
        <w:pStyle w:val="Heading2"/>
        <w:jc w:val="both"/>
        <w:rPr>
          <w:rFonts w:asciiTheme="minorHAnsi" w:hAnsiTheme="minorHAnsi" w:cstheme="minorHAnsi"/>
          <w:sz w:val="22"/>
          <w:szCs w:val="22"/>
        </w:rPr>
      </w:pPr>
      <w:bookmarkStart w:id="24" w:name="_Toc204774898"/>
      <w:r w:rsidRPr="00B66172">
        <w:rPr>
          <w:rFonts w:asciiTheme="minorHAnsi" w:hAnsiTheme="minorHAnsi" w:cstheme="minorHAnsi"/>
          <w:sz w:val="22"/>
          <w:szCs w:val="22"/>
        </w:rPr>
        <w:t>c</w:t>
      </w:r>
      <w:r w:rsidR="000E0BF9" w:rsidRPr="00B66172">
        <w:rPr>
          <w:rFonts w:asciiTheme="minorHAnsi" w:hAnsiTheme="minorHAnsi" w:cstheme="minorHAnsi"/>
          <w:sz w:val="22"/>
          <w:szCs w:val="22"/>
        </w:rPr>
        <w:t xml:space="preserve">ontract </w:t>
      </w:r>
      <w:r w:rsidRPr="00B66172">
        <w:rPr>
          <w:rFonts w:asciiTheme="minorHAnsi" w:hAnsiTheme="minorHAnsi" w:cstheme="minorHAnsi"/>
          <w:sz w:val="22"/>
          <w:szCs w:val="22"/>
        </w:rPr>
        <w:t>t</w:t>
      </w:r>
      <w:r w:rsidR="000E0BF9" w:rsidRPr="00B66172">
        <w:rPr>
          <w:rFonts w:asciiTheme="minorHAnsi" w:hAnsiTheme="minorHAnsi" w:cstheme="minorHAnsi"/>
          <w:sz w:val="22"/>
          <w:szCs w:val="22"/>
        </w:rPr>
        <w:t>ype</w:t>
      </w:r>
      <w:bookmarkEnd w:id="24"/>
    </w:p>
    <w:p w14:paraId="622B9166" w14:textId="77777777" w:rsidR="002558E6" w:rsidRPr="00B66172" w:rsidRDefault="002558E6" w:rsidP="002558E6">
      <w:pPr>
        <w:jc w:val="both"/>
        <w:rPr>
          <w:rFonts w:asciiTheme="minorHAnsi" w:hAnsiTheme="minorHAnsi" w:cstheme="minorHAnsi"/>
        </w:rPr>
      </w:pPr>
      <w:r w:rsidRPr="00B66172">
        <w:rPr>
          <w:rFonts w:asciiTheme="minorHAnsi" w:hAnsiTheme="minorHAnsi" w:cstheme="minorHAnsi"/>
        </w:rPr>
        <w:t xml:space="preserve">This contract is a </w:t>
      </w:r>
      <w:r w:rsidRPr="00B66172">
        <w:rPr>
          <w:rFonts w:asciiTheme="minorHAnsi" w:hAnsiTheme="minorHAnsi" w:cstheme="minorHAnsi"/>
          <w:b/>
          <w:bCs/>
        </w:rPr>
        <w:t>Firm Fixed Price</w:t>
      </w:r>
      <w:r w:rsidRPr="00B66172">
        <w:rPr>
          <w:rFonts w:asciiTheme="minorHAnsi" w:hAnsiTheme="minorHAnsi" w:cstheme="minorHAnsi"/>
        </w:rPr>
        <w:t xml:space="preserve"> contract. There will be no change </w:t>
      </w:r>
      <w:proofErr w:type="gramStart"/>
      <w:r w:rsidRPr="00B66172">
        <w:rPr>
          <w:rFonts w:asciiTheme="minorHAnsi" w:hAnsiTheme="minorHAnsi" w:cstheme="minorHAnsi"/>
        </w:rPr>
        <w:t>on</w:t>
      </w:r>
      <w:proofErr w:type="gramEnd"/>
      <w:r w:rsidRPr="00B66172">
        <w:rPr>
          <w:rFonts w:asciiTheme="minorHAnsi" w:hAnsiTheme="minorHAnsi" w:cstheme="minorHAnsi"/>
        </w:rPr>
        <w:t xml:space="preserve"> final approved pricing.  </w:t>
      </w:r>
    </w:p>
    <w:p w14:paraId="38992FA2" w14:textId="527174B0" w:rsidR="00606750" w:rsidRPr="00B66172" w:rsidRDefault="00606750" w:rsidP="00A206E0">
      <w:pPr>
        <w:pStyle w:val="Heading2"/>
        <w:jc w:val="both"/>
        <w:rPr>
          <w:rFonts w:asciiTheme="minorHAnsi" w:hAnsiTheme="minorHAnsi" w:cstheme="minorHAnsi"/>
          <w:sz w:val="22"/>
          <w:szCs w:val="22"/>
        </w:rPr>
      </w:pPr>
      <w:bookmarkStart w:id="25" w:name="_Toc204774899"/>
      <w:r w:rsidRPr="00B66172">
        <w:rPr>
          <w:rFonts w:asciiTheme="minorHAnsi" w:hAnsiTheme="minorHAnsi" w:cstheme="minorHAnsi"/>
          <w:sz w:val="22"/>
          <w:szCs w:val="22"/>
        </w:rPr>
        <w:lastRenderedPageBreak/>
        <w:t>proposed payment procedures</w:t>
      </w:r>
      <w:bookmarkEnd w:id="25"/>
    </w:p>
    <w:p w14:paraId="7F028B54" w14:textId="77777777" w:rsidR="000E0BF9" w:rsidRPr="00B66172" w:rsidRDefault="000E0BF9" w:rsidP="00A206E0">
      <w:pPr>
        <w:jc w:val="both"/>
        <w:rPr>
          <w:rFonts w:asciiTheme="minorHAnsi" w:hAnsiTheme="minorHAnsi" w:cstheme="minorHAnsi"/>
        </w:rPr>
      </w:pPr>
      <w:r w:rsidRPr="00B66172">
        <w:rPr>
          <w:rFonts w:asciiTheme="minorHAnsi" w:hAnsiTheme="minorHAnsi" w:cstheme="minorHAnsi"/>
        </w:rPr>
        <w:t xml:space="preserve">The state will make payments based on a negotiated payment schedule. Each billing must consist of an invoice and progress report. No payment will be made until the progress report and invoice </w:t>
      </w:r>
      <w:proofErr w:type="gramStart"/>
      <w:r w:rsidRPr="00B66172">
        <w:rPr>
          <w:rFonts w:asciiTheme="minorHAnsi" w:hAnsiTheme="minorHAnsi" w:cstheme="minorHAnsi"/>
        </w:rPr>
        <w:t>has</w:t>
      </w:r>
      <w:proofErr w:type="gramEnd"/>
      <w:r w:rsidRPr="00B66172">
        <w:rPr>
          <w:rFonts w:asciiTheme="minorHAnsi" w:hAnsiTheme="minorHAnsi" w:cstheme="minorHAnsi"/>
        </w:rPr>
        <w:t xml:space="preserve"> been approved by the project director.</w:t>
      </w:r>
    </w:p>
    <w:p w14:paraId="427729F1" w14:textId="6A0C1D88" w:rsidR="000E0BF9" w:rsidRPr="00B66172" w:rsidRDefault="008C0CCB" w:rsidP="00A206E0">
      <w:pPr>
        <w:pStyle w:val="Heading2"/>
        <w:jc w:val="both"/>
        <w:rPr>
          <w:rFonts w:asciiTheme="minorHAnsi" w:hAnsiTheme="minorHAnsi" w:cstheme="minorHAnsi"/>
          <w:sz w:val="22"/>
          <w:szCs w:val="22"/>
        </w:rPr>
      </w:pPr>
      <w:bookmarkStart w:id="26" w:name="_Toc204774900"/>
      <w:r w:rsidRPr="00B66172">
        <w:rPr>
          <w:rFonts w:asciiTheme="minorHAnsi" w:hAnsiTheme="minorHAnsi" w:cstheme="minorHAnsi"/>
          <w:sz w:val="22"/>
          <w:szCs w:val="22"/>
        </w:rPr>
        <w:t>p</w:t>
      </w:r>
      <w:r w:rsidR="000E0BF9" w:rsidRPr="00B66172">
        <w:rPr>
          <w:rFonts w:asciiTheme="minorHAnsi" w:hAnsiTheme="minorHAnsi" w:cstheme="minorHAnsi"/>
          <w:sz w:val="22"/>
          <w:szCs w:val="22"/>
        </w:rPr>
        <w:t xml:space="preserve">rompt </w:t>
      </w:r>
      <w:r w:rsidRPr="00B66172">
        <w:rPr>
          <w:rFonts w:asciiTheme="minorHAnsi" w:hAnsiTheme="minorHAnsi" w:cstheme="minorHAnsi"/>
          <w:sz w:val="22"/>
          <w:szCs w:val="22"/>
        </w:rPr>
        <w:t>p</w:t>
      </w:r>
      <w:r w:rsidR="000E0BF9" w:rsidRPr="00B66172">
        <w:rPr>
          <w:rFonts w:asciiTheme="minorHAnsi" w:hAnsiTheme="minorHAnsi" w:cstheme="minorHAnsi"/>
          <w:sz w:val="22"/>
          <w:szCs w:val="22"/>
        </w:rPr>
        <w:t xml:space="preserve">ayment </w:t>
      </w:r>
      <w:r w:rsidR="004B0309" w:rsidRPr="00B66172">
        <w:rPr>
          <w:rFonts w:asciiTheme="minorHAnsi" w:hAnsiTheme="minorHAnsi" w:cstheme="minorHAnsi"/>
          <w:sz w:val="22"/>
          <w:szCs w:val="22"/>
        </w:rPr>
        <w:t>f</w:t>
      </w:r>
      <w:r w:rsidR="000E0BF9" w:rsidRPr="00B66172">
        <w:rPr>
          <w:rFonts w:asciiTheme="minorHAnsi" w:hAnsiTheme="minorHAnsi" w:cstheme="minorHAnsi"/>
          <w:sz w:val="22"/>
          <w:szCs w:val="22"/>
        </w:rPr>
        <w:t xml:space="preserve">or </w:t>
      </w:r>
      <w:r w:rsidRPr="00B66172">
        <w:rPr>
          <w:rFonts w:asciiTheme="minorHAnsi" w:hAnsiTheme="minorHAnsi" w:cstheme="minorHAnsi"/>
          <w:sz w:val="22"/>
          <w:szCs w:val="22"/>
        </w:rPr>
        <w:t>s</w:t>
      </w:r>
      <w:r w:rsidR="000E0BF9" w:rsidRPr="00B66172">
        <w:rPr>
          <w:rFonts w:asciiTheme="minorHAnsi" w:hAnsiTheme="minorHAnsi" w:cstheme="minorHAnsi"/>
          <w:sz w:val="22"/>
          <w:szCs w:val="22"/>
        </w:rPr>
        <w:t xml:space="preserve">tate </w:t>
      </w:r>
      <w:r w:rsidRPr="00B66172">
        <w:rPr>
          <w:rFonts w:asciiTheme="minorHAnsi" w:hAnsiTheme="minorHAnsi" w:cstheme="minorHAnsi"/>
          <w:sz w:val="22"/>
          <w:szCs w:val="22"/>
        </w:rPr>
        <w:t>p</w:t>
      </w:r>
      <w:r w:rsidR="000E0BF9" w:rsidRPr="00B66172">
        <w:rPr>
          <w:rFonts w:asciiTheme="minorHAnsi" w:hAnsiTheme="minorHAnsi" w:cstheme="minorHAnsi"/>
          <w:sz w:val="22"/>
          <w:szCs w:val="22"/>
        </w:rPr>
        <w:t>urchases</w:t>
      </w:r>
      <w:bookmarkEnd w:id="26"/>
    </w:p>
    <w:p w14:paraId="2DDD0450" w14:textId="1B431EA3" w:rsidR="0043334C" w:rsidRPr="00B66172" w:rsidRDefault="0043334C" w:rsidP="00A206E0">
      <w:pPr>
        <w:jc w:val="both"/>
        <w:rPr>
          <w:rFonts w:asciiTheme="minorHAnsi" w:hAnsiTheme="minorHAnsi" w:cstheme="minorHAnsi"/>
        </w:rPr>
      </w:pPr>
      <w:r w:rsidRPr="00B66172">
        <w:rPr>
          <w:rFonts w:asciiTheme="minorHAnsi" w:hAnsiTheme="minorHAnsi" w:cstheme="minorHAnsi"/>
        </w:rPr>
        <w:t>Not applicable to this RFP.</w:t>
      </w:r>
    </w:p>
    <w:p w14:paraId="659658C1" w14:textId="753C626D" w:rsidR="00606750" w:rsidRPr="00B66172" w:rsidRDefault="00606750" w:rsidP="00A206E0">
      <w:pPr>
        <w:pStyle w:val="Heading2"/>
        <w:jc w:val="both"/>
        <w:rPr>
          <w:rFonts w:asciiTheme="minorHAnsi" w:hAnsiTheme="minorHAnsi" w:cstheme="minorHAnsi"/>
          <w:sz w:val="22"/>
          <w:szCs w:val="22"/>
        </w:rPr>
      </w:pPr>
      <w:bookmarkStart w:id="27" w:name="_Toc204774901"/>
      <w:r w:rsidRPr="00B66172">
        <w:rPr>
          <w:rFonts w:asciiTheme="minorHAnsi" w:hAnsiTheme="minorHAnsi" w:cstheme="minorHAnsi"/>
          <w:sz w:val="22"/>
          <w:szCs w:val="22"/>
        </w:rPr>
        <w:t>contract payment</w:t>
      </w:r>
      <w:bookmarkEnd w:id="27"/>
    </w:p>
    <w:p w14:paraId="79723CB8" w14:textId="3EF265B5" w:rsidR="00E14D07" w:rsidRPr="00B66172" w:rsidRDefault="00E14D07" w:rsidP="00A206E0">
      <w:pPr>
        <w:jc w:val="both"/>
        <w:rPr>
          <w:rFonts w:asciiTheme="minorHAnsi" w:hAnsiTheme="minorHAnsi" w:cstheme="minorHAnsi"/>
        </w:rPr>
      </w:pPr>
      <w:r w:rsidRPr="00B66172">
        <w:rPr>
          <w:rFonts w:asciiTheme="minorHAnsi" w:hAnsiTheme="minorHAnsi" w:cstheme="minorHAnsi"/>
        </w:rPr>
        <w:t xml:space="preserve">No payment will be made until the contract is approved by the Commissioner of the Department of </w:t>
      </w:r>
      <w:r w:rsidR="005C38F4" w:rsidRPr="00B66172">
        <w:rPr>
          <w:rStyle w:val="FillInChar"/>
          <w:rFonts w:asciiTheme="minorHAnsi" w:hAnsiTheme="minorHAnsi" w:cstheme="minorHAnsi"/>
          <w:b w:val="0"/>
          <w:bCs/>
          <w:color w:val="auto"/>
        </w:rPr>
        <w:t>C</w:t>
      </w:r>
      <w:r w:rsidR="0079149D" w:rsidRPr="00B66172">
        <w:rPr>
          <w:rFonts w:asciiTheme="minorHAnsi" w:hAnsiTheme="minorHAnsi" w:cstheme="minorHAnsi"/>
          <w:bCs/>
          <w:iCs/>
        </w:rPr>
        <w:t>ommerce, Community and Economic Development</w:t>
      </w:r>
      <w:r w:rsidRPr="00B66172">
        <w:rPr>
          <w:rFonts w:asciiTheme="minorHAnsi" w:hAnsiTheme="minorHAnsi" w:cstheme="minorHAnsi"/>
          <w:b/>
          <w:i/>
        </w:rPr>
        <w:t xml:space="preserve"> </w:t>
      </w:r>
      <w:r w:rsidRPr="00B66172">
        <w:rPr>
          <w:rFonts w:asciiTheme="minorHAnsi" w:hAnsiTheme="minorHAnsi" w:cstheme="minorHAnsi"/>
        </w:rPr>
        <w:t xml:space="preserve">or the Commissioner's </w:t>
      </w:r>
      <w:proofErr w:type="gramStart"/>
      <w:r w:rsidRPr="00B66172">
        <w:rPr>
          <w:rFonts w:asciiTheme="minorHAnsi" w:hAnsiTheme="minorHAnsi" w:cstheme="minorHAnsi"/>
        </w:rPr>
        <w:t>designee</w:t>
      </w:r>
      <w:proofErr w:type="gramEnd"/>
      <w:r w:rsidRPr="00B66172">
        <w:rPr>
          <w:rFonts w:asciiTheme="minorHAnsi" w:hAnsiTheme="minorHAnsi" w:cstheme="minorHAnsi"/>
        </w:rPr>
        <w:t>. Under no conditions will the state be liable for the payment of any interest charges associated with the cost of the contract.</w:t>
      </w:r>
      <w:r w:rsidR="00DF6E2A" w:rsidRPr="00B66172">
        <w:rPr>
          <w:rFonts w:asciiTheme="minorHAnsi" w:hAnsiTheme="minorHAnsi" w:cstheme="minorHAnsi"/>
        </w:rPr>
        <w:t xml:space="preserve"> </w:t>
      </w:r>
      <w:r w:rsidRPr="00B66172">
        <w:rPr>
          <w:rFonts w:asciiTheme="minorHAnsi" w:hAnsiTheme="minorHAnsi" w:cstheme="minorHAnsi"/>
        </w:rPr>
        <w:t>The state is not responsible for and will not pay local, state, or federal taxes. All costs associated with the contract must be stated in U.S. currency.</w:t>
      </w:r>
    </w:p>
    <w:p w14:paraId="6587649C" w14:textId="77777777" w:rsidR="00FB3A1B" w:rsidRPr="00B66172" w:rsidRDefault="00FB3A1B" w:rsidP="00A206E0">
      <w:pPr>
        <w:spacing w:after="0"/>
        <w:jc w:val="both"/>
        <w:rPr>
          <w:rFonts w:asciiTheme="minorHAnsi" w:hAnsiTheme="minorHAnsi" w:cstheme="minorHAnsi"/>
        </w:rPr>
      </w:pPr>
      <w:r w:rsidRPr="00B66172">
        <w:rPr>
          <w:rFonts w:asciiTheme="minorHAnsi" w:hAnsiTheme="minorHAnsi" w:cstheme="minorHAnsi"/>
        </w:rPr>
        <w:t xml:space="preserve">Payment for agreements under $500,000 for the undisputed purchase of goods or services provided to a state </w:t>
      </w:r>
      <w:proofErr w:type="gramStart"/>
      <w:r w:rsidRPr="00B66172">
        <w:rPr>
          <w:rFonts w:asciiTheme="minorHAnsi" w:hAnsiTheme="minorHAnsi" w:cstheme="minorHAnsi"/>
        </w:rPr>
        <w:t>agency,</w:t>
      </w:r>
      <w:proofErr w:type="gramEnd"/>
      <w:r w:rsidRPr="00B66172">
        <w:rPr>
          <w:rFonts w:asciiTheme="minorHAnsi" w:hAnsiTheme="minorHAnsi" w:cstheme="minorHAnsi"/>
        </w:rPr>
        <w:t xml:space="preserve"> will be made within 30 days of the receipt of a proper billing or the delivery of the goods or services to the location(s) specified in the agreement, whichever is later. </w:t>
      </w:r>
      <w:proofErr w:type="gramStart"/>
      <w:r w:rsidRPr="00B66172">
        <w:rPr>
          <w:rFonts w:asciiTheme="minorHAnsi" w:hAnsiTheme="minorHAnsi" w:cstheme="minorHAnsi"/>
        </w:rPr>
        <w:t>A late</w:t>
      </w:r>
      <w:proofErr w:type="gramEnd"/>
      <w:r w:rsidRPr="00B66172">
        <w:rPr>
          <w:rFonts w:asciiTheme="minorHAnsi" w:hAnsiTheme="minorHAnsi" w:cstheme="minorHAnsi"/>
        </w:rPr>
        <w:t xml:space="preserve"> payment is subject to 1.5% interest per month on the unpaid balance.  Interest will not be paid if there is a dispute or if there is an agreement that establishes a lower interest rate or precludes the charging of interest.</w:t>
      </w:r>
    </w:p>
    <w:p w14:paraId="7DACE725" w14:textId="77777777" w:rsidR="00C05ADF" w:rsidRPr="00B66172" w:rsidRDefault="00C05ADF" w:rsidP="00C05ADF">
      <w:pPr>
        <w:spacing w:after="0" w:line="240" w:lineRule="auto"/>
        <w:jc w:val="both"/>
        <w:rPr>
          <w:rFonts w:asciiTheme="minorHAnsi" w:hAnsiTheme="minorHAnsi" w:cstheme="minorHAnsi"/>
        </w:rPr>
      </w:pPr>
    </w:p>
    <w:p w14:paraId="5046C557" w14:textId="1212FE27" w:rsidR="00DF6E2A" w:rsidRPr="00B66172" w:rsidRDefault="00DF6E2A" w:rsidP="00A206E0">
      <w:pPr>
        <w:jc w:val="both"/>
        <w:rPr>
          <w:rFonts w:asciiTheme="minorHAnsi" w:hAnsiTheme="minorHAnsi" w:cstheme="minorHAnsi"/>
        </w:rPr>
      </w:pPr>
      <w:r w:rsidRPr="00B66172">
        <w:rPr>
          <w:rFonts w:asciiTheme="minorHAnsi" w:hAnsiTheme="minorHAnsi" w:cstheme="minorHAnsi"/>
        </w:rPr>
        <w:t>Any single contract payment of $1 million or higher must be accepted by the contractor via Electronic Funds Transfer (EFT).</w:t>
      </w:r>
    </w:p>
    <w:p w14:paraId="46967A54" w14:textId="77FDA8B3" w:rsidR="00EE5FD0" w:rsidRPr="00B66172" w:rsidRDefault="00EE5FD0" w:rsidP="00A206E0">
      <w:pPr>
        <w:pStyle w:val="Heading2"/>
        <w:jc w:val="both"/>
        <w:rPr>
          <w:rFonts w:asciiTheme="minorHAnsi" w:hAnsiTheme="minorHAnsi" w:cstheme="minorHAnsi"/>
          <w:sz w:val="22"/>
          <w:szCs w:val="22"/>
        </w:rPr>
      </w:pPr>
      <w:bookmarkStart w:id="28" w:name="_Toc204774902"/>
      <w:r w:rsidRPr="00B66172">
        <w:rPr>
          <w:rFonts w:asciiTheme="minorHAnsi" w:hAnsiTheme="minorHAnsi" w:cstheme="minorHAnsi"/>
          <w:sz w:val="22"/>
          <w:szCs w:val="22"/>
        </w:rPr>
        <w:t>contract price adjustments</w:t>
      </w:r>
      <w:bookmarkEnd w:id="28"/>
    </w:p>
    <w:p w14:paraId="2E41609F" w14:textId="7FA9D337" w:rsidR="005E0267" w:rsidRPr="00B66172" w:rsidRDefault="005E0267" w:rsidP="005E0267">
      <w:pPr>
        <w:rPr>
          <w:rFonts w:asciiTheme="minorHAnsi" w:hAnsiTheme="minorHAnsi" w:cstheme="minorHAnsi"/>
        </w:rPr>
      </w:pPr>
      <w:r w:rsidRPr="00B66172">
        <w:rPr>
          <w:rFonts w:asciiTheme="minorHAnsi" w:hAnsiTheme="minorHAnsi" w:cstheme="minorHAnsi"/>
        </w:rPr>
        <w:t>Not applicable to this RFP.</w:t>
      </w:r>
    </w:p>
    <w:p w14:paraId="2E906378" w14:textId="26894734" w:rsidR="00511694" w:rsidRPr="00B66172" w:rsidRDefault="008C0CCB" w:rsidP="00A206E0">
      <w:pPr>
        <w:pStyle w:val="Heading2"/>
        <w:jc w:val="both"/>
        <w:rPr>
          <w:rFonts w:asciiTheme="minorHAnsi" w:hAnsiTheme="minorHAnsi" w:cstheme="minorHAnsi"/>
          <w:sz w:val="22"/>
          <w:szCs w:val="22"/>
        </w:rPr>
      </w:pPr>
      <w:bookmarkStart w:id="29" w:name="_Toc204774903"/>
      <w:r w:rsidRPr="00B66172">
        <w:rPr>
          <w:rFonts w:asciiTheme="minorHAnsi" w:hAnsiTheme="minorHAnsi" w:cstheme="minorHAnsi"/>
          <w:sz w:val="22"/>
          <w:szCs w:val="22"/>
        </w:rPr>
        <w:t>l</w:t>
      </w:r>
      <w:r w:rsidR="00511694" w:rsidRPr="00B66172">
        <w:rPr>
          <w:rFonts w:asciiTheme="minorHAnsi" w:hAnsiTheme="minorHAnsi" w:cstheme="minorHAnsi"/>
          <w:sz w:val="22"/>
          <w:szCs w:val="22"/>
        </w:rPr>
        <w:t xml:space="preserve">ocation of </w:t>
      </w:r>
      <w:r w:rsidRPr="00B66172">
        <w:rPr>
          <w:rFonts w:asciiTheme="minorHAnsi" w:hAnsiTheme="minorHAnsi" w:cstheme="minorHAnsi"/>
          <w:sz w:val="22"/>
          <w:szCs w:val="22"/>
        </w:rPr>
        <w:t>w</w:t>
      </w:r>
      <w:r w:rsidR="00511694" w:rsidRPr="00B66172">
        <w:rPr>
          <w:rFonts w:asciiTheme="minorHAnsi" w:hAnsiTheme="minorHAnsi" w:cstheme="minorHAnsi"/>
          <w:sz w:val="22"/>
          <w:szCs w:val="22"/>
        </w:rPr>
        <w:t>ork</w:t>
      </w:r>
      <w:bookmarkEnd w:id="29"/>
    </w:p>
    <w:p w14:paraId="70F66649" w14:textId="77777777" w:rsidR="00BD270A" w:rsidRPr="00B66172" w:rsidRDefault="00BD270A" w:rsidP="00BD270A">
      <w:pPr>
        <w:autoSpaceDE w:val="0"/>
        <w:autoSpaceDN w:val="0"/>
        <w:adjustRightInd w:val="0"/>
        <w:spacing w:after="0" w:line="240" w:lineRule="auto"/>
        <w:rPr>
          <w:rFonts w:asciiTheme="minorHAnsi" w:hAnsiTheme="minorHAnsi" w:cstheme="minorHAnsi"/>
        </w:rPr>
      </w:pPr>
      <w:r w:rsidRPr="00B66172">
        <w:rPr>
          <w:rFonts w:asciiTheme="minorHAnsi" w:hAnsiTheme="minorHAnsi" w:cstheme="minorHAnsi"/>
        </w:rPr>
        <w:t>The state will not provide workspace for the contractor. The contractor must provide its own workspace.</w:t>
      </w:r>
    </w:p>
    <w:p w14:paraId="37BEDFA1" w14:textId="77777777" w:rsidR="00BD270A" w:rsidRPr="00B66172" w:rsidRDefault="00BD270A" w:rsidP="00BD270A">
      <w:pPr>
        <w:autoSpaceDE w:val="0"/>
        <w:autoSpaceDN w:val="0"/>
        <w:adjustRightInd w:val="0"/>
        <w:spacing w:after="0" w:line="240" w:lineRule="auto"/>
        <w:rPr>
          <w:rFonts w:asciiTheme="minorHAnsi" w:hAnsiTheme="minorHAnsi" w:cstheme="minorHAnsi"/>
        </w:rPr>
      </w:pPr>
      <w:r w:rsidRPr="00B66172">
        <w:rPr>
          <w:rFonts w:asciiTheme="minorHAnsi" w:hAnsiTheme="minorHAnsi" w:cstheme="minorHAnsi"/>
        </w:rPr>
        <w:t>The contractor should include in their price proposal: transportation, lodging, and per diem costs sufficient to</w:t>
      </w:r>
    </w:p>
    <w:p w14:paraId="3095E68D" w14:textId="03AB2991" w:rsidR="00BD270A" w:rsidRPr="00B66172" w:rsidRDefault="00BD270A" w:rsidP="00BD270A">
      <w:pPr>
        <w:autoSpaceDE w:val="0"/>
        <w:autoSpaceDN w:val="0"/>
        <w:adjustRightInd w:val="0"/>
        <w:spacing w:after="0" w:line="240" w:lineRule="auto"/>
        <w:rPr>
          <w:rFonts w:asciiTheme="minorHAnsi" w:hAnsiTheme="minorHAnsi" w:cstheme="minorHAnsi"/>
        </w:rPr>
      </w:pPr>
      <w:r w:rsidRPr="00B66172">
        <w:rPr>
          <w:rFonts w:asciiTheme="minorHAnsi" w:hAnsiTheme="minorHAnsi" w:cstheme="minorHAnsi"/>
        </w:rPr>
        <w:t xml:space="preserve">pay for the required </w:t>
      </w:r>
      <w:proofErr w:type="gramStart"/>
      <w:r w:rsidRPr="00B66172">
        <w:rPr>
          <w:rFonts w:asciiTheme="minorHAnsi" w:hAnsiTheme="minorHAnsi" w:cstheme="minorHAnsi"/>
        </w:rPr>
        <w:t>personal</w:t>
      </w:r>
      <w:proofErr w:type="gramEnd"/>
      <w:r w:rsidRPr="00B66172">
        <w:rPr>
          <w:rFonts w:asciiTheme="minorHAnsi" w:hAnsiTheme="minorHAnsi" w:cstheme="minorHAnsi"/>
        </w:rPr>
        <w:t xml:space="preserve"> to make the presentations required </w:t>
      </w:r>
      <w:proofErr w:type="gramStart"/>
      <w:r w:rsidRPr="00B66172">
        <w:rPr>
          <w:rFonts w:asciiTheme="minorHAnsi" w:hAnsiTheme="minorHAnsi" w:cstheme="minorHAnsi"/>
        </w:rPr>
        <w:t>in §</w:t>
      </w:r>
      <w:proofErr w:type="gramEnd"/>
      <w:r w:rsidRPr="00B66172">
        <w:rPr>
          <w:rFonts w:asciiTheme="minorHAnsi" w:hAnsiTheme="minorHAnsi" w:cstheme="minorHAnsi"/>
        </w:rPr>
        <w:t>3.0</w:t>
      </w:r>
      <w:r w:rsidR="007A75C9" w:rsidRPr="00B66172">
        <w:rPr>
          <w:rFonts w:asciiTheme="minorHAnsi" w:hAnsiTheme="minorHAnsi" w:cstheme="minorHAnsi"/>
        </w:rPr>
        <w:t>3.</w:t>
      </w:r>
      <w:r w:rsidRPr="00B66172">
        <w:rPr>
          <w:rFonts w:asciiTheme="minorHAnsi" w:hAnsiTheme="minorHAnsi" w:cstheme="minorHAnsi"/>
        </w:rPr>
        <w:t>3. Travel to other locations will</w:t>
      </w:r>
    </w:p>
    <w:p w14:paraId="01BA7882" w14:textId="77777777" w:rsidR="00BD270A" w:rsidRPr="00B66172" w:rsidRDefault="00BD270A" w:rsidP="00BD270A">
      <w:pPr>
        <w:autoSpaceDE w:val="0"/>
        <w:autoSpaceDN w:val="0"/>
        <w:adjustRightInd w:val="0"/>
        <w:spacing w:after="0" w:line="240" w:lineRule="auto"/>
        <w:rPr>
          <w:rFonts w:asciiTheme="minorHAnsi" w:hAnsiTheme="minorHAnsi" w:cstheme="minorHAnsi"/>
        </w:rPr>
      </w:pPr>
      <w:r w:rsidRPr="00B66172">
        <w:rPr>
          <w:rFonts w:asciiTheme="minorHAnsi" w:hAnsiTheme="minorHAnsi" w:cstheme="minorHAnsi"/>
        </w:rPr>
        <w:t>not be required.</w:t>
      </w:r>
    </w:p>
    <w:p w14:paraId="1EAFA906" w14:textId="77777777" w:rsidR="002F2E92" w:rsidRPr="00B66172" w:rsidRDefault="002F2E92" w:rsidP="00BD270A">
      <w:pPr>
        <w:autoSpaceDE w:val="0"/>
        <w:autoSpaceDN w:val="0"/>
        <w:adjustRightInd w:val="0"/>
        <w:spacing w:after="0" w:line="240" w:lineRule="auto"/>
        <w:rPr>
          <w:rFonts w:asciiTheme="minorHAnsi" w:hAnsiTheme="minorHAnsi" w:cstheme="minorHAnsi"/>
        </w:rPr>
      </w:pPr>
    </w:p>
    <w:p w14:paraId="74D7926F" w14:textId="315ED3C4" w:rsidR="002F2E92" w:rsidRPr="00B66172" w:rsidRDefault="00BD270A" w:rsidP="00BD270A">
      <w:pPr>
        <w:autoSpaceDE w:val="0"/>
        <w:autoSpaceDN w:val="0"/>
        <w:adjustRightInd w:val="0"/>
        <w:spacing w:after="0" w:line="240" w:lineRule="auto"/>
        <w:rPr>
          <w:rFonts w:asciiTheme="minorHAnsi" w:hAnsiTheme="minorHAnsi" w:cstheme="minorHAnsi"/>
        </w:rPr>
      </w:pPr>
      <w:r w:rsidRPr="00B66172">
        <w:rPr>
          <w:rFonts w:asciiTheme="minorHAnsi" w:hAnsiTheme="minorHAnsi" w:cstheme="minorHAnsi"/>
        </w:rPr>
        <w:t>By signature on their proposal, the offeror certifies that all services provided under this contract by the</w:t>
      </w:r>
      <w:r w:rsidR="002F2E92" w:rsidRPr="00B66172">
        <w:rPr>
          <w:rFonts w:asciiTheme="minorHAnsi" w:hAnsiTheme="minorHAnsi" w:cstheme="minorHAnsi"/>
        </w:rPr>
        <w:t xml:space="preserve"> </w:t>
      </w:r>
      <w:r w:rsidRPr="00B66172">
        <w:rPr>
          <w:rFonts w:asciiTheme="minorHAnsi" w:hAnsiTheme="minorHAnsi" w:cstheme="minorHAnsi"/>
        </w:rPr>
        <w:t>contractor</w:t>
      </w:r>
      <w:r w:rsidR="002F2E92" w:rsidRPr="00B66172">
        <w:rPr>
          <w:rFonts w:asciiTheme="minorHAnsi" w:hAnsiTheme="minorHAnsi" w:cstheme="minorHAnsi"/>
        </w:rPr>
        <w:t xml:space="preserve"> </w:t>
      </w:r>
      <w:r w:rsidRPr="00B66172">
        <w:rPr>
          <w:rFonts w:asciiTheme="minorHAnsi" w:hAnsiTheme="minorHAnsi" w:cstheme="minorHAnsi"/>
        </w:rPr>
        <w:t>and all subcontractors shall be performed in the United States.</w:t>
      </w:r>
    </w:p>
    <w:p w14:paraId="576E5243" w14:textId="77777777" w:rsidR="002F2E92" w:rsidRPr="00B66172" w:rsidRDefault="002F2E92" w:rsidP="00BD270A">
      <w:pPr>
        <w:autoSpaceDE w:val="0"/>
        <w:autoSpaceDN w:val="0"/>
        <w:adjustRightInd w:val="0"/>
        <w:spacing w:after="0" w:line="240" w:lineRule="auto"/>
        <w:rPr>
          <w:rFonts w:asciiTheme="minorHAnsi" w:hAnsiTheme="minorHAnsi" w:cstheme="minorHAnsi"/>
        </w:rPr>
      </w:pPr>
    </w:p>
    <w:p w14:paraId="7935431A" w14:textId="77777777" w:rsidR="00BD270A" w:rsidRPr="00B66172" w:rsidRDefault="00BD270A" w:rsidP="00BD270A">
      <w:pPr>
        <w:autoSpaceDE w:val="0"/>
        <w:autoSpaceDN w:val="0"/>
        <w:adjustRightInd w:val="0"/>
        <w:spacing w:after="0" w:line="240" w:lineRule="auto"/>
        <w:rPr>
          <w:rFonts w:asciiTheme="minorHAnsi" w:hAnsiTheme="minorHAnsi" w:cstheme="minorHAnsi"/>
        </w:rPr>
      </w:pPr>
      <w:r w:rsidRPr="00B66172">
        <w:rPr>
          <w:rFonts w:asciiTheme="minorHAnsi" w:hAnsiTheme="minorHAnsi" w:cstheme="minorHAnsi"/>
        </w:rPr>
        <w:t>If the offeror cannot certify that all work will be performed in the United States, the offeror must contact the</w:t>
      </w:r>
    </w:p>
    <w:p w14:paraId="0B5C3083" w14:textId="77777777" w:rsidR="00BD270A" w:rsidRPr="00B66172" w:rsidRDefault="00BD270A" w:rsidP="00BD270A">
      <w:pPr>
        <w:autoSpaceDE w:val="0"/>
        <w:autoSpaceDN w:val="0"/>
        <w:adjustRightInd w:val="0"/>
        <w:spacing w:after="0" w:line="240" w:lineRule="auto"/>
        <w:rPr>
          <w:rFonts w:asciiTheme="minorHAnsi" w:hAnsiTheme="minorHAnsi" w:cstheme="minorHAnsi"/>
        </w:rPr>
      </w:pPr>
      <w:r w:rsidRPr="00B66172">
        <w:rPr>
          <w:rFonts w:asciiTheme="minorHAnsi" w:hAnsiTheme="minorHAnsi" w:cstheme="minorHAnsi"/>
        </w:rPr>
        <w:t>procurement officer in writing to request a waiver at least 10 days prior to the deadline for receipt of proposals.</w:t>
      </w:r>
    </w:p>
    <w:p w14:paraId="43169464" w14:textId="77777777" w:rsidR="002F2E92" w:rsidRPr="00B66172" w:rsidRDefault="002F2E92" w:rsidP="00BD270A">
      <w:pPr>
        <w:autoSpaceDE w:val="0"/>
        <w:autoSpaceDN w:val="0"/>
        <w:adjustRightInd w:val="0"/>
        <w:spacing w:after="0" w:line="240" w:lineRule="auto"/>
        <w:rPr>
          <w:rFonts w:asciiTheme="minorHAnsi" w:hAnsiTheme="minorHAnsi" w:cstheme="minorHAnsi"/>
        </w:rPr>
      </w:pPr>
    </w:p>
    <w:p w14:paraId="6ABDD300" w14:textId="77777777" w:rsidR="00BD270A" w:rsidRPr="00B66172" w:rsidRDefault="00BD270A" w:rsidP="00BD270A">
      <w:pPr>
        <w:autoSpaceDE w:val="0"/>
        <w:autoSpaceDN w:val="0"/>
        <w:adjustRightInd w:val="0"/>
        <w:spacing w:after="0" w:line="240" w:lineRule="auto"/>
        <w:rPr>
          <w:rFonts w:asciiTheme="minorHAnsi" w:hAnsiTheme="minorHAnsi" w:cstheme="minorHAnsi"/>
        </w:rPr>
      </w:pPr>
      <w:r w:rsidRPr="00B66172">
        <w:rPr>
          <w:rFonts w:asciiTheme="minorHAnsi" w:hAnsiTheme="minorHAnsi" w:cstheme="minorHAnsi"/>
        </w:rPr>
        <w:t>The request must include a detailed description of the portion of work that will be performed outside the United</w:t>
      </w:r>
    </w:p>
    <w:p w14:paraId="0F5496CC" w14:textId="77777777" w:rsidR="00BD270A" w:rsidRPr="00B66172" w:rsidRDefault="00BD270A" w:rsidP="00BD270A">
      <w:pPr>
        <w:autoSpaceDE w:val="0"/>
        <w:autoSpaceDN w:val="0"/>
        <w:adjustRightInd w:val="0"/>
        <w:spacing w:after="0" w:line="240" w:lineRule="auto"/>
        <w:rPr>
          <w:rFonts w:asciiTheme="minorHAnsi" w:hAnsiTheme="minorHAnsi" w:cstheme="minorHAnsi"/>
        </w:rPr>
      </w:pPr>
      <w:r w:rsidRPr="00B66172">
        <w:rPr>
          <w:rFonts w:asciiTheme="minorHAnsi" w:hAnsiTheme="minorHAnsi" w:cstheme="minorHAnsi"/>
        </w:rPr>
        <w:t>States, where, by whom, and the reason the waiver is necessary.</w:t>
      </w:r>
    </w:p>
    <w:p w14:paraId="70FEAD31" w14:textId="77777777" w:rsidR="002F2E92" w:rsidRPr="00B66172" w:rsidRDefault="002F2E92" w:rsidP="00BD270A">
      <w:pPr>
        <w:autoSpaceDE w:val="0"/>
        <w:autoSpaceDN w:val="0"/>
        <w:adjustRightInd w:val="0"/>
        <w:spacing w:after="0" w:line="240" w:lineRule="auto"/>
        <w:rPr>
          <w:rFonts w:asciiTheme="minorHAnsi" w:hAnsiTheme="minorHAnsi" w:cstheme="minorHAnsi"/>
        </w:rPr>
      </w:pPr>
    </w:p>
    <w:p w14:paraId="62EA078C" w14:textId="7186EBA9" w:rsidR="00BD270A" w:rsidRPr="00B66172" w:rsidRDefault="00BD270A" w:rsidP="00BD270A">
      <w:pPr>
        <w:rPr>
          <w:rFonts w:asciiTheme="minorHAnsi" w:hAnsiTheme="minorHAnsi" w:cstheme="minorHAnsi"/>
        </w:rPr>
      </w:pPr>
      <w:r w:rsidRPr="00B66172">
        <w:rPr>
          <w:rFonts w:asciiTheme="minorHAnsi" w:hAnsiTheme="minorHAnsi" w:cstheme="minorHAnsi"/>
        </w:rPr>
        <w:t>Failure to comply with these requirements may cause the state to reject the proposal as non-</w:t>
      </w:r>
      <w:proofErr w:type="gramStart"/>
      <w:r w:rsidRPr="00B66172">
        <w:rPr>
          <w:rFonts w:asciiTheme="minorHAnsi" w:hAnsiTheme="minorHAnsi" w:cstheme="minorHAnsi"/>
        </w:rPr>
        <w:t>responsive, or</w:t>
      </w:r>
      <w:proofErr w:type="gramEnd"/>
      <w:r w:rsidRPr="00B66172">
        <w:rPr>
          <w:rFonts w:asciiTheme="minorHAnsi" w:hAnsiTheme="minorHAnsi" w:cstheme="minorHAnsi"/>
        </w:rPr>
        <w:t xml:space="preserve"> cancel the contract.</w:t>
      </w:r>
    </w:p>
    <w:p w14:paraId="58286AAE" w14:textId="390F1A6E" w:rsidR="00314666" w:rsidRPr="00B66172" w:rsidRDefault="008C0CCB" w:rsidP="00A206E0">
      <w:pPr>
        <w:pStyle w:val="Heading2"/>
        <w:jc w:val="both"/>
        <w:rPr>
          <w:rFonts w:asciiTheme="minorHAnsi" w:hAnsiTheme="minorHAnsi" w:cstheme="minorHAnsi"/>
          <w:sz w:val="22"/>
          <w:szCs w:val="22"/>
        </w:rPr>
      </w:pPr>
      <w:bookmarkStart w:id="30" w:name="_Toc204774904"/>
      <w:r w:rsidRPr="00B66172">
        <w:rPr>
          <w:rFonts w:asciiTheme="minorHAnsi" w:hAnsiTheme="minorHAnsi" w:cstheme="minorHAnsi"/>
          <w:sz w:val="22"/>
          <w:szCs w:val="22"/>
        </w:rPr>
        <w:lastRenderedPageBreak/>
        <w:t>t</w:t>
      </w:r>
      <w:r w:rsidR="00103A91" w:rsidRPr="00B66172">
        <w:rPr>
          <w:rFonts w:asciiTheme="minorHAnsi" w:hAnsiTheme="minorHAnsi" w:cstheme="minorHAnsi"/>
          <w:sz w:val="22"/>
          <w:szCs w:val="22"/>
        </w:rPr>
        <w:t>hird-</w:t>
      </w:r>
      <w:r w:rsidRPr="00B66172">
        <w:rPr>
          <w:rFonts w:asciiTheme="minorHAnsi" w:hAnsiTheme="minorHAnsi" w:cstheme="minorHAnsi"/>
          <w:sz w:val="22"/>
          <w:szCs w:val="22"/>
        </w:rPr>
        <w:t>p</w:t>
      </w:r>
      <w:r w:rsidR="00103A91" w:rsidRPr="00B66172">
        <w:rPr>
          <w:rFonts w:asciiTheme="minorHAnsi" w:hAnsiTheme="minorHAnsi" w:cstheme="minorHAnsi"/>
          <w:sz w:val="22"/>
          <w:szCs w:val="22"/>
        </w:rPr>
        <w:t xml:space="preserve">arty </w:t>
      </w:r>
      <w:r w:rsidRPr="00B66172">
        <w:rPr>
          <w:rFonts w:asciiTheme="minorHAnsi" w:hAnsiTheme="minorHAnsi" w:cstheme="minorHAnsi"/>
          <w:sz w:val="22"/>
          <w:szCs w:val="22"/>
        </w:rPr>
        <w:t>s</w:t>
      </w:r>
      <w:r w:rsidR="00103A91" w:rsidRPr="00B66172">
        <w:rPr>
          <w:rFonts w:asciiTheme="minorHAnsi" w:hAnsiTheme="minorHAnsi" w:cstheme="minorHAnsi"/>
          <w:sz w:val="22"/>
          <w:szCs w:val="22"/>
        </w:rPr>
        <w:t xml:space="preserve">ervice </w:t>
      </w:r>
      <w:r w:rsidRPr="00B66172">
        <w:rPr>
          <w:rFonts w:asciiTheme="minorHAnsi" w:hAnsiTheme="minorHAnsi" w:cstheme="minorHAnsi"/>
          <w:sz w:val="22"/>
          <w:szCs w:val="22"/>
        </w:rPr>
        <w:t>p</w:t>
      </w:r>
      <w:r w:rsidR="00103A91" w:rsidRPr="00B66172">
        <w:rPr>
          <w:rFonts w:asciiTheme="minorHAnsi" w:hAnsiTheme="minorHAnsi" w:cstheme="minorHAnsi"/>
          <w:sz w:val="22"/>
          <w:szCs w:val="22"/>
        </w:rPr>
        <w:t>roviders</w:t>
      </w:r>
      <w:bookmarkEnd w:id="30"/>
    </w:p>
    <w:p w14:paraId="74AC0FBC" w14:textId="38B2F768" w:rsidR="00B30854" w:rsidRPr="00B66172" w:rsidRDefault="00B30854" w:rsidP="00B30854">
      <w:pPr>
        <w:rPr>
          <w:rFonts w:asciiTheme="minorHAnsi" w:hAnsiTheme="minorHAnsi" w:cstheme="minorHAnsi"/>
        </w:rPr>
      </w:pPr>
      <w:r w:rsidRPr="00B66172">
        <w:rPr>
          <w:rFonts w:asciiTheme="minorHAnsi" w:hAnsiTheme="minorHAnsi" w:cstheme="minorHAnsi"/>
        </w:rPr>
        <w:t>Not applicable to this RFP.</w:t>
      </w:r>
    </w:p>
    <w:p w14:paraId="4B59BB2C" w14:textId="2781E087" w:rsidR="00511694" w:rsidRPr="00B66172" w:rsidRDefault="008C0CCB" w:rsidP="00A206E0">
      <w:pPr>
        <w:pStyle w:val="Heading2"/>
        <w:jc w:val="both"/>
        <w:rPr>
          <w:rFonts w:asciiTheme="minorHAnsi" w:hAnsiTheme="minorHAnsi" w:cstheme="minorHAnsi"/>
          <w:sz w:val="22"/>
          <w:szCs w:val="22"/>
        </w:rPr>
      </w:pPr>
      <w:bookmarkStart w:id="31" w:name="_Toc204774905"/>
      <w:r w:rsidRPr="00B66172">
        <w:rPr>
          <w:rFonts w:asciiTheme="minorHAnsi" w:hAnsiTheme="minorHAnsi" w:cstheme="minorHAnsi"/>
          <w:sz w:val="22"/>
          <w:szCs w:val="22"/>
        </w:rPr>
        <w:t>s</w:t>
      </w:r>
      <w:r w:rsidR="00511694" w:rsidRPr="00B66172">
        <w:rPr>
          <w:rFonts w:asciiTheme="minorHAnsi" w:hAnsiTheme="minorHAnsi" w:cstheme="minorHAnsi"/>
          <w:sz w:val="22"/>
          <w:szCs w:val="22"/>
        </w:rPr>
        <w:t>ubcontractors</w:t>
      </w:r>
      <w:bookmarkEnd w:id="31"/>
    </w:p>
    <w:p w14:paraId="1702E517" w14:textId="77777777" w:rsidR="00511694" w:rsidRPr="00B66172" w:rsidRDefault="00511694" w:rsidP="00A206E0">
      <w:pPr>
        <w:jc w:val="both"/>
        <w:rPr>
          <w:rFonts w:asciiTheme="minorHAnsi" w:hAnsiTheme="minorHAnsi" w:cstheme="minorHAnsi"/>
        </w:rPr>
      </w:pPr>
      <w:r w:rsidRPr="00B66172">
        <w:rPr>
          <w:rFonts w:asciiTheme="minorHAnsi" w:hAnsiTheme="minorHAnsi" w:cstheme="minorHAnsi"/>
        </w:rPr>
        <w:t>Subcontractors may be used to perform work under this contract. If an offeror intends to use subcontractors, the offeror must identify in the proposal the names of the subcontractors and the portions of the work the subcontractors will perform.</w:t>
      </w:r>
    </w:p>
    <w:p w14:paraId="651B5029" w14:textId="51A094AB" w:rsidR="00765607" w:rsidRPr="00B66172" w:rsidRDefault="00765607" w:rsidP="00A206E0">
      <w:pPr>
        <w:jc w:val="both"/>
        <w:rPr>
          <w:rFonts w:asciiTheme="minorHAnsi" w:hAnsiTheme="minorHAnsi" w:cstheme="minorHAnsi"/>
        </w:rPr>
      </w:pPr>
      <w:r w:rsidRPr="00B66172">
        <w:rPr>
          <w:rFonts w:asciiTheme="minorHAnsi" w:hAnsiTheme="minorHAnsi" w:cstheme="minorHAnsi"/>
        </w:rPr>
        <w:t>Subcontractor experience</w:t>
      </w:r>
      <w:r w:rsidR="00D60E05" w:rsidRPr="00B66172">
        <w:rPr>
          <w:rFonts w:asciiTheme="minorHAnsi" w:hAnsiTheme="minorHAnsi" w:cstheme="minorHAnsi"/>
        </w:rPr>
        <w:t xml:space="preserve"> shall</w:t>
      </w:r>
      <w:r w:rsidR="00D60E05" w:rsidRPr="00B66172">
        <w:rPr>
          <w:rFonts w:asciiTheme="minorHAnsi" w:hAnsiTheme="minorHAnsi" w:cstheme="minorHAnsi"/>
          <w:b/>
        </w:rPr>
        <w:t xml:space="preserve"> </w:t>
      </w:r>
      <w:r w:rsidRPr="00B66172">
        <w:rPr>
          <w:rFonts w:asciiTheme="minorHAnsi" w:hAnsiTheme="minorHAnsi" w:cstheme="minorHAnsi"/>
        </w:rPr>
        <w:t xml:space="preserve">be considered in determining whether the offeror meets the requirements set forth in </w:t>
      </w:r>
      <w:r w:rsidR="00FD01E6" w:rsidRPr="00B66172">
        <w:rPr>
          <w:rStyle w:val="FillInChar"/>
          <w:rFonts w:asciiTheme="minorHAnsi" w:hAnsiTheme="minorHAnsi" w:cstheme="minorHAnsi"/>
          <w:color w:val="auto"/>
        </w:rPr>
        <w:t>SEC.</w:t>
      </w:r>
      <w:r w:rsidRPr="00B66172">
        <w:rPr>
          <w:rStyle w:val="FillInChar"/>
          <w:rFonts w:asciiTheme="minorHAnsi" w:hAnsiTheme="minorHAnsi" w:cstheme="minorHAnsi"/>
          <w:color w:val="auto"/>
        </w:rPr>
        <w:t xml:space="preserve"> 1.04</w:t>
      </w:r>
      <w:r w:rsidR="00762DE9" w:rsidRPr="00B66172">
        <w:rPr>
          <w:rStyle w:val="FillInChar"/>
          <w:rFonts w:asciiTheme="minorHAnsi" w:hAnsiTheme="minorHAnsi" w:cstheme="minorHAnsi"/>
          <w:color w:val="auto"/>
        </w:rPr>
        <w:t xml:space="preserve"> PRIOR EXPERIENCE</w:t>
      </w:r>
      <w:r w:rsidR="00762DE9" w:rsidRPr="00B66172">
        <w:rPr>
          <w:rFonts w:asciiTheme="minorHAnsi" w:hAnsiTheme="minorHAnsi" w:cstheme="minorHAnsi"/>
        </w:rPr>
        <w:t>.</w:t>
      </w:r>
    </w:p>
    <w:p w14:paraId="63DF268F" w14:textId="77777777" w:rsidR="00511694" w:rsidRPr="00B66172" w:rsidRDefault="00511694" w:rsidP="00A206E0">
      <w:pPr>
        <w:jc w:val="both"/>
        <w:rPr>
          <w:rFonts w:asciiTheme="minorHAnsi" w:hAnsiTheme="minorHAnsi" w:cstheme="minorHAnsi"/>
        </w:rPr>
      </w:pPr>
      <w:bookmarkStart w:id="32" w:name="_Hlk99515202"/>
      <w:r w:rsidRPr="00B66172">
        <w:rPr>
          <w:rFonts w:asciiTheme="minorHAnsi" w:hAnsiTheme="minorHAnsi" w:cstheme="minorHAnsi"/>
        </w:rPr>
        <w:t>If a proposal with subcontractors is selected, the offeror must provide the following information concerning each prospective subcontractor within five working days from the date of the state's request:</w:t>
      </w:r>
    </w:p>
    <w:p w14:paraId="02D72AD9" w14:textId="77777777" w:rsidR="00511694" w:rsidRPr="00B66172" w:rsidRDefault="00511694" w:rsidP="00EF6EAC">
      <w:pPr>
        <w:numPr>
          <w:ilvl w:val="0"/>
          <w:numId w:val="2"/>
        </w:numPr>
        <w:jc w:val="both"/>
        <w:rPr>
          <w:rFonts w:asciiTheme="minorHAnsi" w:hAnsiTheme="minorHAnsi" w:cstheme="minorHAnsi"/>
        </w:rPr>
      </w:pPr>
      <w:r w:rsidRPr="00B66172">
        <w:rPr>
          <w:rFonts w:asciiTheme="minorHAnsi" w:hAnsiTheme="minorHAnsi" w:cstheme="minorHAnsi"/>
        </w:rPr>
        <w:t xml:space="preserve">complete name of the </w:t>
      </w:r>
      <w:proofErr w:type="gramStart"/>
      <w:r w:rsidRPr="00B66172">
        <w:rPr>
          <w:rFonts w:asciiTheme="minorHAnsi" w:hAnsiTheme="minorHAnsi" w:cstheme="minorHAnsi"/>
        </w:rPr>
        <w:t>subcontractor;</w:t>
      </w:r>
      <w:proofErr w:type="gramEnd"/>
    </w:p>
    <w:p w14:paraId="139373B8" w14:textId="77777777" w:rsidR="00511694" w:rsidRPr="00B66172" w:rsidRDefault="00511694" w:rsidP="00EF6EAC">
      <w:pPr>
        <w:numPr>
          <w:ilvl w:val="0"/>
          <w:numId w:val="2"/>
        </w:numPr>
        <w:jc w:val="both"/>
        <w:rPr>
          <w:rFonts w:asciiTheme="minorHAnsi" w:hAnsiTheme="minorHAnsi" w:cstheme="minorHAnsi"/>
        </w:rPr>
      </w:pPr>
      <w:r w:rsidRPr="00B66172">
        <w:rPr>
          <w:rFonts w:asciiTheme="minorHAnsi" w:hAnsiTheme="minorHAnsi" w:cstheme="minorHAnsi"/>
        </w:rPr>
        <w:t xml:space="preserve">complete address of the </w:t>
      </w:r>
      <w:proofErr w:type="gramStart"/>
      <w:r w:rsidRPr="00B66172">
        <w:rPr>
          <w:rFonts w:asciiTheme="minorHAnsi" w:hAnsiTheme="minorHAnsi" w:cstheme="minorHAnsi"/>
        </w:rPr>
        <w:t>subcontractor;</w:t>
      </w:r>
      <w:proofErr w:type="gramEnd"/>
    </w:p>
    <w:p w14:paraId="1ACB05C2" w14:textId="77777777" w:rsidR="00511694" w:rsidRPr="00B66172" w:rsidRDefault="00511694" w:rsidP="00EF6EAC">
      <w:pPr>
        <w:numPr>
          <w:ilvl w:val="0"/>
          <w:numId w:val="2"/>
        </w:numPr>
        <w:jc w:val="both"/>
        <w:rPr>
          <w:rFonts w:asciiTheme="minorHAnsi" w:hAnsiTheme="minorHAnsi" w:cstheme="minorHAnsi"/>
        </w:rPr>
      </w:pPr>
      <w:r w:rsidRPr="00B66172">
        <w:rPr>
          <w:rFonts w:asciiTheme="minorHAnsi" w:hAnsiTheme="minorHAnsi" w:cstheme="minorHAnsi"/>
        </w:rPr>
        <w:t xml:space="preserve">type of work the subcontractor will be </w:t>
      </w:r>
      <w:proofErr w:type="gramStart"/>
      <w:r w:rsidRPr="00B66172">
        <w:rPr>
          <w:rFonts w:asciiTheme="minorHAnsi" w:hAnsiTheme="minorHAnsi" w:cstheme="minorHAnsi"/>
        </w:rPr>
        <w:t>performing;</w:t>
      </w:r>
      <w:proofErr w:type="gramEnd"/>
    </w:p>
    <w:p w14:paraId="79A89886" w14:textId="77777777" w:rsidR="00511694" w:rsidRPr="00B66172" w:rsidRDefault="00511694" w:rsidP="00EF6EAC">
      <w:pPr>
        <w:numPr>
          <w:ilvl w:val="0"/>
          <w:numId w:val="2"/>
        </w:numPr>
        <w:jc w:val="both"/>
        <w:rPr>
          <w:rFonts w:asciiTheme="minorHAnsi" w:hAnsiTheme="minorHAnsi" w:cstheme="minorHAnsi"/>
        </w:rPr>
      </w:pPr>
      <w:r w:rsidRPr="00B66172">
        <w:rPr>
          <w:rFonts w:asciiTheme="minorHAnsi" w:hAnsiTheme="minorHAnsi" w:cstheme="minorHAnsi"/>
        </w:rPr>
        <w:t xml:space="preserve">percentage of work the subcontractor will be </w:t>
      </w:r>
      <w:proofErr w:type="gramStart"/>
      <w:r w:rsidRPr="00B66172">
        <w:rPr>
          <w:rFonts w:asciiTheme="minorHAnsi" w:hAnsiTheme="minorHAnsi" w:cstheme="minorHAnsi"/>
        </w:rPr>
        <w:t>providing;</w:t>
      </w:r>
      <w:proofErr w:type="gramEnd"/>
    </w:p>
    <w:p w14:paraId="53F03D99" w14:textId="07DC4DE9" w:rsidR="00511694" w:rsidRPr="00B66172" w:rsidRDefault="00511694" w:rsidP="00EF6EAC">
      <w:pPr>
        <w:numPr>
          <w:ilvl w:val="0"/>
          <w:numId w:val="2"/>
        </w:numPr>
        <w:jc w:val="both"/>
        <w:rPr>
          <w:rFonts w:asciiTheme="minorHAnsi" w:hAnsiTheme="minorHAnsi" w:cstheme="minorHAnsi"/>
        </w:rPr>
      </w:pPr>
      <w:r w:rsidRPr="00B66172">
        <w:rPr>
          <w:rFonts w:asciiTheme="minorHAnsi" w:hAnsiTheme="minorHAnsi" w:cstheme="minorHAnsi"/>
        </w:rPr>
        <w:t xml:space="preserve">evidence that the subcontractor holds a valid Alaska business </w:t>
      </w:r>
      <w:proofErr w:type="gramStart"/>
      <w:r w:rsidRPr="00B66172">
        <w:rPr>
          <w:rFonts w:asciiTheme="minorHAnsi" w:hAnsiTheme="minorHAnsi" w:cstheme="minorHAnsi"/>
        </w:rPr>
        <w:t>license;</w:t>
      </w:r>
      <w:proofErr w:type="gramEnd"/>
    </w:p>
    <w:p w14:paraId="4F346DB2" w14:textId="17D1FC24" w:rsidR="00514464" w:rsidRPr="00B66172" w:rsidRDefault="00514464" w:rsidP="00514464">
      <w:pPr>
        <w:ind w:left="720"/>
        <w:jc w:val="both"/>
        <w:rPr>
          <w:rFonts w:asciiTheme="minorHAnsi" w:hAnsiTheme="minorHAnsi" w:cstheme="minorHAnsi"/>
        </w:rPr>
      </w:pPr>
      <w:r w:rsidRPr="00B66172">
        <w:rPr>
          <w:rFonts w:asciiTheme="minorHAnsi" w:hAnsiTheme="minorHAnsi" w:cstheme="minorHAnsi"/>
        </w:rPr>
        <w:t xml:space="preserve">If a subcontractor on the list did not have a valid Alaska business license at the close of the RFP, the Offeror may not use the subcontractor in the performance </w:t>
      </w:r>
      <w:r w:rsidR="00C23521" w:rsidRPr="00B66172">
        <w:rPr>
          <w:rFonts w:asciiTheme="minorHAnsi" w:hAnsiTheme="minorHAnsi" w:cstheme="minorHAnsi"/>
        </w:rPr>
        <w:t>of the</w:t>
      </w:r>
      <w:r w:rsidRPr="00B66172">
        <w:rPr>
          <w:rFonts w:asciiTheme="minorHAnsi" w:hAnsiTheme="minorHAnsi" w:cstheme="minorHAnsi"/>
        </w:rPr>
        <w:t xml:space="preserve"> </w:t>
      </w:r>
      <w:r w:rsidR="006A3A0A" w:rsidRPr="00B66172">
        <w:rPr>
          <w:rFonts w:asciiTheme="minorHAnsi" w:hAnsiTheme="minorHAnsi" w:cstheme="minorHAnsi"/>
        </w:rPr>
        <w:t>contract and</w:t>
      </w:r>
      <w:r w:rsidRPr="00B66172">
        <w:rPr>
          <w:rFonts w:asciiTheme="minorHAnsi" w:hAnsiTheme="minorHAnsi" w:cstheme="minorHAnsi"/>
        </w:rPr>
        <w:t xml:space="preserve"> shall replace the subcontractor with a subcontractor who had a valid Alaska business license at the </w:t>
      </w:r>
      <w:r w:rsidR="007D6D0D" w:rsidRPr="00B66172">
        <w:rPr>
          <w:rFonts w:asciiTheme="minorHAnsi" w:hAnsiTheme="minorHAnsi" w:cstheme="minorHAnsi"/>
        </w:rPr>
        <w:t>close of the RFP.</w:t>
      </w:r>
    </w:p>
    <w:p w14:paraId="4277E63B" w14:textId="77777777" w:rsidR="00511694" w:rsidRPr="00B66172" w:rsidRDefault="00511694" w:rsidP="00EF6EAC">
      <w:pPr>
        <w:numPr>
          <w:ilvl w:val="0"/>
          <w:numId w:val="2"/>
        </w:numPr>
        <w:jc w:val="both"/>
        <w:rPr>
          <w:rFonts w:asciiTheme="minorHAnsi" w:hAnsiTheme="minorHAnsi" w:cstheme="minorHAnsi"/>
        </w:rPr>
      </w:pPr>
      <w:r w:rsidRPr="00B66172">
        <w:rPr>
          <w:rFonts w:asciiTheme="minorHAnsi" w:hAnsiTheme="minorHAnsi" w:cstheme="minorHAnsi"/>
        </w:rPr>
        <w:t xml:space="preserve">a written statement, signed by each proposed subcontractor that clearly verifies that the subcontractor is committed to </w:t>
      </w:r>
      <w:proofErr w:type="gramStart"/>
      <w:r w:rsidRPr="00B66172">
        <w:rPr>
          <w:rFonts w:asciiTheme="minorHAnsi" w:hAnsiTheme="minorHAnsi" w:cstheme="minorHAnsi"/>
        </w:rPr>
        <w:t>render</w:t>
      </w:r>
      <w:proofErr w:type="gramEnd"/>
      <w:r w:rsidRPr="00B66172">
        <w:rPr>
          <w:rFonts w:asciiTheme="minorHAnsi" w:hAnsiTheme="minorHAnsi" w:cstheme="minorHAnsi"/>
        </w:rPr>
        <w:t xml:space="preserve"> the services required by the contract.</w:t>
      </w:r>
    </w:p>
    <w:p w14:paraId="0CC8427F" w14:textId="0F1985AC" w:rsidR="00511694" w:rsidRPr="00B66172" w:rsidRDefault="00511694" w:rsidP="00A206E0">
      <w:pPr>
        <w:jc w:val="both"/>
        <w:rPr>
          <w:rFonts w:asciiTheme="minorHAnsi" w:hAnsiTheme="minorHAnsi" w:cstheme="minorHAnsi"/>
        </w:rPr>
      </w:pPr>
      <w:r w:rsidRPr="00B66172">
        <w:rPr>
          <w:rFonts w:asciiTheme="minorHAnsi" w:hAnsiTheme="minorHAnsi" w:cstheme="minorHAnsi"/>
        </w:rPr>
        <w:t xml:space="preserve">An offeror's failure to provide this </w:t>
      </w:r>
      <w:proofErr w:type="gramStart"/>
      <w:r w:rsidRPr="00B66172">
        <w:rPr>
          <w:rFonts w:asciiTheme="minorHAnsi" w:hAnsiTheme="minorHAnsi" w:cstheme="minorHAnsi"/>
        </w:rPr>
        <w:t>information,</w:t>
      </w:r>
      <w:proofErr w:type="gramEnd"/>
      <w:r w:rsidRPr="00B66172">
        <w:rPr>
          <w:rFonts w:asciiTheme="minorHAnsi" w:hAnsiTheme="minorHAnsi" w:cstheme="minorHAnsi"/>
        </w:rPr>
        <w:t xml:space="preserve"> within the time set, may cause the state to consider their proposal non-responsive and reject it. The substitution of one subcontractor for another may be made only at the discretion and prior written approval of the project director.</w:t>
      </w:r>
    </w:p>
    <w:p w14:paraId="42F32221" w14:textId="2BD93149" w:rsidR="00CD1BB1" w:rsidRPr="00B66172" w:rsidRDefault="00CD1BB1" w:rsidP="00A206E0">
      <w:pPr>
        <w:jc w:val="both"/>
        <w:rPr>
          <w:rFonts w:asciiTheme="minorHAnsi" w:hAnsiTheme="minorHAnsi" w:cstheme="minorHAnsi"/>
        </w:rPr>
      </w:pPr>
      <w:r w:rsidRPr="00B66172">
        <w:rPr>
          <w:rFonts w:asciiTheme="minorHAnsi" w:hAnsiTheme="minorHAnsi" w:cstheme="minorHAnsi"/>
        </w:rPr>
        <w:t xml:space="preserve">Note that if the subcontractor </w:t>
      </w:r>
      <w:proofErr w:type="gramStart"/>
      <w:r w:rsidRPr="00B66172">
        <w:rPr>
          <w:rFonts w:asciiTheme="minorHAnsi" w:hAnsiTheme="minorHAnsi" w:cstheme="minorHAnsi"/>
        </w:rPr>
        <w:t>will not be performing</w:t>
      </w:r>
      <w:proofErr w:type="gramEnd"/>
      <w:r w:rsidRPr="00B66172">
        <w:rPr>
          <w:rFonts w:asciiTheme="minorHAnsi" w:hAnsiTheme="minorHAnsi" w:cstheme="minorHAnsi"/>
        </w:rPr>
        <w:t xml:space="preserve"> work within Alaska, they will not be required to hold an Alaska business license. </w:t>
      </w:r>
    </w:p>
    <w:p w14:paraId="79ABCC8A" w14:textId="574F7A06" w:rsidR="00511694" w:rsidRPr="00B66172" w:rsidRDefault="008C0CCB" w:rsidP="00A206E0">
      <w:pPr>
        <w:pStyle w:val="Heading2"/>
        <w:jc w:val="both"/>
        <w:rPr>
          <w:rFonts w:asciiTheme="minorHAnsi" w:hAnsiTheme="minorHAnsi" w:cstheme="minorHAnsi"/>
          <w:sz w:val="22"/>
          <w:szCs w:val="22"/>
        </w:rPr>
      </w:pPr>
      <w:bookmarkStart w:id="33" w:name="_Toc204774906"/>
      <w:bookmarkEnd w:id="32"/>
      <w:r w:rsidRPr="00B66172">
        <w:rPr>
          <w:rFonts w:asciiTheme="minorHAnsi" w:hAnsiTheme="minorHAnsi" w:cstheme="minorHAnsi"/>
          <w:sz w:val="22"/>
          <w:szCs w:val="22"/>
        </w:rPr>
        <w:t>j</w:t>
      </w:r>
      <w:r w:rsidR="00511694" w:rsidRPr="00B66172">
        <w:rPr>
          <w:rFonts w:asciiTheme="minorHAnsi" w:hAnsiTheme="minorHAnsi" w:cstheme="minorHAnsi"/>
          <w:sz w:val="22"/>
          <w:szCs w:val="22"/>
        </w:rPr>
        <w:t xml:space="preserve">oint </w:t>
      </w:r>
      <w:r w:rsidRPr="00B66172">
        <w:rPr>
          <w:rFonts w:asciiTheme="minorHAnsi" w:hAnsiTheme="minorHAnsi" w:cstheme="minorHAnsi"/>
          <w:sz w:val="22"/>
          <w:szCs w:val="22"/>
        </w:rPr>
        <w:t>v</w:t>
      </w:r>
      <w:r w:rsidR="00511694" w:rsidRPr="00B66172">
        <w:rPr>
          <w:rFonts w:asciiTheme="minorHAnsi" w:hAnsiTheme="minorHAnsi" w:cstheme="minorHAnsi"/>
          <w:sz w:val="22"/>
          <w:szCs w:val="22"/>
        </w:rPr>
        <w:t>entures</w:t>
      </w:r>
      <w:bookmarkEnd w:id="33"/>
    </w:p>
    <w:p w14:paraId="0408A0B1" w14:textId="77777777" w:rsidR="00511694" w:rsidRPr="00B66172" w:rsidRDefault="00511694" w:rsidP="00A206E0">
      <w:pPr>
        <w:jc w:val="both"/>
        <w:rPr>
          <w:rFonts w:asciiTheme="minorHAnsi" w:hAnsiTheme="minorHAnsi" w:cstheme="minorHAnsi"/>
        </w:rPr>
      </w:pPr>
      <w:r w:rsidRPr="00B66172">
        <w:rPr>
          <w:rFonts w:asciiTheme="minorHAnsi" w:hAnsiTheme="minorHAnsi" w:cstheme="minorHAnsi"/>
        </w:rPr>
        <w:t>Joint ventures will not be allowed.</w:t>
      </w:r>
    </w:p>
    <w:p w14:paraId="72A45CB8" w14:textId="06C9A5AF" w:rsidR="00511694" w:rsidRPr="00B66172" w:rsidRDefault="008C0CCB" w:rsidP="00A206E0">
      <w:pPr>
        <w:pStyle w:val="Heading2"/>
        <w:jc w:val="both"/>
        <w:rPr>
          <w:rFonts w:asciiTheme="minorHAnsi" w:hAnsiTheme="minorHAnsi" w:cstheme="minorHAnsi"/>
          <w:sz w:val="22"/>
          <w:szCs w:val="22"/>
        </w:rPr>
      </w:pPr>
      <w:bookmarkStart w:id="34" w:name="_Toc204774907"/>
      <w:r w:rsidRPr="00B66172">
        <w:rPr>
          <w:rFonts w:asciiTheme="minorHAnsi" w:hAnsiTheme="minorHAnsi" w:cstheme="minorHAnsi"/>
          <w:sz w:val="22"/>
          <w:szCs w:val="22"/>
        </w:rPr>
        <w:t>r</w:t>
      </w:r>
      <w:r w:rsidR="00511694" w:rsidRPr="00B66172">
        <w:rPr>
          <w:rFonts w:asciiTheme="minorHAnsi" w:hAnsiTheme="minorHAnsi" w:cstheme="minorHAnsi"/>
          <w:sz w:val="22"/>
          <w:szCs w:val="22"/>
        </w:rPr>
        <w:t xml:space="preserve">ight to </w:t>
      </w:r>
      <w:r w:rsidRPr="00B66172">
        <w:rPr>
          <w:rFonts w:asciiTheme="minorHAnsi" w:hAnsiTheme="minorHAnsi" w:cstheme="minorHAnsi"/>
          <w:sz w:val="22"/>
          <w:szCs w:val="22"/>
        </w:rPr>
        <w:t>i</w:t>
      </w:r>
      <w:r w:rsidR="00511694" w:rsidRPr="00B66172">
        <w:rPr>
          <w:rFonts w:asciiTheme="minorHAnsi" w:hAnsiTheme="minorHAnsi" w:cstheme="minorHAnsi"/>
          <w:sz w:val="22"/>
          <w:szCs w:val="22"/>
        </w:rPr>
        <w:t xml:space="preserve">nspect </w:t>
      </w:r>
      <w:r w:rsidRPr="00B66172">
        <w:rPr>
          <w:rFonts w:asciiTheme="minorHAnsi" w:hAnsiTheme="minorHAnsi" w:cstheme="minorHAnsi"/>
          <w:sz w:val="22"/>
          <w:szCs w:val="22"/>
        </w:rPr>
        <w:t>p</w:t>
      </w:r>
      <w:r w:rsidR="00511694" w:rsidRPr="00B66172">
        <w:rPr>
          <w:rFonts w:asciiTheme="minorHAnsi" w:hAnsiTheme="minorHAnsi" w:cstheme="minorHAnsi"/>
          <w:sz w:val="22"/>
          <w:szCs w:val="22"/>
        </w:rPr>
        <w:t xml:space="preserve">lace of </w:t>
      </w:r>
      <w:r w:rsidRPr="00B66172">
        <w:rPr>
          <w:rFonts w:asciiTheme="minorHAnsi" w:hAnsiTheme="minorHAnsi" w:cstheme="minorHAnsi"/>
          <w:sz w:val="22"/>
          <w:szCs w:val="22"/>
        </w:rPr>
        <w:t>b</w:t>
      </w:r>
      <w:r w:rsidR="00511694" w:rsidRPr="00B66172">
        <w:rPr>
          <w:rFonts w:asciiTheme="minorHAnsi" w:hAnsiTheme="minorHAnsi" w:cstheme="minorHAnsi"/>
          <w:sz w:val="22"/>
          <w:szCs w:val="22"/>
        </w:rPr>
        <w:t>usiness</w:t>
      </w:r>
      <w:bookmarkEnd w:id="34"/>
    </w:p>
    <w:p w14:paraId="7E4E38D3" w14:textId="77777777" w:rsidR="00511694" w:rsidRPr="00B66172" w:rsidRDefault="00511694" w:rsidP="00A206E0">
      <w:pPr>
        <w:jc w:val="both"/>
        <w:rPr>
          <w:rFonts w:asciiTheme="minorHAnsi" w:hAnsiTheme="minorHAnsi" w:cstheme="minorHAnsi"/>
        </w:rPr>
      </w:pPr>
      <w:bookmarkStart w:id="35" w:name="_Hlk23847563"/>
      <w:r w:rsidRPr="00B66172">
        <w:rPr>
          <w:rFonts w:asciiTheme="minorHAnsi" w:hAnsiTheme="minorHAnsi" w:cstheme="minorHAnsi"/>
        </w:rPr>
        <w:t>At reasonable times, the state may inspect those areas of the contractor's place of business that are related to the performance of a contract. If the state makes such an inspection, the contractor must provide reasonable assistance.</w:t>
      </w:r>
    </w:p>
    <w:p w14:paraId="19E7022C" w14:textId="4FF4A832" w:rsidR="00511694" w:rsidRPr="00B66172" w:rsidRDefault="008C0CCB" w:rsidP="00A206E0">
      <w:pPr>
        <w:pStyle w:val="Heading2"/>
        <w:jc w:val="both"/>
        <w:rPr>
          <w:rFonts w:asciiTheme="minorHAnsi" w:hAnsiTheme="minorHAnsi" w:cstheme="minorHAnsi"/>
          <w:sz w:val="22"/>
          <w:szCs w:val="22"/>
        </w:rPr>
      </w:pPr>
      <w:bookmarkStart w:id="36" w:name="_Toc204774908"/>
      <w:bookmarkEnd w:id="35"/>
      <w:r w:rsidRPr="00B66172">
        <w:rPr>
          <w:rFonts w:asciiTheme="minorHAnsi" w:hAnsiTheme="minorHAnsi" w:cstheme="minorHAnsi"/>
          <w:sz w:val="22"/>
          <w:szCs w:val="22"/>
        </w:rPr>
        <w:lastRenderedPageBreak/>
        <w:t>f</w:t>
      </w:r>
      <w:r w:rsidR="00511694" w:rsidRPr="00B66172">
        <w:rPr>
          <w:rFonts w:asciiTheme="minorHAnsi" w:hAnsiTheme="minorHAnsi" w:cstheme="minorHAnsi"/>
          <w:sz w:val="22"/>
          <w:szCs w:val="22"/>
        </w:rPr>
        <w:t>.</w:t>
      </w:r>
      <w:r w:rsidRPr="00B66172">
        <w:rPr>
          <w:rFonts w:asciiTheme="minorHAnsi" w:hAnsiTheme="minorHAnsi" w:cstheme="minorHAnsi"/>
          <w:sz w:val="22"/>
          <w:szCs w:val="22"/>
        </w:rPr>
        <w:t>o</w:t>
      </w:r>
      <w:r w:rsidR="00511694" w:rsidRPr="00B66172">
        <w:rPr>
          <w:rFonts w:asciiTheme="minorHAnsi" w:hAnsiTheme="minorHAnsi" w:cstheme="minorHAnsi"/>
          <w:sz w:val="22"/>
          <w:szCs w:val="22"/>
        </w:rPr>
        <w:t>.</w:t>
      </w:r>
      <w:r w:rsidRPr="00B66172">
        <w:rPr>
          <w:rFonts w:asciiTheme="minorHAnsi" w:hAnsiTheme="minorHAnsi" w:cstheme="minorHAnsi"/>
          <w:sz w:val="22"/>
          <w:szCs w:val="22"/>
        </w:rPr>
        <w:t>b</w:t>
      </w:r>
      <w:r w:rsidR="00511694" w:rsidRPr="00B66172">
        <w:rPr>
          <w:rFonts w:asciiTheme="minorHAnsi" w:hAnsiTheme="minorHAnsi" w:cstheme="minorHAnsi"/>
          <w:sz w:val="22"/>
          <w:szCs w:val="22"/>
        </w:rPr>
        <w:t xml:space="preserve">. </w:t>
      </w:r>
      <w:r w:rsidRPr="00B66172">
        <w:rPr>
          <w:rFonts w:asciiTheme="minorHAnsi" w:hAnsiTheme="minorHAnsi" w:cstheme="minorHAnsi"/>
          <w:sz w:val="22"/>
          <w:szCs w:val="22"/>
        </w:rPr>
        <w:t>p</w:t>
      </w:r>
      <w:r w:rsidR="00511694" w:rsidRPr="00B66172">
        <w:rPr>
          <w:rFonts w:asciiTheme="minorHAnsi" w:hAnsiTheme="minorHAnsi" w:cstheme="minorHAnsi"/>
          <w:sz w:val="22"/>
          <w:szCs w:val="22"/>
        </w:rPr>
        <w:t>oint</w:t>
      </w:r>
      <w:bookmarkEnd w:id="36"/>
    </w:p>
    <w:p w14:paraId="305F430E" w14:textId="77777777" w:rsidR="00511694" w:rsidRPr="00B66172" w:rsidRDefault="00511694" w:rsidP="00A206E0">
      <w:pPr>
        <w:jc w:val="both"/>
        <w:rPr>
          <w:rFonts w:asciiTheme="minorHAnsi" w:hAnsiTheme="minorHAnsi" w:cstheme="minorHAnsi"/>
        </w:rPr>
      </w:pPr>
      <w:r w:rsidRPr="00B66172">
        <w:rPr>
          <w:rFonts w:asciiTheme="minorHAnsi" w:hAnsiTheme="minorHAnsi" w:cstheme="minorHAnsi"/>
        </w:rPr>
        <w:t xml:space="preserve">All goods purchased through this contract will be F.O.B. </w:t>
      </w:r>
      <w:proofErr w:type="gramStart"/>
      <w:r w:rsidRPr="00B66172">
        <w:rPr>
          <w:rFonts w:asciiTheme="minorHAnsi" w:hAnsiTheme="minorHAnsi" w:cstheme="minorHAnsi"/>
        </w:rPr>
        <w:t>final destination</w:t>
      </w:r>
      <w:proofErr w:type="gramEnd"/>
      <w:r w:rsidRPr="00B66172">
        <w:rPr>
          <w:rFonts w:asciiTheme="minorHAnsi" w:hAnsiTheme="minorHAnsi" w:cstheme="minorHAnsi"/>
        </w:rPr>
        <w:t>. Unless specifically stated otherwise, all prices offered must include the delivery costs to any location within the State of Alaska.</w:t>
      </w:r>
    </w:p>
    <w:p w14:paraId="00FCE9CC" w14:textId="42F043FA" w:rsidR="00606750" w:rsidRPr="00B66172" w:rsidRDefault="00606750" w:rsidP="00A206E0">
      <w:pPr>
        <w:pStyle w:val="Heading2"/>
        <w:jc w:val="both"/>
        <w:rPr>
          <w:rFonts w:asciiTheme="minorHAnsi" w:hAnsiTheme="minorHAnsi" w:cstheme="minorHAnsi"/>
          <w:sz w:val="22"/>
          <w:szCs w:val="22"/>
        </w:rPr>
      </w:pPr>
      <w:bookmarkStart w:id="37" w:name="_Toc204774909"/>
      <w:r w:rsidRPr="00B66172">
        <w:rPr>
          <w:rFonts w:asciiTheme="minorHAnsi" w:hAnsiTheme="minorHAnsi" w:cstheme="minorHAnsi"/>
          <w:sz w:val="22"/>
          <w:szCs w:val="22"/>
        </w:rPr>
        <w:t>contract personnel</w:t>
      </w:r>
      <w:bookmarkEnd w:id="37"/>
    </w:p>
    <w:p w14:paraId="1AE4775D" w14:textId="1A8DB81B" w:rsidR="000E0BF9" w:rsidRPr="00B66172" w:rsidRDefault="000E0BF9" w:rsidP="00A206E0">
      <w:pPr>
        <w:jc w:val="both"/>
        <w:rPr>
          <w:rFonts w:asciiTheme="minorHAnsi" w:hAnsiTheme="minorHAnsi" w:cstheme="minorHAnsi"/>
        </w:rPr>
      </w:pPr>
      <w:r w:rsidRPr="00B66172">
        <w:rPr>
          <w:rFonts w:asciiTheme="minorHAnsi" w:hAnsiTheme="minorHAnsi" w:cstheme="minorHAnsi"/>
        </w:rPr>
        <w:t xml:space="preserve">Any change of </w:t>
      </w:r>
      <w:proofErr w:type="gramStart"/>
      <w:r w:rsidRPr="00B66172">
        <w:rPr>
          <w:rFonts w:asciiTheme="minorHAnsi" w:hAnsiTheme="minorHAnsi" w:cstheme="minorHAnsi"/>
        </w:rPr>
        <w:t>the project</w:t>
      </w:r>
      <w:proofErr w:type="gramEnd"/>
      <w:r w:rsidRPr="00B66172">
        <w:rPr>
          <w:rFonts w:asciiTheme="minorHAnsi" w:hAnsiTheme="minorHAnsi" w:cstheme="minorHAnsi"/>
        </w:rPr>
        <w:t xml:space="preserve"> team members or subcontractors named in the proposal must be approved, in advance and in writing, by the project director</w:t>
      </w:r>
      <w:r w:rsidR="00C86269" w:rsidRPr="00B66172">
        <w:rPr>
          <w:rFonts w:asciiTheme="minorHAnsi" w:hAnsiTheme="minorHAnsi" w:cstheme="minorHAnsi"/>
        </w:rPr>
        <w:t xml:space="preserve"> or procurement officer</w:t>
      </w:r>
      <w:r w:rsidRPr="00B66172">
        <w:rPr>
          <w:rFonts w:asciiTheme="minorHAnsi" w:hAnsiTheme="minorHAnsi" w:cstheme="minorHAnsi"/>
        </w:rPr>
        <w:t xml:space="preserve">. </w:t>
      </w:r>
      <w:r w:rsidR="00C86269" w:rsidRPr="00B66172">
        <w:rPr>
          <w:rFonts w:asciiTheme="minorHAnsi" w:hAnsiTheme="minorHAnsi" w:cstheme="minorHAnsi"/>
        </w:rPr>
        <w:t>Changes</w:t>
      </w:r>
      <w:r w:rsidRPr="00B66172">
        <w:rPr>
          <w:rFonts w:asciiTheme="minorHAnsi" w:hAnsiTheme="minorHAnsi" w:cstheme="minorHAnsi"/>
        </w:rPr>
        <w:t xml:space="preserve"> that are not approved by the state may be grounds for the state to terminate the contract.</w:t>
      </w:r>
    </w:p>
    <w:p w14:paraId="49C3F0D8" w14:textId="3EC815C4" w:rsidR="000E0BF9" w:rsidRPr="00B66172" w:rsidRDefault="008C0CCB" w:rsidP="00A206E0">
      <w:pPr>
        <w:pStyle w:val="Heading2"/>
        <w:jc w:val="both"/>
        <w:rPr>
          <w:rFonts w:asciiTheme="minorHAnsi" w:hAnsiTheme="minorHAnsi" w:cstheme="minorHAnsi"/>
          <w:sz w:val="22"/>
          <w:szCs w:val="22"/>
        </w:rPr>
      </w:pPr>
      <w:bookmarkStart w:id="38" w:name="_Toc204774910"/>
      <w:bookmarkStart w:id="39" w:name="_Hlk24107162"/>
      <w:r w:rsidRPr="00B66172">
        <w:rPr>
          <w:rFonts w:asciiTheme="minorHAnsi" w:hAnsiTheme="minorHAnsi" w:cstheme="minorHAnsi"/>
          <w:sz w:val="22"/>
          <w:szCs w:val="22"/>
        </w:rPr>
        <w:t>i</w:t>
      </w:r>
      <w:r w:rsidR="000E0BF9" w:rsidRPr="00B66172">
        <w:rPr>
          <w:rFonts w:asciiTheme="minorHAnsi" w:hAnsiTheme="minorHAnsi" w:cstheme="minorHAnsi"/>
          <w:sz w:val="22"/>
          <w:szCs w:val="22"/>
        </w:rPr>
        <w:t xml:space="preserve">nspection &amp; </w:t>
      </w:r>
      <w:r w:rsidRPr="00B66172">
        <w:rPr>
          <w:rFonts w:asciiTheme="minorHAnsi" w:hAnsiTheme="minorHAnsi" w:cstheme="minorHAnsi"/>
          <w:sz w:val="22"/>
          <w:szCs w:val="22"/>
        </w:rPr>
        <w:t>m</w:t>
      </w:r>
      <w:r w:rsidR="000E0BF9" w:rsidRPr="00B66172">
        <w:rPr>
          <w:rFonts w:asciiTheme="minorHAnsi" w:hAnsiTheme="minorHAnsi" w:cstheme="minorHAnsi"/>
          <w:sz w:val="22"/>
          <w:szCs w:val="22"/>
        </w:rPr>
        <w:t xml:space="preserve">odification - </w:t>
      </w:r>
      <w:r w:rsidRPr="00B66172">
        <w:rPr>
          <w:rFonts w:asciiTheme="minorHAnsi" w:hAnsiTheme="minorHAnsi" w:cstheme="minorHAnsi"/>
          <w:sz w:val="22"/>
          <w:szCs w:val="22"/>
        </w:rPr>
        <w:t>r</w:t>
      </w:r>
      <w:r w:rsidR="000E0BF9" w:rsidRPr="00B66172">
        <w:rPr>
          <w:rFonts w:asciiTheme="minorHAnsi" w:hAnsiTheme="minorHAnsi" w:cstheme="minorHAnsi"/>
          <w:sz w:val="22"/>
          <w:szCs w:val="22"/>
        </w:rPr>
        <w:t xml:space="preserve">eimbursement for </w:t>
      </w:r>
      <w:r w:rsidRPr="00B66172">
        <w:rPr>
          <w:rFonts w:asciiTheme="minorHAnsi" w:hAnsiTheme="minorHAnsi" w:cstheme="minorHAnsi"/>
          <w:sz w:val="22"/>
          <w:szCs w:val="22"/>
        </w:rPr>
        <w:t>u</w:t>
      </w:r>
      <w:r w:rsidR="000E0BF9" w:rsidRPr="00B66172">
        <w:rPr>
          <w:rFonts w:asciiTheme="minorHAnsi" w:hAnsiTheme="minorHAnsi" w:cstheme="minorHAnsi"/>
          <w:sz w:val="22"/>
          <w:szCs w:val="22"/>
        </w:rPr>
        <w:t xml:space="preserve">nacceptable </w:t>
      </w:r>
      <w:r w:rsidRPr="00B66172">
        <w:rPr>
          <w:rFonts w:asciiTheme="minorHAnsi" w:hAnsiTheme="minorHAnsi" w:cstheme="minorHAnsi"/>
          <w:sz w:val="22"/>
          <w:szCs w:val="22"/>
        </w:rPr>
        <w:t>d</w:t>
      </w:r>
      <w:r w:rsidR="000E0BF9" w:rsidRPr="00B66172">
        <w:rPr>
          <w:rFonts w:asciiTheme="minorHAnsi" w:hAnsiTheme="minorHAnsi" w:cstheme="minorHAnsi"/>
          <w:sz w:val="22"/>
          <w:szCs w:val="22"/>
        </w:rPr>
        <w:t>eliverables</w:t>
      </w:r>
      <w:bookmarkEnd w:id="38"/>
    </w:p>
    <w:p w14:paraId="52E91B5D" w14:textId="2F3F330C" w:rsidR="000E0BF9" w:rsidRPr="00B66172" w:rsidRDefault="000E0BF9" w:rsidP="00A206E0">
      <w:pPr>
        <w:jc w:val="both"/>
        <w:rPr>
          <w:rFonts w:asciiTheme="minorHAnsi" w:hAnsiTheme="minorHAnsi" w:cstheme="minorHAnsi"/>
        </w:rPr>
      </w:pPr>
      <w:r w:rsidRPr="00B66172">
        <w:rPr>
          <w:rFonts w:asciiTheme="minorHAnsi" w:hAnsiTheme="minorHAnsi" w:cstheme="minorHAnsi"/>
        </w:rPr>
        <w:t xml:space="preserve">The contractor is responsible for the completion of all </w:t>
      </w:r>
      <w:proofErr w:type="gramStart"/>
      <w:r w:rsidRPr="00B66172">
        <w:rPr>
          <w:rFonts w:asciiTheme="minorHAnsi" w:hAnsiTheme="minorHAnsi" w:cstheme="minorHAnsi"/>
        </w:rPr>
        <w:t>work</w:t>
      </w:r>
      <w:proofErr w:type="gramEnd"/>
      <w:r w:rsidRPr="00B66172">
        <w:rPr>
          <w:rFonts w:asciiTheme="minorHAnsi" w:hAnsiTheme="minorHAnsi" w:cstheme="minorHAnsi"/>
        </w:rPr>
        <w:t xml:space="preserve"> set out in the contract. All work is subject to inspection, evaluation, and approval by the project director. The state may employ all reasonable means to ensure that the work is progressing and being performed in compliance with the contract. The project director </w:t>
      </w:r>
      <w:r w:rsidR="0038649C" w:rsidRPr="00B66172">
        <w:rPr>
          <w:rFonts w:asciiTheme="minorHAnsi" w:hAnsiTheme="minorHAnsi" w:cstheme="minorHAnsi"/>
        </w:rPr>
        <w:t xml:space="preserve">or procurement officer </w:t>
      </w:r>
      <w:r w:rsidRPr="00B66172">
        <w:rPr>
          <w:rFonts w:asciiTheme="minorHAnsi" w:hAnsiTheme="minorHAnsi" w:cstheme="minorHAnsi"/>
        </w:rPr>
        <w:t xml:space="preserve">may instruct the contractor to make corrections or modifications if needed </w:t>
      </w:r>
      <w:proofErr w:type="gramStart"/>
      <w:r w:rsidRPr="00B66172">
        <w:rPr>
          <w:rFonts w:asciiTheme="minorHAnsi" w:hAnsiTheme="minorHAnsi" w:cstheme="minorHAnsi"/>
        </w:rPr>
        <w:t>in order to</w:t>
      </w:r>
      <w:proofErr w:type="gramEnd"/>
      <w:r w:rsidRPr="00B66172">
        <w:rPr>
          <w:rFonts w:asciiTheme="minorHAnsi" w:hAnsiTheme="minorHAnsi" w:cstheme="minorHAnsi"/>
        </w:rPr>
        <w:t xml:space="preserve"> accomplish the contract’s intent. The contractor will not unreasonably withhold such changes.</w:t>
      </w:r>
    </w:p>
    <w:p w14:paraId="53CB9D45" w14:textId="77777777" w:rsidR="000E0BF9" w:rsidRPr="00B66172" w:rsidRDefault="000E0BF9" w:rsidP="00A206E0">
      <w:pPr>
        <w:jc w:val="both"/>
        <w:rPr>
          <w:rFonts w:asciiTheme="minorHAnsi" w:hAnsiTheme="minorHAnsi" w:cstheme="minorHAnsi"/>
        </w:rPr>
      </w:pPr>
      <w:r w:rsidRPr="00B66172">
        <w:rPr>
          <w:rFonts w:asciiTheme="minorHAnsi" w:hAnsiTheme="minorHAnsi" w:cstheme="minorHAnsi"/>
        </w:rPr>
        <w:t>Substantial failure of the contractor to perform the contract may cause the state to terminate the contract. In this event, the state may require the contractor to reimburse monies paid (based on the identified portion of unacceptable work received) and may seek associated damages.</w:t>
      </w:r>
    </w:p>
    <w:p w14:paraId="455D3BC7" w14:textId="6020882A" w:rsidR="000E0BF9" w:rsidRPr="00B66172" w:rsidRDefault="00343966" w:rsidP="00A206E0">
      <w:pPr>
        <w:pStyle w:val="Heading2"/>
        <w:jc w:val="both"/>
        <w:rPr>
          <w:rFonts w:asciiTheme="minorHAnsi" w:hAnsiTheme="minorHAnsi" w:cstheme="minorHAnsi"/>
          <w:sz w:val="22"/>
          <w:szCs w:val="22"/>
        </w:rPr>
      </w:pPr>
      <w:bookmarkStart w:id="40" w:name="_Toc204774911"/>
      <w:r w:rsidRPr="00B66172">
        <w:rPr>
          <w:rFonts w:asciiTheme="minorHAnsi" w:hAnsiTheme="minorHAnsi" w:cstheme="minorHAnsi"/>
          <w:sz w:val="22"/>
          <w:szCs w:val="22"/>
        </w:rPr>
        <w:t>l</w:t>
      </w:r>
      <w:r w:rsidR="000E0BF9" w:rsidRPr="00B66172">
        <w:rPr>
          <w:rFonts w:asciiTheme="minorHAnsi" w:hAnsiTheme="minorHAnsi" w:cstheme="minorHAnsi"/>
          <w:sz w:val="22"/>
          <w:szCs w:val="22"/>
        </w:rPr>
        <w:t xml:space="preserve">iquidated </w:t>
      </w:r>
      <w:r w:rsidRPr="00B66172">
        <w:rPr>
          <w:rFonts w:asciiTheme="minorHAnsi" w:hAnsiTheme="minorHAnsi" w:cstheme="minorHAnsi"/>
          <w:sz w:val="22"/>
          <w:szCs w:val="22"/>
        </w:rPr>
        <w:t>d</w:t>
      </w:r>
      <w:r w:rsidR="000E0BF9" w:rsidRPr="00B66172">
        <w:rPr>
          <w:rFonts w:asciiTheme="minorHAnsi" w:hAnsiTheme="minorHAnsi" w:cstheme="minorHAnsi"/>
          <w:sz w:val="22"/>
          <w:szCs w:val="22"/>
        </w:rPr>
        <w:t>amages</w:t>
      </w:r>
      <w:bookmarkEnd w:id="40"/>
    </w:p>
    <w:p w14:paraId="5636B5D2" w14:textId="2A8E3671" w:rsidR="00EF7401" w:rsidRPr="00B66172" w:rsidRDefault="0057093C" w:rsidP="00A206E0">
      <w:pPr>
        <w:jc w:val="both"/>
        <w:rPr>
          <w:rFonts w:asciiTheme="minorHAnsi" w:hAnsiTheme="minorHAnsi" w:cstheme="minorHAnsi"/>
        </w:rPr>
      </w:pPr>
      <w:r w:rsidRPr="00B66172">
        <w:rPr>
          <w:rFonts w:asciiTheme="minorHAnsi" w:hAnsiTheme="minorHAnsi" w:cstheme="minorHAnsi"/>
        </w:rPr>
        <w:t>Not applicable to this RFP.</w:t>
      </w:r>
    </w:p>
    <w:p w14:paraId="5B9AF425" w14:textId="0AA27BBC" w:rsidR="000E0BF9" w:rsidRPr="00B66172" w:rsidRDefault="00343966" w:rsidP="00A206E0">
      <w:pPr>
        <w:pStyle w:val="Heading2"/>
        <w:jc w:val="both"/>
        <w:rPr>
          <w:rFonts w:asciiTheme="minorHAnsi" w:hAnsiTheme="minorHAnsi" w:cstheme="minorHAnsi"/>
          <w:sz w:val="22"/>
          <w:szCs w:val="22"/>
        </w:rPr>
      </w:pPr>
      <w:bookmarkStart w:id="41" w:name="_Toc204774912"/>
      <w:bookmarkEnd w:id="39"/>
      <w:r w:rsidRPr="00B66172">
        <w:rPr>
          <w:rFonts w:asciiTheme="minorHAnsi" w:hAnsiTheme="minorHAnsi" w:cstheme="minorHAnsi"/>
          <w:sz w:val="22"/>
          <w:szCs w:val="22"/>
        </w:rPr>
        <w:t>c</w:t>
      </w:r>
      <w:r w:rsidR="000E0BF9" w:rsidRPr="00B66172">
        <w:rPr>
          <w:rFonts w:asciiTheme="minorHAnsi" w:hAnsiTheme="minorHAnsi" w:cstheme="minorHAnsi"/>
          <w:sz w:val="22"/>
          <w:szCs w:val="22"/>
        </w:rPr>
        <w:t xml:space="preserve">ontract </w:t>
      </w:r>
      <w:r w:rsidRPr="00B66172">
        <w:rPr>
          <w:rFonts w:asciiTheme="minorHAnsi" w:hAnsiTheme="minorHAnsi" w:cstheme="minorHAnsi"/>
          <w:sz w:val="22"/>
          <w:szCs w:val="22"/>
        </w:rPr>
        <w:t>c</w:t>
      </w:r>
      <w:r w:rsidR="000E0BF9" w:rsidRPr="00B66172">
        <w:rPr>
          <w:rFonts w:asciiTheme="minorHAnsi" w:hAnsiTheme="minorHAnsi" w:cstheme="minorHAnsi"/>
          <w:sz w:val="22"/>
          <w:szCs w:val="22"/>
        </w:rPr>
        <w:t xml:space="preserve">hanges - </w:t>
      </w:r>
      <w:r w:rsidRPr="00B66172">
        <w:rPr>
          <w:rFonts w:asciiTheme="minorHAnsi" w:hAnsiTheme="minorHAnsi" w:cstheme="minorHAnsi"/>
          <w:sz w:val="22"/>
          <w:szCs w:val="22"/>
        </w:rPr>
        <w:t>u</w:t>
      </w:r>
      <w:r w:rsidR="000E0BF9" w:rsidRPr="00B66172">
        <w:rPr>
          <w:rFonts w:asciiTheme="minorHAnsi" w:hAnsiTheme="minorHAnsi" w:cstheme="minorHAnsi"/>
          <w:sz w:val="22"/>
          <w:szCs w:val="22"/>
        </w:rPr>
        <w:t xml:space="preserve">nanticipated </w:t>
      </w:r>
      <w:r w:rsidRPr="00B66172">
        <w:rPr>
          <w:rFonts w:asciiTheme="minorHAnsi" w:hAnsiTheme="minorHAnsi" w:cstheme="minorHAnsi"/>
          <w:sz w:val="22"/>
          <w:szCs w:val="22"/>
        </w:rPr>
        <w:t>a</w:t>
      </w:r>
      <w:r w:rsidR="000E0BF9" w:rsidRPr="00B66172">
        <w:rPr>
          <w:rFonts w:asciiTheme="minorHAnsi" w:hAnsiTheme="minorHAnsi" w:cstheme="minorHAnsi"/>
          <w:sz w:val="22"/>
          <w:szCs w:val="22"/>
        </w:rPr>
        <w:t>mendments</w:t>
      </w:r>
      <w:bookmarkEnd w:id="41"/>
    </w:p>
    <w:p w14:paraId="0D384250" w14:textId="77777777" w:rsidR="000E0BF9" w:rsidRPr="00B66172" w:rsidRDefault="000E0BF9" w:rsidP="00A206E0">
      <w:pPr>
        <w:jc w:val="both"/>
        <w:rPr>
          <w:rFonts w:asciiTheme="minorHAnsi" w:hAnsiTheme="minorHAnsi" w:cstheme="minorHAnsi"/>
        </w:rPr>
      </w:pPr>
      <w:bookmarkStart w:id="42" w:name="_Hlk24106901"/>
      <w:proofErr w:type="gramStart"/>
      <w:r w:rsidRPr="00B66172">
        <w:rPr>
          <w:rFonts w:asciiTheme="minorHAnsi" w:hAnsiTheme="minorHAnsi" w:cstheme="minorHAnsi"/>
        </w:rPr>
        <w:t>During the course of</w:t>
      </w:r>
      <w:proofErr w:type="gramEnd"/>
      <w:r w:rsidRPr="00B66172">
        <w:rPr>
          <w:rFonts w:asciiTheme="minorHAnsi" w:hAnsiTheme="minorHAnsi" w:cstheme="minorHAnsi"/>
        </w:rPr>
        <w:t xml:space="preserve"> this contract, the contractor may be required to perform additional work. That work will be within the general scope of the initial contract. When additional work is required, the project director will provide the </w:t>
      </w:r>
      <w:proofErr w:type="gramStart"/>
      <w:r w:rsidRPr="00B66172">
        <w:rPr>
          <w:rFonts w:asciiTheme="minorHAnsi" w:hAnsiTheme="minorHAnsi" w:cstheme="minorHAnsi"/>
        </w:rPr>
        <w:t>contractor</w:t>
      </w:r>
      <w:proofErr w:type="gramEnd"/>
      <w:r w:rsidRPr="00B66172">
        <w:rPr>
          <w:rFonts w:asciiTheme="minorHAnsi" w:hAnsiTheme="minorHAnsi" w:cstheme="minorHAnsi"/>
        </w:rPr>
        <w:t xml:space="preserve"> a written description of the additional work and request the contractor </w:t>
      </w:r>
      <w:proofErr w:type="gramStart"/>
      <w:r w:rsidRPr="00B66172">
        <w:rPr>
          <w:rFonts w:asciiTheme="minorHAnsi" w:hAnsiTheme="minorHAnsi" w:cstheme="minorHAnsi"/>
        </w:rPr>
        <w:t>to submit</w:t>
      </w:r>
      <w:proofErr w:type="gramEnd"/>
      <w:r w:rsidRPr="00B66172">
        <w:rPr>
          <w:rFonts w:asciiTheme="minorHAnsi" w:hAnsiTheme="minorHAnsi" w:cstheme="minorHAnsi"/>
        </w:rPr>
        <w:t xml:space="preserve"> a firm time schedule for accomplishing the additional work and a firm price for the additional work. Cost and pricing data must be provided to justify the cost of such amendments </w:t>
      </w:r>
      <w:proofErr w:type="gramStart"/>
      <w:r w:rsidRPr="00B66172">
        <w:rPr>
          <w:rFonts w:asciiTheme="minorHAnsi" w:hAnsiTheme="minorHAnsi" w:cstheme="minorHAnsi"/>
        </w:rPr>
        <w:t>per</w:t>
      </w:r>
      <w:proofErr w:type="gramEnd"/>
      <w:r w:rsidRPr="00B66172">
        <w:rPr>
          <w:rFonts w:asciiTheme="minorHAnsi" w:hAnsiTheme="minorHAnsi" w:cstheme="minorHAnsi"/>
        </w:rPr>
        <w:t xml:space="preserve"> AS 36.30.400.</w:t>
      </w:r>
    </w:p>
    <w:p w14:paraId="42549C9A" w14:textId="7DA2C9DF" w:rsidR="000E0BF9" w:rsidRPr="00B66172" w:rsidRDefault="000E0BF9" w:rsidP="00A206E0">
      <w:pPr>
        <w:jc w:val="both"/>
        <w:rPr>
          <w:rFonts w:asciiTheme="minorHAnsi" w:hAnsiTheme="minorHAnsi" w:cstheme="minorHAnsi"/>
        </w:rPr>
      </w:pPr>
      <w:r w:rsidRPr="00B66172">
        <w:rPr>
          <w:rFonts w:asciiTheme="minorHAnsi" w:hAnsiTheme="minorHAnsi" w:cstheme="minorHAnsi"/>
        </w:rPr>
        <w:t xml:space="preserve">The contractor will not commence additional work until the </w:t>
      </w:r>
      <w:r w:rsidR="00CA3E98" w:rsidRPr="00B66172">
        <w:rPr>
          <w:rFonts w:asciiTheme="minorHAnsi" w:hAnsiTheme="minorHAnsi" w:cstheme="minorHAnsi"/>
        </w:rPr>
        <w:t>procurement officer</w:t>
      </w:r>
      <w:r w:rsidRPr="00B66172">
        <w:rPr>
          <w:rFonts w:asciiTheme="minorHAnsi" w:hAnsiTheme="minorHAnsi" w:cstheme="minorHAnsi"/>
        </w:rPr>
        <w:t xml:space="preserve"> has secured any required state approvals necessary for the amendment and issued a written contract amendment, approved by the Commissioner of the Department of </w:t>
      </w:r>
      <w:r w:rsidR="002C0C90" w:rsidRPr="00B66172">
        <w:rPr>
          <w:rStyle w:val="FillInChar"/>
          <w:rFonts w:asciiTheme="minorHAnsi" w:hAnsiTheme="minorHAnsi" w:cstheme="minorHAnsi"/>
          <w:b w:val="0"/>
          <w:bCs/>
          <w:caps w:val="0"/>
          <w:color w:val="auto"/>
        </w:rPr>
        <w:t>Commerce, Community, and Economic Development</w:t>
      </w:r>
      <w:r w:rsidR="002C0C90" w:rsidRPr="00B66172">
        <w:rPr>
          <w:rFonts w:asciiTheme="minorHAnsi" w:hAnsiTheme="minorHAnsi" w:cstheme="minorHAnsi"/>
          <w:b/>
          <w:i/>
        </w:rPr>
        <w:t xml:space="preserve"> </w:t>
      </w:r>
      <w:r w:rsidRPr="00B66172">
        <w:rPr>
          <w:rFonts w:asciiTheme="minorHAnsi" w:hAnsiTheme="minorHAnsi" w:cstheme="minorHAnsi"/>
        </w:rPr>
        <w:t xml:space="preserve">or the Commissioner's </w:t>
      </w:r>
      <w:proofErr w:type="gramStart"/>
      <w:r w:rsidRPr="00B66172">
        <w:rPr>
          <w:rFonts w:asciiTheme="minorHAnsi" w:hAnsiTheme="minorHAnsi" w:cstheme="minorHAnsi"/>
        </w:rPr>
        <w:t>designee</w:t>
      </w:r>
      <w:proofErr w:type="gramEnd"/>
      <w:r w:rsidRPr="00B66172">
        <w:rPr>
          <w:rFonts w:asciiTheme="minorHAnsi" w:hAnsiTheme="minorHAnsi" w:cstheme="minorHAnsi"/>
        </w:rPr>
        <w:t>.</w:t>
      </w:r>
    </w:p>
    <w:p w14:paraId="430899DC" w14:textId="2B0A0747" w:rsidR="000E0BF9" w:rsidRPr="00B66172" w:rsidRDefault="00343966" w:rsidP="00A206E0">
      <w:pPr>
        <w:pStyle w:val="Heading2"/>
        <w:jc w:val="both"/>
        <w:rPr>
          <w:rFonts w:asciiTheme="minorHAnsi" w:hAnsiTheme="minorHAnsi" w:cstheme="minorHAnsi"/>
          <w:sz w:val="22"/>
          <w:szCs w:val="22"/>
        </w:rPr>
      </w:pPr>
      <w:bookmarkStart w:id="43" w:name="_Toc204774913"/>
      <w:bookmarkStart w:id="44" w:name="_Hlk24107005"/>
      <w:bookmarkEnd w:id="42"/>
      <w:r w:rsidRPr="00B66172">
        <w:rPr>
          <w:rFonts w:asciiTheme="minorHAnsi" w:hAnsiTheme="minorHAnsi" w:cstheme="minorHAnsi"/>
          <w:sz w:val="22"/>
          <w:szCs w:val="22"/>
        </w:rPr>
        <w:t>n</w:t>
      </w:r>
      <w:r w:rsidR="000E0BF9" w:rsidRPr="00B66172">
        <w:rPr>
          <w:rFonts w:asciiTheme="minorHAnsi" w:hAnsiTheme="minorHAnsi" w:cstheme="minorHAnsi"/>
          <w:sz w:val="22"/>
          <w:szCs w:val="22"/>
        </w:rPr>
        <w:t xml:space="preserve">ondisclosure and </w:t>
      </w:r>
      <w:r w:rsidRPr="00B66172">
        <w:rPr>
          <w:rFonts w:asciiTheme="minorHAnsi" w:hAnsiTheme="minorHAnsi" w:cstheme="minorHAnsi"/>
          <w:sz w:val="22"/>
          <w:szCs w:val="22"/>
        </w:rPr>
        <w:t>c</w:t>
      </w:r>
      <w:r w:rsidR="000E0BF9" w:rsidRPr="00B66172">
        <w:rPr>
          <w:rFonts w:asciiTheme="minorHAnsi" w:hAnsiTheme="minorHAnsi" w:cstheme="minorHAnsi"/>
          <w:sz w:val="22"/>
          <w:szCs w:val="22"/>
        </w:rPr>
        <w:t>onfidentiality</w:t>
      </w:r>
      <w:bookmarkEnd w:id="43"/>
    </w:p>
    <w:p w14:paraId="695C1A94" w14:textId="77777777" w:rsidR="000E0BF9" w:rsidRPr="00B66172" w:rsidRDefault="000E0BF9" w:rsidP="00A206E0">
      <w:pPr>
        <w:jc w:val="both"/>
        <w:rPr>
          <w:rFonts w:asciiTheme="minorHAnsi" w:hAnsiTheme="minorHAnsi" w:cstheme="minorHAnsi"/>
        </w:rPr>
      </w:pPr>
      <w:proofErr w:type="gramStart"/>
      <w:r w:rsidRPr="00B66172">
        <w:rPr>
          <w:rFonts w:asciiTheme="minorHAnsi" w:hAnsiTheme="minorHAnsi" w:cstheme="minorHAnsi"/>
        </w:rPr>
        <w:t>Contractor</w:t>
      </w:r>
      <w:proofErr w:type="gramEnd"/>
      <w:r w:rsidRPr="00B66172">
        <w:rPr>
          <w:rFonts w:asciiTheme="minorHAnsi" w:hAnsiTheme="minorHAnsi" w:cstheme="minorHAnsi"/>
        </w:rPr>
        <w:t xml:space="preserve"> agrees that all confidential information </w:t>
      </w:r>
      <w:proofErr w:type="gramStart"/>
      <w:r w:rsidRPr="00B66172">
        <w:rPr>
          <w:rFonts w:asciiTheme="minorHAnsi" w:hAnsiTheme="minorHAnsi" w:cstheme="minorHAnsi"/>
        </w:rPr>
        <w:t>shall</w:t>
      </w:r>
      <w:proofErr w:type="gramEnd"/>
      <w:r w:rsidRPr="00B66172">
        <w:rPr>
          <w:rFonts w:asciiTheme="minorHAnsi" w:hAnsiTheme="minorHAnsi" w:cstheme="minorHAnsi"/>
        </w:rPr>
        <w:t xml:space="preserve"> be used only for </w:t>
      </w:r>
      <w:proofErr w:type="gramStart"/>
      <w:r w:rsidRPr="00B66172">
        <w:rPr>
          <w:rFonts w:asciiTheme="minorHAnsi" w:hAnsiTheme="minorHAnsi" w:cstheme="minorHAnsi"/>
        </w:rPr>
        <w:t>purposes</w:t>
      </w:r>
      <w:proofErr w:type="gramEnd"/>
      <w:r w:rsidRPr="00B66172">
        <w:rPr>
          <w:rFonts w:asciiTheme="minorHAnsi" w:hAnsiTheme="minorHAnsi" w:cstheme="minorHAnsi"/>
        </w:rPr>
        <w:t xml:space="preserve"> of providing the deliverables and performing the services specified herein and </w:t>
      </w:r>
      <w:proofErr w:type="gramStart"/>
      <w:r w:rsidRPr="00B66172">
        <w:rPr>
          <w:rFonts w:asciiTheme="minorHAnsi" w:hAnsiTheme="minorHAnsi" w:cstheme="minorHAnsi"/>
        </w:rPr>
        <w:t>shall</w:t>
      </w:r>
      <w:proofErr w:type="gramEnd"/>
      <w:r w:rsidRPr="00B66172">
        <w:rPr>
          <w:rFonts w:asciiTheme="minorHAnsi" w:hAnsiTheme="minorHAnsi" w:cstheme="minorHAnsi"/>
        </w:rPr>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B66172">
        <w:rPr>
          <w:rFonts w:asciiTheme="minorHAnsi" w:hAnsiTheme="minorHAnsi" w:cstheme="minorHAnsi"/>
        </w:rPr>
        <w:t>by,</w:t>
      </w:r>
      <w:proofErr w:type="gramEnd"/>
      <w:r w:rsidRPr="00B66172">
        <w:rPr>
          <w:rFonts w:asciiTheme="minorHAnsi" w:hAnsiTheme="minorHAnsi" w:cstheme="minorHAnsi"/>
        </w:rPr>
        <w:t xml:space="preserve"> storage, disclosure, publication, dissemination to and/or use by third parties </w:t>
      </w:r>
      <w:proofErr w:type="gramStart"/>
      <w:r w:rsidRPr="00B66172">
        <w:rPr>
          <w:rFonts w:asciiTheme="minorHAnsi" w:hAnsiTheme="minorHAnsi" w:cstheme="minorHAnsi"/>
        </w:rPr>
        <w:t>of,</w:t>
      </w:r>
      <w:proofErr w:type="gramEnd"/>
      <w:r w:rsidRPr="00B66172">
        <w:rPr>
          <w:rFonts w:asciiTheme="minorHAnsi" w:hAnsiTheme="minorHAnsi" w:cstheme="minorHAnsi"/>
        </w:rPr>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D7494BB" w14:textId="77777777" w:rsidR="000E0BF9" w:rsidRPr="00B66172" w:rsidRDefault="000E0BF9" w:rsidP="00A206E0">
      <w:pPr>
        <w:jc w:val="both"/>
        <w:rPr>
          <w:rFonts w:asciiTheme="minorHAnsi" w:hAnsiTheme="minorHAnsi" w:cstheme="minorHAnsi"/>
        </w:rPr>
      </w:pPr>
      <w:r w:rsidRPr="00B66172">
        <w:rPr>
          <w:rFonts w:asciiTheme="minorHAnsi" w:hAnsiTheme="minorHAnsi" w:cstheme="minorHAnsi"/>
        </w:rPr>
        <w:lastRenderedPageBreak/>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provided by the state to the contractor or a contractor agent or otherwise made available to the contractor or a contractor agent in connection with this contract, or acquired, obtained or learned by the contractor or a contractor agent in the performance of this contract.  Examples of confidential information include, but are not limited </w:t>
      </w:r>
      <w:proofErr w:type="gramStart"/>
      <w:r w:rsidRPr="00B66172">
        <w:rPr>
          <w:rFonts w:asciiTheme="minorHAnsi" w:hAnsiTheme="minorHAnsi" w:cstheme="minorHAnsi"/>
        </w:rPr>
        <w:t>to:</w:t>
      </w:r>
      <w:proofErr w:type="gramEnd"/>
      <w:r w:rsidRPr="00B66172">
        <w:rPr>
          <w:rFonts w:asciiTheme="minorHAnsi" w:hAnsiTheme="minorHAnsi" w:cstheme="minorHAnsi"/>
        </w:rPr>
        <w:t xml:space="preserve"> technology infrastructure, architecture, financial data, trade secrets, equipment specifications, user lists, passwords, research data, and technology data (infrastructure, architecture, operating systems, security tools, IP addresses, </w:t>
      </w:r>
      <w:proofErr w:type="spellStart"/>
      <w:r w:rsidRPr="00B66172">
        <w:rPr>
          <w:rFonts w:asciiTheme="minorHAnsi" w:hAnsiTheme="minorHAnsi" w:cstheme="minorHAnsi"/>
        </w:rPr>
        <w:t>etc</w:t>
      </w:r>
      <w:proofErr w:type="spellEnd"/>
      <w:r w:rsidRPr="00B66172">
        <w:rPr>
          <w:rFonts w:asciiTheme="minorHAnsi" w:hAnsiTheme="minorHAnsi" w:cstheme="minorHAnsi"/>
        </w:rPr>
        <w:t>).</w:t>
      </w:r>
    </w:p>
    <w:p w14:paraId="5BDF904B" w14:textId="7C94CCC2" w:rsidR="000E0BF9" w:rsidRPr="00B66172" w:rsidRDefault="000E0BF9" w:rsidP="00A206E0">
      <w:pPr>
        <w:jc w:val="both"/>
        <w:rPr>
          <w:rFonts w:asciiTheme="minorHAnsi" w:hAnsiTheme="minorHAnsi" w:cstheme="minorHAnsi"/>
        </w:rPr>
      </w:pPr>
      <w:r w:rsidRPr="00B66172">
        <w:rPr>
          <w:rFonts w:asciiTheme="minorHAnsi" w:hAnsiTheme="minorHAnsi" w:cstheme="minorHAnsi"/>
        </w:rPr>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B66172">
        <w:rPr>
          <w:rFonts w:asciiTheme="minorHAnsi" w:hAnsiTheme="minorHAnsi" w:cstheme="minorHAnsi"/>
        </w:rPr>
        <w:t>the confidential</w:t>
      </w:r>
      <w:proofErr w:type="gramEnd"/>
      <w:r w:rsidRPr="00B66172">
        <w:rPr>
          <w:rFonts w:asciiTheme="minorHAnsi" w:hAnsiTheme="minorHAnsi" w:cstheme="minorHAnsi"/>
        </w:rPr>
        <w:t xml:space="preserve"> information within 30 days.  Notice of the requested disclosure of confidential information by the contractor must be provided to the state within a reasonable time after the contractor’s receipt of notice of the requested disclosure and, upon </w:t>
      </w:r>
      <w:proofErr w:type="gramStart"/>
      <w:r w:rsidRPr="00B66172">
        <w:rPr>
          <w:rFonts w:asciiTheme="minorHAnsi" w:hAnsiTheme="minorHAnsi" w:cstheme="minorHAnsi"/>
        </w:rPr>
        <w:t>request</w:t>
      </w:r>
      <w:proofErr w:type="gramEnd"/>
      <w:r w:rsidRPr="00B66172">
        <w:rPr>
          <w:rFonts w:asciiTheme="minorHAnsi" w:hAnsiTheme="minorHAnsi" w:cstheme="minorHAnsi"/>
        </w:rPr>
        <w:t xml:space="preserve"> of the state, shall seek to obtain legal protection from the release of the confidential information.</w:t>
      </w:r>
    </w:p>
    <w:p w14:paraId="2AAF8249" w14:textId="7441BC23" w:rsidR="000E0BF9" w:rsidRPr="00B66172" w:rsidRDefault="000E0BF9" w:rsidP="00A206E0">
      <w:pPr>
        <w:jc w:val="both"/>
        <w:rPr>
          <w:rFonts w:asciiTheme="minorHAnsi" w:hAnsiTheme="minorHAnsi" w:cstheme="minorHAnsi"/>
        </w:rPr>
      </w:pPr>
      <w:r w:rsidRPr="00B66172">
        <w:rPr>
          <w:rFonts w:asciiTheme="minorHAnsi" w:hAnsiTheme="minorHAnsi" w:cstheme="minorHAnsi"/>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22AB87BF" w14:textId="5F2BB19A" w:rsidR="00BE4BBF" w:rsidRPr="00B66172" w:rsidRDefault="00BE4BBF" w:rsidP="00A206E0">
      <w:pPr>
        <w:pStyle w:val="Heading2"/>
        <w:jc w:val="both"/>
        <w:rPr>
          <w:rFonts w:asciiTheme="minorHAnsi" w:hAnsiTheme="minorHAnsi" w:cstheme="minorHAnsi"/>
          <w:sz w:val="22"/>
          <w:szCs w:val="22"/>
        </w:rPr>
      </w:pPr>
      <w:bookmarkStart w:id="45" w:name="_Toc204774914"/>
      <w:bookmarkStart w:id="46" w:name="_Hlk33000499"/>
      <w:r w:rsidRPr="00B66172">
        <w:rPr>
          <w:rFonts w:asciiTheme="minorHAnsi" w:hAnsiTheme="minorHAnsi" w:cstheme="minorHAnsi"/>
          <w:sz w:val="22"/>
          <w:szCs w:val="22"/>
        </w:rPr>
        <w:t>indemnification</w:t>
      </w:r>
      <w:bookmarkEnd w:id="45"/>
    </w:p>
    <w:bookmarkEnd w:id="46"/>
    <w:p w14:paraId="18DB7C75" w14:textId="64FD8187" w:rsidR="00BE4BBF" w:rsidRPr="00B66172" w:rsidRDefault="00BE4BBF" w:rsidP="00A206E0">
      <w:pPr>
        <w:suppressAutoHyphens/>
        <w:jc w:val="both"/>
        <w:rPr>
          <w:rFonts w:asciiTheme="minorHAnsi" w:hAnsiTheme="minorHAnsi" w:cstheme="minorHAnsi"/>
        </w:rPr>
      </w:pPr>
      <w:r w:rsidRPr="00B66172">
        <w:rPr>
          <w:rFonts w:asciiTheme="minorHAnsi" w:hAnsiTheme="minorHAnsi" w:cstheme="minorHAnsi"/>
        </w:rPr>
        <w:t xml:space="preserve">The contractor shall indemnify, hold harmless, and defend the contracting agency from and against any claim </w:t>
      </w:r>
      <w:proofErr w:type="gramStart"/>
      <w:r w:rsidRPr="00B66172">
        <w:rPr>
          <w:rFonts w:asciiTheme="minorHAnsi" w:hAnsiTheme="minorHAnsi" w:cstheme="minorHAnsi"/>
        </w:rPr>
        <w:t>of,</w:t>
      </w:r>
      <w:proofErr w:type="gramEnd"/>
      <w:r w:rsidRPr="00B66172">
        <w:rPr>
          <w:rFonts w:asciiTheme="minorHAnsi" w:hAnsiTheme="minorHAnsi" w:cstheme="minorHAnsi"/>
        </w:rPr>
        <w:t xml:space="preserve"> or liability for error, </w:t>
      </w:r>
      <w:r w:rsidR="00BF4B5A" w:rsidRPr="00B66172">
        <w:rPr>
          <w:rFonts w:asciiTheme="minorHAnsi" w:hAnsiTheme="minorHAnsi" w:cstheme="minorHAnsi"/>
        </w:rPr>
        <w:t>omission,</w:t>
      </w:r>
      <w:r w:rsidRPr="00B66172">
        <w:rPr>
          <w:rFonts w:asciiTheme="minorHAnsi" w:hAnsiTheme="minorHAnsi" w:cstheme="minorHAnsi"/>
        </w:rPr>
        <w:t xml:space="preserve"> or negligent act of the </w:t>
      </w:r>
      <w:r w:rsidR="00FC57FB" w:rsidRPr="00B66172">
        <w:rPr>
          <w:rFonts w:asciiTheme="minorHAnsi" w:hAnsiTheme="minorHAnsi" w:cstheme="minorHAnsi"/>
        </w:rPr>
        <w:t>c</w:t>
      </w:r>
      <w:r w:rsidRPr="00B66172">
        <w:rPr>
          <w:rFonts w:asciiTheme="minorHAnsi" w:hAnsiTheme="minorHAnsi" w:cstheme="minorHAnsi"/>
        </w:rPr>
        <w:t xml:space="preserve">ontractor under this agreement. The </w:t>
      </w:r>
      <w:r w:rsidR="00FC57FB" w:rsidRPr="00B66172">
        <w:rPr>
          <w:rFonts w:asciiTheme="minorHAnsi" w:hAnsiTheme="minorHAnsi" w:cstheme="minorHAnsi"/>
        </w:rPr>
        <w:t>c</w:t>
      </w:r>
      <w:r w:rsidRPr="00B66172">
        <w:rPr>
          <w:rFonts w:asciiTheme="minorHAnsi" w:hAnsiTheme="minorHAnsi" w:cstheme="minorHAnsi"/>
        </w:rPr>
        <w:t xml:space="preserve">ontractor shall not be required to indemnify the contracting agency for a claim of, or liability for, the independent negligence of the contracting agency. If there is a claim of, or liability for, the joint negligent error or omission of the </w:t>
      </w:r>
      <w:r w:rsidR="00FC57FB" w:rsidRPr="00B66172">
        <w:rPr>
          <w:rFonts w:asciiTheme="minorHAnsi" w:hAnsiTheme="minorHAnsi" w:cstheme="minorHAnsi"/>
        </w:rPr>
        <w:t>c</w:t>
      </w:r>
      <w:r w:rsidRPr="00B66172">
        <w:rPr>
          <w:rFonts w:asciiTheme="minorHAnsi" w:hAnsiTheme="minorHAnsi" w:cstheme="minorHAnsi"/>
        </w:rPr>
        <w:t xml:space="preserve">ontractor and the independent negligence of the </w:t>
      </w:r>
      <w:r w:rsidR="00FC57FB" w:rsidRPr="00B66172">
        <w:rPr>
          <w:rFonts w:asciiTheme="minorHAnsi" w:hAnsiTheme="minorHAnsi" w:cstheme="minorHAnsi"/>
        </w:rPr>
        <w:t>c</w:t>
      </w:r>
      <w:r w:rsidRPr="00B66172">
        <w:rPr>
          <w:rFonts w:asciiTheme="minorHAnsi" w:hAnsiTheme="minorHAnsi" w:cstheme="minorHAnsi"/>
        </w:rPr>
        <w:t>ontracting agency, the indemnification and hold harmless obligation shall be apportioned on a comparative fault basis. “Contractor” and “</w:t>
      </w:r>
      <w:r w:rsidR="00FC57FB" w:rsidRPr="00B66172">
        <w:rPr>
          <w:rFonts w:asciiTheme="minorHAnsi" w:hAnsiTheme="minorHAnsi" w:cstheme="minorHAnsi"/>
        </w:rPr>
        <w:t>c</w:t>
      </w:r>
      <w:r w:rsidRPr="00B66172">
        <w:rPr>
          <w:rFonts w:asciiTheme="minorHAnsi" w:hAnsiTheme="minorHAnsi" w:cstheme="minorHAnsi"/>
        </w:rPr>
        <w:t>ontracting agency”, as used within this and the following article, include the employees, agents and other contractors who are directly responsible, respectively, to each.</w:t>
      </w:r>
      <w:r w:rsidR="00FC57FB" w:rsidRPr="00B66172">
        <w:rPr>
          <w:rFonts w:asciiTheme="minorHAnsi" w:hAnsiTheme="minorHAnsi" w:cstheme="minorHAnsi"/>
        </w:rPr>
        <w:t xml:space="preserve"> </w:t>
      </w:r>
      <w:r w:rsidRPr="00B66172">
        <w:rPr>
          <w:rFonts w:asciiTheme="minorHAnsi" w:hAnsiTheme="minorHAnsi" w:cstheme="minorHAnsi"/>
        </w:rPr>
        <w:t xml:space="preserve">The term “independent negligence” is negligence other than in the </w:t>
      </w:r>
      <w:r w:rsidR="00FC57FB" w:rsidRPr="00B66172">
        <w:rPr>
          <w:rFonts w:asciiTheme="minorHAnsi" w:hAnsiTheme="minorHAnsi" w:cstheme="minorHAnsi"/>
        </w:rPr>
        <w:t>c</w:t>
      </w:r>
      <w:r w:rsidRPr="00B66172">
        <w:rPr>
          <w:rFonts w:asciiTheme="minorHAnsi" w:hAnsiTheme="minorHAnsi" w:cstheme="minorHAnsi"/>
        </w:rPr>
        <w:t xml:space="preserve">ontracting agency’s selection, administration, monitoring, or controlling of the </w:t>
      </w:r>
      <w:r w:rsidR="00FC57FB" w:rsidRPr="00B66172">
        <w:rPr>
          <w:rFonts w:asciiTheme="minorHAnsi" w:hAnsiTheme="minorHAnsi" w:cstheme="minorHAnsi"/>
        </w:rPr>
        <w:t>c</w:t>
      </w:r>
      <w:r w:rsidRPr="00B66172">
        <w:rPr>
          <w:rFonts w:asciiTheme="minorHAnsi" w:hAnsiTheme="minorHAnsi" w:cstheme="minorHAnsi"/>
        </w:rPr>
        <w:t xml:space="preserve">ontractor and in approving or accepting the </w:t>
      </w:r>
      <w:r w:rsidR="00FC57FB" w:rsidRPr="00B66172">
        <w:rPr>
          <w:rFonts w:asciiTheme="minorHAnsi" w:hAnsiTheme="minorHAnsi" w:cstheme="minorHAnsi"/>
        </w:rPr>
        <w:t>c</w:t>
      </w:r>
      <w:r w:rsidRPr="00B66172">
        <w:rPr>
          <w:rFonts w:asciiTheme="minorHAnsi" w:hAnsiTheme="minorHAnsi" w:cstheme="minorHAnsi"/>
        </w:rPr>
        <w:t>ontractor’s work.</w:t>
      </w:r>
    </w:p>
    <w:p w14:paraId="2A25F9B8" w14:textId="7D7FEE28" w:rsidR="001A410D" w:rsidRPr="00B66172" w:rsidRDefault="00343966" w:rsidP="00A206E0">
      <w:pPr>
        <w:pStyle w:val="Heading2"/>
        <w:jc w:val="both"/>
        <w:rPr>
          <w:rFonts w:asciiTheme="minorHAnsi" w:hAnsiTheme="minorHAnsi" w:cstheme="minorHAnsi"/>
          <w:sz w:val="22"/>
          <w:szCs w:val="22"/>
        </w:rPr>
      </w:pPr>
      <w:bookmarkStart w:id="47" w:name="_Toc204774915"/>
      <w:bookmarkEnd w:id="44"/>
      <w:r w:rsidRPr="00B66172">
        <w:rPr>
          <w:rFonts w:asciiTheme="minorHAnsi" w:hAnsiTheme="minorHAnsi" w:cstheme="minorHAnsi"/>
          <w:sz w:val="22"/>
          <w:szCs w:val="22"/>
        </w:rPr>
        <w:t>i</w:t>
      </w:r>
      <w:r w:rsidR="001A410D" w:rsidRPr="00B66172">
        <w:rPr>
          <w:rFonts w:asciiTheme="minorHAnsi" w:hAnsiTheme="minorHAnsi" w:cstheme="minorHAnsi"/>
          <w:sz w:val="22"/>
          <w:szCs w:val="22"/>
        </w:rPr>
        <w:t xml:space="preserve">nsurance </w:t>
      </w:r>
      <w:r w:rsidRPr="00B66172">
        <w:rPr>
          <w:rFonts w:asciiTheme="minorHAnsi" w:hAnsiTheme="minorHAnsi" w:cstheme="minorHAnsi"/>
          <w:sz w:val="22"/>
          <w:szCs w:val="22"/>
        </w:rPr>
        <w:t>r</w:t>
      </w:r>
      <w:r w:rsidR="001A410D" w:rsidRPr="00B66172">
        <w:rPr>
          <w:rFonts w:asciiTheme="minorHAnsi" w:hAnsiTheme="minorHAnsi" w:cstheme="minorHAnsi"/>
          <w:sz w:val="22"/>
          <w:szCs w:val="22"/>
        </w:rPr>
        <w:t>equirements</w:t>
      </w:r>
      <w:bookmarkEnd w:id="47"/>
    </w:p>
    <w:p w14:paraId="23FB4FE0" w14:textId="1802878B" w:rsidR="00237AF1" w:rsidRPr="00B66172" w:rsidRDefault="00237AF1" w:rsidP="00A206E0">
      <w:pPr>
        <w:jc w:val="both"/>
        <w:rPr>
          <w:rFonts w:asciiTheme="minorHAnsi" w:hAnsiTheme="minorHAnsi" w:cstheme="minorHAnsi"/>
        </w:rPr>
      </w:pPr>
      <w:r w:rsidRPr="00B66172">
        <w:rPr>
          <w:rFonts w:asciiTheme="minorHAnsi" w:hAnsiTheme="minorHAnsi" w:cstheme="minorHAnsi"/>
        </w:rPr>
        <w:t xml:space="preserve">Without limiting contractor's indemnification, it is agreed that contractor shall purchase at its own expense and </w:t>
      </w:r>
      <w:proofErr w:type="gramStart"/>
      <w:r w:rsidRPr="00B66172">
        <w:rPr>
          <w:rFonts w:asciiTheme="minorHAnsi" w:hAnsiTheme="minorHAnsi" w:cstheme="minorHAnsi"/>
        </w:rPr>
        <w:t>maintain in force at all times</w:t>
      </w:r>
      <w:proofErr w:type="gramEnd"/>
      <w:r w:rsidRPr="00B66172">
        <w:rPr>
          <w:rFonts w:asciiTheme="minorHAnsi" w:hAnsiTheme="minorHAnsi" w:cstheme="minorHAnsi"/>
        </w:rPr>
        <w:t xml:space="preserve">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w:t>
      </w:r>
    </w:p>
    <w:p w14:paraId="60FD0D08" w14:textId="356D079A" w:rsidR="00237AF1" w:rsidRPr="00B66172" w:rsidRDefault="00237AF1" w:rsidP="00A206E0">
      <w:pPr>
        <w:jc w:val="both"/>
        <w:rPr>
          <w:rFonts w:asciiTheme="minorHAnsi" w:hAnsiTheme="minorHAnsi" w:cstheme="minorHAnsi"/>
        </w:rPr>
      </w:pPr>
      <w:r w:rsidRPr="00B66172">
        <w:rPr>
          <w:rFonts w:asciiTheme="minorHAnsi" w:hAnsiTheme="minorHAnsi" w:cstheme="minorHAnsi"/>
        </w:rPr>
        <w:t xml:space="preserve">Certificates of Insurance must be furnished to the </w:t>
      </w:r>
      <w:r w:rsidR="004953F8" w:rsidRPr="00B66172">
        <w:rPr>
          <w:rFonts w:asciiTheme="minorHAnsi" w:hAnsiTheme="minorHAnsi" w:cstheme="minorHAnsi"/>
        </w:rPr>
        <w:t>procurement</w:t>
      </w:r>
      <w:r w:rsidRPr="00B66172">
        <w:rPr>
          <w:rFonts w:asciiTheme="minorHAnsi" w:hAnsiTheme="minorHAnsi" w:cstheme="minorHAnsi"/>
        </w:rPr>
        <w:t xml:space="preserve"> officer prior to beginning work and must provide for a notice of cancellation, non-renewal, or material change of conditions in accordance with policy provisions. </w:t>
      </w:r>
      <w:r w:rsidRPr="00B66172">
        <w:rPr>
          <w:rFonts w:asciiTheme="minorHAnsi" w:hAnsiTheme="minorHAnsi" w:cstheme="minorHAnsi"/>
        </w:rPr>
        <w:lastRenderedPageBreak/>
        <w:t xml:space="preserve">Failure to </w:t>
      </w:r>
      <w:proofErr w:type="gramStart"/>
      <w:r w:rsidRPr="00B66172">
        <w:rPr>
          <w:rFonts w:asciiTheme="minorHAnsi" w:hAnsiTheme="minorHAnsi" w:cstheme="minorHAnsi"/>
        </w:rPr>
        <w:t>furnish</w:t>
      </w:r>
      <w:proofErr w:type="gramEnd"/>
      <w:r w:rsidRPr="00B66172">
        <w:rPr>
          <w:rFonts w:asciiTheme="minorHAnsi" w:hAnsiTheme="minorHAnsi" w:cstheme="minorHAnsi"/>
        </w:rPr>
        <w:t xml:space="preserve"> satisfactory evidence of insurance or </w:t>
      </w:r>
      <w:proofErr w:type="gramStart"/>
      <w:r w:rsidRPr="00B66172">
        <w:rPr>
          <w:rFonts w:asciiTheme="minorHAnsi" w:hAnsiTheme="minorHAnsi" w:cstheme="minorHAnsi"/>
        </w:rPr>
        <w:t>lapse</w:t>
      </w:r>
      <w:proofErr w:type="gramEnd"/>
      <w:r w:rsidRPr="00B66172">
        <w:rPr>
          <w:rFonts w:asciiTheme="minorHAnsi" w:hAnsiTheme="minorHAnsi" w:cstheme="minorHAnsi"/>
        </w:rPr>
        <w:t xml:space="preserve"> of the policy is a material breach of this contract and shall be grounds for termination of the contractor's services. All insurance policies shall comply with and be issued by insurers licensed to transact the business of insurance under AS 21.</w:t>
      </w:r>
    </w:p>
    <w:p w14:paraId="3D2BDCAB" w14:textId="1043EB82" w:rsidR="00D35745" w:rsidRPr="00B66172" w:rsidRDefault="00D35745" w:rsidP="00A206E0">
      <w:pPr>
        <w:spacing w:after="0" w:line="240" w:lineRule="auto"/>
        <w:ind w:left="720"/>
        <w:jc w:val="both"/>
        <w:rPr>
          <w:rFonts w:asciiTheme="minorHAnsi" w:hAnsiTheme="minorHAnsi" w:cstheme="minorHAnsi"/>
        </w:rPr>
      </w:pPr>
      <w:r w:rsidRPr="00B66172">
        <w:rPr>
          <w:rFonts w:asciiTheme="minorHAnsi" w:hAnsiTheme="minorHAnsi" w:cstheme="minorHAnsi"/>
          <w:b/>
        </w:rPr>
        <w:t>Workers' Compensation Insurance:</w:t>
      </w:r>
      <w:r w:rsidRPr="00B66172">
        <w:rPr>
          <w:rFonts w:asciiTheme="minorHAnsi" w:hAnsiTheme="minorHAnsi" w:cstheme="minorHAnsi"/>
        </w:rPr>
        <w:t xml:space="preserve"> The contractor shall provide and maintain, for all employees engaged in work under this contract, coverage as required by AS 23.30.045, </w:t>
      </w:r>
      <w:r w:rsidR="00EF7401" w:rsidRPr="00B66172">
        <w:rPr>
          <w:rFonts w:asciiTheme="minorHAnsi" w:hAnsiTheme="minorHAnsi" w:cstheme="minorHAnsi"/>
        </w:rPr>
        <w:t>and</w:t>
      </w:r>
      <w:r w:rsidRPr="00B66172">
        <w:rPr>
          <w:rFonts w:asciiTheme="minorHAnsi" w:hAnsiTheme="minorHAnsi" w:cstheme="minorHAnsi"/>
        </w:rPr>
        <w:t xml:space="preserve"> where applicable, any other statutory obligations including but not limited to Federal U.S.L. &amp; H. and Jones Act requirements. The policy must waive subrogation against the State.</w:t>
      </w:r>
    </w:p>
    <w:p w14:paraId="56BD5B2B" w14:textId="77777777" w:rsidR="00D35745" w:rsidRPr="00B66172" w:rsidRDefault="00D35745" w:rsidP="00A206E0">
      <w:pPr>
        <w:spacing w:after="0" w:line="240" w:lineRule="auto"/>
        <w:jc w:val="both"/>
        <w:rPr>
          <w:rFonts w:asciiTheme="minorHAnsi" w:hAnsiTheme="minorHAnsi" w:cstheme="minorHAnsi"/>
        </w:rPr>
      </w:pPr>
    </w:p>
    <w:p w14:paraId="395F72AA" w14:textId="77777777" w:rsidR="00D35745" w:rsidRPr="00B66172" w:rsidRDefault="00D35745" w:rsidP="00A206E0">
      <w:pPr>
        <w:spacing w:after="0" w:line="240" w:lineRule="auto"/>
        <w:ind w:left="720"/>
        <w:jc w:val="both"/>
        <w:rPr>
          <w:rFonts w:asciiTheme="minorHAnsi" w:hAnsiTheme="minorHAnsi" w:cstheme="minorHAnsi"/>
        </w:rPr>
      </w:pPr>
      <w:r w:rsidRPr="00B66172">
        <w:rPr>
          <w:rFonts w:asciiTheme="minorHAnsi" w:hAnsiTheme="minorHAnsi" w:cstheme="minorHAnsi"/>
          <w:b/>
        </w:rPr>
        <w:t>Commercial General Liability Insurance:</w:t>
      </w:r>
      <w:r w:rsidRPr="00B66172">
        <w:rPr>
          <w:rFonts w:asciiTheme="minorHAnsi" w:hAnsiTheme="minorHAnsi" w:cstheme="minorHAnsi"/>
        </w:rPr>
        <w:t xml:space="preserve"> </w:t>
      </w:r>
      <w:bookmarkStart w:id="48" w:name="_Hlk7181092"/>
      <w:r w:rsidRPr="00B66172">
        <w:rPr>
          <w:rFonts w:asciiTheme="minorHAnsi" w:hAnsiTheme="minorHAnsi" w:cstheme="minorHAnsi"/>
        </w:rPr>
        <w:t>covering all business premises and operations used by the Contractor in the performance of services under this agreement with minimum coverage limits of $300,000 combined single limit per claim.</w:t>
      </w:r>
      <w:bookmarkEnd w:id="48"/>
    </w:p>
    <w:p w14:paraId="1DBEA8C5" w14:textId="77777777" w:rsidR="00D35745" w:rsidRPr="00B66172" w:rsidRDefault="00D35745" w:rsidP="00A206E0">
      <w:pPr>
        <w:spacing w:after="0" w:line="240" w:lineRule="auto"/>
        <w:jc w:val="both"/>
        <w:rPr>
          <w:rFonts w:asciiTheme="minorHAnsi" w:hAnsiTheme="minorHAnsi" w:cstheme="minorHAnsi"/>
        </w:rPr>
      </w:pPr>
    </w:p>
    <w:p w14:paraId="365D4C35" w14:textId="77777777" w:rsidR="00D35745" w:rsidRPr="00B66172" w:rsidRDefault="00D35745" w:rsidP="00A206E0">
      <w:pPr>
        <w:spacing w:after="0" w:line="240" w:lineRule="auto"/>
        <w:ind w:left="720"/>
        <w:jc w:val="both"/>
        <w:rPr>
          <w:rStyle w:val="FillInChar"/>
          <w:rFonts w:asciiTheme="minorHAnsi" w:hAnsiTheme="minorHAnsi" w:cstheme="minorHAnsi"/>
          <w:b w:val="0"/>
          <w:caps w:val="0"/>
          <w:color w:val="auto"/>
        </w:rPr>
      </w:pPr>
      <w:r w:rsidRPr="00B66172">
        <w:rPr>
          <w:rFonts w:asciiTheme="minorHAnsi" w:hAnsiTheme="minorHAnsi" w:cstheme="minorHAnsi"/>
          <w:b/>
        </w:rPr>
        <w:t>Commercial Automobile Liability Insurance:</w:t>
      </w:r>
      <w:r w:rsidRPr="00B66172">
        <w:rPr>
          <w:rFonts w:asciiTheme="minorHAnsi" w:hAnsiTheme="minorHAnsi" w:cstheme="minorHAnsi"/>
        </w:rPr>
        <w:t xml:space="preserve"> covering all vehicles used by the contractor in the performance of services under this agreement with minimum coverage limits of $300,000 combined single limit per claim.</w:t>
      </w:r>
    </w:p>
    <w:p w14:paraId="0F488DDB" w14:textId="77777777" w:rsidR="00D35745" w:rsidRPr="00B66172" w:rsidRDefault="00D35745" w:rsidP="00A206E0">
      <w:pPr>
        <w:spacing w:after="0" w:line="240" w:lineRule="auto"/>
        <w:ind w:left="720"/>
        <w:jc w:val="both"/>
        <w:rPr>
          <w:rFonts w:asciiTheme="minorHAnsi" w:hAnsiTheme="minorHAnsi" w:cstheme="minorHAnsi"/>
        </w:rPr>
      </w:pPr>
    </w:p>
    <w:p w14:paraId="669C1743" w14:textId="3C108059" w:rsidR="00D35745" w:rsidRPr="00B66172" w:rsidRDefault="00D35745" w:rsidP="00A206E0">
      <w:pPr>
        <w:spacing w:after="0" w:line="240" w:lineRule="auto"/>
        <w:ind w:left="720"/>
        <w:jc w:val="both"/>
        <w:rPr>
          <w:rFonts w:asciiTheme="minorHAnsi" w:hAnsiTheme="minorHAnsi" w:cstheme="minorHAnsi"/>
        </w:rPr>
      </w:pPr>
      <w:r w:rsidRPr="00B66172">
        <w:rPr>
          <w:rFonts w:asciiTheme="minorHAnsi" w:hAnsiTheme="minorHAnsi" w:cstheme="minorHAnsi"/>
          <w:b/>
        </w:rPr>
        <w:t>Professional Liability Insurance:</w:t>
      </w:r>
      <w:r w:rsidRPr="00B66172">
        <w:rPr>
          <w:rFonts w:asciiTheme="minorHAnsi" w:hAnsiTheme="minorHAnsi" w:cstheme="minorHAnsi"/>
        </w:rPr>
        <w:t xml:space="preserve"> </w:t>
      </w:r>
      <w:r w:rsidR="0059255C" w:rsidRPr="00B66172">
        <w:rPr>
          <w:rFonts w:asciiTheme="minorHAnsi" w:hAnsiTheme="minorHAnsi" w:cstheme="minorHAnsi"/>
        </w:rPr>
        <w:t>covering all errors, omissions, or negligent acts in the performance of professional services under this agreement. Limits required per the following schedule:</w:t>
      </w:r>
    </w:p>
    <w:p w14:paraId="38328D7A" w14:textId="77777777" w:rsidR="0059255C" w:rsidRPr="00B66172" w:rsidRDefault="0059255C" w:rsidP="00A206E0">
      <w:pPr>
        <w:spacing w:after="0" w:line="240" w:lineRule="auto"/>
        <w:ind w:left="720"/>
        <w:jc w:val="both"/>
        <w:rPr>
          <w:rFonts w:asciiTheme="minorHAnsi" w:hAnsiTheme="minorHAnsi"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4135"/>
      </w:tblGrid>
      <w:tr w:rsidR="0059255C" w:rsidRPr="00B66172" w14:paraId="6D1EAC0A" w14:textId="77777777" w:rsidTr="0059255C">
        <w:trPr>
          <w:jc w:val="center"/>
        </w:trPr>
        <w:tc>
          <w:tcPr>
            <w:tcW w:w="3960" w:type="dxa"/>
          </w:tcPr>
          <w:p w14:paraId="704D7ABA" w14:textId="7B740B32" w:rsidR="0059255C" w:rsidRPr="00B66172" w:rsidRDefault="0059255C" w:rsidP="00A206E0">
            <w:pPr>
              <w:spacing w:after="0" w:line="240" w:lineRule="auto"/>
              <w:jc w:val="both"/>
              <w:rPr>
                <w:rFonts w:asciiTheme="minorHAnsi" w:hAnsiTheme="minorHAnsi" w:cstheme="minorHAnsi"/>
                <w:b/>
                <w:bCs/>
              </w:rPr>
            </w:pPr>
            <w:r w:rsidRPr="00B66172">
              <w:rPr>
                <w:rFonts w:asciiTheme="minorHAnsi" w:hAnsiTheme="minorHAnsi" w:cstheme="minorHAnsi"/>
                <w:b/>
                <w:bCs/>
              </w:rPr>
              <w:t>Contract Amount</w:t>
            </w:r>
          </w:p>
        </w:tc>
        <w:tc>
          <w:tcPr>
            <w:tcW w:w="4135" w:type="dxa"/>
          </w:tcPr>
          <w:p w14:paraId="676A1E70" w14:textId="293D7665" w:rsidR="0059255C" w:rsidRPr="00B66172" w:rsidRDefault="0059255C" w:rsidP="00A206E0">
            <w:pPr>
              <w:spacing w:after="0" w:line="240" w:lineRule="auto"/>
              <w:jc w:val="both"/>
              <w:rPr>
                <w:rFonts w:asciiTheme="minorHAnsi" w:hAnsiTheme="minorHAnsi" w:cstheme="minorHAnsi"/>
                <w:b/>
                <w:bCs/>
              </w:rPr>
            </w:pPr>
            <w:r w:rsidRPr="00B66172">
              <w:rPr>
                <w:rFonts w:asciiTheme="minorHAnsi" w:hAnsiTheme="minorHAnsi" w:cstheme="minorHAnsi"/>
                <w:b/>
                <w:bCs/>
              </w:rPr>
              <w:t>Minimum Required Limits</w:t>
            </w:r>
          </w:p>
        </w:tc>
      </w:tr>
      <w:tr w:rsidR="0059255C" w:rsidRPr="00B66172" w14:paraId="0A59BCAE" w14:textId="77777777" w:rsidTr="0059255C">
        <w:trPr>
          <w:jc w:val="center"/>
        </w:trPr>
        <w:tc>
          <w:tcPr>
            <w:tcW w:w="3960" w:type="dxa"/>
          </w:tcPr>
          <w:p w14:paraId="690F86A8" w14:textId="77777777" w:rsidR="0059255C" w:rsidRPr="00B66172" w:rsidRDefault="0059255C" w:rsidP="00A206E0">
            <w:pPr>
              <w:spacing w:after="0" w:line="240" w:lineRule="auto"/>
              <w:jc w:val="both"/>
              <w:rPr>
                <w:rFonts w:asciiTheme="minorHAnsi" w:hAnsiTheme="minorHAnsi" w:cstheme="minorHAnsi"/>
              </w:rPr>
            </w:pPr>
          </w:p>
        </w:tc>
        <w:tc>
          <w:tcPr>
            <w:tcW w:w="4135" w:type="dxa"/>
          </w:tcPr>
          <w:p w14:paraId="13ADB732" w14:textId="77777777" w:rsidR="0059255C" w:rsidRPr="00B66172" w:rsidRDefault="0059255C" w:rsidP="00A206E0">
            <w:pPr>
              <w:spacing w:after="0" w:line="240" w:lineRule="auto"/>
              <w:jc w:val="both"/>
              <w:rPr>
                <w:rFonts w:asciiTheme="minorHAnsi" w:hAnsiTheme="minorHAnsi" w:cstheme="minorHAnsi"/>
              </w:rPr>
            </w:pPr>
          </w:p>
        </w:tc>
      </w:tr>
      <w:tr w:rsidR="0059255C" w:rsidRPr="00B66172" w14:paraId="35E8326A" w14:textId="77777777" w:rsidTr="0059255C">
        <w:trPr>
          <w:jc w:val="center"/>
        </w:trPr>
        <w:tc>
          <w:tcPr>
            <w:tcW w:w="3960" w:type="dxa"/>
          </w:tcPr>
          <w:p w14:paraId="5E8511D2" w14:textId="55FF21BA" w:rsidR="0059255C" w:rsidRPr="00B66172" w:rsidRDefault="0059255C" w:rsidP="00A206E0">
            <w:pPr>
              <w:spacing w:after="0" w:line="240" w:lineRule="auto"/>
              <w:jc w:val="both"/>
              <w:rPr>
                <w:rFonts w:asciiTheme="minorHAnsi" w:hAnsiTheme="minorHAnsi" w:cstheme="minorHAnsi"/>
              </w:rPr>
            </w:pPr>
            <w:r w:rsidRPr="00B66172">
              <w:rPr>
                <w:rFonts w:asciiTheme="minorHAnsi" w:hAnsiTheme="minorHAnsi" w:cstheme="minorHAnsi"/>
              </w:rPr>
              <w:t>Under $100,000</w:t>
            </w:r>
          </w:p>
        </w:tc>
        <w:tc>
          <w:tcPr>
            <w:tcW w:w="4135" w:type="dxa"/>
          </w:tcPr>
          <w:p w14:paraId="32099D66" w14:textId="3C8A87C1" w:rsidR="0059255C" w:rsidRPr="00B66172" w:rsidRDefault="0059255C" w:rsidP="00A206E0">
            <w:pPr>
              <w:spacing w:after="0" w:line="240" w:lineRule="auto"/>
              <w:jc w:val="both"/>
              <w:rPr>
                <w:rFonts w:asciiTheme="minorHAnsi" w:hAnsiTheme="minorHAnsi" w:cstheme="minorHAnsi"/>
              </w:rPr>
            </w:pPr>
            <w:r w:rsidRPr="00B66172">
              <w:rPr>
                <w:rFonts w:asciiTheme="minorHAnsi" w:hAnsiTheme="minorHAnsi" w:cstheme="minorHAnsi"/>
              </w:rPr>
              <w:t>$300,000 per Claim/Annual Aggregate</w:t>
            </w:r>
          </w:p>
        </w:tc>
      </w:tr>
      <w:tr w:rsidR="0059255C" w:rsidRPr="00B66172" w14:paraId="732BB006" w14:textId="77777777" w:rsidTr="0059255C">
        <w:trPr>
          <w:jc w:val="center"/>
        </w:trPr>
        <w:tc>
          <w:tcPr>
            <w:tcW w:w="3960" w:type="dxa"/>
          </w:tcPr>
          <w:p w14:paraId="52F0F5D6" w14:textId="12064FA3" w:rsidR="0059255C" w:rsidRPr="00B66172" w:rsidRDefault="0059255C" w:rsidP="00A206E0">
            <w:pPr>
              <w:spacing w:after="0" w:line="240" w:lineRule="auto"/>
              <w:jc w:val="both"/>
              <w:rPr>
                <w:rFonts w:asciiTheme="minorHAnsi" w:hAnsiTheme="minorHAnsi" w:cstheme="minorHAnsi"/>
              </w:rPr>
            </w:pPr>
            <w:r w:rsidRPr="00B66172">
              <w:rPr>
                <w:rFonts w:asciiTheme="minorHAnsi" w:hAnsiTheme="minorHAnsi" w:cstheme="minorHAnsi"/>
              </w:rPr>
              <w:t>$100,000-$499,000</w:t>
            </w:r>
          </w:p>
        </w:tc>
        <w:tc>
          <w:tcPr>
            <w:tcW w:w="4135" w:type="dxa"/>
          </w:tcPr>
          <w:p w14:paraId="0113E458" w14:textId="53F78893" w:rsidR="0059255C" w:rsidRPr="00B66172" w:rsidRDefault="0059255C" w:rsidP="00A206E0">
            <w:pPr>
              <w:spacing w:after="0" w:line="240" w:lineRule="auto"/>
              <w:jc w:val="both"/>
              <w:rPr>
                <w:rFonts w:asciiTheme="minorHAnsi" w:hAnsiTheme="minorHAnsi" w:cstheme="minorHAnsi"/>
              </w:rPr>
            </w:pPr>
            <w:r w:rsidRPr="00B66172">
              <w:rPr>
                <w:rFonts w:asciiTheme="minorHAnsi" w:hAnsiTheme="minorHAnsi" w:cstheme="minorHAnsi"/>
              </w:rPr>
              <w:t>$500,000 per Claim/Annual Aggregate</w:t>
            </w:r>
          </w:p>
        </w:tc>
      </w:tr>
      <w:tr w:rsidR="0059255C" w:rsidRPr="00B66172" w14:paraId="5A796A88" w14:textId="77777777" w:rsidTr="0059255C">
        <w:trPr>
          <w:jc w:val="center"/>
        </w:trPr>
        <w:tc>
          <w:tcPr>
            <w:tcW w:w="3960" w:type="dxa"/>
          </w:tcPr>
          <w:p w14:paraId="68EFA973" w14:textId="06061C70" w:rsidR="0059255C" w:rsidRPr="00B66172" w:rsidRDefault="0059255C" w:rsidP="00A206E0">
            <w:pPr>
              <w:spacing w:after="0" w:line="240" w:lineRule="auto"/>
              <w:jc w:val="both"/>
              <w:rPr>
                <w:rFonts w:asciiTheme="minorHAnsi" w:hAnsiTheme="minorHAnsi" w:cstheme="minorHAnsi"/>
              </w:rPr>
            </w:pPr>
            <w:r w:rsidRPr="00B66172">
              <w:rPr>
                <w:rFonts w:asciiTheme="minorHAnsi" w:hAnsiTheme="minorHAnsi" w:cstheme="minorHAnsi"/>
              </w:rPr>
              <w:t>$500,000-$999,999</w:t>
            </w:r>
          </w:p>
        </w:tc>
        <w:tc>
          <w:tcPr>
            <w:tcW w:w="4135" w:type="dxa"/>
          </w:tcPr>
          <w:p w14:paraId="4D4490F2" w14:textId="1531B45D" w:rsidR="0059255C" w:rsidRPr="00B66172" w:rsidRDefault="0059255C" w:rsidP="00A206E0">
            <w:pPr>
              <w:spacing w:after="0" w:line="240" w:lineRule="auto"/>
              <w:jc w:val="both"/>
              <w:rPr>
                <w:rFonts w:asciiTheme="minorHAnsi" w:hAnsiTheme="minorHAnsi" w:cstheme="minorHAnsi"/>
              </w:rPr>
            </w:pPr>
            <w:r w:rsidRPr="00B66172">
              <w:rPr>
                <w:rFonts w:asciiTheme="minorHAnsi" w:hAnsiTheme="minorHAnsi" w:cstheme="minorHAnsi"/>
              </w:rPr>
              <w:t>$1,000,000 per Claim/Annual Aggregate</w:t>
            </w:r>
          </w:p>
        </w:tc>
      </w:tr>
      <w:tr w:rsidR="0059255C" w:rsidRPr="00B66172" w14:paraId="426BF1D2" w14:textId="77777777" w:rsidTr="0059255C">
        <w:trPr>
          <w:jc w:val="center"/>
        </w:trPr>
        <w:tc>
          <w:tcPr>
            <w:tcW w:w="3960" w:type="dxa"/>
          </w:tcPr>
          <w:p w14:paraId="17CE855B" w14:textId="1086F3CB" w:rsidR="0059255C" w:rsidRPr="00B66172" w:rsidRDefault="0059255C" w:rsidP="00A206E0">
            <w:pPr>
              <w:spacing w:after="0" w:line="240" w:lineRule="auto"/>
              <w:jc w:val="both"/>
              <w:rPr>
                <w:rFonts w:asciiTheme="minorHAnsi" w:hAnsiTheme="minorHAnsi" w:cstheme="minorHAnsi"/>
              </w:rPr>
            </w:pPr>
            <w:r w:rsidRPr="00B66172">
              <w:rPr>
                <w:rFonts w:asciiTheme="minorHAnsi" w:hAnsiTheme="minorHAnsi" w:cstheme="minorHAnsi"/>
              </w:rPr>
              <w:t>$1,000,000 or over</w:t>
            </w:r>
          </w:p>
        </w:tc>
        <w:tc>
          <w:tcPr>
            <w:tcW w:w="4135" w:type="dxa"/>
          </w:tcPr>
          <w:p w14:paraId="68DEB252" w14:textId="436DC2B0" w:rsidR="0059255C" w:rsidRPr="00B66172" w:rsidRDefault="0059255C" w:rsidP="00A206E0">
            <w:pPr>
              <w:spacing w:after="0" w:line="240" w:lineRule="auto"/>
              <w:jc w:val="both"/>
              <w:rPr>
                <w:rFonts w:asciiTheme="minorHAnsi" w:hAnsiTheme="minorHAnsi" w:cstheme="minorHAnsi"/>
              </w:rPr>
            </w:pPr>
            <w:r w:rsidRPr="00B66172">
              <w:rPr>
                <w:rFonts w:asciiTheme="minorHAnsi" w:hAnsiTheme="minorHAnsi" w:cstheme="minorHAnsi"/>
              </w:rPr>
              <w:t>Refer to Risk Management</w:t>
            </w:r>
          </w:p>
        </w:tc>
      </w:tr>
    </w:tbl>
    <w:p w14:paraId="3966037F" w14:textId="77777777" w:rsidR="0059255C" w:rsidRPr="00B66172" w:rsidRDefault="0059255C" w:rsidP="00A206E0">
      <w:pPr>
        <w:spacing w:after="0" w:line="240" w:lineRule="auto"/>
        <w:ind w:left="720"/>
        <w:jc w:val="both"/>
        <w:rPr>
          <w:rFonts w:asciiTheme="minorHAnsi" w:hAnsiTheme="minorHAnsi" w:cstheme="minorHAnsi"/>
        </w:rPr>
      </w:pPr>
    </w:p>
    <w:p w14:paraId="543D7A66" w14:textId="1988616D" w:rsidR="00D35745" w:rsidRPr="00B66172" w:rsidRDefault="00D35745" w:rsidP="00A206E0">
      <w:pPr>
        <w:pStyle w:val="Heading2"/>
        <w:jc w:val="both"/>
        <w:rPr>
          <w:rFonts w:asciiTheme="minorHAnsi" w:hAnsiTheme="minorHAnsi" w:cstheme="minorHAnsi"/>
          <w:sz w:val="22"/>
          <w:szCs w:val="22"/>
        </w:rPr>
      </w:pPr>
      <w:bookmarkStart w:id="49" w:name="_Toc204774916"/>
      <w:r w:rsidRPr="00B66172">
        <w:rPr>
          <w:rFonts w:asciiTheme="minorHAnsi" w:hAnsiTheme="minorHAnsi" w:cstheme="minorHAnsi"/>
          <w:sz w:val="22"/>
          <w:szCs w:val="22"/>
        </w:rPr>
        <w:t>termination for default</w:t>
      </w:r>
      <w:bookmarkEnd w:id="49"/>
    </w:p>
    <w:p w14:paraId="2E378E94" w14:textId="3D5EA4C2" w:rsidR="002F3332" w:rsidRPr="00B66172" w:rsidRDefault="002F3332" w:rsidP="00EF6EAC">
      <w:pPr>
        <w:pStyle w:val="ListParagraph"/>
        <w:numPr>
          <w:ilvl w:val="0"/>
          <w:numId w:val="20"/>
        </w:numPr>
        <w:jc w:val="both"/>
        <w:rPr>
          <w:rFonts w:asciiTheme="minorHAnsi" w:hAnsiTheme="minorHAnsi" w:cstheme="minorHAnsi"/>
        </w:rPr>
      </w:pPr>
      <w:r w:rsidRPr="00B66172">
        <w:rPr>
          <w:rFonts w:asciiTheme="minorHAnsi" w:hAnsiTheme="minorHAnsi" w:cstheme="minorHAnsi"/>
        </w:rPr>
        <w:t xml:space="preserve">If the </w:t>
      </w:r>
      <w:r w:rsidR="002E491F" w:rsidRPr="00B66172">
        <w:rPr>
          <w:rFonts w:asciiTheme="minorHAnsi" w:hAnsiTheme="minorHAnsi" w:cstheme="minorHAnsi"/>
        </w:rPr>
        <w:t>P</w:t>
      </w:r>
      <w:r w:rsidRPr="00B66172">
        <w:rPr>
          <w:rFonts w:asciiTheme="minorHAnsi" w:hAnsiTheme="minorHAnsi" w:cstheme="minorHAnsi"/>
        </w:rPr>
        <w:t xml:space="preserve">roject </w:t>
      </w:r>
      <w:r w:rsidR="002E491F" w:rsidRPr="00B66172">
        <w:rPr>
          <w:rFonts w:asciiTheme="minorHAnsi" w:hAnsiTheme="minorHAnsi" w:cstheme="minorHAnsi"/>
        </w:rPr>
        <w:t>D</w:t>
      </w:r>
      <w:r w:rsidRPr="00B66172">
        <w:rPr>
          <w:rFonts w:asciiTheme="minorHAnsi" w:hAnsiTheme="minorHAnsi" w:cstheme="minorHAnsi"/>
        </w:rPr>
        <w:t xml:space="preserve">irector </w:t>
      </w:r>
      <w:r w:rsidR="0067695C" w:rsidRPr="00B66172">
        <w:rPr>
          <w:rFonts w:asciiTheme="minorHAnsi" w:hAnsiTheme="minorHAnsi" w:cstheme="minorHAnsi"/>
        </w:rPr>
        <w:t xml:space="preserve">or </w:t>
      </w:r>
      <w:r w:rsidR="002E491F" w:rsidRPr="00B66172">
        <w:rPr>
          <w:rFonts w:asciiTheme="minorHAnsi" w:hAnsiTheme="minorHAnsi" w:cstheme="minorHAnsi"/>
        </w:rPr>
        <w:t>P</w:t>
      </w:r>
      <w:r w:rsidR="0067695C" w:rsidRPr="00B66172">
        <w:rPr>
          <w:rFonts w:asciiTheme="minorHAnsi" w:hAnsiTheme="minorHAnsi" w:cstheme="minorHAnsi"/>
        </w:rPr>
        <w:t>rocurement</w:t>
      </w:r>
      <w:r w:rsidR="0048268F" w:rsidRPr="00B66172">
        <w:rPr>
          <w:rFonts w:asciiTheme="minorHAnsi" w:hAnsiTheme="minorHAnsi" w:cstheme="minorHAnsi"/>
        </w:rPr>
        <w:t xml:space="preserve"> </w:t>
      </w:r>
      <w:r w:rsidR="002E491F" w:rsidRPr="00B66172">
        <w:rPr>
          <w:rFonts w:asciiTheme="minorHAnsi" w:hAnsiTheme="minorHAnsi" w:cstheme="minorHAnsi"/>
        </w:rPr>
        <w:t>O</w:t>
      </w:r>
      <w:r w:rsidR="0048268F" w:rsidRPr="00B66172">
        <w:rPr>
          <w:rFonts w:asciiTheme="minorHAnsi" w:hAnsiTheme="minorHAnsi" w:cstheme="minorHAnsi"/>
        </w:rPr>
        <w:t>fficer</w:t>
      </w:r>
      <w:r w:rsidR="0067695C" w:rsidRPr="00B66172">
        <w:rPr>
          <w:rFonts w:asciiTheme="minorHAnsi" w:hAnsiTheme="minorHAnsi" w:cstheme="minorHAnsi"/>
        </w:rPr>
        <w:t xml:space="preserve"> </w:t>
      </w:r>
      <w:r w:rsidRPr="00B66172">
        <w:rPr>
          <w:rFonts w:asciiTheme="minorHAnsi" w:hAnsiTheme="minorHAnsi" w:cstheme="minorHAnsi"/>
        </w:rPr>
        <w:t xml:space="preserve">determines that the contractor has refused to perform the work or has failed to perform the work with such diligence as to ensure its timely and accurate completion, the state may, by providing written notice to the contractor, terminate the contractor's right to proceed with part or </w:t>
      </w:r>
      <w:r w:rsidR="003C5616" w:rsidRPr="00B66172">
        <w:rPr>
          <w:rFonts w:asciiTheme="minorHAnsi" w:hAnsiTheme="minorHAnsi" w:cstheme="minorHAnsi"/>
        </w:rPr>
        <w:t>all</w:t>
      </w:r>
      <w:r w:rsidRPr="00B66172">
        <w:rPr>
          <w:rFonts w:asciiTheme="minorHAnsi" w:hAnsiTheme="minorHAnsi" w:cstheme="minorHAnsi"/>
        </w:rPr>
        <w:t xml:space="preserve"> the remaining work.</w:t>
      </w:r>
    </w:p>
    <w:p w14:paraId="2D61050B" w14:textId="77777777" w:rsidR="0048268F" w:rsidRPr="00B66172" w:rsidRDefault="0048268F" w:rsidP="0048268F">
      <w:pPr>
        <w:pStyle w:val="ListParagraph"/>
        <w:jc w:val="both"/>
        <w:rPr>
          <w:rFonts w:asciiTheme="minorHAnsi" w:hAnsiTheme="minorHAnsi" w:cstheme="minorHAnsi"/>
        </w:rPr>
      </w:pPr>
    </w:p>
    <w:p w14:paraId="07D37F03" w14:textId="01A5FE78" w:rsidR="0048268F" w:rsidRPr="00B66172" w:rsidRDefault="002E491F" w:rsidP="00EF6EAC">
      <w:pPr>
        <w:pStyle w:val="ListParagraph"/>
        <w:numPr>
          <w:ilvl w:val="0"/>
          <w:numId w:val="20"/>
        </w:num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Fonts w:asciiTheme="minorHAnsi" w:hAnsiTheme="minorHAnsi" w:cstheme="minorHAnsi"/>
        </w:rPr>
      </w:pPr>
      <w:r w:rsidRPr="00B66172">
        <w:rPr>
          <w:rStyle w:val="HEADINGS"/>
          <w:rFonts w:asciiTheme="minorHAnsi" w:hAnsiTheme="minorHAnsi" w:cstheme="minorHAnsi"/>
          <w:sz w:val="22"/>
        </w:rPr>
        <w:t xml:space="preserve">The </w:t>
      </w:r>
      <w:r w:rsidR="0048268F" w:rsidRPr="00B66172">
        <w:rPr>
          <w:rStyle w:val="HEADINGS"/>
          <w:rFonts w:asciiTheme="minorHAnsi" w:hAnsiTheme="minorHAnsi" w:cstheme="minorHAnsi"/>
          <w:sz w:val="22"/>
        </w:rPr>
        <w:t>Procurement Officer may also, by written notice, terminate this contract under Administrative Order 352 if the contractor supports or participates in a boycott of the State of Israel.</w:t>
      </w:r>
    </w:p>
    <w:p w14:paraId="246586E7" w14:textId="65B63F07" w:rsidR="002F3332" w:rsidRPr="00B66172" w:rsidRDefault="002F3332" w:rsidP="00A206E0">
      <w:pPr>
        <w:jc w:val="both"/>
        <w:rPr>
          <w:rFonts w:asciiTheme="minorHAnsi" w:hAnsiTheme="minorHAnsi" w:cstheme="minorHAnsi"/>
        </w:rPr>
      </w:pPr>
      <w:r w:rsidRPr="00B66172">
        <w:rPr>
          <w:rFonts w:asciiTheme="minorHAnsi" w:hAnsiTheme="minorHAnsi" w:cstheme="minorHAnsi"/>
        </w:rPr>
        <w:t>This clause does not restrict the state's termination rights under the contract provisions of Appendix A, attached</w:t>
      </w:r>
      <w:r w:rsidR="00FD01E6" w:rsidRPr="00B66172">
        <w:rPr>
          <w:rFonts w:asciiTheme="minorHAnsi" w:hAnsiTheme="minorHAnsi" w:cstheme="minorHAnsi"/>
        </w:rPr>
        <w:t xml:space="preserve"> in </w:t>
      </w:r>
      <w:r w:rsidR="00FD01E6" w:rsidRPr="00B66172">
        <w:rPr>
          <w:rStyle w:val="FillInChar"/>
          <w:rFonts w:asciiTheme="minorHAnsi" w:hAnsiTheme="minorHAnsi" w:cstheme="minorHAnsi"/>
          <w:color w:val="000000" w:themeColor="text1"/>
        </w:rPr>
        <w:t xml:space="preserve">SECTION </w:t>
      </w:r>
      <w:r w:rsidR="0015160D" w:rsidRPr="00B66172">
        <w:rPr>
          <w:rStyle w:val="FillInChar"/>
          <w:rFonts w:asciiTheme="minorHAnsi" w:hAnsiTheme="minorHAnsi" w:cstheme="minorHAnsi"/>
          <w:color w:val="000000" w:themeColor="text1"/>
        </w:rPr>
        <w:t>7</w:t>
      </w:r>
      <w:r w:rsidR="00FD01E6" w:rsidRPr="00B66172">
        <w:rPr>
          <w:rStyle w:val="FillInChar"/>
          <w:rFonts w:asciiTheme="minorHAnsi" w:hAnsiTheme="minorHAnsi" w:cstheme="minorHAnsi"/>
          <w:color w:val="000000" w:themeColor="text1"/>
        </w:rPr>
        <w:t xml:space="preserve">. </w:t>
      </w:r>
      <w:r w:rsidR="00113B04" w:rsidRPr="00B66172">
        <w:rPr>
          <w:rStyle w:val="FillInChar"/>
          <w:rFonts w:asciiTheme="minorHAnsi" w:hAnsiTheme="minorHAnsi" w:cstheme="minorHAnsi"/>
          <w:color w:val="000000" w:themeColor="text1"/>
        </w:rPr>
        <w:t>attachments</w:t>
      </w:r>
      <w:r w:rsidRPr="00B66172">
        <w:rPr>
          <w:rFonts w:asciiTheme="minorHAnsi" w:hAnsiTheme="minorHAnsi" w:cstheme="minorHAnsi"/>
          <w:color w:val="000000" w:themeColor="text1"/>
        </w:rPr>
        <w:t>.</w:t>
      </w:r>
    </w:p>
    <w:p w14:paraId="65F51C2A" w14:textId="77777777" w:rsidR="00F66436" w:rsidRPr="00B66172" w:rsidRDefault="000E0BF9" w:rsidP="00A206E0">
      <w:pPr>
        <w:pStyle w:val="Heading1"/>
        <w:ind w:left="0"/>
        <w:jc w:val="both"/>
        <w:rPr>
          <w:rFonts w:asciiTheme="minorHAnsi" w:hAnsiTheme="minorHAnsi" w:cstheme="minorHAnsi"/>
          <w:sz w:val="32"/>
          <w:szCs w:val="32"/>
        </w:rPr>
      </w:pPr>
      <w:r w:rsidRPr="00B66172">
        <w:rPr>
          <w:rFonts w:asciiTheme="minorHAnsi" w:hAnsiTheme="minorHAnsi" w:cstheme="minorHAnsi"/>
          <w:sz w:val="22"/>
          <w:szCs w:val="22"/>
        </w:rPr>
        <w:br w:type="page"/>
      </w:r>
      <w:bookmarkStart w:id="50" w:name="_Toc204774917"/>
      <w:r w:rsidR="00F66436" w:rsidRPr="00B66172">
        <w:rPr>
          <w:rFonts w:asciiTheme="minorHAnsi" w:hAnsiTheme="minorHAnsi" w:cstheme="minorHAnsi"/>
          <w:sz w:val="32"/>
          <w:szCs w:val="32"/>
        </w:rPr>
        <w:lastRenderedPageBreak/>
        <w:t>PROPOSAL FORMAT AND CONTENT</w:t>
      </w:r>
      <w:bookmarkEnd w:id="50"/>
    </w:p>
    <w:p w14:paraId="33A846BF" w14:textId="77777777" w:rsidR="000E5C17" w:rsidRPr="00B66172" w:rsidRDefault="000E5C17" w:rsidP="000E5C17">
      <w:pPr>
        <w:pStyle w:val="Heading2"/>
        <w:rPr>
          <w:rFonts w:asciiTheme="minorHAnsi" w:hAnsiTheme="minorHAnsi" w:cstheme="minorHAnsi"/>
          <w:sz w:val="22"/>
          <w:szCs w:val="22"/>
        </w:rPr>
      </w:pPr>
      <w:bookmarkStart w:id="51" w:name="_Toc174009645"/>
      <w:bookmarkStart w:id="52" w:name="_Toc204774918"/>
      <w:r w:rsidRPr="00B66172">
        <w:rPr>
          <w:rFonts w:asciiTheme="minorHAnsi" w:hAnsiTheme="minorHAnsi" w:cstheme="minorHAnsi"/>
          <w:sz w:val="22"/>
          <w:szCs w:val="22"/>
        </w:rPr>
        <w:t>rfp submittal forms</w:t>
      </w:r>
      <w:bookmarkEnd w:id="51"/>
      <w:bookmarkEnd w:id="52"/>
    </w:p>
    <w:p w14:paraId="59AED205" w14:textId="77777777" w:rsidR="000E5C17" w:rsidRPr="00B66172" w:rsidRDefault="000E5C17" w:rsidP="000E5C17">
      <w:pPr>
        <w:jc w:val="both"/>
        <w:rPr>
          <w:rFonts w:asciiTheme="minorHAnsi" w:hAnsiTheme="minorHAnsi" w:cstheme="minorHAnsi"/>
        </w:rPr>
      </w:pPr>
      <w:bookmarkStart w:id="53" w:name="_Hlk106088483"/>
      <w:bookmarkStart w:id="54" w:name="_Hlk107301139"/>
      <w:r w:rsidRPr="00B66172">
        <w:rPr>
          <w:rFonts w:asciiTheme="minorHAnsi" w:hAnsiTheme="minorHAnsi" w:cstheme="minorHAnsi"/>
        </w:rPr>
        <w:t xml:space="preserve">This RFP contains Submittal Forms, which must be completed by the offeror and submitted as part of their proposal. An electronic copy of the forms is posted along with this RFP. </w:t>
      </w:r>
    </w:p>
    <w:bookmarkEnd w:id="53"/>
    <w:p w14:paraId="22BBF258"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 xml:space="preserve">Unless otherwise specified in this RFP, the Submittal Forms shall be the offeror’s entire proposal. </w:t>
      </w:r>
      <w:r w:rsidRPr="00B66172">
        <w:rPr>
          <w:rFonts w:asciiTheme="minorHAnsi" w:hAnsiTheme="minorHAnsi" w:cstheme="minorHAnsi"/>
          <w:u w:val="single"/>
        </w:rPr>
        <w:t>Do not</w:t>
      </w:r>
      <w:r w:rsidRPr="00B66172">
        <w:rPr>
          <w:rFonts w:asciiTheme="minorHAnsi" w:hAnsiTheme="minorHAnsi" w:cstheme="minorHAnsi"/>
        </w:rPr>
        <w:t xml:space="preserve"> include any marketing information in the proposal.</w:t>
      </w:r>
    </w:p>
    <w:p w14:paraId="1F4CDC5C" w14:textId="77777777" w:rsidR="000E5C17" w:rsidRPr="00B66172" w:rsidRDefault="000E5C17" w:rsidP="000E5C17">
      <w:pPr>
        <w:jc w:val="both"/>
        <w:rPr>
          <w:rFonts w:asciiTheme="minorHAnsi" w:hAnsiTheme="minorHAnsi" w:cstheme="minorHAnsi"/>
          <w:b/>
          <w:bCs/>
        </w:rPr>
      </w:pPr>
      <w:bookmarkStart w:id="55" w:name="_Hlk106088516"/>
      <w:r w:rsidRPr="00B66172">
        <w:rPr>
          <w:rFonts w:asciiTheme="minorHAnsi" w:hAnsiTheme="minorHAnsi" w:cstheme="minorHAnsi"/>
          <w:b/>
          <w:bCs/>
        </w:rPr>
        <w:t>Any proposal that does not follow these requirements may be deemed non-responsive.</w:t>
      </w:r>
    </w:p>
    <w:p w14:paraId="62AE6659" w14:textId="77777777" w:rsidR="000E5C17" w:rsidRPr="00B66172" w:rsidRDefault="000E5C17" w:rsidP="000E5C17">
      <w:pPr>
        <w:pStyle w:val="60"/>
        <w:rPr>
          <w:rFonts w:asciiTheme="minorHAnsi" w:hAnsiTheme="minorHAnsi" w:cstheme="minorHAnsi"/>
          <w:sz w:val="22"/>
          <w:szCs w:val="22"/>
        </w:rPr>
      </w:pPr>
      <w:bookmarkStart w:id="56" w:name="_Toc174009646"/>
      <w:bookmarkStart w:id="57" w:name="_Toc204774919"/>
      <w:bookmarkEnd w:id="54"/>
      <w:bookmarkEnd w:id="55"/>
      <w:r w:rsidRPr="00B66172">
        <w:rPr>
          <w:rFonts w:asciiTheme="minorHAnsi" w:hAnsiTheme="minorHAnsi" w:cstheme="minorHAnsi"/>
          <w:sz w:val="22"/>
          <w:szCs w:val="22"/>
        </w:rPr>
        <w:t>special formatting requirements</w:t>
      </w:r>
      <w:bookmarkEnd w:id="56"/>
      <w:bookmarkEnd w:id="57"/>
    </w:p>
    <w:p w14:paraId="5799559F"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 xml:space="preserve">The offeror must ensure that their proposal meets all special formatting requirements identified in this section. </w:t>
      </w:r>
    </w:p>
    <w:p w14:paraId="3076A72E" w14:textId="77777777" w:rsidR="000E5C17" w:rsidRPr="00B66172" w:rsidRDefault="000E5C17" w:rsidP="000E5C17">
      <w:pPr>
        <w:ind w:left="540"/>
        <w:jc w:val="both"/>
        <w:rPr>
          <w:rFonts w:asciiTheme="minorHAnsi" w:hAnsiTheme="minorHAnsi" w:cstheme="minorHAnsi"/>
        </w:rPr>
      </w:pPr>
      <w:r w:rsidRPr="00B66172">
        <w:rPr>
          <w:rFonts w:asciiTheme="minorHAnsi" w:hAnsiTheme="minorHAnsi" w:cstheme="minorHAnsi"/>
          <w:b/>
          <w:bCs/>
        </w:rPr>
        <w:t>Documents and Text:</w:t>
      </w:r>
      <w:r w:rsidRPr="00B66172">
        <w:rPr>
          <w:rFonts w:asciiTheme="minorHAnsi" w:hAnsiTheme="minorHAnsi" w:cstheme="minorHAnsi"/>
        </w:rPr>
        <w:t xml:space="preserve"> All attachment documents must be written in the English language, be single sided, and be single spaced with a minimum font size of 10. Pictures or graphics may be used if the offeror feels it is necessary to communicate their information, however, be aware of the </w:t>
      </w:r>
      <w:proofErr w:type="gramStart"/>
      <w:r w:rsidRPr="00B66172">
        <w:rPr>
          <w:rFonts w:asciiTheme="minorHAnsi" w:hAnsiTheme="minorHAnsi" w:cstheme="minorHAnsi"/>
        </w:rPr>
        <w:t>below requirements for page limits</w:t>
      </w:r>
      <w:proofErr w:type="gramEnd"/>
      <w:r w:rsidRPr="00B66172">
        <w:rPr>
          <w:rFonts w:asciiTheme="minorHAnsi" w:hAnsiTheme="minorHAnsi" w:cstheme="minorHAnsi"/>
        </w:rPr>
        <w:t>.</w:t>
      </w:r>
    </w:p>
    <w:p w14:paraId="52F85133" w14:textId="5CC80953" w:rsidR="000E5C17" w:rsidRPr="00B66172" w:rsidRDefault="000E5C17" w:rsidP="000E5C17">
      <w:pPr>
        <w:ind w:left="540"/>
        <w:jc w:val="both"/>
        <w:rPr>
          <w:rFonts w:asciiTheme="minorHAnsi" w:hAnsiTheme="minorHAnsi" w:cstheme="minorHAnsi"/>
        </w:rPr>
      </w:pPr>
      <w:r w:rsidRPr="00B66172">
        <w:rPr>
          <w:rFonts w:asciiTheme="minorHAnsi" w:hAnsiTheme="minorHAnsi" w:cstheme="minorHAnsi"/>
          <w:b/>
          <w:bCs/>
        </w:rPr>
        <w:t>Page Limits</w:t>
      </w:r>
      <w:proofErr w:type="gramStart"/>
      <w:r w:rsidRPr="00B66172">
        <w:rPr>
          <w:rFonts w:asciiTheme="minorHAnsi" w:hAnsiTheme="minorHAnsi" w:cstheme="minorHAnsi"/>
          <w:b/>
          <w:bCs/>
        </w:rPr>
        <w:t>:</w:t>
      </w:r>
      <w:r w:rsidRPr="00B66172">
        <w:rPr>
          <w:rFonts w:asciiTheme="minorHAnsi" w:hAnsiTheme="minorHAnsi" w:cstheme="minorHAnsi"/>
        </w:rPr>
        <w:t xml:space="preserve">  Some</w:t>
      </w:r>
      <w:proofErr w:type="gramEnd"/>
      <w:r w:rsidRPr="00B66172">
        <w:rPr>
          <w:rFonts w:asciiTheme="minorHAnsi" w:hAnsiTheme="minorHAnsi" w:cstheme="minorHAnsi"/>
        </w:rPr>
        <w:t xml:space="preserve"> Submittal Forms listed below have maximum page limit requirements. Offerors must not exceed the maximum page limits. Note, the page limit applies to the front side of a page only (for </w:t>
      </w:r>
      <w:proofErr w:type="gramStart"/>
      <w:r w:rsidRPr="00B66172">
        <w:rPr>
          <w:rFonts w:asciiTheme="minorHAnsi" w:hAnsiTheme="minorHAnsi" w:cstheme="minorHAnsi"/>
        </w:rPr>
        <w:t>example, ‘</w:t>
      </w:r>
      <w:proofErr w:type="gramEnd"/>
      <w:r w:rsidRPr="00B66172">
        <w:rPr>
          <w:rFonts w:asciiTheme="minorHAnsi" w:hAnsiTheme="minorHAnsi" w:cstheme="minorHAnsi"/>
        </w:rPr>
        <w:t xml:space="preserve">1 Page’ implies that the offeror can only provide a response on one side of a piece of paper). Any pages exceeding the maximum page limit will be discarded and will not be included in the evaluations (for example, the maximum page limit is 3 pages, but the Offeror submits 5 pages for that submittal form. Only pages 1-3 will be evaluated. Pages 4 and 5 would be discarded by the </w:t>
      </w:r>
      <w:r w:rsidR="00AA2B8B" w:rsidRPr="00B66172">
        <w:rPr>
          <w:rFonts w:asciiTheme="minorHAnsi" w:hAnsiTheme="minorHAnsi" w:cstheme="minorHAnsi"/>
        </w:rPr>
        <w:t>Procurement</w:t>
      </w:r>
      <w:r w:rsidRPr="00B66172">
        <w:rPr>
          <w:rFonts w:asciiTheme="minorHAnsi" w:hAnsiTheme="minorHAnsi" w:cstheme="minorHAnsi"/>
        </w:rPr>
        <w:t xml:space="preserve"> Officer before </w:t>
      </w:r>
      <w:proofErr w:type="gramStart"/>
      <w:r w:rsidRPr="00B66172">
        <w:rPr>
          <w:rFonts w:asciiTheme="minorHAnsi" w:hAnsiTheme="minorHAnsi" w:cstheme="minorHAnsi"/>
        </w:rPr>
        <w:t>sending</w:t>
      </w:r>
      <w:proofErr w:type="gramEnd"/>
      <w:r w:rsidRPr="00B66172">
        <w:rPr>
          <w:rFonts w:asciiTheme="minorHAnsi" w:hAnsiTheme="minorHAnsi" w:cstheme="minorHAnsi"/>
        </w:rPr>
        <w:t xml:space="preserve"> to the proposal evaluation committee for evaluation.).</w:t>
      </w:r>
    </w:p>
    <w:tbl>
      <w:tblPr>
        <w:tblStyle w:val="TableGrid2"/>
        <w:tblW w:w="9990" w:type="dxa"/>
        <w:tblInd w:w="85" w:type="dxa"/>
        <w:tblBorders>
          <w:insideV w:val="none" w:sz="0" w:space="0" w:color="auto"/>
        </w:tblBorders>
        <w:tblLayout w:type="fixed"/>
        <w:tblLook w:val="04A0" w:firstRow="1" w:lastRow="0" w:firstColumn="1" w:lastColumn="0" w:noHBand="0" w:noVBand="1"/>
      </w:tblPr>
      <w:tblGrid>
        <w:gridCol w:w="7830"/>
        <w:gridCol w:w="2160"/>
      </w:tblGrid>
      <w:tr w:rsidR="000E5C17" w:rsidRPr="00B66172" w14:paraId="1588CAE4" w14:textId="77777777" w:rsidTr="0083730F">
        <w:tc>
          <w:tcPr>
            <w:tcW w:w="7830" w:type="dxa"/>
            <w:tcBorders>
              <w:bottom w:val="single" w:sz="4" w:space="0" w:color="auto"/>
            </w:tcBorders>
            <w:shd w:val="clear" w:color="auto" w:fill="D9D9D9" w:themeFill="background1" w:themeFillShade="D9"/>
            <w:vAlign w:val="center"/>
          </w:tcPr>
          <w:p w14:paraId="1B4FE1EE" w14:textId="77777777" w:rsidR="000E5C17" w:rsidRPr="00B66172" w:rsidRDefault="000E5C17" w:rsidP="0083730F">
            <w:pPr>
              <w:spacing w:after="0" w:line="240" w:lineRule="auto"/>
              <w:jc w:val="center"/>
              <w:rPr>
                <w:rFonts w:asciiTheme="minorHAnsi" w:hAnsiTheme="minorHAnsi" w:cstheme="minorHAnsi"/>
                <w:b/>
              </w:rPr>
            </w:pPr>
            <w:r w:rsidRPr="00B66172">
              <w:rPr>
                <w:rFonts w:asciiTheme="minorHAnsi" w:hAnsiTheme="minorHAnsi" w:cstheme="minorHAnsi"/>
                <w:b/>
              </w:rPr>
              <w:t>Submittal Form</w:t>
            </w:r>
          </w:p>
        </w:tc>
        <w:tc>
          <w:tcPr>
            <w:tcW w:w="2160" w:type="dxa"/>
            <w:tcBorders>
              <w:bottom w:val="single" w:sz="4" w:space="0" w:color="auto"/>
            </w:tcBorders>
            <w:shd w:val="clear" w:color="auto" w:fill="D9D9D9" w:themeFill="background1" w:themeFillShade="D9"/>
            <w:vAlign w:val="center"/>
          </w:tcPr>
          <w:p w14:paraId="629B171D" w14:textId="77777777" w:rsidR="000E5C17" w:rsidRPr="00B66172" w:rsidRDefault="000E5C17" w:rsidP="0083730F">
            <w:pPr>
              <w:spacing w:after="0" w:line="240" w:lineRule="auto"/>
              <w:jc w:val="center"/>
              <w:rPr>
                <w:rFonts w:asciiTheme="minorHAnsi" w:hAnsiTheme="minorHAnsi" w:cstheme="minorHAnsi"/>
                <w:b/>
              </w:rPr>
            </w:pPr>
            <w:r w:rsidRPr="00B66172">
              <w:rPr>
                <w:rFonts w:asciiTheme="minorHAnsi" w:hAnsiTheme="minorHAnsi" w:cstheme="minorHAnsi"/>
                <w:b/>
              </w:rPr>
              <w:t>Maximum</w:t>
            </w:r>
          </w:p>
          <w:p w14:paraId="72D2A174" w14:textId="77777777" w:rsidR="000E5C17" w:rsidRPr="00B66172" w:rsidRDefault="000E5C17" w:rsidP="0083730F">
            <w:pPr>
              <w:spacing w:after="0" w:line="240" w:lineRule="auto"/>
              <w:jc w:val="center"/>
              <w:rPr>
                <w:rFonts w:asciiTheme="minorHAnsi" w:hAnsiTheme="minorHAnsi" w:cstheme="minorHAnsi"/>
                <w:b/>
              </w:rPr>
            </w:pPr>
            <w:r w:rsidRPr="00B66172">
              <w:rPr>
                <w:rFonts w:asciiTheme="minorHAnsi" w:hAnsiTheme="minorHAnsi" w:cstheme="minorHAnsi"/>
                <w:b/>
              </w:rPr>
              <w:t>Page Limits</w:t>
            </w:r>
          </w:p>
        </w:tc>
      </w:tr>
      <w:tr w:rsidR="000E5C17" w:rsidRPr="00B66172" w14:paraId="3E09A4BF" w14:textId="77777777" w:rsidTr="0083730F">
        <w:tc>
          <w:tcPr>
            <w:tcW w:w="7830" w:type="dxa"/>
            <w:tcBorders>
              <w:top w:val="single" w:sz="4" w:space="0" w:color="auto"/>
              <w:left w:val="single" w:sz="4" w:space="0" w:color="auto"/>
              <w:bottom w:val="nil"/>
              <w:right w:val="nil"/>
            </w:tcBorders>
            <w:shd w:val="clear" w:color="auto" w:fill="auto"/>
          </w:tcPr>
          <w:p w14:paraId="3BDC4819" w14:textId="77777777" w:rsidR="000E5C17" w:rsidRPr="00B66172" w:rsidRDefault="000E5C17" w:rsidP="0083730F">
            <w:pPr>
              <w:spacing w:after="0" w:line="240" w:lineRule="auto"/>
              <w:rPr>
                <w:rFonts w:asciiTheme="minorHAnsi" w:hAnsiTheme="minorHAnsi" w:cstheme="minorHAnsi"/>
              </w:rPr>
            </w:pPr>
            <w:r w:rsidRPr="00B66172">
              <w:rPr>
                <w:rFonts w:asciiTheme="minorHAnsi" w:hAnsiTheme="minorHAnsi" w:cstheme="minorHAnsi"/>
              </w:rPr>
              <w:t>Submittal Form A – Offeror Information and Certifications</w:t>
            </w:r>
          </w:p>
        </w:tc>
        <w:tc>
          <w:tcPr>
            <w:tcW w:w="2160" w:type="dxa"/>
            <w:tcBorders>
              <w:top w:val="single" w:sz="4" w:space="0" w:color="auto"/>
              <w:left w:val="nil"/>
              <w:bottom w:val="nil"/>
              <w:right w:val="single" w:sz="4" w:space="0" w:color="auto"/>
            </w:tcBorders>
            <w:shd w:val="clear" w:color="auto" w:fill="auto"/>
          </w:tcPr>
          <w:p w14:paraId="0CC6B490" w14:textId="77777777" w:rsidR="000E5C17" w:rsidRPr="00B66172" w:rsidRDefault="000E5C17" w:rsidP="0083730F">
            <w:pPr>
              <w:spacing w:after="0" w:line="240" w:lineRule="auto"/>
              <w:jc w:val="center"/>
              <w:rPr>
                <w:rFonts w:asciiTheme="minorHAnsi" w:hAnsiTheme="minorHAnsi" w:cstheme="minorHAnsi"/>
              </w:rPr>
            </w:pPr>
          </w:p>
        </w:tc>
      </w:tr>
      <w:tr w:rsidR="000E5C17" w:rsidRPr="00B66172" w14:paraId="740BF37C" w14:textId="77777777" w:rsidTr="0083730F">
        <w:tc>
          <w:tcPr>
            <w:tcW w:w="7830" w:type="dxa"/>
            <w:tcBorders>
              <w:top w:val="nil"/>
              <w:left w:val="single" w:sz="4" w:space="0" w:color="auto"/>
              <w:bottom w:val="nil"/>
              <w:right w:val="nil"/>
            </w:tcBorders>
            <w:shd w:val="clear" w:color="auto" w:fill="auto"/>
          </w:tcPr>
          <w:p w14:paraId="13020237" w14:textId="77777777" w:rsidR="000E5C17" w:rsidRPr="00B66172" w:rsidRDefault="000E5C17" w:rsidP="0083730F">
            <w:pPr>
              <w:spacing w:after="0" w:line="240" w:lineRule="auto"/>
              <w:rPr>
                <w:rFonts w:asciiTheme="minorHAnsi" w:hAnsiTheme="minorHAnsi" w:cstheme="minorHAnsi"/>
                <w:bCs/>
              </w:rPr>
            </w:pPr>
            <w:r w:rsidRPr="00B66172">
              <w:rPr>
                <w:rFonts w:asciiTheme="minorHAnsi" w:hAnsiTheme="minorHAnsi" w:cstheme="minorHAnsi"/>
                <w:bCs/>
              </w:rPr>
              <w:t>Submittal Form B – Experience and Qualifications</w:t>
            </w:r>
          </w:p>
        </w:tc>
        <w:tc>
          <w:tcPr>
            <w:tcW w:w="2160" w:type="dxa"/>
            <w:tcBorders>
              <w:top w:val="nil"/>
              <w:left w:val="nil"/>
              <w:bottom w:val="nil"/>
              <w:right w:val="single" w:sz="4" w:space="0" w:color="auto"/>
            </w:tcBorders>
            <w:shd w:val="clear" w:color="auto" w:fill="auto"/>
          </w:tcPr>
          <w:p w14:paraId="4F1BAEC1" w14:textId="5653DB1F" w:rsidR="000E5C17" w:rsidRPr="00B66172" w:rsidRDefault="00B70C22" w:rsidP="0083730F">
            <w:pPr>
              <w:spacing w:after="0" w:line="240" w:lineRule="auto"/>
              <w:jc w:val="center"/>
              <w:rPr>
                <w:rFonts w:asciiTheme="minorHAnsi" w:hAnsiTheme="minorHAnsi" w:cstheme="minorHAnsi"/>
                <w:bCs/>
              </w:rPr>
            </w:pPr>
            <w:r w:rsidRPr="00B66172">
              <w:rPr>
                <w:rFonts w:asciiTheme="minorHAnsi" w:hAnsiTheme="minorHAnsi" w:cstheme="minorHAnsi"/>
                <w:bCs/>
              </w:rPr>
              <w:t>10</w:t>
            </w:r>
          </w:p>
        </w:tc>
      </w:tr>
      <w:tr w:rsidR="000E5C17" w:rsidRPr="00B66172" w14:paraId="1CAF4054" w14:textId="77777777" w:rsidTr="0083730F">
        <w:tc>
          <w:tcPr>
            <w:tcW w:w="7830" w:type="dxa"/>
            <w:tcBorders>
              <w:top w:val="nil"/>
              <w:left w:val="single" w:sz="4" w:space="0" w:color="auto"/>
              <w:bottom w:val="nil"/>
              <w:right w:val="nil"/>
            </w:tcBorders>
            <w:shd w:val="clear" w:color="auto" w:fill="auto"/>
          </w:tcPr>
          <w:p w14:paraId="0988BFEE" w14:textId="77777777" w:rsidR="000E5C17" w:rsidRPr="00B66172" w:rsidRDefault="000E5C17" w:rsidP="0083730F">
            <w:pPr>
              <w:spacing w:after="0" w:line="240" w:lineRule="auto"/>
              <w:rPr>
                <w:rFonts w:asciiTheme="minorHAnsi" w:hAnsiTheme="minorHAnsi" w:cstheme="minorHAnsi"/>
                <w:bCs/>
              </w:rPr>
            </w:pPr>
            <w:r w:rsidRPr="00B66172">
              <w:rPr>
                <w:rFonts w:asciiTheme="minorHAnsi" w:hAnsiTheme="minorHAnsi" w:cstheme="minorHAnsi"/>
                <w:bCs/>
              </w:rPr>
              <w:t>Submittal Form C – Understanding of the Project</w:t>
            </w:r>
          </w:p>
        </w:tc>
        <w:tc>
          <w:tcPr>
            <w:tcW w:w="2160" w:type="dxa"/>
            <w:tcBorders>
              <w:top w:val="nil"/>
              <w:left w:val="nil"/>
              <w:bottom w:val="nil"/>
              <w:right w:val="single" w:sz="4" w:space="0" w:color="auto"/>
            </w:tcBorders>
            <w:shd w:val="clear" w:color="auto" w:fill="auto"/>
          </w:tcPr>
          <w:p w14:paraId="5E37C5E1" w14:textId="487040FA" w:rsidR="000E5C17" w:rsidRPr="00B66172" w:rsidRDefault="00B70C22" w:rsidP="0083730F">
            <w:pPr>
              <w:spacing w:after="0" w:line="240" w:lineRule="auto"/>
              <w:jc w:val="center"/>
              <w:rPr>
                <w:rFonts w:asciiTheme="minorHAnsi" w:hAnsiTheme="minorHAnsi" w:cstheme="minorHAnsi"/>
                <w:bCs/>
              </w:rPr>
            </w:pPr>
            <w:r w:rsidRPr="00B66172">
              <w:rPr>
                <w:rFonts w:asciiTheme="minorHAnsi" w:hAnsiTheme="minorHAnsi" w:cstheme="minorHAnsi"/>
                <w:bCs/>
              </w:rPr>
              <w:t>10</w:t>
            </w:r>
          </w:p>
        </w:tc>
      </w:tr>
      <w:tr w:rsidR="000E5C17" w:rsidRPr="00B66172" w14:paraId="45F0E8FD" w14:textId="77777777" w:rsidTr="0083730F">
        <w:tc>
          <w:tcPr>
            <w:tcW w:w="7830" w:type="dxa"/>
            <w:tcBorders>
              <w:top w:val="nil"/>
              <w:left w:val="single" w:sz="4" w:space="0" w:color="auto"/>
              <w:bottom w:val="nil"/>
              <w:right w:val="nil"/>
            </w:tcBorders>
            <w:shd w:val="clear" w:color="auto" w:fill="auto"/>
          </w:tcPr>
          <w:p w14:paraId="0A438619" w14:textId="77777777" w:rsidR="000E5C17" w:rsidRPr="00B66172" w:rsidRDefault="000E5C17" w:rsidP="0083730F">
            <w:pPr>
              <w:spacing w:after="0" w:line="240" w:lineRule="auto"/>
              <w:rPr>
                <w:rFonts w:asciiTheme="minorHAnsi" w:hAnsiTheme="minorHAnsi" w:cstheme="minorHAnsi"/>
                <w:bCs/>
              </w:rPr>
            </w:pPr>
            <w:r w:rsidRPr="00B66172">
              <w:rPr>
                <w:rFonts w:asciiTheme="minorHAnsi" w:hAnsiTheme="minorHAnsi" w:cstheme="minorHAnsi"/>
                <w:bCs/>
              </w:rPr>
              <w:t>Submittal Form D – Methodology Used for the Project</w:t>
            </w:r>
          </w:p>
        </w:tc>
        <w:tc>
          <w:tcPr>
            <w:tcW w:w="2160" w:type="dxa"/>
            <w:tcBorders>
              <w:top w:val="nil"/>
              <w:left w:val="nil"/>
              <w:bottom w:val="nil"/>
              <w:right w:val="single" w:sz="4" w:space="0" w:color="auto"/>
            </w:tcBorders>
            <w:shd w:val="clear" w:color="auto" w:fill="auto"/>
          </w:tcPr>
          <w:p w14:paraId="5B7C2DAB" w14:textId="190DF7F8" w:rsidR="000E5C17" w:rsidRPr="00B66172" w:rsidRDefault="00B70C22" w:rsidP="0083730F">
            <w:pPr>
              <w:spacing w:after="0" w:line="240" w:lineRule="auto"/>
              <w:jc w:val="center"/>
              <w:rPr>
                <w:rFonts w:asciiTheme="minorHAnsi" w:hAnsiTheme="minorHAnsi" w:cstheme="minorHAnsi"/>
                <w:bCs/>
              </w:rPr>
            </w:pPr>
            <w:r w:rsidRPr="00B66172">
              <w:rPr>
                <w:rFonts w:asciiTheme="minorHAnsi" w:hAnsiTheme="minorHAnsi" w:cstheme="minorHAnsi"/>
                <w:bCs/>
              </w:rPr>
              <w:t>10</w:t>
            </w:r>
          </w:p>
        </w:tc>
      </w:tr>
      <w:tr w:rsidR="000E5C17" w:rsidRPr="00B66172" w14:paraId="0B17A606" w14:textId="77777777" w:rsidTr="0083730F">
        <w:tc>
          <w:tcPr>
            <w:tcW w:w="7830" w:type="dxa"/>
            <w:tcBorders>
              <w:top w:val="nil"/>
              <w:left w:val="single" w:sz="4" w:space="0" w:color="auto"/>
              <w:bottom w:val="nil"/>
              <w:right w:val="nil"/>
            </w:tcBorders>
            <w:shd w:val="clear" w:color="auto" w:fill="auto"/>
          </w:tcPr>
          <w:p w14:paraId="46271304" w14:textId="0B6AC513" w:rsidR="00347A9C" w:rsidRPr="00B66172" w:rsidRDefault="000E5C17" w:rsidP="00DE528E">
            <w:pPr>
              <w:spacing w:after="0" w:line="240" w:lineRule="auto"/>
              <w:rPr>
                <w:rFonts w:asciiTheme="minorHAnsi" w:hAnsiTheme="minorHAnsi" w:cstheme="minorHAnsi"/>
                <w:bCs/>
              </w:rPr>
            </w:pPr>
            <w:r w:rsidRPr="00B66172">
              <w:rPr>
                <w:rFonts w:asciiTheme="minorHAnsi" w:hAnsiTheme="minorHAnsi" w:cstheme="minorHAnsi"/>
                <w:bCs/>
              </w:rPr>
              <w:t>Submittal Form E – Management Plan for the Project</w:t>
            </w:r>
          </w:p>
        </w:tc>
        <w:tc>
          <w:tcPr>
            <w:tcW w:w="2160" w:type="dxa"/>
            <w:tcBorders>
              <w:top w:val="nil"/>
              <w:left w:val="nil"/>
              <w:bottom w:val="nil"/>
              <w:right w:val="single" w:sz="4" w:space="0" w:color="auto"/>
            </w:tcBorders>
            <w:shd w:val="clear" w:color="auto" w:fill="auto"/>
          </w:tcPr>
          <w:p w14:paraId="641169E0" w14:textId="46D5A4F3" w:rsidR="000E5C17" w:rsidRPr="00B66172" w:rsidRDefault="00B70C22" w:rsidP="0083730F">
            <w:pPr>
              <w:spacing w:after="0" w:line="240" w:lineRule="auto"/>
              <w:jc w:val="center"/>
              <w:rPr>
                <w:rFonts w:asciiTheme="minorHAnsi" w:hAnsiTheme="minorHAnsi" w:cstheme="minorHAnsi"/>
                <w:bCs/>
              </w:rPr>
            </w:pPr>
            <w:r w:rsidRPr="00B66172">
              <w:rPr>
                <w:rFonts w:asciiTheme="minorHAnsi" w:hAnsiTheme="minorHAnsi" w:cstheme="minorHAnsi"/>
                <w:bCs/>
              </w:rPr>
              <w:t>10</w:t>
            </w:r>
          </w:p>
        </w:tc>
      </w:tr>
      <w:tr w:rsidR="00DE528E" w:rsidRPr="00B66172" w14:paraId="0D0A6490" w14:textId="77777777" w:rsidTr="0083730F">
        <w:tc>
          <w:tcPr>
            <w:tcW w:w="7830" w:type="dxa"/>
            <w:tcBorders>
              <w:top w:val="nil"/>
              <w:left w:val="single" w:sz="4" w:space="0" w:color="auto"/>
              <w:bottom w:val="nil"/>
              <w:right w:val="nil"/>
            </w:tcBorders>
            <w:shd w:val="clear" w:color="auto" w:fill="auto"/>
          </w:tcPr>
          <w:p w14:paraId="090DAF2B" w14:textId="33E333AA" w:rsidR="00DE528E" w:rsidRPr="00B66172" w:rsidRDefault="00DE528E" w:rsidP="0083730F">
            <w:pPr>
              <w:spacing w:after="0" w:line="240" w:lineRule="auto"/>
              <w:rPr>
                <w:rFonts w:asciiTheme="minorHAnsi" w:hAnsiTheme="minorHAnsi" w:cstheme="minorHAnsi"/>
                <w:b/>
              </w:rPr>
            </w:pPr>
            <w:r w:rsidRPr="00B66172">
              <w:rPr>
                <w:rFonts w:asciiTheme="minorHAnsi" w:hAnsiTheme="minorHAnsi" w:cstheme="minorHAnsi"/>
                <w:bCs/>
              </w:rPr>
              <w:t>Submittal Form F</w:t>
            </w:r>
            <w:r w:rsidRPr="00B66172">
              <w:rPr>
                <w:rFonts w:asciiTheme="minorHAnsi" w:hAnsiTheme="minorHAnsi" w:cstheme="minorHAnsi"/>
              </w:rPr>
              <w:t xml:space="preserve"> – Provision of Deliverables</w:t>
            </w:r>
          </w:p>
        </w:tc>
        <w:tc>
          <w:tcPr>
            <w:tcW w:w="2160" w:type="dxa"/>
            <w:tcBorders>
              <w:top w:val="nil"/>
              <w:left w:val="nil"/>
              <w:bottom w:val="nil"/>
              <w:right w:val="single" w:sz="4" w:space="0" w:color="auto"/>
            </w:tcBorders>
            <w:shd w:val="clear" w:color="auto" w:fill="auto"/>
          </w:tcPr>
          <w:p w14:paraId="6D05A7FC" w14:textId="02914234" w:rsidR="00DE528E" w:rsidRPr="00B66172" w:rsidRDefault="00DE528E" w:rsidP="0083730F">
            <w:pPr>
              <w:spacing w:after="0" w:line="240" w:lineRule="auto"/>
              <w:jc w:val="center"/>
              <w:rPr>
                <w:rFonts w:asciiTheme="minorHAnsi" w:hAnsiTheme="minorHAnsi" w:cstheme="minorHAnsi"/>
                <w:bCs/>
              </w:rPr>
            </w:pPr>
            <w:r w:rsidRPr="00B66172">
              <w:rPr>
                <w:rFonts w:asciiTheme="minorHAnsi" w:hAnsiTheme="minorHAnsi" w:cstheme="minorHAnsi"/>
                <w:bCs/>
              </w:rPr>
              <w:t>10</w:t>
            </w:r>
          </w:p>
        </w:tc>
      </w:tr>
      <w:tr w:rsidR="000E5C17" w:rsidRPr="00B66172" w14:paraId="27622FAE" w14:textId="77777777" w:rsidTr="0083730F">
        <w:tc>
          <w:tcPr>
            <w:tcW w:w="7830" w:type="dxa"/>
            <w:tcBorders>
              <w:top w:val="nil"/>
              <w:left w:val="single" w:sz="4" w:space="0" w:color="auto"/>
              <w:bottom w:val="nil"/>
              <w:right w:val="nil"/>
            </w:tcBorders>
            <w:shd w:val="clear" w:color="auto" w:fill="auto"/>
          </w:tcPr>
          <w:p w14:paraId="2548DA05" w14:textId="50E5F720" w:rsidR="000E5C17" w:rsidRPr="00B66172" w:rsidRDefault="000E5C17" w:rsidP="0083730F">
            <w:pPr>
              <w:spacing w:after="0" w:line="240" w:lineRule="auto"/>
              <w:rPr>
                <w:rFonts w:asciiTheme="minorHAnsi" w:hAnsiTheme="minorHAnsi" w:cstheme="minorHAnsi"/>
              </w:rPr>
            </w:pPr>
            <w:r w:rsidRPr="00B66172">
              <w:rPr>
                <w:rFonts w:asciiTheme="minorHAnsi" w:hAnsiTheme="minorHAnsi" w:cstheme="minorHAnsi"/>
              </w:rPr>
              <w:t xml:space="preserve">Submittal Form </w:t>
            </w:r>
            <w:r w:rsidR="00347A9C" w:rsidRPr="00B66172">
              <w:rPr>
                <w:rFonts w:asciiTheme="minorHAnsi" w:hAnsiTheme="minorHAnsi" w:cstheme="minorHAnsi"/>
              </w:rPr>
              <w:t>G</w:t>
            </w:r>
            <w:r w:rsidRPr="00B66172">
              <w:rPr>
                <w:rFonts w:asciiTheme="minorHAnsi" w:hAnsiTheme="minorHAnsi" w:cstheme="minorHAnsi"/>
              </w:rPr>
              <w:t xml:space="preserve"> – Subcontractors </w:t>
            </w:r>
          </w:p>
        </w:tc>
        <w:tc>
          <w:tcPr>
            <w:tcW w:w="2160" w:type="dxa"/>
            <w:tcBorders>
              <w:top w:val="nil"/>
              <w:left w:val="nil"/>
              <w:bottom w:val="nil"/>
              <w:right w:val="single" w:sz="4" w:space="0" w:color="auto"/>
            </w:tcBorders>
            <w:shd w:val="clear" w:color="auto" w:fill="auto"/>
          </w:tcPr>
          <w:p w14:paraId="76E0C13D" w14:textId="77777777" w:rsidR="000E5C17" w:rsidRPr="00B66172" w:rsidRDefault="000E5C17" w:rsidP="0083730F">
            <w:pPr>
              <w:spacing w:after="0" w:line="240" w:lineRule="auto"/>
              <w:jc w:val="center"/>
              <w:rPr>
                <w:rFonts w:asciiTheme="minorHAnsi" w:hAnsiTheme="minorHAnsi" w:cstheme="minorHAnsi"/>
              </w:rPr>
            </w:pPr>
          </w:p>
        </w:tc>
      </w:tr>
      <w:tr w:rsidR="000E5C17" w:rsidRPr="00B66172" w14:paraId="7DBCA49A" w14:textId="77777777" w:rsidTr="0083730F">
        <w:tc>
          <w:tcPr>
            <w:tcW w:w="7830" w:type="dxa"/>
            <w:tcBorders>
              <w:top w:val="nil"/>
              <w:left w:val="single" w:sz="4" w:space="0" w:color="auto"/>
              <w:bottom w:val="single" w:sz="4" w:space="0" w:color="auto"/>
              <w:right w:val="nil"/>
            </w:tcBorders>
            <w:shd w:val="clear" w:color="auto" w:fill="auto"/>
          </w:tcPr>
          <w:p w14:paraId="7CCBFD0D" w14:textId="22547966" w:rsidR="000E5C17" w:rsidRPr="00B66172" w:rsidRDefault="000E5C17" w:rsidP="0083730F">
            <w:pPr>
              <w:spacing w:after="0" w:line="240" w:lineRule="auto"/>
              <w:rPr>
                <w:rFonts w:asciiTheme="minorHAnsi" w:hAnsiTheme="minorHAnsi" w:cstheme="minorHAnsi"/>
              </w:rPr>
            </w:pPr>
            <w:r w:rsidRPr="00B66172">
              <w:rPr>
                <w:rFonts w:asciiTheme="minorHAnsi" w:hAnsiTheme="minorHAnsi" w:cstheme="minorHAnsi"/>
              </w:rPr>
              <w:t xml:space="preserve">Submittal Form </w:t>
            </w:r>
            <w:r w:rsidR="00347A9C" w:rsidRPr="00B66172">
              <w:rPr>
                <w:rFonts w:asciiTheme="minorHAnsi" w:hAnsiTheme="minorHAnsi" w:cstheme="minorHAnsi"/>
              </w:rPr>
              <w:t>H</w:t>
            </w:r>
            <w:r w:rsidRPr="00B66172">
              <w:rPr>
                <w:rFonts w:asciiTheme="minorHAnsi" w:hAnsiTheme="minorHAnsi" w:cstheme="minorHAnsi"/>
              </w:rPr>
              <w:t xml:space="preserve"> – Cost Proposal</w:t>
            </w:r>
          </w:p>
        </w:tc>
        <w:tc>
          <w:tcPr>
            <w:tcW w:w="2160" w:type="dxa"/>
            <w:tcBorders>
              <w:top w:val="nil"/>
              <w:left w:val="nil"/>
              <w:bottom w:val="single" w:sz="4" w:space="0" w:color="auto"/>
              <w:right w:val="single" w:sz="4" w:space="0" w:color="auto"/>
            </w:tcBorders>
            <w:shd w:val="clear" w:color="auto" w:fill="auto"/>
          </w:tcPr>
          <w:p w14:paraId="38B7C991" w14:textId="77777777" w:rsidR="000E5C17" w:rsidRPr="00B66172" w:rsidRDefault="000E5C17" w:rsidP="0083730F">
            <w:pPr>
              <w:spacing w:after="0" w:line="240" w:lineRule="auto"/>
              <w:jc w:val="center"/>
              <w:rPr>
                <w:rFonts w:asciiTheme="minorHAnsi" w:hAnsiTheme="minorHAnsi" w:cstheme="minorHAnsi"/>
              </w:rPr>
            </w:pPr>
          </w:p>
        </w:tc>
      </w:tr>
    </w:tbl>
    <w:p w14:paraId="49039B7C" w14:textId="77777777" w:rsidR="000E5C17" w:rsidRPr="00B66172" w:rsidRDefault="000E5C17" w:rsidP="000E5C17">
      <w:pPr>
        <w:spacing w:after="0" w:line="240" w:lineRule="auto"/>
        <w:jc w:val="both"/>
        <w:rPr>
          <w:rFonts w:asciiTheme="minorHAnsi" w:hAnsiTheme="minorHAnsi" w:cstheme="minorHAnsi"/>
        </w:rPr>
      </w:pPr>
    </w:p>
    <w:p w14:paraId="2A70C17C" w14:textId="77777777" w:rsidR="000E5C17" w:rsidRPr="00B66172" w:rsidRDefault="000E5C17" w:rsidP="000E5C17">
      <w:pPr>
        <w:spacing w:line="240" w:lineRule="auto"/>
        <w:jc w:val="both"/>
        <w:rPr>
          <w:rFonts w:asciiTheme="minorHAnsi" w:hAnsiTheme="minorHAnsi" w:cstheme="minorHAnsi"/>
        </w:rPr>
      </w:pPr>
      <w:bookmarkStart w:id="58" w:name="_Hlk106088540"/>
      <w:r w:rsidRPr="00B66172">
        <w:rPr>
          <w:rFonts w:asciiTheme="minorHAnsi" w:hAnsiTheme="minorHAnsi" w:cstheme="minorHAnsi"/>
        </w:rPr>
        <w:t>Any Submittal Form submitted as part of a proposal that is not compliant with the instructions above may be a basis for finding the proposal non-responsive and thus rejected.</w:t>
      </w:r>
    </w:p>
    <w:p w14:paraId="42BB78EE" w14:textId="77777777" w:rsidR="000E5C17" w:rsidRPr="00B66172" w:rsidRDefault="000E5C17" w:rsidP="000E5C17">
      <w:pPr>
        <w:pStyle w:val="Heading2"/>
        <w:rPr>
          <w:rFonts w:asciiTheme="minorHAnsi" w:hAnsiTheme="minorHAnsi" w:cstheme="minorHAnsi"/>
          <w:sz w:val="22"/>
          <w:szCs w:val="22"/>
        </w:rPr>
      </w:pPr>
      <w:bookmarkStart w:id="59" w:name="_Toc174009647"/>
      <w:bookmarkStart w:id="60" w:name="_Toc204774920"/>
      <w:bookmarkEnd w:id="58"/>
      <w:r w:rsidRPr="00B66172">
        <w:rPr>
          <w:rFonts w:asciiTheme="minorHAnsi" w:hAnsiTheme="minorHAnsi" w:cstheme="minorHAnsi"/>
          <w:sz w:val="22"/>
          <w:szCs w:val="22"/>
        </w:rPr>
        <w:t>offeror information and certifications (submittal form a)</w:t>
      </w:r>
      <w:bookmarkEnd w:id="59"/>
      <w:bookmarkEnd w:id="60"/>
    </w:p>
    <w:p w14:paraId="2D1B15DC"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 xml:space="preserve">The offeror must complete and submit this Submittal Form. The form must be signed by an individual authorized to bind the offeror to the provisions of the RFP. </w:t>
      </w:r>
    </w:p>
    <w:p w14:paraId="032252C5"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By signature on the form, the offeror certifies they comply with the following:</w:t>
      </w:r>
    </w:p>
    <w:p w14:paraId="56CE0BBC" w14:textId="77777777" w:rsidR="000E5C17" w:rsidRPr="00B66172" w:rsidRDefault="000E5C17" w:rsidP="00EF6EAC">
      <w:pPr>
        <w:numPr>
          <w:ilvl w:val="0"/>
          <w:numId w:val="28"/>
        </w:numPr>
        <w:jc w:val="both"/>
        <w:rPr>
          <w:rFonts w:asciiTheme="minorHAnsi" w:hAnsiTheme="minorHAnsi" w:cstheme="minorHAnsi"/>
        </w:rPr>
      </w:pPr>
      <w:r w:rsidRPr="00B66172">
        <w:rPr>
          <w:rFonts w:asciiTheme="minorHAnsi" w:hAnsiTheme="minorHAnsi" w:cstheme="minorHAnsi"/>
        </w:rPr>
        <w:t xml:space="preserve">the laws of the State of </w:t>
      </w:r>
      <w:proofErr w:type="gramStart"/>
      <w:r w:rsidRPr="00B66172">
        <w:rPr>
          <w:rFonts w:asciiTheme="minorHAnsi" w:hAnsiTheme="minorHAnsi" w:cstheme="minorHAnsi"/>
        </w:rPr>
        <w:t>Alaska;</w:t>
      </w:r>
      <w:proofErr w:type="gramEnd"/>
    </w:p>
    <w:p w14:paraId="39A4FFAB" w14:textId="77777777" w:rsidR="000E5C17" w:rsidRPr="00B66172" w:rsidRDefault="000E5C17" w:rsidP="00EF6EAC">
      <w:pPr>
        <w:numPr>
          <w:ilvl w:val="0"/>
          <w:numId w:val="28"/>
        </w:numPr>
        <w:jc w:val="both"/>
        <w:rPr>
          <w:rFonts w:asciiTheme="minorHAnsi" w:hAnsiTheme="minorHAnsi" w:cstheme="minorHAnsi"/>
        </w:rPr>
      </w:pPr>
      <w:r w:rsidRPr="00B66172">
        <w:rPr>
          <w:rFonts w:asciiTheme="minorHAnsi" w:hAnsiTheme="minorHAnsi" w:cstheme="minorHAnsi"/>
        </w:rPr>
        <w:lastRenderedPageBreak/>
        <w:t xml:space="preserve">the applicable portion of the Federal Civil Rights Act of </w:t>
      </w:r>
      <w:proofErr w:type="gramStart"/>
      <w:r w:rsidRPr="00B66172">
        <w:rPr>
          <w:rFonts w:asciiTheme="minorHAnsi" w:hAnsiTheme="minorHAnsi" w:cstheme="minorHAnsi"/>
        </w:rPr>
        <w:t>1964;</w:t>
      </w:r>
      <w:proofErr w:type="gramEnd"/>
    </w:p>
    <w:p w14:paraId="09F121D6" w14:textId="77777777" w:rsidR="000E5C17" w:rsidRPr="00B66172" w:rsidRDefault="000E5C17" w:rsidP="00EF6EAC">
      <w:pPr>
        <w:numPr>
          <w:ilvl w:val="0"/>
          <w:numId w:val="28"/>
        </w:numPr>
        <w:jc w:val="both"/>
        <w:rPr>
          <w:rFonts w:asciiTheme="minorHAnsi" w:hAnsiTheme="minorHAnsi" w:cstheme="minorHAnsi"/>
        </w:rPr>
      </w:pPr>
      <w:r w:rsidRPr="00B66172">
        <w:rPr>
          <w:rFonts w:asciiTheme="minorHAnsi" w:hAnsiTheme="minorHAnsi" w:cstheme="minorHAnsi"/>
        </w:rPr>
        <w:t xml:space="preserve">the Equal Employment Opportunity Act and the regulations issued thereunder by the federal </w:t>
      </w:r>
      <w:proofErr w:type="gramStart"/>
      <w:r w:rsidRPr="00B66172">
        <w:rPr>
          <w:rFonts w:asciiTheme="minorHAnsi" w:hAnsiTheme="minorHAnsi" w:cstheme="minorHAnsi"/>
        </w:rPr>
        <w:t>government;</w:t>
      </w:r>
      <w:proofErr w:type="gramEnd"/>
    </w:p>
    <w:p w14:paraId="02ABB2A3" w14:textId="77777777" w:rsidR="000E5C17" w:rsidRPr="00B66172" w:rsidRDefault="000E5C17" w:rsidP="00EF6EAC">
      <w:pPr>
        <w:numPr>
          <w:ilvl w:val="0"/>
          <w:numId w:val="28"/>
        </w:numPr>
        <w:jc w:val="both"/>
        <w:rPr>
          <w:rFonts w:asciiTheme="minorHAnsi" w:hAnsiTheme="minorHAnsi" w:cstheme="minorHAnsi"/>
        </w:rPr>
      </w:pPr>
      <w:r w:rsidRPr="00B66172">
        <w:rPr>
          <w:rFonts w:asciiTheme="minorHAnsi" w:hAnsiTheme="minorHAnsi" w:cstheme="minorHAnsi"/>
        </w:rPr>
        <w:t xml:space="preserve">the Americans with Disabilities Act of 1990 and the regulations issued thereunder by the federal </w:t>
      </w:r>
      <w:proofErr w:type="gramStart"/>
      <w:r w:rsidRPr="00B66172">
        <w:rPr>
          <w:rFonts w:asciiTheme="minorHAnsi" w:hAnsiTheme="minorHAnsi" w:cstheme="minorHAnsi"/>
        </w:rPr>
        <w:t>government;</w:t>
      </w:r>
      <w:proofErr w:type="gramEnd"/>
    </w:p>
    <w:p w14:paraId="0FF0CAEB" w14:textId="77777777" w:rsidR="000E5C17" w:rsidRPr="00B66172" w:rsidRDefault="000E5C17" w:rsidP="00EF6EAC">
      <w:pPr>
        <w:numPr>
          <w:ilvl w:val="0"/>
          <w:numId w:val="28"/>
        </w:numPr>
        <w:jc w:val="both"/>
        <w:rPr>
          <w:rFonts w:asciiTheme="minorHAnsi" w:hAnsiTheme="minorHAnsi" w:cstheme="minorHAnsi"/>
        </w:rPr>
      </w:pPr>
      <w:r w:rsidRPr="00B66172">
        <w:rPr>
          <w:rFonts w:asciiTheme="minorHAnsi" w:hAnsiTheme="minorHAnsi" w:cstheme="minorHAnsi"/>
        </w:rPr>
        <w:t xml:space="preserve">all terms and conditions set out in this </w:t>
      </w:r>
      <w:proofErr w:type="gramStart"/>
      <w:r w:rsidRPr="00B66172">
        <w:rPr>
          <w:rFonts w:asciiTheme="minorHAnsi" w:hAnsiTheme="minorHAnsi" w:cstheme="minorHAnsi"/>
        </w:rPr>
        <w:t>RFP;</w:t>
      </w:r>
      <w:proofErr w:type="gramEnd"/>
    </w:p>
    <w:p w14:paraId="23A55997" w14:textId="77777777" w:rsidR="000E5C17" w:rsidRPr="00B66172" w:rsidRDefault="000E5C17" w:rsidP="00EF6EAC">
      <w:pPr>
        <w:numPr>
          <w:ilvl w:val="0"/>
          <w:numId w:val="28"/>
        </w:numPr>
        <w:jc w:val="both"/>
        <w:rPr>
          <w:rFonts w:asciiTheme="minorHAnsi" w:hAnsiTheme="minorHAnsi" w:cstheme="minorHAnsi"/>
        </w:rPr>
      </w:pPr>
      <w:r w:rsidRPr="00B66172">
        <w:rPr>
          <w:rFonts w:asciiTheme="minorHAnsi" w:hAnsiTheme="minorHAnsi" w:cstheme="minorHAnsi"/>
        </w:rPr>
        <w:t>a condition that the proposal submitted was independently arrived at, without collusion, under penalty of perjury; and</w:t>
      </w:r>
    </w:p>
    <w:p w14:paraId="196AB386" w14:textId="77777777" w:rsidR="000E5C17" w:rsidRPr="00B66172" w:rsidRDefault="000E5C17" w:rsidP="00EF6EAC">
      <w:pPr>
        <w:numPr>
          <w:ilvl w:val="0"/>
          <w:numId w:val="28"/>
        </w:numPr>
        <w:jc w:val="both"/>
        <w:rPr>
          <w:rFonts w:asciiTheme="minorHAnsi" w:hAnsiTheme="minorHAnsi" w:cstheme="minorHAnsi"/>
        </w:rPr>
      </w:pPr>
      <w:r w:rsidRPr="00B66172">
        <w:rPr>
          <w:rFonts w:asciiTheme="minorHAnsi" w:hAnsiTheme="minorHAnsi" w:cstheme="minorHAnsi"/>
        </w:rPr>
        <w:t>that the offers will remain open and valid for at least 90 days.</w:t>
      </w:r>
    </w:p>
    <w:p w14:paraId="2D75E1F7"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If any offeror fails to comply with [a] through [g] of this paragraph, the state reserves the right to disregard the proposal, terminate the contract, or consider the contractor in default.</w:t>
      </w:r>
    </w:p>
    <w:p w14:paraId="1E6A82BF" w14:textId="77777777" w:rsidR="000E5C17" w:rsidRPr="00B66172" w:rsidRDefault="000E5C17" w:rsidP="000E5C17">
      <w:pPr>
        <w:spacing w:line="240" w:lineRule="auto"/>
        <w:jc w:val="both"/>
        <w:rPr>
          <w:rFonts w:asciiTheme="minorHAnsi" w:hAnsiTheme="minorHAnsi" w:cstheme="minorHAnsi"/>
        </w:rPr>
      </w:pPr>
      <w:r w:rsidRPr="00B66172">
        <w:rPr>
          <w:rFonts w:asciiTheme="minorHAnsi" w:hAnsiTheme="minorHAnsi" w:cstheme="minorHAnsi"/>
        </w:rPr>
        <w:t>The Submittal Form also requests the following information:</w:t>
      </w:r>
    </w:p>
    <w:p w14:paraId="77268DD5" w14:textId="77777777" w:rsidR="000E5C17" w:rsidRPr="00B66172" w:rsidRDefault="000E5C17" w:rsidP="00EF6EAC">
      <w:pPr>
        <w:pStyle w:val="ListParagraph"/>
        <w:numPr>
          <w:ilvl w:val="0"/>
          <w:numId w:val="29"/>
        </w:numPr>
        <w:spacing w:line="240" w:lineRule="auto"/>
        <w:contextualSpacing w:val="0"/>
        <w:jc w:val="both"/>
        <w:rPr>
          <w:rFonts w:asciiTheme="minorHAnsi" w:hAnsiTheme="minorHAnsi" w:cstheme="minorHAnsi"/>
        </w:rPr>
      </w:pPr>
      <w:r w:rsidRPr="00B66172">
        <w:rPr>
          <w:rFonts w:asciiTheme="minorHAnsi" w:hAnsiTheme="minorHAnsi" w:cstheme="minorHAnsi"/>
        </w:rPr>
        <w:t xml:space="preserve">The complete name and address of </w:t>
      </w:r>
      <w:proofErr w:type="gramStart"/>
      <w:r w:rsidRPr="00B66172">
        <w:rPr>
          <w:rFonts w:asciiTheme="minorHAnsi" w:hAnsiTheme="minorHAnsi" w:cstheme="minorHAnsi"/>
        </w:rPr>
        <w:t>offeror’s</w:t>
      </w:r>
      <w:proofErr w:type="gramEnd"/>
      <w:r w:rsidRPr="00B66172">
        <w:rPr>
          <w:rFonts w:asciiTheme="minorHAnsi" w:hAnsiTheme="minorHAnsi" w:cstheme="minorHAnsi"/>
        </w:rPr>
        <w:t xml:space="preserve"> firm along with the offeror’s Tax ID.</w:t>
      </w:r>
    </w:p>
    <w:p w14:paraId="1D1C2A47" w14:textId="77777777" w:rsidR="000E5C17" w:rsidRPr="00B66172" w:rsidRDefault="000E5C17" w:rsidP="00EF6EAC">
      <w:pPr>
        <w:pStyle w:val="ListParagraph"/>
        <w:numPr>
          <w:ilvl w:val="0"/>
          <w:numId w:val="29"/>
        </w:numPr>
        <w:spacing w:line="240" w:lineRule="auto"/>
        <w:contextualSpacing w:val="0"/>
        <w:jc w:val="both"/>
        <w:rPr>
          <w:rFonts w:asciiTheme="minorHAnsi" w:hAnsiTheme="minorHAnsi" w:cstheme="minorHAnsi"/>
        </w:rPr>
      </w:pPr>
      <w:r w:rsidRPr="00B66172">
        <w:rPr>
          <w:rFonts w:asciiTheme="minorHAnsi" w:hAnsiTheme="minorHAnsi" w:cstheme="minorHAnsi"/>
        </w:rPr>
        <w:t xml:space="preserve">Information on the person the state should contact regarding the proposal.  </w:t>
      </w:r>
    </w:p>
    <w:p w14:paraId="5C8EB00C" w14:textId="77777777" w:rsidR="000E5C17" w:rsidRPr="00B66172" w:rsidRDefault="000E5C17" w:rsidP="00EF6EAC">
      <w:pPr>
        <w:pStyle w:val="ListParagraph"/>
        <w:numPr>
          <w:ilvl w:val="0"/>
          <w:numId w:val="29"/>
        </w:numPr>
        <w:spacing w:line="240" w:lineRule="auto"/>
        <w:contextualSpacing w:val="0"/>
        <w:jc w:val="both"/>
        <w:rPr>
          <w:rFonts w:asciiTheme="minorHAnsi" w:hAnsiTheme="minorHAnsi" w:cstheme="minorHAnsi"/>
        </w:rPr>
      </w:pPr>
      <w:r w:rsidRPr="00B66172">
        <w:rPr>
          <w:rFonts w:asciiTheme="minorHAnsi" w:hAnsiTheme="minorHAnsi" w:cstheme="minorHAnsi"/>
        </w:rPr>
        <w:t>Names of critical team members/personnel.</w:t>
      </w:r>
    </w:p>
    <w:p w14:paraId="6904966C" w14:textId="77777777" w:rsidR="000E5C17" w:rsidRPr="00B66172" w:rsidRDefault="000E5C17" w:rsidP="00EF6EAC">
      <w:pPr>
        <w:pStyle w:val="ListParagraph"/>
        <w:numPr>
          <w:ilvl w:val="0"/>
          <w:numId w:val="29"/>
        </w:numPr>
        <w:spacing w:line="240" w:lineRule="auto"/>
        <w:contextualSpacing w:val="0"/>
        <w:jc w:val="both"/>
        <w:rPr>
          <w:rFonts w:asciiTheme="minorHAnsi" w:hAnsiTheme="minorHAnsi" w:cstheme="minorHAnsi"/>
        </w:rPr>
      </w:pPr>
      <w:r w:rsidRPr="00B66172">
        <w:rPr>
          <w:rFonts w:asciiTheme="minorHAnsi" w:hAnsiTheme="minorHAnsi" w:cstheme="minorHAnsi"/>
        </w:rPr>
        <w:t>Addenda acknowledgement.</w:t>
      </w:r>
    </w:p>
    <w:p w14:paraId="700B93CF" w14:textId="77777777" w:rsidR="000E5C17" w:rsidRPr="00B66172" w:rsidRDefault="000E5C17" w:rsidP="00EF6EAC">
      <w:pPr>
        <w:pStyle w:val="ListParagraph"/>
        <w:numPr>
          <w:ilvl w:val="0"/>
          <w:numId w:val="29"/>
        </w:numPr>
        <w:spacing w:line="240" w:lineRule="auto"/>
        <w:contextualSpacing w:val="0"/>
        <w:jc w:val="both"/>
        <w:rPr>
          <w:rFonts w:asciiTheme="minorHAnsi" w:hAnsiTheme="minorHAnsi" w:cstheme="minorHAnsi"/>
        </w:rPr>
      </w:pPr>
      <w:r w:rsidRPr="00B66172">
        <w:rPr>
          <w:rFonts w:asciiTheme="minorHAnsi" w:hAnsiTheme="minorHAnsi" w:cstheme="minorHAnsi"/>
        </w:rPr>
        <w:t>Conflict of interest statement.</w:t>
      </w:r>
    </w:p>
    <w:p w14:paraId="07325F98" w14:textId="77777777" w:rsidR="000E5C17" w:rsidRPr="00B66172" w:rsidRDefault="000E5C17" w:rsidP="00EF6EAC">
      <w:pPr>
        <w:pStyle w:val="ListParagraph"/>
        <w:numPr>
          <w:ilvl w:val="0"/>
          <w:numId w:val="29"/>
        </w:numPr>
        <w:spacing w:line="240" w:lineRule="auto"/>
        <w:contextualSpacing w:val="0"/>
        <w:jc w:val="both"/>
        <w:rPr>
          <w:rFonts w:asciiTheme="minorHAnsi" w:hAnsiTheme="minorHAnsi" w:cstheme="minorHAnsi"/>
        </w:rPr>
      </w:pPr>
      <w:r w:rsidRPr="00B66172">
        <w:rPr>
          <w:rFonts w:asciiTheme="minorHAnsi" w:hAnsiTheme="minorHAnsi" w:cstheme="minorHAnsi"/>
        </w:rPr>
        <w:t>Federal requirements.</w:t>
      </w:r>
    </w:p>
    <w:p w14:paraId="3289F335" w14:textId="77777777" w:rsidR="000E5C17" w:rsidRPr="00B66172" w:rsidRDefault="000E5C17" w:rsidP="00EF6EAC">
      <w:pPr>
        <w:pStyle w:val="ListParagraph"/>
        <w:numPr>
          <w:ilvl w:val="0"/>
          <w:numId w:val="29"/>
        </w:numPr>
        <w:spacing w:line="240" w:lineRule="auto"/>
        <w:jc w:val="both"/>
        <w:rPr>
          <w:rFonts w:asciiTheme="minorHAnsi" w:hAnsiTheme="minorHAnsi" w:cstheme="minorHAnsi"/>
        </w:rPr>
      </w:pPr>
      <w:r w:rsidRPr="00B66172">
        <w:rPr>
          <w:rFonts w:asciiTheme="minorHAnsi" w:hAnsiTheme="minorHAnsi" w:cstheme="minorHAnsi"/>
        </w:rPr>
        <w:t>Alaska preference qualifications.</w:t>
      </w:r>
    </w:p>
    <w:p w14:paraId="7143F970" w14:textId="77777777" w:rsidR="000E5C17" w:rsidRPr="00B66172" w:rsidRDefault="000E5C17" w:rsidP="000E5C17">
      <w:pPr>
        <w:spacing w:line="240" w:lineRule="auto"/>
        <w:jc w:val="both"/>
        <w:rPr>
          <w:rFonts w:asciiTheme="minorHAnsi" w:hAnsiTheme="minorHAnsi" w:cstheme="minorHAnsi"/>
        </w:rPr>
      </w:pPr>
      <w:r w:rsidRPr="00B66172">
        <w:rPr>
          <w:rFonts w:asciiTheme="minorHAnsi" w:hAnsiTheme="minorHAnsi" w:cstheme="minorHAnsi"/>
        </w:rPr>
        <w:t>An offeror's failure to address/respond/include these items may cause the proposal to be determined to be non-responsive and the proposal may be rejected.</w:t>
      </w:r>
    </w:p>
    <w:p w14:paraId="57C53EF0" w14:textId="77777777" w:rsidR="000E5C17" w:rsidRPr="00B66172" w:rsidRDefault="000E5C17" w:rsidP="000E5C17">
      <w:pPr>
        <w:pStyle w:val="60"/>
        <w:rPr>
          <w:rFonts w:asciiTheme="minorHAnsi" w:hAnsiTheme="minorHAnsi" w:cstheme="minorHAnsi"/>
          <w:sz w:val="22"/>
          <w:szCs w:val="22"/>
        </w:rPr>
      </w:pPr>
      <w:bookmarkStart w:id="61" w:name="_Toc174009648"/>
      <w:bookmarkStart w:id="62" w:name="_Toc204774921"/>
      <w:r w:rsidRPr="00B66172">
        <w:rPr>
          <w:rFonts w:asciiTheme="minorHAnsi" w:hAnsiTheme="minorHAnsi" w:cstheme="minorHAnsi"/>
          <w:sz w:val="22"/>
          <w:szCs w:val="22"/>
        </w:rPr>
        <w:t>experience and qualifications (submittal form b)</w:t>
      </w:r>
      <w:bookmarkEnd w:id="61"/>
      <w:bookmarkEnd w:id="62"/>
    </w:p>
    <w:p w14:paraId="450C63C4"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 xml:space="preserve">Offerors must provide </w:t>
      </w:r>
      <w:proofErr w:type="gramStart"/>
      <w:r w:rsidRPr="00B66172">
        <w:rPr>
          <w:rFonts w:asciiTheme="minorHAnsi" w:hAnsiTheme="minorHAnsi" w:cstheme="minorHAnsi"/>
        </w:rPr>
        <w:t>detail</w:t>
      </w:r>
      <w:proofErr w:type="gramEnd"/>
      <w:r w:rsidRPr="00B66172">
        <w:rPr>
          <w:rFonts w:asciiTheme="minorHAnsi" w:hAnsiTheme="minorHAnsi" w:cstheme="minorHAnsi"/>
        </w:rPr>
        <w:t xml:space="preserve"> on the personnel assigned to accomplish the work called for in this RFP; illustrate the lines of authority; designate the individual responsible and accountable for the completion of each component and deliverable of the RFP.</w:t>
      </w:r>
    </w:p>
    <w:p w14:paraId="075C233C"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 xml:space="preserve">Offerors must provide a narrative description of the organization of the project team and a personnel roster that identifies each person who will </w:t>
      </w:r>
      <w:proofErr w:type="gramStart"/>
      <w:r w:rsidRPr="00B66172">
        <w:rPr>
          <w:rFonts w:asciiTheme="minorHAnsi" w:hAnsiTheme="minorHAnsi" w:cstheme="minorHAnsi"/>
        </w:rPr>
        <w:t>actually work</w:t>
      </w:r>
      <w:proofErr w:type="gramEnd"/>
      <w:r w:rsidRPr="00B66172">
        <w:rPr>
          <w:rFonts w:asciiTheme="minorHAnsi" w:hAnsiTheme="minorHAnsi" w:cstheme="minorHAnsi"/>
        </w:rPr>
        <w:t xml:space="preserve"> on the contract along with their titles and location(s) where work will be performed.</w:t>
      </w:r>
    </w:p>
    <w:p w14:paraId="74C05DC8"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Offerors must also provide reference names and phone numbers for similar projects the offeror’s firm has completed.</w:t>
      </w:r>
    </w:p>
    <w:p w14:paraId="53B4A5F8" w14:textId="1A57DF7A" w:rsidR="000E5C17" w:rsidRPr="00B66172" w:rsidRDefault="000E5C17" w:rsidP="000E5C17">
      <w:pPr>
        <w:jc w:val="both"/>
        <w:rPr>
          <w:rFonts w:asciiTheme="minorHAnsi" w:hAnsiTheme="minorHAnsi" w:cstheme="minorHAnsi"/>
        </w:rPr>
      </w:pPr>
      <w:bookmarkStart w:id="63" w:name="_Hlk97100921"/>
      <w:r w:rsidRPr="00B66172">
        <w:rPr>
          <w:rFonts w:asciiTheme="minorHAnsi" w:hAnsiTheme="minorHAnsi" w:cstheme="minorHAnsi"/>
        </w:rPr>
        <w:t>The offeror shall not disclose their costs in this Submittal Form.  Submission forms shall not exceed the page limit (as described in Section 4.02).</w:t>
      </w:r>
      <w:bookmarkEnd w:id="63"/>
    </w:p>
    <w:p w14:paraId="544FEF50" w14:textId="77777777" w:rsidR="000E5C17" w:rsidRPr="00B66172" w:rsidRDefault="000E5C17" w:rsidP="000E5C17">
      <w:pPr>
        <w:pStyle w:val="Default"/>
        <w:jc w:val="both"/>
        <w:rPr>
          <w:rFonts w:asciiTheme="minorHAnsi" w:hAnsiTheme="minorHAnsi" w:cstheme="minorHAnsi"/>
          <w:sz w:val="22"/>
          <w:szCs w:val="22"/>
        </w:rPr>
      </w:pPr>
      <w:r w:rsidRPr="00B66172">
        <w:rPr>
          <w:rFonts w:asciiTheme="minorHAnsi" w:hAnsiTheme="minorHAnsi" w:cstheme="minorHAnsi"/>
          <w:b/>
          <w:bCs/>
          <w:sz w:val="22"/>
          <w:szCs w:val="22"/>
        </w:rPr>
        <w:t xml:space="preserve">Offerors must provide resumes for those personnel with names and </w:t>
      </w:r>
      <w:proofErr w:type="gramStart"/>
      <w:r w:rsidRPr="00B66172">
        <w:rPr>
          <w:rFonts w:asciiTheme="minorHAnsi" w:hAnsiTheme="minorHAnsi" w:cstheme="minorHAnsi"/>
          <w:b/>
          <w:bCs/>
          <w:sz w:val="22"/>
          <w:szCs w:val="22"/>
        </w:rPr>
        <w:t>title</w:t>
      </w:r>
      <w:proofErr w:type="gramEnd"/>
      <w:r w:rsidRPr="00B66172">
        <w:rPr>
          <w:rFonts w:asciiTheme="minorHAnsi" w:hAnsiTheme="minorHAnsi" w:cstheme="minorHAnsi"/>
          <w:b/>
          <w:bCs/>
          <w:sz w:val="22"/>
          <w:szCs w:val="22"/>
        </w:rPr>
        <w:t xml:space="preserve"> that will be assigned to </w:t>
      </w:r>
    </w:p>
    <w:p w14:paraId="199CB033"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b/>
          <w:bCs/>
        </w:rPr>
        <w:t>complete the project as a separate attachment to Submittal Form B.</w:t>
      </w:r>
    </w:p>
    <w:p w14:paraId="2B2049BA" w14:textId="77777777" w:rsidR="000E5C17" w:rsidRPr="00B66172" w:rsidRDefault="000E5C17" w:rsidP="000E5C17">
      <w:pPr>
        <w:pStyle w:val="60"/>
        <w:rPr>
          <w:rFonts w:asciiTheme="minorHAnsi" w:hAnsiTheme="minorHAnsi" w:cstheme="minorHAnsi"/>
          <w:sz w:val="22"/>
          <w:szCs w:val="22"/>
        </w:rPr>
      </w:pPr>
      <w:bookmarkStart w:id="64" w:name="_Toc174009649"/>
      <w:bookmarkStart w:id="65" w:name="_Toc204774922"/>
      <w:r w:rsidRPr="00B66172">
        <w:rPr>
          <w:rFonts w:asciiTheme="minorHAnsi" w:hAnsiTheme="minorHAnsi" w:cstheme="minorHAnsi"/>
          <w:sz w:val="22"/>
          <w:szCs w:val="22"/>
        </w:rPr>
        <w:lastRenderedPageBreak/>
        <w:t>understanding of the project (submittal form c)</w:t>
      </w:r>
      <w:bookmarkEnd w:id="64"/>
      <w:bookmarkEnd w:id="65"/>
    </w:p>
    <w:p w14:paraId="10B93D10"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Offerors must provide comprehensive narrative statements that illustrate their understanding of the requirements of the project and the project schedule.</w:t>
      </w:r>
    </w:p>
    <w:p w14:paraId="2D685625"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The offeror shall not disclose their costs in this Submittal Form.  Submission forms shall not exceed the page limit (as described in Section 4.02).</w:t>
      </w:r>
    </w:p>
    <w:p w14:paraId="31FD5CC8" w14:textId="77777777" w:rsidR="000E5C17" w:rsidRPr="00B66172" w:rsidRDefault="000E5C17" w:rsidP="000E5C17">
      <w:pPr>
        <w:pStyle w:val="60"/>
        <w:rPr>
          <w:rFonts w:asciiTheme="minorHAnsi" w:hAnsiTheme="minorHAnsi" w:cstheme="minorHAnsi"/>
          <w:sz w:val="22"/>
          <w:szCs w:val="22"/>
        </w:rPr>
      </w:pPr>
      <w:bookmarkStart w:id="66" w:name="_Toc174009650"/>
      <w:bookmarkStart w:id="67" w:name="_Toc204774923"/>
      <w:r w:rsidRPr="00B66172">
        <w:rPr>
          <w:rFonts w:asciiTheme="minorHAnsi" w:hAnsiTheme="minorHAnsi" w:cstheme="minorHAnsi"/>
          <w:sz w:val="22"/>
          <w:szCs w:val="22"/>
        </w:rPr>
        <w:t>methodology used for the project (submittal form d)</w:t>
      </w:r>
      <w:bookmarkEnd w:id="66"/>
      <w:bookmarkEnd w:id="67"/>
    </w:p>
    <w:p w14:paraId="5FDD23E5"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Offerors must provide comprehensive narrative statements that set out the methodology they intend to employ and illustrate how the methodology will serve to accomplish the work and meet the state’s project schedule.</w:t>
      </w:r>
    </w:p>
    <w:p w14:paraId="2E6EC564" w14:textId="5101CCAF" w:rsidR="000E5C17" w:rsidRPr="00B66172" w:rsidRDefault="000E5C17" w:rsidP="000E5C17">
      <w:pPr>
        <w:jc w:val="both"/>
        <w:rPr>
          <w:rFonts w:asciiTheme="minorHAnsi" w:hAnsiTheme="minorHAnsi" w:cstheme="minorHAnsi"/>
        </w:rPr>
      </w:pPr>
      <w:r w:rsidRPr="00B66172">
        <w:rPr>
          <w:rFonts w:asciiTheme="minorHAnsi" w:hAnsiTheme="minorHAnsi" w:cstheme="minorHAnsi"/>
        </w:rPr>
        <w:t>The offeror shall not disclose their costs in this Submittal Form.  Submission forms shall not exceed the page limit (as described in Section 4.02).</w:t>
      </w:r>
    </w:p>
    <w:p w14:paraId="6A974CCA" w14:textId="77777777" w:rsidR="000E5C17" w:rsidRPr="00B66172" w:rsidRDefault="000E5C17" w:rsidP="000E5C17">
      <w:pPr>
        <w:pStyle w:val="60"/>
        <w:rPr>
          <w:rFonts w:asciiTheme="minorHAnsi" w:hAnsiTheme="minorHAnsi" w:cstheme="minorHAnsi"/>
          <w:sz w:val="22"/>
          <w:szCs w:val="22"/>
        </w:rPr>
      </w:pPr>
      <w:bookmarkStart w:id="68" w:name="_Toc174009651"/>
      <w:bookmarkStart w:id="69" w:name="_Toc204774924"/>
      <w:r w:rsidRPr="00B66172">
        <w:rPr>
          <w:rFonts w:asciiTheme="minorHAnsi" w:hAnsiTheme="minorHAnsi" w:cstheme="minorHAnsi"/>
          <w:sz w:val="22"/>
          <w:szCs w:val="22"/>
        </w:rPr>
        <w:t>management plan for the project (submittal form e)</w:t>
      </w:r>
      <w:bookmarkEnd w:id="68"/>
      <w:bookmarkEnd w:id="69"/>
    </w:p>
    <w:p w14:paraId="4969DBD1"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Offerors must provide comprehensive narrative statements that set out the management plan they intend to follow and illustrate how the plan will serve to accomplish the work and meet the state's project schedule.</w:t>
      </w:r>
    </w:p>
    <w:p w14:paraId="147F9898" w14:textId="4C13F42D" w:rsidR="00DE2738" w:rsidRPr="00B66172" w:rsidRDefault="00DE2738" w:rsidP="000E5C17">
      <w:pPr>
        <w:jc w:val="both"/>
        <w:rPr>
          <w:rFonts w:asciiTheme="minorHAnsi" w:hAnsiTheme="minorHAnsi" w:cstheme="minorHAnsi"/>
        </w:rPr>
      </w:pPr>
      <w:r w:rsidRPr="00B66172">
        <w:rPr>
          <w:rFonts w:asciiTheme="minorHAnsi" w:hAnsiTheme="minorHAnsi" w:cstheme="minorHAnsi"/>
        </w:rPr>
        <w:t xml:space="preserve">Offerors must also provide a work schedule showing the anticipated dates each milestone and </w:t>
      </w:r>
      <w:proofErr w:type="gramStart"/>
      <w:r w:rsidRPr="00B66172">
        <w:rPr>
          <w:rFonts w:asciiTheme="minorHAnsi" w:hAnsiTheme="minorHAnsi" w:cstheme="minorHAnsi"/>
        </w:rPr>
        <w:t>deliverable</w:t>
      </w:r>
      <w:proofErr w:type="gramEnd"/>
      <w:r w:rsidRPr="00B66172">
        <w:rPr>
          <w:rFonts w:asciiTheme="minorHAnsi" w:hAnsiTheme="minorHAnsi" w:cstheme="minorHAnsi"/>
        </w:rPr>
        <w:t xml:space="preserve"> will be completed.</w:t>
      </w:r>
    </w:p>
    <w:p w14:paraId="7D22B31E"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The offeror shall not disclose their costs in this Submittal Form.  Submission forms shall not exceed the page limit (as described in Section 4.02).</w:t>
      </w:r>
    </w:p>
    <w:p w14:paraId="26FE2D83" w14:textId="33FB74C5" w:rsidR="001B7BD0" w:rsidRPr="00B66172" w:rsidRDefault="001B7BD0" w:rsidP="008667A2">
      <w:pPr>
        <w:pStyle w:val="60"/>
        <w:tabs>
          <w:tab w:val="num" w:pos="720"/>
        </w:tabs>
        <w:ind w:left="720" w:hanging="720"/>
        <w:rPr>
          <w:rFonts w:asciiTheme="minorHAnsi" w:hAnsiTheme="minorHAnsi" w:cstheme="minorHAnsi"/>
          <w:sz w:val="22"/>
          <w:szCs w:val="22"/>
        </w:rPr>
      </w:pPr>
      <w:bookmarkStart w:id="70" w:name="_Toc204774925"/>
      <w:r w:rsidRPr="00B66172">
        <w:rPr>
          <w:rFonts w:asciiTheme="minorHAnsi" w:hAnsiTheme="minorHAnsi" w:cstheme="minorHAnsi"/>
          <w:sz w:val="22"/>
          <w:szCs w:val="22"/>
        </w:rPr>
        <w:t>Provision of Deliverables 1-5</w:t>
      </w:r>
      <w:r w:rsidR="00F92461" w:rsidRPr="00B66172">
        <w:rPr>
          <w:rFonts w:asciiTheme="minorHAnsi" w:hAnsiTheme="minorHAnsi" w:cstheme="minorHAnsi"/>
          <w:sz w:val="22"/>
          <w:szCs w:val="22"/>
        </w:rPr>
        <w:t xml:space="preserve"> </w:t>
      </w:r>
      <w:r w:rsidR="008B06E5" w:rsidRPr="00B66172">
        <w:rPr>
          <w:rFonts w:asciiTheme="minorHAnsi" w:hAnsiTheme="minorHAnsi" w:cstheme="minorHAnsi"/>
          <w:sz w:val="22"/>
          <w:szCs w:val="22"/>
        </w:rPr>
        <w:t>(Submittal form F)</w:t>
      </w:r>
      <w:bookmarkEnd w:id="70"/>
    </w:p>
    <w:p w14:paraId="4AC6F2D0" w14:textId="37667836" w:rsidR="008B06E5" w:rsidRPr="00B66172" w:rsidRDefault="006B547B" w:rsidP="008B06E5">
      <w:pPr>
        <w:rPr>
          <w:rFonts w:asciiTheme="minorHAnsi" w:hAnsiTheme="minorHAnsi" w:cstheme="minorHAnsi"/>
        </w:rPr>
      </w:pPr>
      <w:r w:rsidRPr="00B66172">
        <w:rPr>
          <w:rFonts w:asciiTheme="minorHAnsi" w:hAnsiTheme="minorHAnsi" w:cstheme="minorHAnsi"/>
        </w:rPr>
        <w:t xml:space="preserve">Offerors must provide comprehensive narrative statements that set out how they will provide </w:t>
      </w:r>
      <w:r w:rsidR="00FF7F8E" w:rsidRPr="00B66172">
        <w:rPr>
          <w:rFonts w:asciiTheme="minorHAnsi" w:hAnsiTheme="minorHAnsi" w:cstheme="minorHAnsi"/>
        </w:rPr>
        <w:t xml:space="preserve">for </w:t>
      </w:r>
      <w:r w:rsidRPr="00B66172">
        <w:rPr>
          <w:rFonts w:asciiTheme="minorHAnsi" w:hAnsiTheme="minorHAnsi" w:cstheme="minorHAnsi"/>
        </w:rPr>
        <w:t xml:space="preserve">Deliverables 1 through 5 in </w:t>
      </w:r>
      <w:r w:rsidR="00FF7F8E" w:rsidRPr="00B66172">
        <w:rPr>
          <w:rFonts w:asciiTheme="minorHAnsi" w:hAnsiTheme="minorHAnsi" w:cstheme="minorHAnsi"/>
        </w:rPr>
        <w:t>Se</w:t>
      </w:r>
      <w:r w:rsidR="002E5224" w:rsidRPr="00B66172">
        <w:rPr>
          <w:rFonts w:asciiTheme="minorHAnsi" w:hAnsiTheme="minorHAnsi" w:cstheme="minorHAnsi"/>
        </w:rPr>
        <w:t xml:space="preserve">ction </w:t>
      </w:r>
      <w:r w:rsidRPr="00B66172">
        <w:rPr>
          <w:rFonts w:asciiTheme="minorHAnsi" w:hAnsiTheme="minorHAnsi" w:cstheme="minorHAnsi"/>
        </w:rPr>
        <w:t>3.0</w:t>
      </w:r>
      <w:r w:rsidR="00F81CCF" w:rsidRPr="00B66172">
        <w:rPr>
          <w:rFonts w:asciiTheme="minorHAnsi" w:hAnsiTheme="minorHAnsi" w:cstheme="minorHAnsi"/>
        </w:rPr>
        <w:t>3</w:t>
      </w:r>
      <w:r w:rsidRPr="00B66172">
        <w:rPr>
          <w:rFonts w:asciiTheme="minorHAnsi" w:hAnsiTheme="minorHAnsi" w:cstheme="minorHAnsi"/>
        </w:rPr>
        <w:t>.</w:t>
      </w:r>
    </w:p>
    <w:p w14:paraId="5CBBCC12" w14:textId="32DF1F24" w:rsidR="00F32AA9" w:rsidRPr="00B66172" w:rsidRDefault="00F32AA9" w:rsidP="00F32AA9">
      <w:pPr>
        <w:jc w:val="both"/>
        <w:rPr>
          <w:rFonts w:asciiTheme="minorHAnsi" w:hAnsiTheme="minorHAnsi" w:cstheme="minorHAnsi"/>
        </w:rPr>
      </w:pPr>
      <w:r w:rsidRPr="00B66172">
        <w:rPr>
          <w:rFonts w:asciiTheme="minorHAnsi" w:hAnsiTheme="minorHAnsi" w:cstheme="minorHAnsi"/>
        </w:rPr>
        <w:t>The offeror shall not disclose their costs in this Submittal Form.  Submission forms shall not exceed the page limit (as described in Section 4.02).</w:t>
      </w:r>
    </w:p>
    <w:p w14:paraId="38E80CBF" w14:textId="5411EB46" w:rsidR="000E5C17" w:rsidRPr="00B66172" w:rsidRDefault="000E5C17" w:rsidP="000E5C17">
      <w:pPr>
        <w:pStyle w:val="60"/>
        <w:rPr>
          <w:rFonts w:asciiTheme="minorHAnsi" w:hAnsiTheme="minorHAnsi" w:cstheme="minorHAnsi"/>
          <w:sz w:val="22"/>
          <w:szCs w:val="22"/>
        </w:rPr>
      </w:pPr>
      <w:bookmarkStart w:id="71" w:name="_Toc174009652"/>
      <w:bookmarkStart w:id="72" w:name="_Toc204774926"/>
      <w:r w:rsidRPr="00B66172">
        <w:rPr>
          <w:rFonts w:asciiTheme="minorHAnsi" w:hAnsiTheme="minorHAnsi" w:cstheme="minorHAnsi"/>
          <w:sz w:val="22"/>
          <w:szCs w:val="22"/>
        </w:rPr>
        <w:t xml:space="preserve">subcontractors (submittal form </w:t>
      </w:r>
      <w:r w:rsidR="008B2571" w:rsidRPr="00B66172">
        <w:rPr>
          <w:rFonts w:asciiTheme="minorHAnsi" w:hAnsiTheme="minorHAnsi" w:cstheme="minorHAnsi"/>
          <w:sz w:val="22"/>
          <w:szCs w:val="22"/>
        </w:rPr>
        <w:t>G</w:t>
      </w:r>
      <w:r w:rsidRPr="00B66172">
        <w:rPr>
          <w:rFonts w:asciiTheme="minorHAnsi" w:hAnsiTheme="minorHAnsi" w:cstheme="minorHAnsi"/>
          <w:sz w:val="22"/>
          <w:szCs w:val="22"/>
        </w:rPr>
        <w:t>)</w:t>
      </w:r>
      <w:bookmarkEnd w:id="71"/>
      <w:bookmarkEnd w:id="72"/>
    </w:p>
    <w:p w14:paraId="393DD53A"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If using subcontractors, the offeror must complete and submit this Submittal Form.</w:t>
      </w:r>
    </w:p>
    <w:p w14:paraId="1429E3BF" w14:textId="7AAA8B22" w:rsidR="000E5C17" w:rsidRPr="00B66172" w:rsidRDefault="000E5C17" w:rsidP="000E5C17">
      <w:pPr>
        <w:pStyle w:val="60"/>
        <w:rPr>
          <w:rFonts w:asciiTheme="minorHAnsi" w:hAnsiTheme="minorHAnsi" w:cstheme="minorHAnsi"/>
          <w:sz w:val="22"/>
          <w:szCs w:val="22"/>
        </w:rPr>
      </w:pPr>
      <w:bookmarkStart w:id="73" w:name="_Toc174009653"/>
      <w:bookmarkStart w:id="74" w:name="_Toc204774927"/>
      <w:bookmarkStart w:id="75" w:name="_Hlk32486008"/>
      <w:r w:rsidRPr="00B66172">
        <w:rPr>
          <w:rFonts w:asciiTheme="minorHAnsi" w:hAnsiTheme="minorHAnsi" w:cstheme="minorHAnsi"/>
          <w:sz w:val="22"/>
          <w:szCs w:val="22"/>
        </w:rPr>
        <w:t xml:space="preserve">cost proposal (submittal form </w:t>
      </w:r>
      <w:r w:rsidR="008B2571" w:rsidRPr="00B66172">
        <w:rPr>
          <w:rFonts w:asciiTheme="minorHAnsi" w:hAnsiTheme="minorHAnsi" w:cstheme="minorHAnsi"/>
          <w:sz w:val="22"/>
          <w:szCs w:val="22"/>
        </w:rPr>
        <w:t>H</w:t>
      </w:r>
      <w:r w:rsidRPr="00B66172">
        <w:rPr>
          <w:rFonts w:asciiTheme="minorHAnsi" w:hAnsiTheme="minorHAnsi" w:cstheme="minorHAnsi"/>
          <w:sz w:val="22"/>
          <w:szCs w:val="22"/>
        </w:rPr>
        <w:t>)</w:t>
      </w:r>
      <w:bookmarkEnd w:id="73"/>
      <w:bookmarkEnd w:id="74"/>
    </w:p>
    <w:p w14:paraId="2612C96A" w14:textId="77777777" w:rsidR="000E5C17" w:rsidRPr="00B66172" w:rsidRDefault="000E5C17" w:rsidP="000E5C17">
      <w:pPr>
        <w:jc w:val="both"/>
        <w:rPr>
          <w:rFonts w:asciiTheme="minorHAnsi" w:hAnsiTheme="minorHAnsi" w:cstheme="minorHAnsi"/>
        </w:rPr>
      </w:pPr>
      <w:r w:rsidRPr="00B66172">
        <w:rPr>
          <w:rFonts w:asciiTheme="minorHAnsi" w:hAnsiTheme="minorHAnsi" w:cstheme="minorHAnsi"/>
        </w:rPr>
        <w:t>Offerors must complete and submit this Submittal Form. Proposed costs must include all direct and indirect costs associated with the performance of the contract, including, but not limited to, total number of hours at various hourly rates, direct expenses, payroll, supplies, overhead assigned to each person working on the project, percentage of each person's time devoted to the project, and profit. The costs identified on the cost proposal are the total amount of costs to be paid by the state. No additional charges shall be allowed.</w:t>
      </w:r>
    </w:p>
    <w:p w14:paraId="70D9B90C" w14:textId="504C5FC8" w:rsidR="000E5C17" w:rsidRPr="00B66172" w:rsidRDefault="000E5C17" w:rsidP="00FC64FF">
      <w:pPr>
        <w:pStyle w:val="60"/>
        <w:rPr>
          <w:rFonts w:asciiTheme="minorHAnsi" w:hAnsiTheme="minorHAnsi" w:cstheme="minorHAnsi"/>
          <w:sz w:val="22"/>
          <w:szCs w:val="22"/>
        </w:rPr>
      </w:pPr>
      <w:bookmarkStart w:id="76" w:name="_Toc174009654"/>
      <w:bookmarkStart w:id="77" w:name="_Toc204774928"/>
      <w:r w:rsidRPr="00B66172">
        <w:rPr>
          <w:rFonts w:asciiTheme="minorHAnsi" w:hAnsiTheme="minorHAnsi" w:cstheme="minorHAnsi"/>
          <w:sz w:val="22"/>
          <w:szCs w:val="22"/>
        </w:rPr>
        <w:t>bid bond – performance bond – surety deposit</w:t>
      </w:r>
      <w:bookmarkStart w:id="78" w:name="_Hlk32486451"/>
      <w:bookmarkEnd w:id="75"/>
      <w:bookmarkEnd w:id="76"/>
      <w:bookmarkEnd w:id="77"/>
    </w:p>
    <w:p w14:paraId="47831324" w14:textId="66B5F714" w:rsidR="00FC64FF" w:rsidRPr="00B66172" w:rsidRDefault="00FC64FF" w:rsidP="000E5C17">
      <w:pPr>
        <w:jc w:val="both"/>
        <w:rPr>
          <w:rFonts w:asciiTheme="minorHAnsi" w:hAnsiTheme="minorHAnsi" w:cstheme="minorHAnsi"/>
        </w:rPr>
      </w:pPr>
      <w:r w:rsidRPr="00B66172">
        <w:rPr>
          <w:rFonts w:asciiTheme="minorHAnsi" w:hAnsiTheme="minorHAnsi" w:cstheme="minorHAnsi"/>
        </w:rPr>
        <w:t>Not applicable to this RFP.</w:t>
      </w:r>
    </w:p>
    <w:bookmarkEnd w:id="78"/>
    <w:p w14:paraId="1E7A61FE" w14:textId="398A9C15" w:rsidR="00F66436" w:rsidRPr="00B66172" w:rsidRDefault="00F66436" w:rsidP="0099766F">
      <w:pPr>
        <w:pStyle w:val="Heading1"/>
        <w:rPr>
          <w:rFonts w:asciiTheme="minorHAnsi" w:hAnsiTheme="minorHAnsi" w:cstheme="minorHAnsi"/>
          <w:bCs/>
          <w:i/>
          <w:iCs/>
          <w:sz w:val="32"/>
          <w:szCs w:val="32"/>
        </w:rPr>
      </w:pPr>
      <w:r w:rsidRPr="00B66172">
        <w:rPr>
          <w:rFonts w:asciiTheme="minorHAnsi" w:hAnsiTheme="minorHAnsi" w:cstheme="minorHAnsi"/>
          <w:sz w:val="22"/>
          <w:szCs w:val="22"/>
        </w:rPr>
        <w:br w:type="page"/>
      </w:r>
      <w:bookmarkStart w:id="79" w:name="_Toc204774929"/>
      <w:proofErr w:type="gramStart"/>
      <w:r w:rsidRPr="00B66172">
        <w:rPr>
          <w:rFonts w:asciiTheme="minorHAnsi" w:hAnsiTheme="minorHAnsi" w:cstheme="minorHAnsi"/>
          <w:sz w:val="32"/>
          <w:szCs w:val="32"/>
        </w:rPr>
        <w:lastRenderedPageBreak/>
        <w:t>EVALUATION</w:t>
      </w:r>
      <w:proofErr w:type="gramEnd"/>
      <w:r w:rsidRPr="00B66172">
        <w:rPr>
          <w:rFonts w:asciiTheme="minorHAnsi" w:hAnsiTheme="minorHAnsi" w:cstheme="minorHAnsi"/>
          <w:sz w:val="32"/>
          <w:szCs w:val="32"/>
        </w:rPr>
        <w:t xml:space="preserve"> CRITERIA AND CONTRACTOR SELECTION</w:t>
      </w:r>
      <w:bookmarkEnd w:id="79"/>
    </w:p>
    <w:p w14:paraId="51EE579E" w14:textId="437B5CBE" w:rsidR="00F66436" w:rsidRPr="00B66172" w:rsidRDefault="00F66436" w:rsidP="00A206E0">
      <w:pPr>
        <w:jc w:val="both"/>
        <w:rPr>
          <w:rFonts w:asciiTheme="minorHAnsi" w:hAnsiTheme="minorHAnsi" w:cstheme="minorHAnsi"/>
          <w:b/>
        </w:rPr>
      </w:pPr>
      <w:r w:rsidRPr="00B66172">
        <w:rPr>
          <w:rFonts w:asciiTheme="minorHAnsi" w:hAnsiTheme="minorHAnsi" w:cstheme="minorHAnsi"/>
          <w:b/>
        </w:rPr>
        <w:t xml:space="preserve">THE TOTAL NUMBER OF POINTS USED TO SCORE THIS PROPOSAL IS </w:t>
      </w:r>
      <w:r w:rsidRPr="00B66172">
        <w:rPr>
          <w:rStyle w:val="FillInChar"/>
          <w:rFonts w:asciiTheme="minorHAnsi" w:hAnsiTheme="minorHAnsi" w:cstheme="minorHAnsi"/>
          <w:color w:val="auto"/>
        </w:rPr>
        <w:t>100</w:t>
      </w:r>
      <w:r w:rsidR="00344203" w:rsidRPr="00B66172">
        <w:rPr>
          <w:rStyle w:val="FillInChar"/>
          <w:rFonts w:asciiTheme="minorHAnsi" w:hAnsiTheme="minorHAnsi" w:cstheme="minorHAnsi"/>
          <w:color w:val="auto"/>
        </w:rPr>
        <w:t>0</w:t>
      </w:r>
    </w:p>
    <w:p w14:paraId="2265D3D2" w14:textId="77777777" w:rsidR="00527929" w:rsidRPr="00B66172" w:rsidRDefault="00527929" w:rsidP="00A206E0">
      <w:pPr>
        <w:pStyle w:val="Heading2"/>
        <w:jc w:val="both"/>
        <w:rPr>
          <w:rFonts w:asciiTheme="minorHAnsi" w:hAnsiTheme="minorHAnsi" w:cstheme="minorHAnsi"/>
          <w:sz w:val="22"/>
          <w:szCs w:val="22"/>
        </w:rPr>
      </w:pPr>
      <w:bookmarkStart w:id="80" w:name="_Toc97105643"/>
      <w:bookmarkStart w:id="81" w:name="_Toc204774930"/>
      <w:r w:rsidRPr="00B66172">
        <w:rPr>
          <w:rFonts w:asciiTheme="minorHAnsi" w:hAnsiTheme="minorHAnsi" w:cstheme="minorHAnsi"/>
          <w:sz w:val="22"/>
          <w:szCs w:val="22"/>
        </w:rPr>
        <w:t>summary of evaluation process</w:t>
      </w:r>
      <w:bookmarkEnd w:id="80"/>
      <w:bookmarkEnd w:id="81"/>
    </w:p>
    <w:p w14:paraId="377BEFD6" w14:textId="77777777" w:rsidR="00527929" w:rsidRPr="00B66172" w:rsidRDefault="00527929" w:rsidP="00A206E0">
      <w:pPr>
        <w:spacing w:after="0" w:line="240" w:lineRule="auto"/>
        <w:jc w:val="both"/>
        <w:rPr>
          <w:rFonts w:asciiTheme="minorHAnsi" w:hAnsiTheme="minorHAnsi" w:cstheme="minorHAnsi"/>
        </w:rPr>
      </w:pPr>
      <w:r w:rsidRPr="00B66172">
        <w:rPr>
          <w:rFonts w:asciiTheme="minorHAnsi" w:hAnsiTheme="minorHAnsi" w:cstheme="minorHAnsi"/>
        </w:rPr>
        <w:t>The state will use the following steps to evaluate and prioritize proposals:</w:t>
      </w:r>
    </w:p>
    <w:p w14:paraId="28ACC8B3" w14:textId="77777777" w:rsidR="00527929" w:rsidRPr="00B66172" w:rsidRDefault="00527929" w:rsidP="00A206E0">
      <w:pPr>
        <w:spacing w:after="0" w:line="240" w:lineRule="auto"/>
        <w:jc w:val="both"/>
        <w:rPr>
          <w:rFonts w:asciiTheme="minorHAnsi" w:hAnsiTheme="minorHAnsi" w:cstheme="minorHAnsi"/>
          <w:b/>
        </w:rPr>
      </w:pPr>
    </w:p>
    <w:p w14:paraId="707ECD45" w14:textId="77777777" w:rsidR="009215A1" w:rsidRPr="00B66172" w:rsidRDefault="009215A1" w:rsidP="009215A1">
      <w:pPr>
        <w:pStyle w:val="ListParagraph"/>
        <w:numPr>
          <w:ilvl w:val="1"/>
          <w:numId w:val="37"/>
        </w:numPr>
        <w:spacing w:after="0"/>
        <w:rPr>
          <w:rFonts w:asciiTheme="minorHAnsi" w:hAnsiTheme="minorHAnsi" w:cstheme="minorHAnsi"/>
        </w:rPr>
      </w:pPr>
      <w:r w:rsidRPr="00B66172">
        <w:rPr>
          <w:rFonts w:asciiTheme="minorHAnsi" w:hAnsiTheme="minorHAnsi" w:cstheme="minorHAnsi"/>
        </w:rPr>
        <w:t xml:space="preserve">Proposals will be assessed for overall responsiveness. Proposals deemed non-responsive will be eliminated from further consideration. </w:t>
      </w:r>
    </w:p>
    <w:p w14:paraId="4B95C1A8" w14:textId="77777777" w:rsidR="009215A1" w:rsidRPr="00B66172" w:rsidRDefault="009215A1" w:rsidP="009215A1">
      <w:pPr>
        <w:pStyle w:val="ListParagraph"/>
        <w:numPr>
          <w:ilvl w:val="1"/>
          <w:numId w:val="37"/>
        </w:numPr>
        <w:spacing w:after="0"/>
        <w:rPr>
          <w:rFonts w:asciiTheme="minorHAnsi" w:hAnsiTheme="minorHAnsi" w:cstheme="minorHAnsi"/>
        </w:rPr>
      </w:pPr>
      <w:r w:rsidRPr="00B66172">
        <w:rPr>
          <w:rFonts w:asciiTheme="minorHAnsi" w:hAnsiTheme="minorHAnsi" w:cstheme="minorHAnsi"/>
        </w:rPr>
        <w:t xml:space="preserve">A proposal evaluation committee (PEC), made up of at least three state employees or public officials, will evaluate the </w:t>
      </w:r>
      <w:proofErr w:type="gramStart"/>
      <w:r w:rsidRPr="00B66172">
        <w:rPr>
          <w:rFonts w:asciiTheme="minorHAnsi" w:hAnsiTheme="minorHAnsi" w:cstheme="minorHAnsi"/>
        </w:rPr>
        <w:t>Technical</w:t>
      </w:r>
      <w:proofErr w:type="gramEnd"/>
      <w:r w:rsidRPr="00B66172">
        <w:rPr>
          <w:rFonts w:asciiTheme="minorHAnsi" w:hAnsiTheme="minorHAnsi" w:cstheme="minorHAnsi"/>
        </w:rPr>
        <w:t xml:space="preserve"> portion of all responsive proposals.</w:t>
      </w:r>
    </w:p>
    <w:p w14:paraId="4B3331F5" w14:textId="77777777" w:rsidR="009215A1" w:rsidRPr="00B66172" w:rsidRDefault="009215A1" w:rsidP="009215A1">
      <w:pPr>
        <w:pStyle w:val="ListParagraph"/>
        <w:numPr>
          <w:ilvl w:val="1"/>
          <w:numId w:val="37"/>
        </w:numPr>
        <w:spacing w:after="0"/>
        <w:rPr>
          <w:rFonts w:asciiTheme="minorHAnsi" w:hAnsiTheme="minorHAnsi" w:cstheme="minorHAnsi"/>
        </w:rPr>
      </w:pPr>
      <w:r w:rsidRPr="00B66172">
        <w:rPr>
          <w:rFonts w:asciiTheme="minorHAnsi" w:hAnsiTheme="minorHAnsi" w:cstheme="minorHAnsi"/>
        </w:rPr>
        <w:t>Each responsive Technical Proposal will be sent to the PEC. No cost information will be shared or provided to the PEC.</w:t>
      </w:r>
    </w:p>
    <w:p w14:paraId="06105B60" w14:textId="77777777" w:rsidR="009215A1" w:rsidRPr="00B66172" w:rsidRDefault="009215A1" w:rsidP="009215A1">
      <w:pPr>
        <w:pStyle w:val="ListParagraph"/>
        <w:numPr>
          <w:ilvl w:val="1"/>
          <w:numId w:val="37"/>
        </w:numPr>
        <w:spacing w:after="0"/>
        <w:rPr>
          <w:rFonts w:asciiTheme="minorHAnsi" w:hAnsiTheme="minorHAnsi" w:cstheme="minorHAnsi"/>
        </w:rPr>
      </w:pPr>
      <w:r w:rsidRPr="00B66172">
        <w:rPr>
          <w:rFonts w:asciiTheme="minorHAnsi" w:hAnsiTheme="minorHAnsi" w:cstheme="minorHAnsi"/>
        </w:rPr>
        <w:t>The PEC will independently evaluate and score the proposals based on the degree to which they meet the stated evaluation criteria.</w:t>
      </w:r>
    </w:p>
    <w:p w14:paraId="3C8E1D69" w14:textId="77777777" w:rsidR="009215A1" w:rsidRPr="00B66172" w:rsidRDefault="009215A1" w:rsidP="009215A1">
      <w:pPr>
        <w:pStyle w:val="ListParagraph"/>
        <w:numPr>
          <w:ilvl w:val="1"/>
          <w:numId w:val="37"/>
        </w:numPr>
        <w:spacing w:after="0"/>
        <w:rPr>
          <w:rFonts w:asciiTheme="minorHAnsi" w:hAnsiTheme="minorHAnsi" w:cstheme="minorHAnsi"/>
        </w:rPr>
      </w:pPr>
      <w:r w:rsidRPr="00B66172">
        <w:rPr>
          <w:rFonts w:asciiTheme="minorHAnsi" w:hAnsiTheme="minorHAnsi" w:cstheme="minorHAnsi"/>
        </w:rPr>
        <w:t xml:space="preserve">After independent scoring, the PEC will have a meeting, chaired by the procurement officer, where the PEC may have a group discussion prior to finalizing their scores. </w:t>
      </w:r>
    </w:p>
    <w:p w14:paraId="330B0D14" w14:textId="77777777" w:rsidR="009215A1" w:rsidRPr="00B66172" w:rsidRDefault="009215A1" w:rsidP="009215A1">
      <w:pPr>
        <w:pStyle w:val="ListParagraph"/>
        <w:numPr>
          <w:ilvl w:val="1"/>
          <w:numId w:val="37"/>
        </w:numPr>
        <w:spacing w:after="0"/>
        <w:rPr>
          <w:rFonts w:asciiTheme="minorHAnsi" w:hAnsiTheme="minorHAnsi" w:cstheme="minorHAnsi"/>
        </w:rPr>
      </w:pPr>
      <w:r w:rsidRPr="00B66172">
        <w:rPr>
          <w:rFonts w:asciiTheme="minorHAnsi" w:hAnsiTheme="minorHAnsi" w:cstheme="minorHAnsi"/>
        </w:rPr>
        <w:t xml:space="preserve">The evaluators will submit their final individual scores to the procurement officer, who will then compile the scores and calculate awarded points as set out in Section 5.03. </w:t>
      </w:r>
    </w:p>
    <w:p w14:paraId="4A017A21" w14:textId="77777777" w:rsidR="009215A1" w:rsidRPr="00B66172" w:rsidRDefault="009215A1" w:rsidP="009215A1">
      <w:pPr>
        <w:pStyle w:val="ListParagraph"/>
        <w:numPr>
          <w:ilvl w:val="1"/>
          <w:numId w:val="37"/>
        </w:numPr>
        <w:spacing w:after="0"/>
        <w:rPr>
          <w:rFonts w:asciiTheme="minorHAnsi" w:hAnsiTheme="minorHAnsi" w:cstheme="minorHAnsi"/>
        </w:rPr>
      </w:pPr>
      <w:r w:rsidRPr="00B66172">
        <w:rPr>
          <w:rFonts w:asciiTheme="minorHAnsi" w:hAnsiTheme="minorHAnsi" w:cstheme="minorHAnsi"/>
        </w:rPr>
        <w:t>The procurement officer will calculate scores for cost proposals as set out in Section 5.08 and add those scores to the awarded points along with factoring in any Alaska preferences.</w:t>
      </w:r>
    </w:p>
    <w:p w14:paraId="35B710DE" w14:textId="77777777" w:rsidR="009215A1" w:rsidRPr="00B66172" w:rsidRDefault="009215A1" w:rsidP="009215A1">
      <w:pPr>
        <w:pStyle w:val="ListParagraph"/>
        <w:numPr>
          <w:ilvl w:val="1"/>
          <w:numId w:val="37"/>
        </w:numPr>
        <w:spacing w:after="0"/>
        <w:rPr>
          <w:rFonts w:asciiTheme="minorHAnsi" w:hAnsiTheme="minorHAnsi" w:cstheme="minorHAnsi"/>
        </w:rPr>
      </w:pPr>
      <w:r w:rsidRPr="00B66172">
        <w:rPr>
          <w:rFonts w:asciiTheme="minorHAnsi" w:hAnsiTheme="minorHAnsi" w:cstheme="minorHAnsi"/>
        </w:rPr>
        <w:t xml:space="preserve">The procurement officer may ask for best and final offers from offerors susceptible to the award and revise the </w:t>
      </w:r>
      <w:proofErr w:type="gramStart"/>
      <w:r w:rsidRPr="00B66172">
        <w:rPr>
          <w:rFonts w:asciiTheme="minorHAnsi" w:hAnsiTheme="minorHAnsi" w:cstheme="minorHAnsi"/>
        </w:rPr>
        <w:t>cost scores</w:t>
      </w:r>
      <w:proofErr w:type="gramEnd"/>
      <w:r w:rsidRPr="00B66172">
        <w:rPr>
          <w:rFonts w:asciiTheme="minorHAnsi" w:hAnsiTheme="minorHAnsi" w:cstheme="minorHAnsi"/>
        </w:rPr>
        <w:t xml:space="preserve"> accordingly.</w:t>
      </w:r>
    </w:p>
    <w:p w14:paraId="4B0ED60F" w14:textId="77777777" w:rsidR="009215A1" w:rsidRPr="00B66172" w:rsidRDefault="009215A1" w:rsidP="009215A1">
      <w:pPr>
        <w:pStyle w:val="ListParagraph"/>
        <w:numPr>
          <w:ilvl w:val="1"/>
          <w:numId w:val="37"/>
        </w:numPr>
        <w:spacing w:after="0"/>
        <w:rPr>
          <w:rFonts w:asciiTheme="minorHAnsi" w:hAnsiTheme="minorHAnsi" w:cstheme="minorHAnsi"/>
        </w:rPr>
      </w:pPr>
      <w:r w:rsidRPr="00B66172">
        <w:rPr>
          <w:rFonts w:asciiTheme="minorHAnsi" w:hAnsiTheme="minorHAnsi" w:cstheme="minorHAnsi"/>
        </w:rPr>
        <w:t xml:space="preserve">The state will then conduct any necessary negotiations with the highest scoring offeror and award a contract if the negotiations are successful. </w:t>
      </w:r>
    </w:p>
    <w:p w14:paraId="3A355007" w14:textId="686F1E39" w:rsidR="00EF687B" w:rsidRPr="00B66172" w:rsidRDefault="00EF687B" w:rsidP="00A206E0">
      <w:pPr>
        <w:pStyle w:val="70"/>
        <w:jc w:val="both"/>
        <w:rPr>
          <w:rFonts w:asciiTheme="minorHAnsi" w:hAnsiTheme="minorHAnsi" w:cstheme="minorHAnsi"/>
          <w:sz w:val="22"/>
          <w:szCs w:val="22"/>
        </w:rPr>
      </w:pPr>
      <w:bookmarkStart w:id="82" w:name="_Toc204774931"/>
      <w:r w:rsidRPr="00B66172">
        <w:rPr>
          <w:rFonts w:asciiTheme="minorHAnsi" w:hAnsiTheme="minorHAnsi" w:cstheme="minorHAnsi"/>
          <w:sz w:val="22"/>
          <w:szCs w:val="22"/>
        </w:rPr>
        <w:t>EVALUATION CRITERIA</w:t>
      </w:r>
      <w:bookmarkEnd w:id="82"/>
    </w:p>
    <w:p w14:paraId="3F6F40C1" w14:textId="77777777" w:rsidR="00EF687B" w:rsidRPr="00B66172" w:rsidRDefault="00EF687B" w:rsidP="00EF687B">
      <w:pPr>
        <w:spacing w:after="0" w:line="240" w:lineRule="auto"/>
        <w:jc w:val="both"/>
        <w:rPr>
          <w:rFonts w:asciiTheme="minorHAnsi" w:hAnsiTheme="minorHAnsi" w:cstheme="minorHAnsi"/>
        </w:rPr>
      </w:pPr>
      <w:r w:rsidRPr="00B66172">
        <w:rPr>
          <w:rFonts w:asciiTheme="minorHAnsi" w:hAnsiTheme="minorHAnsi" w:cstheme="minorHAnsi"/>
        </w:rPr>
        <w:t xml:space="preserve">Proposals will be evaluated based on their overall value to state, considering both </w:t>
      </w:r>
      <w:proofErr w:type="gramStart"/>
      <w:r w:rsidRPr="00B66172">
        <w:rPr>
          <w:rFonts w:asciiTheme="minorHAnsi" w:hAnsiTheme="minorHAnsi" w:cstheme="minorHAnsi"/>
        </w:rPr>
        <w:t>cost</w:t>
      </w:r>
      <w:proofErr w:type="gramEnd"/>
      <w:r w:rsidRPr="00B66172">
        <w:rPr>
          <w:rFonts w:asciiTheme="minorHAnsi" w:hAnsiTheme="minorHAnsi" w:cstheme="minorHAnsi"/>
        </w:rPr>
        <w:t xml:space="preserve"> and non-cost factors as described below. Note: An evaluation may not be based on discrimination due to the race, religion, color, national origin, sex, age, marital status, pregnancy, parenthood, disability, or political affiliation of the offeror.</w:t>
      </w:r>
    </w:p>
    <w:p w14:paraId="2A13F672" w14:textId="77777777" w:rsidR="00EF687B" w:rsidRPr="00B66172" w:rsidRDefault="00EF687B" w:rsidP="00EF687B">
      <w:pPr>
        <w:spacing w:after="0" w:line="240" w:lineRule="auto"/>
        <w:jc w:val="both"/>
        <w:rPr>
          <w:rFonts w:asciiTheme="minorHAnsi" w:hAnsiTheme="minorHAnsi" w:cstheme="minorHAnsi"/>
        </w:rPr>
      </w:pPr>
    </w:p>
    <w:tbl>
      <w:tblPr>
        <w:tblW w:w="10120" w:type="dxa"/>
        <w:tblInd w:w="-5" w:type="dxa"/>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0A0" w:firstRow="1" w:lastRow="0" w:firstColumn="1" w:lastColumn="0" w:noHBand="0" w:noVBand="0"/>
      </w:tblPr>
      <w:tblGrid>
        <w:gridCol w:w="6120"/>
        <w:gridCol w:w="2430"/>
        <w:gridCol w:w="1570"/>
      </w:tblGrid>
      <w:tr w:rsidR="00EF687B" w:rsidRPr="00B66172" w14:paraId="45843185" w14:textId="77777777" w:rsidTr="00E812E9">
        <w:trPr>
          <w:trHeight w:val="288"/>
        </w:trPr>
        <w:tc>
          <w:tcPr>
            <w:tcW w:w="6120" w:type="dxa"/>
            <w:shd w:val="clear" w:color="auto" w:fill="D0CECE" w:themeFill="background2" w:themeFillShade="E6"/>
          </w:tcPr>
          <w:p w14:paraId="5AE22E15" w14:textId="77777777" w:rsidR="00EF687B" w:rsidRPr="00B66172" w:rsidRDefault="00EF687B" w:rsidP="00E812E9">
            <w:pPr>
              <w:spacing w:after="0" w:line="240" w:lineRule="auto"/>
              <w:rPr>
                <w:rFonts w:asciiTheme="minorHAnsi" w:hAnsiTheme="minorHAnsi" w:cstheme="minorHAnsi"/>
                <w:b/>
              </w:rPr>
            </w:pPr>
            <w:r w:rsidRPr="00B66172">
              <w:rPr>
                <w:rFonts w:asciiTheme="minorHAnsi" w:hAnsiTheme="minorHAnsi" w:cstheme="minorHAnsi"/>
                <w:b/>
              </w:rPr>
              <w:t xml:space="preserve">Overall Criteria </w:t>
            </w:r>
          </w:p>
        </w:tc>
        <w:tc>
          <w:tcPr>
            <w:tcW w:w="2430" w:type="dxa"/>
            <w:shd w:val="clear" w:color="auto" w:fill="D0CECE" w:themeFill="background2" w:themeFillShade="E6"/>
          </w:tcPr>
          <w:p w14:paraId="320EBE16" w14:textId="77777777" w:rsidR="00EF687B" w:rsidRPr="00B66172" w:rsidRDefault="00EF687B" w:rsidP="00E812E9">
            <w:pPr>
              <w:spacing w:after="0" w:line="240" w:lineRule="auto"/>
              <w:jc w:val="center"/>
              <w:rPr>
                <w:rFonts w:asciiTheme="minorHAnsi" w:hAnsiTheme="minorHAnsi" w:cstheme="minorHAnsi"/>
                <w:b/>
              </w:rPr>
            </w:pPr>
          </w:p>
        </w:tc>
        <w:tc>
          <w:tcPr>
            <w:tcW w:w="1570" w:type="dxa"/>
            <w:shd w:val="clear" w:color="auto" w:fill="D0CECE" w:themeFill="background2" w:themeFillShade="E6"/>
          </w:tcPr>
          <w:p w14:paraId="7A9F1F64" w14:textId="77777777" w:rsidR="00EF687B" w:rsidRPr="00B66172" w:rsidRDefault="00EF687B" w:rsidP="00E812E9">
            <w:pPr>
              <w:spacing w:after="0" w:line="240" w:lineRule="auto"/>
              <w:jc w:val="center"/>
              <w:rPr>
                <w:rFonts w:asciiTheme="minorHAnsi" w:hAnsiTheme="minorHAnsi" w:cstheme="minorHAnsi"/>
                <w:b/>
              </w:rPr>
            </w:pPr>
            <w:r w:rsidRPr="00B66172">
              <w:rPr>
                <w:rFonts w:asciiTheme="minorHAnsi" w:hAnsiTheme="minorHAnsi" w:cstheme="minorHAnsi"/>
                <w:b/>
              </w:rPr>
              <w:t>Weight</w:t>
            </w:r>
          </w:p>
        </w:tc>
      </w:tr>
      <w:tr w:rsidR="00EF687B" w:rsidRPr="00B66172" w14:paraId="34645278" w14:textId="77777777" w:rsidTr="00E812E9">
        <w:trPr>
          <w:trHeight w:val="288"/>
        </w:trPr>
        <w:tc>
          <w:tcPr>
            <w:tcW w:w="6120" w:type="dxa"/>
            <w:shd w:val="clear" w:color="auto" w:fill="FFFFFF" w:themeFill="background1"/>
          </w:tcPr>
          <w:p w14:paraId="7B6C8E42" w14:textId="77777777" w:rsidR="00EF687B" w:rsidRPr="00B66172" w:rsidRDefault="00EF687B" w:rsidP="00E812E9">
            <w:pPr>
              <w:spacing w:after="0" w:line="240" w:lineRule="auto"/>
              <w:jc w:val="both"/>
              <w:rPr>
                <w:rFonts w:asciiTheme="minorHAnsi" w:hAnsiTheme="minorHAnsi" w:cstheme="minorHAnsi"/>
                <w:highlight w:val="magenta"/>
              </w:rPr>
            </w:pPr>
            <w:r w:rsidRPr="00B66172">
              <w:rPr>
                <w:rFonts w:asciiTheme="minorHAnsi" w:hAnsiTheme="minorHAnsi" w:cstheme="minorHAnsi"/>
              </w:rPr>
              <w:t xml:space="preserve">Responsiveness </w:t>
            </w:r>
          </w:p>
        </w:tc>
        <w:tc>
          <w:tcPr>
            <w:tcW w:w="2430" w:type="dxa"/>
            <w:shd w:val="clear" w:color="auto" w:fill="FFFFFF" w:themeFill="background1"/>
          </w:tcPr>
          <w:p w14:paraId="0E9A7D1B" w14:textId="77777777" w:rsidR="00EF687B" w:rsidRPr="00B66172" w:rsidRDefault="00EF687B" w:rsidP="00E812E9">
            <w:pPr>
              <w:spacing w:after="0" w:line="240" w:lineRule="auto"/>
              <w:jc w:val="center"/>
              <w:rPr>
                <w:rFonts w:asciiTheme="minorHAnsi" w:hAnsiTheme="minorHAnsi" w:cstheme="minorHAnsi"/>
                <w:highlight w:val="magenta"/>
              </w:rPr>
            </w:pPr>
          </w:p>
        </w:tc>
        <w:tc>
          <w:tcPr>
            <w:tcW w:w="1570" w:type="dxa"/>
            <w:shd w:val="clear" w:color="auto" w:fill="FFFFFF" w:themeFill="background1"/>
          </w:tcPr>
          <w:p w14:paraId="57BE237D" w14:textId="77777777" w:rsidR="00EF687B" w:rsidRPr="00B66172" w:rsidRDefault="00EF687B" w:rsidP="00E812E9">
            <w:pPr>
              <w:spacing w:after="0" w:line="240" w:lineRule="auto"/>
              <w:jc w:val="center"/>
              <w:rPr>
                <w:rFonts w:asciiTheme="minorHAnsi" w:hAnsiTheme="minorHAnsi" w:cstheme="minorHAnsi"/>
                <w:highlight w:val="magenta"/>
              </w:rPr>
            </w:pPr>
            <w:r w:rsidRPr="00B66172">
              <w:rPr>
                <w:rFonts w:asciiTheme="minorHAnsi" w:hAnsiTheme="minorHAnsi" w:cstheme="minorHAnsi"/>
              </w:rPr>
              <w:t>Pass/Fail</w:t>
            </w:r>
          </w:p>
        </w:tc>
      </w:tr>
    </w:tbl>
    <w:p w14:paraId="07BC9A31" w14:textId="77777777" w:rsidR="00EF687B" w:rsidRPr="00B66172" w:rsidRDefault="00EF687B" w:rsidP="00EF687B">
      <w:pPr>
        <w:spacing w:after="0" w:line="240" w:lineRule="auto"/>
        <w:jc w:val="both"/>
        <w:rPr>
          <w:rFonts w:asciiTheme="minorHAnsi" w:hAnsiTheme="minorHAnsi" w:cstheme="minorHAnsi"/>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2880"/>
        <w:gridCol w:w="1571"/>
      </w:tblGrid>
      <w:tr w:rsidR="00EF687B" w:rsidRPr="00B66172" w14:paraId="12DD3D7E" w14:textId="77777777" w:rsidTr="00E812E9">
        <w:trPr>
          <w:trHeight w:val="288"/>
        </w:trPr>
        <w:tc>
          <w:tcPr>
            <w:tcW w:w="5670" w:type="dxa"/>
            <w:tcBorders>
              <w:top w:val="single" w:sz="4" w:space="0" w:color="auto"/>
              <w:left w:val="single" w:sz="4" w:space="0" w:color="auto"/>
              <w:bottom w:val="single" w:sz="4" w:space="0" w:color="auto"/>
              <w:right w:val="nil"/>
            </w:tcBorders>
            <w:shd w:val="pct15" w:color="auto" w:fill="auto"/>
          </w:tcPr>
          <w:p w14:paraId="6974000C" w14:textId="77777777" w:rsidR="00EF687B" w:rsidRPr="00B66172" w:rsidRDefault="00EF687B" w:rsidP="00E812E9">
            <w:pPr>
              <w:spacing w:after="0" w:line="240" w:lineRule="auto"/>
              <w:rPr>
                <w:rFonts w:asciiTheme="minorHAnsi" w:hAnsiTheme="minorHAnsi" w:cstheme="minorHAnsi"/>
                <w:b/>
              </w:rPr>
            </w:pPr>
            <w:r w:rsidRPr="00B66172">
              <w:rPr>
                <w:rFonts w:asciiTheme="minorHAnsi" w:hAnsiTheme="minorHAnsi" w:cstheme="minorHAnsi"/>
                <w:b/>
              </w:rPr>
              <w:t>Qualifications Criteria</w:t>
            </w:r>
          </w:p>
        </w:tc>
        <w:tc>
          <w:tcPr>
            <w:tcW w:w="2880" w:type="dxa"/>
            <w:tcBorders>
              <w:top w:val="single" w:sz="4" w:space="0" w:color="auto"/>
              <w:left w:val="nil"/>
              <w:bottom w:val="single" w:sz="4" w:space="0" w:color="auto"/>
              <w:right w:val="nil"/>
            </w:tcBorders>
            <w:shd w:val="pct15" w:color="auto" w:fill="auto"/>
          </w:tcPr>
          <w:p w14:paraId="2232B9AF" w14:textId="77777777" w:rsidR="00EF687B" w:rsidRPr="00B66172" w:rsidRDefault="00EF687B" w:rsidP="00E812E9">
            <w:pPr>
              <w:spacing w:after="0" w:line="240" w:lineRule="auto"/>
              <w:jc w:val="center"/>
              <w:rPr>
                <w:rFonts w:asciiTheme="minorHAnsi" w:hAnsiTheme="minorHAnsi" w:cstheme="minorHAnsi"/>
                <w:b/>
              </w:rPr>
            </w:pPr>
          </w:p>
        </w:tc>
        <w:tc>
          <w:tcPr>
            <w:tcW w:w="1571" w:type="dxa"/>
            <w:tcBorders>
              <w:top w:val="single" w:sz="4" w:space="0" w:color="auto"/>
              <w:left w:val="nil"/>
              <w:bottom w:val="single" w:sz="4" w:space="0" w:color="auto"/>
              <w:right w:val="single" w:sz="4" w:space="0" w:color="auto"/>
            </w:tcBorders>
            <w:shd w:val="pct15" w:color="auto" w:fill="auto"/>
          </w:tcPr>
          <w:p w14:paraId="0F0A2294" w14:textId="77777777" w:rsidR="00EF687B" w:rsidRPr="00B66172" w:rsidRDefault="00EF687B" w:rsidP="00E812E9">
            <w:pPr>
              <w:spacing w:after="0" w:line="240" w:lineRule="auto"/>
              <w:jc w:val="center"/>
              <w:rPr>
                <w:rFonts w:asciiTheme="minorHAnsi" w:hAnsiTheme="minorHAnsi" w:cstheme="minorHAnsi"/>
                <w:b/>
              </w:rPr>
            </w:pPr>
            <w:r w:rsidRPr="00B66172">
              <w:rPr>
                <w:rFonts w:asciiTheme="minorHAnsi" w:hAnsiTheme="minorHAnsi" w:cstheme="minorHAnsi"/>
                <w:b/>
              </w:rPr>
              <w:t>Weight</w:t>
            </w:r>
          </w:p>
        </w:tc>
      </w:tr>
      <w:tr w:rsidR="00EF687B" w:rsidRPr="00B66172" w14:paraId="2760DB63" w14:textId="77777777" w:rsidTr="00E812E9">
        <w:trPr>
          <w:trHeight w:val="288"/>
        </w:trPr>
        <w:tc>
          <w:tcPr>
            <w:tcW w:w="5670" w:type="dxa"/>
            <w:tcBorders>
              <w:top w:val="single" w:sz="4" w:space="0" w:color="auto"/>
              <w:left w:val="single" w:sz="4" w:space="0" w:color="auto"/>
              <w:bottom w:val="single" w:sz="4" w:space="0" w:color="auto"/>
              <w:right w:val="nil"/>
            </w:tcBorders>
            <w:shd w:val="clear" w:color="auto" w:fill="auto"/>
          </w:tcPr>
          <w:p w14:paraId="4C8CC751" w14:textId="77777777" w:rsidR="00EF687B" w:rsidRPr="00B66172" w:rsidRDefault="00EF687B" w:rsidP="00E812E9">
            <w:pPr>
              <w:spacing w:after="0" w:line="240" w:lineRule="auto"/>
              <w:jc w:val="both"/>
              <w:rPr>
                <w:rFonts w:asciiTheme="minorHAnsi" w:hAnsiTheme="minorHAnsi" w:cstheme="minorHAnsi"/>
              </w:rPr>
            </w:pPr>
            <w:r w:rsidRPr="00B66172">
              <w:rPr>
                <w:rFonts w:asciiTheme="minorHAnsi" w:hAnsiTheme="minorHAnsi" w:cstheme="minorHAnsi"/>
              </w:rPr>
              <w:t>Experience and Qualifications</w:t>
            </w:r>
          </w:p>
        </w:tc>
        <w:tc>
          <w:tcPr>
            <w:tcW w:w="2880" w:type="dxa"/>
            <w:tcBorders>
              <w:top w:val="single" w:sz="4" w:space="0" w:color="auto"/>
              <w:left w:val="nil"/>
              <w:bottom w:val="single" w:sz="4" w:space="0" w:color="auto"/>
              <w:right w:val="nil"/>
            </w:tcBorders>
            <w:shd w:val="clear" w:color="auto" w:fill="auto"/>
          </w:tcPr>
          <w:p w14:paraId="4FC73F46" w14:textId="71301F91" w:rsidR="00EF687B" w:rsidRPr="00B66172" w:rsidRDefault="009014EE" w:rsidP="00E812E9">
            <w:pPr>
              <w:spacing w:after="0" w:line="240" w:lineRule="auto"/>
              <w:jc w:val="center"/>
              <w:rPr>
                <w:rFonts w:asciiTheme="minorHAnsi" w:hAnsiTheme="minorHAnsi" w:cstheme="minorHAnsi"/>
              </w:rPr>
            </w:pPr>
            <w:r w:rsidRPr="00B66172">
              <w:rPr>
                <w:rFonts w:asciiTheme="minorHAnsi" w:hAnsiTheme="minorHAnsi" w:cstheme="minorHAnsi"/>
              </w:rPr>
              <w:t>(</w:t>
            </w:r>
            <w:r w:rsidR="009A33BF" w:rsidRPr="00B66172">
              <w:rPr>
                <w:rFonts w:asciiTheme="minorHAnsi" w:hAnsiTheme="minorHAnsi" w:cstheme="minorHAnsi"/>
              </w:rPr>
              <w:t>Submittal Form B)</w:t>
            </w:r>
          </w:p>
        </w:tc>
        <w:tc>
          <w:tcPr>
            <w:tcW w:w="1571" w:type="dxa"/>
            <w:tcBorders>
              <w:top w:val="single" w:sz="4" w:space="0" w:color="auto"/>
              <w:left w:val="nil"/>
              <w:bottom w:val="single" w:sz="4" w:space="0" w:color="auto"/>
              <w:right w:val="single" w:sz="4" w:space="0" w:color="auto"/>
            </w:tcBorders>
            <w:shd w:val="clear" w:color="auto" w:fill="auto"/>
          </w:tcPr>
          <w:p w14:paraId="29D339E5" w14:textId="3AE6D533" w:rsidR="00EF687B" w:rsidRPr="00B66172" w:rsidRDefault="00876376" w:rsidP="00E812E9">
            <w:pPr>
              <w:spacing w:after="0" w:line="240" w:lineRule="auto"/>
              <w:jc w:val="center"/>
              <w:rPr>
                <w:rFonts w:asciiTheme="minorHAnsi" w:hAnsiTheme="minorHAnsi" w:cstheme="minorHAnsi"/>
              </w:rPr>
            </w:pPr>
            <w:r w:rsidRPr="00B66172">
              <w:rPr>
                <w:rFonts w:asciiTheme="minorHAnsi" w:hAnsiTheme="minorHAnsi" w:cstheme="minorHAnsi"/>
              </w:rPr>
              <w:t>1</w:t>
            </w:r>
            <w:r w:rsidR="0080091E" w:rsidRPr="00B66172">
              <w:rPr>
                <w:rFonts w:asciiTheme="minorHAnsi" w:hAnsiTheme="minorHAnsi" w:cstheme="minorHAnsi"/>
              </w:rPr>
              <w:t>4</w:t>
            </w:r>
            <w:r w:rsidRPr="00B66172">
              <w:rPr>
                <w:rFonts w:asciiTheme="minorHAnsi" w:hAnsiTheme="minorHAnsi" w:cstheme="minorHAnsi"/>
              </w:rPr>
              <w:t>0</w:t>
            </w:r>
          </w:p>
        </w:tc>
      </w:tr>
      <w:tr w:rsidR="009A33BF" w:rsidRPr="00B66172" w14:paraId="6A9A4459" w14:textId="77777777" w:rsidTr="00E812E9">
        <w:trPr>
          <w:trHeight w:val="288"/>
        </w:trPr>
        <w:tc>
          <w:tcPr>
            <w:tcW w:w="5670" w:type="dxa"/>
            <w:tcBorders>
              <w:top w:val="single" w:sz="4" w:space="0" w:color="auto"/>
              <w:left w:val="single" w:sz="4" w:space="0" w:color="auto"/>
              <w:bottom w:val="single" w:sz="4" w:space="0" w:color="auto"/>
              <w:right w:val="nil"/>
            </w:tcBorders>
            <w:shd w:val="clear" w:color="auto" w:fill="auto"/>
          </w:tcPr>
          <w:p w14:paraId="49CD2C99" w14:textId="77777777" w:rsidR="009A33BF" w:rsidRPr="00B66172" w:rsidRDefault="009A33BF" w:rsidP="009A33BF">
            <w:pPr>
              <w:spacing w:after="0" w:line="240" w:lineRule="auto"/>
              <w:jc w:val="both"/>
              <w:rPr>
                <w:rFonts w:asciiTheme="minorHAnsi" w:hAnsiTheme="minorHAnsi" w:cstheme="minorHAnsi"/>
              </w:rPr>
            </w:pPr>
            <w:bookmarkStart w:id="83" w:name="_Hlk502845316"/>
            <w:r w:rsidRPr="00B66172">
              <w:rPr>
                <w:rFonts w:asciiTheme="minorHAnsi" w:hAnsiTheme="minorHAnsi" w:cstheme="minorHAnsi"/>
              </w:rPr>
              <w:t>Understanding of the Project</w:t>
            </w:r>
          </w:p>
        </w:tc>
        <w:tc>
          <w:tcPr>
            <w:tcW w:w="2880" w:type="dxa"/>
            <w:tcBorders>
              <w:top w:val="single" w:sz="4" w:space="0" w:color="auto"/>
              <w:left w:val="nil"/>
              <w:bottom w:val="single" w:sz="4" w:space="0" w:color="auto"/>
              <w:right w:val="nil"/>
            </w:tcBorders>
            <w:shd w:val="clear" w:color="auto" w:fill="auto"/>
          </w:tcPr>
          <w:p w14:paraId="5F34B5EF" w14:textId="41F26916"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(Submittal Form C)</w:t>
            </w:r>
          </w:p>
        </w:tc>
        <w:tc>
          <w:tcPr>
            <w:tcW w:w="1571" w:type="dxa"/>
            <w:tcBorders>
              <w:top w:val="single" w:sz="4" w:space="0" w:color="auto"/>
              <w:left w:val="nil"/>
              <w:bottom w:val="single" w:sz="4" w:space="0" w:color="auto"/>
              <w:right w:val="single" w:sz="4" w:space="0" w:color="auto"/>
            </w:tcBorders>
            <w:shd w:val="clear" w:color="auto" w:fill="auto"/>
          </w:tcPr>
          <w:p w14:paraId="04346F30" w14:textId="7016913A" w:rsidR="009A33BF" w:rsidRPr="00B66172" w:rsidRDefault="0080091E" w:rsidP="009A33BF">
            <w:pPr>
              <w:spacing w:after="0" w:line="240" w:lineRule="auto"/>
              <w:jc w:val="center"/>
              <w:rPr>
                <w:rFonts w:asciiTheme="minorHAnsi" w:hAnsiTheme="minorHAnsi" w:cstheme="minorHAnsi"/>
              </w:rPr>
            </w:pPr>
            <w:r w:rsidRPr="00B66172">
              <w:rPr>
                <w:rFonts w:asciiTheme="minorHAnsi" w:hAnsiTheme="minorHAnsi" w:cstheme="minorHAnsi"/>
              </w:rPr>
              <w:t>90</w:t>
            </w:r>
          </w:p>
        </w:tc>
      </w:tr>
      <w:bookmarkEnd w:id="83"/>
      <w:tr w:rsidR="009A33BF" w:rsidRPr="00B66172" w14:paraId="6346C1FD" w14:textId="77777777" w:rsidTr="00E812E9">
        <w:trPr>
          <w:trHeight w:val="288"/>
        </w:trPr>
        <w:tc>
          <w:tcPr>
            <w:tcW w:w="5670" w:type="dxa"/>
            <w:tcBorders>
              <w:top w:val="single" w:sz="4" w:space="0" w:color="auto"/>
              <w:left w:val="single" w:sz="4" w:space="0" w:color="auto"/>
              <w:bottom w:val="single" w:sz="4" w:space="0" w:color="auto"/>
              <w:right w:val="nil"/>
            </w:tcBorders>
            <w:shd w:val="clear" w:color="auto" w:fill="auto"/>
          </w:tcPr>
          <w:p w14:paraId="3B3D0836" w14:textId="77777777" w:rsidR="009A33BF" w:rsidRPr="00B66172" w:rsidRDefault="009A33BF" w:rsidP="009A33BF">
            <w:pPr>
              <w:spacing w:after="0" w:line="240" w:lineRule="auto"/>
              <w:jc w:val="both"/>
              <w:rPr>
                <w:rFonts w:asciiTheme="minorHAnsi" w:hAnsiTheme="minorHAnsi" w:cstheme="minorHAnsi"/>
              </w:rPr>
            </w:pPr>
            <w:r w:rsidRPr="00B66172">
              <w:rPr>
                <w:rFonts w:asciiTheme="minorHAnsi" w:hAnsiTheme="minorHAnsi" w:cstheme="minorHAnsi"/>
              </w:rPr>
              <w:t>Methodology Used for the Project</w:t>
            </w:r>
          </w:p>
        </w:tc>
        <w:tc>
          <w:tcPr>
            <w:tcW w:w="2880" w:type="dxa"/>
            <w:tcBorders>
              <w:top w:val="single" w:sz="4" w:space="0" w:color="auto"/>
              <w:left w:val="nil"/>
              <w:bottom w:val="single" w:sz="4" w:space="0" w:color="auto"/>
              <w:right w:val="nil"/>
            </w:tcBorders>
            <w:shd w:val="clear" w:color="auto" w:fill="auto"/>
          </w:tcPr>
          <w:p w14:paraId="2F70DF74" w14:textId="6A450BDA"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(Submittal Form D)</w:t>
            </w:r>
          </w:p>
        </w:tc>
        <w:tc>
          <w:tcPr>
            <w:tcW w:w="1571" w:type="dxa"/>
            <w:tcBorders>
              <w:top w:val="single" w:sz="4" w:space="0" w:color="auto"/>
              <w:left w:val="nil"/>
              <w:bottom w:val="single" w:sz="4" w:space="0" w:color="auto"/>
              <w:right w:val="single" w:sz="4" w:space="0" w:color="auto"/>
            </w:tcBorders>
            <w:shd w:val="clear" w:color="auto" w:fill="auto"/>
          </w:tcPr>
          <w:p w14:paraId="183924D5" w14:textId="4AC3E63A" w:rsidR="009A33BF" w:rsidRPr="00B66172" w:rsidRDefault="0080091E" w:rsidP="009A33BF">
            <w:pPr>
              <w:spacing w:after="0" w:line="240" w:lineRule="auto"/>
              <w:jc w:val="center"/>
              <w:rPr>
                <w:rFonts w:asciiTheme="minorHAnsi" w:hAnsiTheme="minorHAnsi" w:cstheme="minorHAnsi"/>
              </w:rPr>
            </w:pPr>
            <w:r w:rsidRPr="00B66172">
              <w:rPr>
                <w:rFonts w:asciiTheme="minorHAnsi" w:hAnsiTheme="minorHAnsi" w:cstheme="minorHAnsi"/>
              </w:rPr>
              <w:t>9</w:t>
            </w:r>
            <w:r w:rsidR="003E1ADA" w:rsidRPr="00B66172">
              <w:rPr>
                <w:rFonts w:asciiTheme="minorHAnsi" w:hAnsiTheme="minorHAnsi" w:cstheme="minorHAnsi"/>
              </w:rPr>
              <w:t>0</w:t>
            </w:r>
          </w:p>
        </w:tc>
      </w:tr>
      <w:tr w:rsidR="009A33BF" w:rsidRPr="00B66172" w14:paraId="2ACC6108" w14:textId="77777777" w:rsidTr="00E812E9">
        <w:trPr>
          <w:trHeight w:val="288"/>
        </w:trPr>
        <w:tc>
          <w:tcPr>
            <w:tcW w:w="5670" w:type="dxa"/>
            <w:tcBorders>
              <w:top w:val="single" w:sz="4" w:space="0" w:color="auto"/>
              <w:left w:val="single" w:sz="4" w:space="0" w:color="auto"/>
              <w:bottom w:val="single" w:sz="4" w:space="0" w:color="auto"/>
              <w:right w:val="nil"/>
            </w:tcBorders>
            <w:shd w:val="clear" w:color="auto" w:fill="auto"/>
          </w:tcPr>
          <w:p w14:paraId="2C8CF31C" w14:textId="77777777" w:rsidR="009A33BF" w:rsidRPr="00B66172" w:rsidRDefault="009A33BF" w:rsidP="009A33BF">
            <w:pPr>
              <w:spacing w:after="0" w:line="240" w:lineRule="auto"/>
              <w:jc w:val="both"/>
              <w:rPr>
                <w:rFonts w:asciiTheme="minorHAnsi" w:hAnsiTheme="minorHAnsi" w:cstheme="minorHAnsi"/>
              </w:rPr>
            </w:pPr>
            <w:bookmarkStart w:id="84" w:name="_Hlk13062149"/>
            <w:r w:rsidRPr="00B66172">
              <w:rPr>
                <w:rFonts w:asciiTheme="minorHAnsi" w:hAnsiTheme="minorHAnsi" w:cstheme="minorHAnsi"/>
              </w:rPr>
              <w:t xml:space="preserve">Management Plan for the Project </w:t>
            </w:r>
          </w:p>
        </w:tc>
        <w:tc>
          <w:tcPr>
            <w:tcW w:w="2880" w:type="dxa"/>
            <w:tcBorders>
              <w:top w:val="single" w:sz="4" w:space="0" w:color="auto"/>
              <w:left w:val="nil"/>
              <w:bottom w:val="single" w:sz="4" w:space="0" w:color="auto"/>
              <w:right w:val="nil"/>
            </w:tcBorders>
            <w:shd w:val="clear" w:color="auto" w:fill="auto"/>
          </w:tcPr>
          <w:p w14:paraId="365737BD" w14:textId="4E61CF63"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(Submittal Form E)</w:t>
            </w:r>
          </w:p>
        </w:tc>
        <w:tc>
          <w:tcPr>
            <w:tcW w:w="1571" w:type="dxa"/>
            <w:tcBorders>
              <w:top w:val="single" w:sz="4" w:space="0" w:color="auto"/>
              <w:left w:val="nil"/>
              <w:bottom w:val="single" w:sz="4" w:space="0" w:color="auto"/>
              <w:right w:val="single" w:sz="4" w:space="0" w:color="auto"/>
            </w:tcBorders>
            <w:shd w:val="clear" w:color="auto" w:fill="auto"/>
          </w:tcPr>
          <w:p w14:paraId="4B021AD6" w14:textId="146743BA" w:rsidR="003E1ADA" w:rsidRPr="00B66172" w:rsidRDefault="0080091E" w:rsidP="003E1ADA">
            <w:pPr>
              <w:spacing w:after="0" w:line="240" w:lineRule="auto"/>
              <w:jc w:val="center"/>
              <w:rPr>
                <w:rFonts w:asciiTheme="minorHAnsi" w:hAnsiTheme="minorHAnsi" w:cstheme="minorHAnsi"/>
              </w:rPr>
            </w:pPr>
            <w:r w:rsidRPr="00B66172">
              <w:rPr>
                <w:rFonts w:asciiTheme="minorHAnsi" w:hAnsiTheme="minorHAnsi" w:cstheme="minorHAnsi"/>
              </w:rPr>
              <w:t>9</w:t>
            </w:r>
            <w:r w:rsidR="003E1ADA" w:rsidRPr="00B66172">
              <w:rPr>
                <w:rFonts w:asciiTheme="minorHAnsi" w:hAnsiTheme="minorHAnsi" w:cstheme="minorHAnsi"/>
              </w:rPr>
              <w:t>0</w:t>
            </w:r>
          </w:p>
        </w:tc>
      </w:tr>
      <w:tr w:rsidR="002C0D90" w:rsidRPr="00B66172" w14:paraId="627D35E3" w14:textId="77777777" w:rsidTr="00E812E9">
        <w:trPr>
          <w:trHeight w:val="288"/>
        </w:trPr>
        <w:tc>
          <w:tcPr>
            <w:tcW w:w="5670" w:type="dxa"/>
            <w:tcBorders>
              <w:top w:val="single" w:sz="4" w:space="0" w:color="auto"/>
              <w:left w:val="single" w:sz="4" w:space="0" w:color="auto"/>
              <w:bottom w:val="single" w:sz="4" w:space="0" w:color="auto"/>
              <w:right w:val="nil"/>
            </w:tcBorders>
            <w:shd w:val="clear" w:color="auto" w:fill="auto"/>
          </w:tcPr>
          <w:p w14:paraId="6321921D" w14:textId="04EB4F28" w:rsidR="002C0D90" w:rsidRPr="00B66172" w:rsidRDefault="002C0D90" w:rsidP="009A33BF">
            <w:pPr>
              <w:spacing w:after="0" w:line="240" w:lineRule="auto"/>
              <w:jc w:val="both"/>
              <w:rPr>
                <w:rFonts w:asciiTheme="minorHAnsi" w:hAnsiTheme="minorHAnsi" w:cstheme="minorHAnsi"/>
              </w:rPr>
            </w:pPr>
            <w:r w:rsidRPr="00B66172">
              <w:rPr>
                <w:rFonts w:asciiTheme="minorHAnsi" w:hAnsiTheme="minorHAnsi" w:cstheme="minorHAnsi"/>
              </w:rPr>
              <w:t>Provision of Deliverables</w:t>
            </w:r>
          </w:p>
        </w:tc>
        <w:tc>
          <w:tcPr>
            <w:tcW w:w="2880" w:type="dxa"/>
            <w:tcBorders>
              <w:top w:val="single" w:sz="4" w:space="0" w:color="auto"/>
              <w:left w:val="nil"/>
              <w:bottom w:val="single" w:sz="4" w:space="0" w:color="auto"/>
              <w:right w:val="nil"/>
            </w:tcBorders>
            <w:shd w:val="clear" w:color="auto" w:fill="auto"/>
          </w:tcPr>
          <w:p w14:paraId="19EF5C25" w14:textId="69394CAD" w:rsidR="002C0D90" w:rsidRPr="00B66172" w:rsidRDefault="002C0D90" w:rsidP="009A33BF">
            <w:pPr>
              <w:spacing w:after="0" w:line="240" w:lineRule="auto"/>
              <w:jc w:val="center"/>
              <w:rPr>
                <w:rFonts w:asciiTheme="minorHAnsi" w:hAnsiTheme="minorHAnsi" w:cstheme="minorHAnsi"/>
              </w:rPr>
            </w:pPr>
            <w:r w:rsidRPr="00B66172">
              <w:rPr>
                <w:rFonts w:asciiTheme="minorHAnsi" w:hAnsiTheme="minorHAnsi" w:cstheme="minorHAnsi"/>
              </w:rPr>
              <w:t>(Submittal Form F</w:t>
            </w:r>
            <w:r w:rsidR="00876376" w:rsidRPr="00B66172">
              <w:rPr>
                <w:rFonts w:asciiTheme="minorHAnsi" w:hAnsiTheme="minorHAnsi" w:cstheme="minorHAnsi"/>
              </w:rPr>
              <w:t>)</w:t>
            </w:r>
          </w:p>
        </w:tc>
        <w:tc>
          <w:tcPr>
            <w:tcW w:w="1571" w:type="dxa"/>
            <w:tcBorders>
              <w:top w:val="single" w:sz="4" w:space="0" w:color="auto"/>
              <w:left w:val="nil"/>
              <w:bottom w:val="single" w:sz="4" w:space="0" w:color="auto"/>
              <w:right w:val="single" w:sz="4" w:space="0" w:color="auto"/>
            </w:tcBorders>
            <w:shd w:val="clear" w:color="auto" w:fill="auto"/>
          </w:tcPr>
          <w:p w14:paraId="0EAEC9B7" w14:textId="4E21D333" w:rsidR="002C0D90" w:rsidRPr="00B66172" w:rsidRDefault="0080091E" w:rsidP="0080091E">
            <w:pPr>
              <w:spacing w:after="0" w:line="240" w:lineRule="auto"/>
              <w:jc w:val="center"/>
              <w:rPr>
                <w:rFonts w:asciiTheme="minorHAnsi" w:hAnsiTheme="minorHAnsi" w:cstheme="minorHAnsi"/>
              </w:rPr>
            </w:pPr>
            <w:r w:rsidRPr="00B66172">
              <w:rPr>
                <w:rFonts w:asciiTheme="minorHAnsi" w:hAnsiTheme="minorHAnsi" w:cstheme="minorHAnsi"/>
              </w:rPr>
              <w:t>9</w:t>
            </w:r>
            <w:r w:rsidR="00876376" w:rsidRPr="00B66172">
              <w:rPr>
                <w:rFonts w:asciiTheme="minorHAnsi" w:hAnsiTheme="minorHAnsi" w:cstheme="minorHAnsi"/>
              </w:rPr>
              <w:t>0</w:t>
            </w:r>
          </w:p>
        </w:tc>
      </w:tr>
      <w:bookmarkEnd w:id="84"/>
      <w:tr w:rsidR="009A33BF" w:rsidRPr="00B66172" w14:paraId="70DD3B2F" w14:textId="77777777" w:rsidTr="00E812E9">
        <w:trPr>
          <w:trHeight w:val="288"/>
        </w:trPr>
        <w:tc>
          <w:tcPr>
            <w:tcW w:w="5670" w:type="dxa"/>
            <w:tcBorders>
              <w:top w:val="single" w:sz="4" w:space="0" w:color="auto"/>
              <w:left w:val="nil"/>
              <w:bottom w:val="nil"/>
              <w:right w:val="nil"/>
            </w:tcBorders>
            <w:shd w:val="clear" w:color="auto" w:fill="auto"/>
          </w:tcPr>
          <w:p w14:paraId="7DB328D9" w14:textId="77777777" w:rsidR="009A33BF" w:rsidRPr="00B66172" w:rsidRDefault="009A33BF" w:rsidP="009A33BF">
            <w:pPr>
              <w:spacing w:after="0" w:line="240" w:lineRule="auto"/>
              <w:jc w:val="right"/>
              <w:rPr>
                <w:rFonts w:asciiTheme="minorHAnsi" w:hAnsiTheme="minorHAnsi" w:cstheme="minorHAnsi"/>
              </w:rPr>
            </w:pPr>
            <w:r w:rsidRPr="00B66172">
              <w:rPr>
                <w:rFonts w:asciiTheme="minorHAnsi" w:hAnsiTheme="minorHAnsi" w:cstheme="minorHAnsi"/>
              </w:rPr>
              <w:t xml:space="preserve">   </w:t>
            </w:r>
            <w:r w:rsidRPr="00B66172">
              <w:rPr>
                <w:rFonts w:asciiTheme="minorHAnsi" w:hAnsiTheme="minorHAnsi" w:cstheme="minorHAnsi"/>
              </w:rPr>
              <w:tab/>
            </w:r>
            <w:r w:rsidRPr="00B66172">
              <w:rPr>
                <w:rFonts w:asciiTheme="minorHAnsi" w:hAnsiTheme="minorHAnsi" w:cstheme="minorHAnsi"/>
              </w:rPr>
              <w:tab/>
            </w:r>
          </w:p>
        </w:tc>
        <w:tc>
          <w:tcPr>
            <w:tcW w:w="2880" w:type="dxa"/>
            <w:tcBorders>
              <w:top w:val="single" w:sz="4" w:space="0" w:color="auto"/>
              <w:left w:val="nil"/>
              <w:bottom w:val="nil"/>
              <w:right w:val="nil"/>
            </w:tcBorders>
            <w:shd w:val="clear" w:color="auto" w:fill="auto"/>
          </w:tcPr>
          <w:p w14:paraId="5D330ED5" w14:textId="77777777"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 xml:space="preserve">                        Total                                              </w:t>
            </w:r>
          </w:p>
        </w:tc>
        <w:tc>
          <w:tcPr>
            <w:tcW w:w="1571" w:type="dxa"/>
            <w:tcBorders>
              <w:top w:val="single" w:sz="4" w:space="0" w:color="auto"/>
              <w:left w:val="nil"/>
              <w:bottom w:val="nil"/>
              <w:right w:val="nil"/>
            </w:tcBorders>
            <w:shd w:val="clear" w:color="auto" w:fill="auto"/>
          </w:tcPr>
          <w:p w14:paraId="0ACCE0EB" w14:textId="77777777"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500</w:t>
            </w:r>
          </w:p>
        </w:tc>
      </w:tr>
    </w:tbl>
    <w:p w14:paraId="72347388" w14:textId="77777777" w:rsidR="00EF687B" w:rsidRPr="00B66172" w:rsidRDefault="00EF687B" w:rsidP="00EF687B">
      <w:pPr>
        <w:spacing w:after="0" w:line="240" w:lineRule="auto"/>
        <w:jc w:val="both"/>
        <w:rPr>
          <w:rFonts w:asciiTheme="minorHAnsi" w:hAnsiTheme="minorHAnsi" w:cstheme="minorHAnsi"/>
          <w:i/>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360"/>
        <w:gridCol w:w="2430"/>
        <w:gridCol w:w="90"/>
        <w:gridCol w:w="1571"/>
      </w:tblGrid>
      <w:tr w:rsidR="00EF687B" w:rsidRPr="00B66172" w14:paraId="2BC5B68C" w14:textId="77777777" w:rsidTr="00E812E9">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6141132D" w14:textId="77777777" w:rsidR="00EF687B" w:rsidRPr="00B66172" w:rsidRDefault="00EF687B" w:rsidP="00E812E9">
            <w:pPr>
              <w:spacing w:after="0" w:line="240" w:lineRule="auto"/>
              <w:rPr>
                <w:rFonts w:asciiTheme="minorHAnsi" w:hAnsiTheme="minorHAnsi" w:cstheme="minorHAnsi"/>
                <w:b/>
              </w:rPr>
            </w:pPr>
            <w:r w:rsidRPr="00B66172">
              <w:rPr>
                <w:rFonts w:asciiTheme="minorHAnsi" w:hAnsiTheme="minorHAnsi" w:cstheme="minorHAnsi"/>
                <w:b/>
              </w:rPr>
              <w:t xml:space="preserve">Cost Criteria </w:t>
            </w:r>
          </w:p>
        </w:tc>
        <w:tc>
          <w:tcPr>
            <w:tcW w:w="2430" w:type="dxa"/>
            <w:tcBorders>
              <w:top w:val="single" w:sz="4" w:space="0" w:color="auto"/>
              <w:left w:val="nil"/>
              <w:bottom w:val="single" w:sz="4" w:space="0" w:color="auto"/>
              <w:right w:val="nil"/>
            </w:tcBorders>
            <w:shd w:val="clear" w:color="auto" w:fill="D9D9D9" w:themeFill="background1" w:themeFillShade="D9"/>
          </w:tcPr>
          <w:p w14:paraId="18899F69" w14:textId="77777777" w:rsidR="00EF687B" w:rsidRPr="00B66172" w:rsidRDefault="00EF687B" w:rsidP="00E812E9">
            <w:pPr>
              <w:spacing w:after="0" w:line="240" w:lineRule="auto"/>
              <w:jc w:val="center"/>
              <w:rPr>
                <w:rFonts w:asciiTheme="minorHAnsi" w:hAnsiTheme="minorHAnsi" w:cstheme="minorHAnsi"/>
                <w:b/>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72B52E7F" w14:textId="77777777" w:rsidR="00EF687B" w:rsidRPr="00B66172" w:rsidRDefault="00EF687B" w:rsidP="00E812E9">
            <w:pPr>
              <w:spacing w:after="0" w:line="240" w:lineRule="auto"/>
              <w:jc w:val="center"/>
              <w:rPr>
                <w:rFonts w:asciiTheme="minorHAnsi" w:hAnsiTheme="minorHAnsi" w:cstheme="minorHAnsi"/>
                <w:b/>
              </w:rPr>
            </w:pPr>
            <w:r w:rsidRPr="00B66172">
              <w:rPr>
                <w:rFonts w:asciiTheme="minorHAnsi" w:hAnsiTheme="minorHAnsi" w:cstheme="minorHAnsi"/>
                <w:b/>
              </w:rPr>
              <w:t>Weight</w:t>
            </w:r>
          </w:p>
        </w:tc>
      </w:tr>
      <w:tr w:rsidR="009A33BF" w:rsidRPr="00B66172" w14:paraId="5CAE868D" w14:textId="77777777" w:rsidTr="00E812E9">
        <w:trPr>
          <w:trHeight w:val="288"/>
        </w:trPr>
        <w:tc>
          <w:tcPr>
            <w:tcW w:w="5670" w:type="dxa"/>
            <w:tcBorders>
              <w:top w:val="single" w:sz="4" w:space="0" w:color="auto"/>
              <w:left w:val="single" w:sz="4" w:space="0" w:color="auto"/>
              <w:bottom w:val="single" w:sz="4" w:space="0" w:color="auto"/>
              <w:right w:val="nil"/>
            </w:tcBorders>
            <w:shd w:val="clear" w:color="auto" w:fill="auto"/>
          </w:tcPr>
          <w:p w14:paraId="5AF8EECD" w14:textId="77777777" w:rsidR="009A33BF" w:rsidRPr="00B66172" w:rsidRDefault="009A33BF" w:rsidP="009A33BF">
            <w:pPr>
              <w:spacing w:after="0" w:line="240" w:lineRule="auto"/>
              <w:jc w:val="both"/>
              <w:rPr>
                <w:rFonts w:asciiTheme="minorHAnsi" w:hAnsiTheme="minorHAnsi" w:cstheme="minorHAnsi"/>
              </w:rPr>
            </w:pPr>
            <w:r w:rsidRPr="00B66172">
              <w:rPr>
                <w:rFonts w:asciiTheme="minorHAnsi" w:hAnsiTheme="minorHAnsi" w:cstheme="minorHAnsi"/>
              </w:rPr>
              <w:t xml:space="preserve">Cost Proposal </w:t>
            </w:r>
          </w:p>
        </w:tc>
        <w:tc>
          <w:tcPr>
            <w:tcW w:w="2880" w:type="dxa"/>
            <w:gridSpan w:val="3"/>
            <w:tcBorders>
              <w:top w:val="single" w:sz="4" w:space="0" w:color="auto"/>
              <w:left w:val="nil"/>
              <w:bottom w:val="single" w:sz="4" w:space="0" w:color="auto"/>
              <w:right w:val="nil"/>
            </w:tcBorders>
            <w:shd w:val="clear" w:color="auto" w:fill="auto"/>
          </w:tcPr>
          <w:p w14:paraId="1AEE156D" w14:textId="1160C111"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 xml:space="preserve">(Submittal Form </w:t>
            </w:r>
            <w:r w:rsidR="00876F03" w:rsidRPr="00B66172">
              <w:rPr>
                <w:rFonts w:asciiTheme="minorHAnsi" w:hAnsiTheme="minorHAnsi" w:cstheme="minorHAnsi"/>
              </w:rPr>
              <w:t>H</w:t>
            </w:r>
            <w:r w:rsidRPr="00B66172">
              <w:rPr>
                <w:rFonts w:asciiTheme="minorHAnsi" w:hAnsiTheme="minorHAnsi" w:cstheme="minorHAnsi"/>
              </w:rPr>
              <w:t>)</w:t>
            </w:r>
          </w:p>
        </w:tc>
        <w:tc>
          <w:tcPr>
            <w:tcW w:w="1571" w:type="dxa"/>
            <w:tcBorders>
              <w:top w:val="single" w:sz="4" w:space="0" w:color="auto"/>
              <w:left w:val="nil"/>
              <w:bottom w:val="single" w:sz="4" w:space="0" w:color="auto"/>
              <w:right w:val="single" w:sz="4" w:space="0" w:color="auto"/>
            </w:tcBorders>
            <w:shd w:val="clear" w:color="auto" w:fill="auto"/>
          </w:tcPr>
          <w:p w14:paraId="3AB8C01A" w14:textId="77777777"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400</w:t>
            </w:r>
          </w:p>
        </w:tc>
      </w:tr>
      <w:tr w:rsidR="009A33BF" w:rsidRPr="00B66172" w14:paraId="7012955B" w14:textId="77777777" w:rsidTr="00E812E9">
        <w:trPr>
          <w:trHeight w:val="288"/>
        </w:trPr>
        <w:tc>
          <w:tcPr>
            <w:tcW w:w="6030" w:type="dxa"/>
            <w:gridSpan w:val="2"/>
            <w:tcBorders>
              <w:top w:val="single" w:sz="4" w:space="0" w:color="auto"/>
              <w:left w:val="nil"/>
              <w:bottom w:val="nil"/>
              <w:right w:val="nil"/>
            </w:tcBorders>
            <w:shd w:val="clear" w:color="auto" w:fill="auto"/>
          </w:tcPr>
          <w:p w14:paraId="2E6CB8A6" w14:textId="77777777" w:rsidR="009A33BF" w:rsidRPr="00B66172" w:rsidRDefault="009A33BF" w:rsidP="009A33BF">
            <w:pPr>
              <w:spacing w:after="0" w:line="240" w:lineRule="auto"/>
              <w:rPr>
                <w:rFonts w:asciiTheme="minorHAnsi" w:hAnsiTheme="minorHAnsi" w:cstheme="minorHAnsi"/>
              </w:rPr>
            </w:pPr>
            <w:r w:rsidRPr="00B66172">
              <w:rPr>
                <w:rFonts w:asciiTheme="minorHAnsi" w:hAnsiTheme="minorHAnsi" w:cstheme="minorHAnsi"/>
              </w:rPr>
              <w:t xml:space="preserve">  </w:t>
            </w:r>
            <w:r w:rsidRPr="00B66172">
              <w:rPr>
                <w:rFonts w:asciiTheme="minorHAnsi" w:hAnsiTheme="minorHAnsi" w:cstheme="minorHAnsi"/>
              </w:rPr>
              <w:tab/>
            </w:r>
          </w:p>
        </w:tc>
        <w:tc>
          <w:tcPr>
            <w:tcW w:w="2430" w:type="dxa"/>
            <w:tcBorders>
              <w:top w:val="single" w:sz="4" w:space="0" w:color="auto"/>
              <w:left w:val="nil"/>
              <w:bottom w:val="nil"/>
              <w:right w:val="nil"/>
            </w:tcBorders>
          </w:tcPr>
          <w:p w14:paraId="1BF48196" w14:textId="77777777"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Total</w:t>
            </w:r>
          </w:p>
        </w:tc>
        <w:tc>
          <w:tcPr>
            <w:tcW w:w="1661" w:type="dxa"/>
            <w:gridSpan w:val="2"/>
            <w:tcBorders>
              <w:top w:val="single" w:sz="4" w:space="0" w:color="auto"/>
              <w:left w:val="nil"/>
              <w:bottom w:val="nil"/>
              <w:right w:val="nil"/>
            </w:tcBorders>
            <w:shd w:val="clear" w:color="auto" w:fill="auto"/>
          </w:tcPr>
          <w:p w14:paraId="0E1C23B3" w14:textId="77777777"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 xml:space="preserve"> 400</w:t>
            </w:r>
          </w:p>
          <w:p w14:paraId="68923316" w14:textId="77777777" w:rsidR="009A33BF" w:rsidRPr="00B66172" w:rsidRDefault="009A33BF" w:rsidP="009A33BF">
            <w:pPr>
              <w:spacing w:after="0" w:line="240" w:lineRule="auto"/>
              <w:jc w:val="center"/>
              <w:rPr>
                <w:rFonts w:asciiTheme="minorHAnsi" w:hAnsiTheme="minorHAnsi" w:cstheme="minorHAnsi"/>
              </w:rPr>
            </w:pPr>
          </w:p>
          <w:p w14:paraId="4BBEC183" w14:textId="77777777" w:rsidR="009A33BF" w:rsidRPr="00B66172" w:rsidRDefault="009A33BF" w:rsidP="009A33BF">
            <w:pPr>
              <w:spacing w:after="0" w:line="240" w:lineRule="auto"/>
              <w:jc w:val="center"/>
              <w:rPr>
                <w:rFonts w:asciiTheme="minorHAnsi" w:hAnsiTheme="minorHAnsi" w:cstheme="minorHAnsi"/>
              </w:rPr>
            </w:pPr>
          </w:p>
        </w:tc>
      </w:tr>
      <w:tr w:rsidR="009A33BF" w:rsidRPr="00B66172" w14:paraId="0E1AEE45" w14:textId="77777777" w:rsidTr="00E812E9">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13F8AAF0" w14:textId="77777777" w:rsidR="009A33BF" w:rsidRPr="00B66172" w:rsidRDefault="009A33BF" w:rsidP="009A33BF">
            <w:pPr>
              <w:spacing w:after="0" w:line="240" w:lineRule="auto"/>
              <w:rPr>
                <w:rFonts w:asciiTheme="minorHAnsi" w:hAnsiTheme="minorHAnsi" w:cstheme="minorHAnsi"/>
                <w:b/>
              </w:rPr>
            </w:pPr>
            <w:r w:rsidRPr="00B66172">
              <w:rPr>
                <w:rFonts w:asciiTheme="minorHAnsi" w:hAnsiTheme="minorHAnsi" w:cstheme="minorHAnsi"/>
                <w:b/>
              </w:rPr>
              <w:lastRenderedPageBreak/>
              <w:t xml:space="preserve">Preference Criteria </w:t>
            </w:r>
          </w:p>
        </w:tc>
        <w:tc>
          <w:tcPr>
            <w:tcW w:w="2430" w:type="dxa"/>
            <w:tcBorders>
              <w:top w:val="single" w:sz="4" w:space="0" w:color="auto"/>
              <w:left w:val="nil"/>
              <w:bottom w:val="single" w:sz="4" w:space="0" w:color="auto"/>
              <w:right w:val="nil"/>
            </w:tcBorders>
            <w:shd w:val="clear" w:color="auto" w:fill="D9D9D9" w:themeFill="background1" w:themeFillShade="D9"/>
          </w:tcPr>
          <w:p w14:paraId="45C27BCC" w14:textId="77777777" w:rsidR="009A33BF" w:rsidRPr="00B66172" w:rsidRDefault="009A33BF" w:rsidP="009A33BF">
            <w:pPr>
              <w:spacing w:after="0" w:line="240" w:lineRule="auto"/>
              <w:jc w:val="center"/>
              <w:rPr>
                <w:rFonts w:asciiTheme="minorHAnsi" w:hAnsiTheme="minorHAnsi" w:cstheme="minorHAnsi"/>
                <w:b/>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51142D4E" w14:textId="77777777" w:rsidR="009A33BF" w:rsidRPr="00B66172" w:rsidRDefault="009A33BF" w:rsidP="009A33BF">
            <w:pPr>
              <w:spacing w:after="0" w:line="240" w:lineRule="auto"/>
              <w:jc w:val="center"/>
              <w:rPr>
                <w:rFonts w:asciiTheme="minorHAnsi" w:hAnsiTheme="minorHAnsi" w:cstheme="minorHAnsi"/>
                <w:b/>
              </w:rPr>
            </w:pPr>
            <w:r w:rsidRPr="00B66172">
              <w:rPr>
                <w:rFonts w:asciiTheme="minorHAnsi" w:hAnsiTheme="minorHAnsi" w:cstheme="minorHAnsi"/>
                <w:b/>
              </w:rPr>
              <w:t>Weight</w:t>
            </w:r>
          </w:p>
        </w:tc>
      </w:tr>
      <w:tr w:rsidR="009A33BF" w:rsidRPr="00B66172" w14:paraId="7ECB640B" w14:textId="77777777" w:rsidTr="00E812E9">
        <w:trPr>
          <w:trHeight w:val="288"/>
        </w:trPr>
        <w:tc>
          <w:tcPr>
            <w:tcW w:w="6030" w:type="dxa"/>
            <w:gridSpan w:val="2"/>
            <w:tcBorders>
              <w:top w:val="single" w:sz="4" w:space="0" w:color="auto"/>
              <w:left w:val="single" w:sz="4" w:space="0" w:color="auto"/>
              <w:bottom w:val="single" w:sz="4" w:space="0" w:color="auto"/>
              <w:right w:val="nil"/>
            </w:tcBorders>
          </w:tcPr>
          <w:p w14:paraId="3A3373E1" w14:textId="77777777" w:rsidR="009A33BF" w:rsidRPr="00B66172" w:rsidRDefault="009A33BF" w:rsidP="009A33BF">
            <w:pPr>
              <w:spacing w:after="0" w:line="240" w:lineRule="auto"/>
              <w:jc w:val="both"/>
              <w:rPr>
                <w:rFonts w:asciiTheme="minorHAnsi" w:hAnsiTheme="minorHAnsi" w:cstheme="minorHAnsi"/>
              </w:rPr>
            </w:pPr>
            <w:r w:rsidRPr="00B66172">
              <w:rPr>
                <w:rFonts w:asciiTheme="minorHAnsi" w:hAnsiTheme="minorHAnsi" w:cstheme="minorHAnsi"/>
              </w:rPr>
              <w:t>Alaska Offeror Preference (if applicable)</w:t>
            </w:r>
          </w:p>
        </w:tc>
        <w:tc>
          <w:tcPr>
            <w:tcW w:w="2430" w:type="dxa"/>
            <w:tcBorders>
              <w:top w:val="single" w:sz="4" w:space="0" w:color="auto"/>
              <w:left w:val="nil"/>
              <w:bottom w:val="single" w:sz="4" w:space="0" w:color="auto"/>
              <w:right w:val="nil"/>
            </w:tcBorders>
          </w:tcPr>
          <w:p w14:paraId="62F15C06" w14:textId="77777777" w:rsidR="009A33BF" w:rsidRPr="00B66172" w:rsidRDefault="009A33BF" w:rsidP="009A33BF">
            <w:pPr>
              <w:spacing w:after="0" w:line="240" w:lineRule="auto"/>
              <w:jc w:val="center"/>
              <w:rPr>
                <w:rFonts w:asciiTheme="minorHAnsi" w:hAnsiTheme="minorHAnsi" w:cstheme="minorHAnsi"/>
              </w:rPr>
            </w:pPr>
          </w:p>
        </w:tc>
        <w:tc>
          <w:tcPr>
            <w:tcW w:w="1661" w:type="dxa"/>
            <w:gridSpan w:val="2"/>
            <w:tcBorders>
              <w:top w:val="single" w:sz="4" w:space="0" w:color="auto"/>
              <w:left w:val="nil"/>
              <w:bottom w:val="single" w:sz="4" w:space="0" w:color="auto"/>
              <w:right w:val="single" w:sz="4" w:space="0" w:color="auto"/>
            </w:tcBorders>
          </w:tcPr>
          <w:p w14:paraId="6064317D" w14:textId="77777777"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100</w:t>
            </w:r>
          </w:p>
        </w:tc>
      </w:tr>
      <w:tr w:rsidR="009A33BF" w:rsidRPr="00B66172" w14:paraId="4C870698" w14:textId="77777777" w:rsidTr="00EF687B">
        <w:trPr>
          <w:trHeight w:val="476"/>
        </w:trPr>
        <w:tc>
          <w:tcPr>
            <w:tcW w:w="6030" w:type="dxa"/>
            <w:gridSpan w:val="2"/>
            <w:tcBorders>
              <w:top w:val="single" w:sz="4" w:space="0" w:color="auto"/>
              <w:left w:val="nil"/>
              <w:bottom w:val="nil"/>
              <w:right w:val="nil"/>
            </w:tcBorders>
            <w:shd w:val="clear" w:color="auto" w:fill="auto"/>
          </w:tcPr>
          <w:p w14:paraId="5BC9FFD1" w14:textId="77777777" w:rsidR="009A33BF" w:rsidRPr="00B66172" w:rsidRDefault="009A33BF" w:rsidP="009A33BF">
            <w:pPr>
              <w:spacing w:after="0" w:line="240" w:lineRule="auto"/>
              <w:rPr>
                <w:rFonts w:asciiTheme="minorHAnsi" w:hAnsiTheme="minorHAnsi" w:cstheme="minorHAnsi"/>
              </w:rPr>
            </w:pPr>
            <w:r w:rsidRPr="00B66172">
              <w:rPr>
                <w:rFonts w:asciiTheme="minorHAnsi" w:hAnsiTheme="minorHAnsi" w:cstheme="minorHAnsi"/>
              </w:rPr>
              <w:t xml:space="preserve">  </w:t>
            </w:r>
            <w:r w:rsidRPr="00B66172">
              <w:rPr>
                <w:rFonts w:asciiTheme="minorHAnsi" w:hAnsiTheme="minorHAnsi" w:cstheme="minorHAnsi"/>
              </w:rPr>
              <w:tab/>
            </w:r>
          </w:p>
        </w:tc>
        <w:tc>
          <w:tcPr>
            <w:tcW w:w="2430" w:type="dxa"/>
            <w:tcBorders>
              <w:top w:val="single" w:sz="4" w:space="0" w:color="auto"/>
              <w:left w:val="nil"/>
              <w:bottom w:val="nil"/>
              <w:right w:val="nil"/>
            </w:tcBorders>
          </w:tcPr>
          <w:p w14:paraId="6F67DEA6" w14:textId="77777777"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Total</w:t>
            </w:r>
          </w:p>
        </w:tc>
        <w:tc>
          <w:tcPr>
            <w:tcW w:w="1661" w:type="dxa"/>
            <w:gridSpan w:val="2"/>
            <w:tcBorders>
              <w:top w:val="single" w:sz="4" w:space="0" w:color="auto"/>
              <w:left w:val="nil"/>
              <w:bottom w:val="nil"/>
              <w:right w:val="nil"/>
            </w:tcBorders>
            <w:shd w:val="clear" w:color="auto" w:fill="auto"/>
          </w:tcPr>
          <w:p w14:paraId="5C8849BC" w14:textId="752D83F9" w:rsidR="009A33BF" w:rsidRPr="00B66172" w:rsidRDefault="009A33BF" w:rsidP="009A33BF">
            <w:pPr>
              <w:spacing w:after="0" w:line="240" w:lineRule="auto"/>
              <w:jc w:val="center"/>
              <w:rPr>
                <w:rFonts w:asciiTheme="minorHAnsi" w:hAnsiTheme="minorHAnsi" w:cstheme="minorHAnsi"/>
              </w:rPr>
            </w:pPr>
            <w:r w:rsidRPr="00B66172">
              <w:rPr>
                <w:rFonts w:asciiTheme="minorHAnsi" w:hAnsiTheme="minorHAnsi" w:cstheme="minorHAnsi"/>
              </w:rPr>
              <w:t>100</w:t>
            </w:r>
          </w:p>
          <w:p w14:paraId="7381903A" w14:textId="77777777" w:rsidR="009A33BF" w:rsidRPr="00B66172" w:rsidRDefault="009A33BF" w:rsidP="009A33BF">
            <w:pPr>
              <w:spacing w:after="0" w:line="240" w:lineRule="auto"/>
              <w:jc w:val="center"/>
              <w:rPr>
                <w:rFonts w:asciiTheme="minorHAnsi" w:hAnsiTheme="minorHAnsi" w:cstheme="minorHAnsi"/>
              </w:rPr>
            </w:pPr>
          </w:p>
        </w:tc>
      </w:tr>
    </w:tbl>
    <w:p w14:paraId="7314C311" w14:textId="77777777" w:rsidR="00EF687B" w:rsidRPr="00B66172" w:rsidRDefault="00EF687B" w:rsidP="004961CD">
      <w:pPr>
        <w:jc w:val="right"/>
        <w:rPr>
          <w:rFonts w:asciiTheme="minorHAnsi" w:hAnsiTheme="minorHAnsi" w:cstheme="minorHAnsi"/>
          <w:b/>
        </w:rPr>
      </w:pPr>
      <w:r w:rsidRPr="00B66172">
        <w:rPr>
          <w:rFonts w:asciiTheme="minorHAnsi" w:hAnsiTheme="minorHAnsi" w:cstheme="minorHAnsi"/>
          <w:b/>
        </w:rPr>
        <w:t>TOTAL EVALUATION POINTS AVAILABLE: 1000</w:t>
      </w:r>
    </w:p>
    <w:p w14:paraId="1579E60E" w14:textId="507BD8B4" w:rsidR="00631FEA" w:rsidRPr="00B66172" w:rsidRDefault="00631FEA" w:rsidP="00A206E0">
      <w:pPr>
        <w:pStyle w:val="70"/>
        <w:jc w:val="both"/>
        <w:rPr>
          <w:rFonts w:asciiTheme="minorHAnsi" w:hAnsiTheme="minorHAnsi" w:cstheme="minorHAnsi"/>
          <w:sz w:val="22"/>
          <w:szCs w:val="22"/>
        </w:rPr>
      </w:pPr>
      <w:bookmarkStart w:id="85" w:name="_Toc204774932"/>
      <w:r w:rsidRPr="00B66172">
        <w:rPr>
          <w:rFonts w:asciiTheme="minorHAnsi" w:hAnsiTheme="minorHAnsi" w:cstheme="minorHAnsi"/>
          <w:sz w:val="22"/>
          <w:szCs w:val="22"/>
        </w:rPr>
        <w:t>SCORING METHOD AND CALCULATION</w:t>
      </w:r>
      <w:bookmarkEnd w:id="85"/>
    </w:p>
    <w:p w14:paraId="1F4A89ED" w14:textId="77777777" w:rsidR="00EC65CF" w:rsidRPr="00B66172" w:rsidRDefault="00EC65CF" w:rsidP="00EC65CF">
      <w:pPr>
        <w:spacing w:after="0" w:line="240" w:lineRule="auto"/>
        <w:ind w:right="547"/>
        <w:jc w:val="both"/>
        <w:rPr>
          <w:rFonts w:asciiTheme="minorHAnsi" w:hAnsiTheme="minorHAnsi" w:cstheme="minorHAnsi"/>
        </w:rPr>
      </w:pPr>
      <w:r w:rsidRPr="00B66172">
        <w:rPr>
          <w:rFonts w:asciiTheme="minorHAnsi" w:hAnsiTheme="minorHAnsi" w:cstheme="minorHAnsi"/>
        </w:rPr>
        <w:t xml:space="preserve">Each Proposal Evaluation Committee (PEC) member will individually evaluate and score each responsive proposal using the criteria set out in Sections 5.04 through 5.07 and assign a single score of 1, 5, or 10, with 10 representing the highest score, 5 representing the average score, and 1 representing the lowest score. PEC members should start with a score of 5 </w:t>
      </w:r>
      <w:proofErr w:type="gramStart"/>
      <w:r w:rsidRPr="00B66172">
        <w:rPr>
          <w:rFonts w:asciiTheme="minorHAnsi" w:hAnsiTheme="minorHAnsi" w:cstheme="minorHAnsi"/>
        </w:rPr>
        <w:t>on</w:t>
      </w:r>
      <w:proofErr w:type="gramEnd"/>
      <w:r w:rsidRPr="00B66172">
        <w:rPr>
          <w:rFonts w:asciiTheme="minorHAnsi" w:hAnsiTheme="minorHAnsi" w:cstheme="minorHAnsi"/>
        </w:rPr>
        <w:t xml:space="preserve"> each section. The score may either increase or decrease depending on the offeror’s response to each question for that section. As an example, if the Offeror provided responses over and above the evaluation questions in a section, they would receive a score of 10. However, if the Offeror’s response fails to address all questions of a section or demonstrates some lack of understanding or competency as it relates to a question for that section, the Offeror would then receive a score of 1. </w:t>
      </w:r>
    </w:p>
    <w:p w14:paraId="155EA4D5" w14:textId="77777777" w:rsidR="00EC65CF" w:rsidRPr="00B66172" w:rsidRDefault="00EC65CF" w:rsidP="00DC1578">
      <w:pPr>
        <w:spacing w:after="0" w:line="240" w:lineRule="auto"/>
        <w:jc w:val="both"/>
        <w:rPr>
          <w:rFonts w:asciiTheme="minorHAnsi" w:hAnsiTheme="minorHAnsi" w:cstheme="minorHAnsi"/>
          <w:spacing w:val="-3"/>
        </w:rPr>
      </w:pPr>
    </w:p>
    <w:p w14:paraId="7203EDE7" w14:textId="02A20333" w:rsidR="00631FEA" w:rsidRPr="00B66172" w:rsidRDefault="00631FEA" w:rsidP="00631FEA">
      <w:pPr>
        <w:jc w:val="both"/>
        <w:rPr>
          <w:rFonts w:asciiTheme="minorHAnsi" w:hAnsiTheme="minorHAnsi" w:cstheme="minorHAnsi"/>
          <w:spacing w:val="-3"/>
        </w:rPr>
      </w:pPr>
      <w:r w:rsidRPr="00B66172">
        <w:rPr>
          <w:rFonts w:asciiTheme="minorHAnsi" w:hAnsiTheme="minorHAnsi" w:cstheme="minorHAnsi"/>
          <w:spacing w:val="-3"/>
        </w:rPr>
        <w:t xml:space="preserve">After the PEC has scored, the scores for each section will be totaled and the following formula will be used to calculate the total </w:t>
      </w:r>
      <w:proofErr w:type="gramStart"/>
      <w:r w:rsidRPr="00B66172">
        <w:rPr>
          <w:rFonts w:asciiTheme="minorHAnsi" w:hAnsiTheme="minorHAnsi" w:cstheme="minorHAnsi"/>
          <w:spacing w:val="-3"/>
        </w:rPr>
        <w:t>amount</w:t>
      </w:r>
      <w:proofErr w:type="gramEnd"/>
      <w:r w:rsidRPr="00B66172">
        <w:rPr>
          <w:rFonts w:asciiTheme="minorHAnsi" w:hAnsiTheme="minorHAnsi" w:cstheme="minorHAnsi"/>
          <w:spacing w:val="-3"/>
        </w:rPr>
        <w:t xml:space="preserve"> of points awarded for </w:t>
      </w:r>
      <w:r w:rsidR="00A10988" w:rsidRPr="00B66172">
        <w:rPr>
          <w:rFonts w:asciiTheme="minorHAnsi" w:hAnsiTheme="minorHAnsi" w:cstheme="minorHAnsi"/>
          <w:spacing w:val="-3"/>
        </w:rPr>
        <w:t>each</w:t>
      </w:r>
      <w:r w:rsidRPr="00B66172">
        <w:rPr>
          <w:rFonts w:asciiTheme="minorHAnsi" w:hAnsiTheme="minorHAnsi" w:cstheme="minorHAnsi"/>
          <w:spacing w:val="-3"/>
        </w:rPr>
        <w:t xml:space="preserve"> section:</w:t>
      </w:r>
    </w:p>
    <w:p w14:paraId="7A74ADD1" w14:textId="77777777" w:rsidR="00A7027B" w:rsidRPr="00B66172" w:rsidRDefault="00A7027B" w:rsidP="00631FEA">
      <w:pPr>
        <w:jc w:val="both"/>
        <w:rPr>
          <w:rFonts w:asciiTheme="minorHAnsi" w:hAnsiTheme="minorHAnsi" w:cstheme="minorHAnsi"/>
          <w:spacing w:val="-3"/>
        </w:rPr>
      </w:pPr>
    </w:p>
    <w:p w14:paraId="6E5ACFA6" w14:textId="77777777" w:rsidR="00A7027B" w:rsidRPr="00B66172" w:rsidRDefault="00A7027B" w:rsidP="00631FEA">
      <w:pPr>
        <w:jc w:val="both"/>
        <w:rPr>
          <w:rFonts w:asciiTheme="minorHAnsi" w:hAnsiTheme="minorHAnsi" w:cstheme="minorHAnsi"/>
          <w:spacing w:val="-3"/>
        </w:rPr>
      </w:pPr>
    </w:p>
    <w:p w14:paraId="1BCA9B06" w14:textId="77777777" w:rsidR="00631FEA" w:rsidRPr="00B66172" w:rsidRDefault="00631FEA" w:rsidP="00631FEA">
      <w:pPr>
        <w:widowControl w:val="0"/>
        <w:tabs>
          <w:tab w:val="left" w:pos="1890"/>
        </w:tabs>
        <w:spacing w:after="0" w:line="240" w:lineRule="auto"/>
        <w:jc w:val="both"/>
        <w:rPr>
          <w:rFonts w:asciiTheme="minorHAnsi" w:hAnsiTheme="minorHAnsi" w:cstheme="minorHAnsi"/>
          <w:b/>
          <w:bCs/>
        </w:rPr>
      </w:pPr>
      <w:r w:rsidRPr="00B66172">
        <w:rPr>
          <w:rFonts w:asciiTheme="minorHAnsi" w:hAnsiTheme="minorHAnsi" w:cstheme="minorHAnsi"/>
          <w:b/>
          <w:bCs/>
        </w:rPr>
        <w:t xml:space="preserve">Offeror Total Score </w:t>
      </w:r>
      <w:r w:rsidRPr="00B66172">
        <w:rPr>
          <w:rFonts w:asciiTheme="minorHAnsi" w:hAnsiTheme="minorHAnsi" w:cstheme="minorHAnsi"/>
          <w:b/>
          <w:bCs/>
        </w:rPr>
        <w:tab/>
        <w:t xml:space="preserve"> </w:t>
      </w:r>
    </w:p>
    <w:p w14:paraId="46AA026E" w14:textId="77777777" w:rsidR="00631FEA" w:rsidRPr="00B66172" w:rsidRDefault="00631FEA" w:rsidP="00631FEA">
      <w:pPr>
        <w:widowControl w:val="0"/>
        <w:tabs>
          <w:tab w:val="left" w:pos="2250"/>
        </w:tabs>
        <w:spacing w:after="0" w:line="240" w:lineRule="auto"/>
        <w:jc w:val="both"/>
        <w:rPr>
          <w:rFonts w:asciiTheme="minorHAnsi" w:hAnsiTheme="minorHAnsi" w:cstheme="minorHAnsi"/>
          <w:b/>
          <w:bCs/>
        </w:rPr>
      </w:pPr>
      <w:r w:rsidRPr="00B66172">
        <w:rPr>
          <w:rFonts w:asciiTheme="minorHAnsi" w:hAnsiTheme="minorHAnsi" w:cstheme="minorHAnsi"/>
          <w:b/>
          <w:bCs/>
          <w:strike/>
        </w:rPr>
        <w:t xml:space="preserve">                                 </w:t>
      </w:r>
      <w:r w:rsidRPr="00B66172">
        <w:rPr>
          <w:rFonts w:asciiTheme="minorHAnsi" w:hAnsiTheme="minorHAnsi" w:cstheme="minorHAnsi"/>
          <w:b/>
          <w:bCs/>
        </w:rPr>
        <w:t xml:space="preserve">                    x   Max Points   =   Points Awarded </w:t>
      </w:r>
    </w:p>
    <w:p w14:paraId="032C1A38" w14:textId="77777777" w:rsidR="00631FEA" w:rsidRPr="00B66172" w:rsidRDefault="00631FEA" w:rsidP="00631FEA">
      <w:pPr>
        <w:widowControl w:val="0"/>
        <w:tabs>
          <w:tab w:val="left" w:pos="1890"/>
        </w:tabs>
        <w:spacing w:after="0" w:line="240" w:lineRule="auto"/>
        <w:jc w:val="both"/>
        <w:rPr>
          <w:rFonts w:asciiTheme="minorHAnsi" w:hAnsiTheme="minorHAnsi" w:cstheme="minorHAnsi"/>
          <w:b/>
          <w:bCs/>
        </w:rPr>
      </w:pPr>
      <w:r w:rsidRPr="00B66172">
        <w:rPr>
          <w:rFonts w:asciiTheme="minorHAnsi" w:hAnsiTheme="minorHAnsi" w:cstheme="minorHAnsi"/>
          <w:b/>
          <w:bCs/>
        </w:rPr>
        <w:t>Highest Total Score Possible</w:t>
      </w:r>
    </w:p>
    <w:p w14:paraId="4DF68B2B"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p>
    <w:p w14:paraId="6AAF4287" w14:textId="77777777" w:rsidR="00A7027B" w:rsidRPr="00B66172" w:rsidRDefault="00A7027B" w:rsidP="00631FEA">
      <w:pPr>
        <w:widowControl w:val="0"/>
        <w:tabs>
          <w:tab w:val="left" w:pos="1890"/>
        </w:tabs>
        <w:spacing w:after="0" w:line="240" w:lineRule="auto"/>
        <w:jc w:val="both"/>
        <w:rPr>
          <w:rFonts w:asciiTheme="minorHAnsi" w:hAnsiTheme="minorHAnsi" w:cstheme="minorHAnsi"/>
        </w:rPr>
      </w:pPr>
    </w:p>
    <w:p w14:paraId="49902B72" w14:textId="77777777" w:rsidR="00A7027B" w:rsidRPr="00B66172" w:rsidRDefault="00A7027B" w:rsidP="00631FEA">
      <w:pPr>
        <w:widowControl w:val="0"/>
        <w:tabs>
          <w:tab w:val="left" w:pos="1890"/>
        </w:tabs>
        <w:spacing w:after="0" w:line="240" w:lineRule="auto"/>
        <w:jc w:val="both"/>
        <w:rPr>
          <w:rFonts w:asciiTheme="minorHAnsi" w:hAnsiTheme="minorHAnsi" w:cstheme="minorHAnsi"/>
        </w:rPr>
      </w:pPr>
    </w:p>
    <w:p w14:paraId="307D6177" w14:textId="77777777" w:rsidR="00A7027B" w:rsidRPr="00B66172" w:rsidRDefault="00A7027B" w:rsidP="00631FEA">
      <w:pPr>
        <w:widowControl w:val="0"/>
        <w:tabs>
          <w:tab w:val="left" w:pos="1890"/>
        </w:tabs>
        <w:spacing w:after="0" w:line="240" w:lineRule="auto"/>
        <w:jc w:val="both"/>
        <w:rPr>
          <w:rFonts w:asciiTheme="minorHAnsi" w:hAnsiTheme="minorHAnsi" w:cstheme="minorHAnsi"/>
        </w:rPr>
      </w:pPr>
    </w:p>
    <w:p w14:paraId="0645CCA4" w14:textId="77777777" w:rsidR="00631FEA" w:rsidRPr="00B66172" w:rsidRDefault="00631FEA" w:rsidP="00631FEA">
      <w:pPr>
        <w:widowControl w:val="0"/>
        <w:tabs>
          <w:tab w:val="left" w:pos="1890"/>
        </w:tabs>
        <w:spacing w:after="0" w:line="240" w:lineRule="auto"/>
        <w:jc w:val="both"/>
        <w:rPr>
          <w:rFonts w:asciiTheme="minorHAnsi" w:hAnsiTheme="minorHAnsi" w:cstheme="minorHAnsi"/>
          <w:b/>
        </w:rPr>
      </w:pPr>
      <w:r w:rsidRPr="00B66172">
        <w:rPr>
          <w:rFonts w:asciiTheme="minorHAnsi" w:hAnsiTheme="minorHAnsi" w:cstheme="minorHAnsi"/>
          <w:b/>
        </w:rPr>
        <w:t>Example (Max Points for the Section = 100):</w:t>
      </w:r>
    </w:p>
    <w:p w14:paraId="3EC855CB"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p>
    <w:tbl>
      <w:tblPr>
        <w:tblW w:w="4896" w:type="pct"/>
        <w:tblInd w:w="108" w:type="dxa"/>
        <w:tblCellMar>
          <w:left w:w="0" w:type="dxa"/>
          <w:right w:w="0" w:type="dxa"/>
        </w:tblCellMar>
        <w:tblLook w:val="04A0" w:firstRow="1" w:lastRow="0" w:firstColumn="1" w:lastColumn="0" w:noHBand="0" w:noVBand="1"/>
      </w:tblPr>
      <w:tblGrid>
        <w:gridCol w:w="1063"/>
        <w:gridCol w:w="1491"/>
        <w:gridCol w:w="1497"/>
        <w:gridCol w:w="1497"/>
        <w:gridCol w:w="1499"/>
        <w:gridCol w:w="1410"/>
        <w:gridCol w:w="1404"/>
      </w:tblGrid>
      <w:tr w:rsidR="00631FEA" w:rsidRPr="00B66172" w14:paraId="0BD2C669" w14:textId="77777777" w:rsidTr="00E812E9">
        <w:trPr>
          <w:trHeight w:val="583"/>
        </w:trPr>
        <w:tc>
          <w:tcPr>
            <w:tcW w:w="539" w:type="pct"/>
            <w:tcBorders>
              <w:top w:val="nil"/>
              <w:left w:val="nil"/>
              <w:bottom w:val="single" w:sz="8" w:space="0" w:color="000000"/>
              <w:right w:val="single" w:sz="8" w:space="0" w:color="000000"/>
            </w:tcBorders>
            <w:tcMar>
              <w:top w:w="0" w:type="dxa"/>
              <w:left w:w="108" w:type="dxa"/>
              <w:bottom w:w="0" w:type="dxa"/>
              <w:right w:w="108" w:type="dxa"/>
            </w:tcMar>
          </w:tcPr>
          <w:p w14:paraId="269018A6" w14:textId="77777777" w:rsidR="00631FEA" w:rsidRPr="00B66172" w:rsidRDefault="00631FEA" w:rsidP="00E812E9">
            <w:pPr>
              <w:widowControl w:val="0"/>
              <w:spacing w:after="0" w:line="240" w:lineRule="auto"/>
              <w:jc w:val="both"/>
              <w:rPr>
                <w:rFonts w:asciiTheme="minorHAnsi" w:eastAsia="Calibri" w:hAnsiTheme="minorHAnsi" w:cstheme="minorHAnsi"/>
                <w:b/>
                <w:bCs/>
              </w:rPr>
            </w:pPr>
          </w:p>
        </w:tc>
        <w:tc>
          <w:tcPr>
            <w:tcW w:w="756"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010E7239" w14:textId="77777777" w:rsidR="00631FEA" w:rsidRPr="00B66172" w:rsidRDefault="00631FEA" w:rsidP="00E812E9">
            <w:pPr>
              <w:widowControl w:val="0"/>
              <w:spacing w:after="0" w:line="240" w:lineRule="auto"/>
              <w:jc w:val="center"/>
              <w:rPr>
                <w:rFonts w:asciiTheme="minorHAnsi" w:eastAsia="Calibri" w:hAnsiTheme="minorHAnsi" w:cstheme="minorHAnsi"/>
                <w:b/>
                <w:bCs/>
              </w:rPr>
            </w:pPr>
            <w:r w:rsidRPr="00B66172">
              <w:rPr>
                <w:rFonts w:asciiTheme="minorHAnsi" w:hAnsiTheme="minorHAnsi" w:cstheme="minorHAnsi"/>
                <w:b/>
                <w:bCs/>
              </w:rPr>
              <w:t>PEC</w:t>
            </w:r>
          </w:p>
          <w:p w14:paraId="2240A6FC" w14:textId="77777777" w:rsidR="00631FEA" w:rsidRPr="00B66172" w:rsidRDefault="00631FEA" w:rsidP="00E812E9">
            <w:pPr>
              <w:widowControl w:val="0"/>
              <w:spacing w:after="0" w:line="240" w:lineRule="auto"/>
              <w:jc w:val="center"/>
              <w:rPr>
                <w:rFonts w:asciiTheme="minorHAnsi" w:hAnsiTheme="minorHAnsi" w:cstheme="minorHAnsi"/>
                <w:b/>
                <w:bCs/>
              </w:rPr>
            </w:pPr>
            <w:r w:rsidRPr="00B66172">
              <w:rPr>
                <w:rFonts w:asciiTheme="minorHAnsi" w:hAnsiTheme="minorHAnsi" w:cstheme="minorHAnsi"/>
                <w:b/>
                <w:bCs/>
              </w:rPr>
              <w:t xml:space="preserve">Member 1 </w:t>
            </w:r>
            <w:proofErr w:type="gramStart"/>
            <w:r w:rsidRPr="00B66172">
              <w:rPr>
                <w:rFonts w:asciiTheme="minorHAnsi" w:hAnsiTheme="minorHAnsi" w:cstheme="minorHAnsi"/>
                <w:b/>
                <w:bCs/>
              </w:rPr>
              <w:t>Score</w:t>
            </w:r>
            <w:proofErr w:type="gramEnd"/>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2552E6D2" w14:textId="77777777" w:rsidR="00631FEA" w:rsidRPr="00B66172" w:rsidRDefault="00631FEA" w:rsidP="00E812E9">
            <w:pPr>
              <w:widowControl w:val="0"/>
              <w:spacing w:after="0" w:line="240" w:lineRule="auto"/>
              <w:jc w:val="center"/>
              <w:rPr>
                <w:rFonts w:asciiTheme="minorHAnsi" w:eastAsia="Calibri" w:hAnsiTheme="minorHAnsi" w:cstheme="minorHAnsi"/>
                <w:b/>
                <w:bCs/>
              </w:rPr>
            </w:pPr>
            <w:r w:rsidRPr="00B66172">
              <w:rPr>
                <w:rFonts w:asciiTheme="minorHAnsi" w:hAnsiTheme="minorHAnsi" w:cstheme="minorHAnsi"/>
                <w:b/>
                <w:bCs/>
              </w:rPr>
              <w:t>PEC</w:t>
            </w:r>
          </w:p>
          <w:p w14:paraId="786DBA06" w14:textId="77777777" w:rsidR="00631FEA" w:rsidRPr="00B66172" w:rsidRDefault="00631FEA" w:rsidP="00E812E9">
            <w:pPr>
              <w:widowControl w:val="0"/>
              <w:spacing w:after="0" w:line="240" w:lineRule="auto"/>
              <w:jc w:val="center"/>
              <w:rPr>
                <w:rFonts w:asciiTheme="minorHAnsi" w:hAnsiTheme="minorHAnsi" w:cstheme="minorHAnsi"/>
                <w:b/>
                <w:bCs/>
              </w:rPr>
            </w:pPr>
            <w:r w:rsidRPr="00B66172">
              <w:rPr>
                <w:rFonts w:asciiTheme="minorHAnsi" w:hAnsiTheme="minorHAnsi" w:cstheme="minorHAnsi"/>
                <w:b/>
                <w:bCs/>
              </w:rPr>
              <w:t xml:space="preserve">Member 2 </w:t>
            </w:r>
            <w:proofErr w:type="gramStart"/>
            <w:r w:rsidRPr="00B66172">
              <w:rPr>
                <w:rFonts w:asciiTheme="minorHAnsi" w:hAnsiTheme="minorHAnsi" w:cstheme="minorHAnsi"/>
                <w:b/>
                <w:bCs/>
              </w:rPr>
              <w:t>Score</w:t>
            </w:r>
            <w:proofErr w:type="gramEnd"/>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2486756D" w14:textId="77777777" w:rsidR="00631FEA" w:rsidRPr="00B66172" w:rsidRDefault="00631FEA" w:rsidP="00E812E9">
            <w:pPr>
              <w:widowControl w:val="0"/>
              <w:spacing w:after="0" w:line="240" w:lineRule="auto"/>
              <w:jc w:val="center"/>
              <w:rPr>
                <w:rFonts w:asciiTheme="minorHAnsi" w:eastAsia="Calibri" w:hAnsiTheme="minorHAnsi" w:cstheme="minorHAnsi"/>
                <w:b/>
                <w:bCs/>
              </w:rPr>
            </w:pPr>
            <w:r w:rsidRPr="00B66172">
              <w:rPr>
                <w:rFonts w:asciiTheme="minorHAnsi" w:hAnsiTheme="minorHAnsi" w:cstheme="minorHAnsi"/>
                <w:b/>
                <w:bCs/>
              </w:rPr>
              <w:t>PEC</w:t>
            </w:r>
          </w:p>
          <w:p w14:paraId="55538E6B" w14:textId="77777777" w:rsidR="00631FEA" w:rsidRPr="00B66172" w:rsidRDefault="00631FEA" w:rsidP="00E812E9">
            <w:pPr>
              <w:widowControl w:val="0"/>
              <w:spacing w:after="0" w:line="240" w:lineRule="auto"/>
              <w:jc w:val="center"/>
              <w:rPr>
                <w:rFonts w:asciiTheme="minorHAnsi" w:hAnsiTheme="minorHAnsi" w:cstheme="minorHAnsi"/>
                <w:b/>
                <w:bCs/>
              </w:rPr>
            </w:pPr>
            <w:r w:rsidRPr="00B66172">
              <w:rPr>
                <w:rFonts w:asciiTheme="minorHAnsi" w:hAnsiTheme="minorHAnsi" w:cstheme="minorHAnsi"/>
                <w:b/>
                <w:bCs/>
              </w:rPr>
              <w:t xml:space="preserve">Member 3 </w:t>
            </w:r>
            <w:proofErr w:type="gramStart"/>
            <w:r w:rsidRPr="00B66172">
              <w:rPr>
                <w:rFonts w:asciiTheme="minorHAnsi" w:hAnsiTheme="minorHAnsi" w:cstheme="minorHAnsi"/>
                <w:b/>
                <w:bCs/>
              </w:rPr>
              <w:t>Score</w:t>
            </w:r>
            <w:proofErr w:type="gramEnd"/>
          </w:p>
        </w:tc>
        <w:tc>
          <w:tcPr>
            <w:tcW w:w="760"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018B8514" w14:textId="77777777" w:rsidR="00631FEA" w:rsidRPr="00B66172" w:rsidRDefault="00631FEA" w:rsidP="00E812E9">
            <w:pPr>
              <w:widowControl w:val="0"/>
              <w:spacing w:after="0" w:line="240" w:lineRule="auto"/>
              <w:jc w:val="center"/>
              <w:rPr>
                <w:rFonts w:asciiTheme="minorHAnsi" w:eastAsia="Calibri" w:hAnsiTheme="minorHAnsi" w:cstheme="minorHAnsi"/>
                <w:b/>
                <w:bCs/>
              </w:rPr>
            </w:pPr>
            <w:r w:rsidRPr="00B66172">
              <w:rPr>
                <w:rFonts w:asciiTheme="minorHAnsi" w:hAnsiTheme="minorHAnsi" w:cstheme="minorHAnsi"/>
                <w:b/>
                <w:bCs/>
              </w:rPr>
              <w:t>PEC</w:t>
            </w:r>
          </w:p>
          <w:p w14:paraId="607CFA73" w14:textId="77777777" w:rsidR="00631FEA" w:rsidRPr="00B66172" w:rsidRDefault="00631FEA" w:rsidP="00E812E9">
            <w:pPr>
              <w:widowControl w:val="0"/>
              <w:spacing w:after="0" w:line="240" w:lineRule="auto"/>
              <w:jc w:val="center"/>
              <w:rPr>
                <w:rFonts w:asciiTheme="minorHAnsi" w:hAnsiTheme="minorHAnsi" w:cstheme="minorHAnsi"/>
                <w:b/>
                <w:bCs/>
              </w:rPr>
            </w:pPr>
            <w:r w:rsidRPr="00B66172">
              <w:rPr>
                <w:rFonts w:asciiTheme="minorHAnsi" w:hAnsiTheme="minorHAnsi" w:cstheme="minorHAnsi"/>
                <w:b/>
                <w:bCs/>
              </w:rPr>
              <w:t xml:space="preserve">Member 4 </w:t>
            </w:r>
            <w:proofErr w:type="gramStart"/>
            <w:r w:rsidRPr="00B66172">
              <w:rPr>
                <w:rFonts w:asciiTheme="minorHAnsi" w:hAnsiTheme="minorHAnsi" w:cstheme="minorHAnsi"/>
                <w:b/>
                <w:bCs/>
              </w:rPr>
              <w:t>Score</w:t>
            </w:r>
            <w:proofErr w:type="gramEnd"/>
          </w:p>
        </w:tc>
        <w:tc>
          <w:tcPr>
            <w:tcW w:w="715"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vAlign w:val="bottom"/>
            <w:hideMark/>
          </w:tcPr>
          <w:p w14:paraId="35A0F1BC" w14:textId="77777777" w:rsidR="00631FEA" w:rsidRPr="00B66172" w:rsidRDefault="00631FEA" w:rsidP="00E812E9">
            <w:pPr>
              <w:widowControl w:val="0"/>
              <w:spacing w:after="0" w:line="240" w:lineRule="auto"/>
              <w:jc w:val="center"/>
              <w:rPr>
                <w:rFonts w:asciiTheme="minorHAnsi" w:eastAsia="Calibri" w:hAnsiTheme="minorHAnsi" w:cstheme="minorHAnsi"/>
                <w:b/>
                <w:bCs/>
              </w:rPr>
            </w:pPr>
            <w:r w:rsidRPr="00B66172">
              <w:rPr>
                <w:rFonts w:asciiTheme="minorHAnsi" w:hAnsiTheme="minorHAnsi" w:cstheme="minorHAnsi"/>
                <w:b/>
                <w:bCs/>
              </w:rPr>
              <w:t>Combined Total Score</w:t>
            </w:r>
          </w:p>
        </w:tc>
        <w:tc>
          <w:tcPr>
            <w:tcW w:w="713"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tcPr>
          <w:p w14:paraId="7A668412" w14:textId="77777777" w:rsidR="00631FEA" w:rsidRPr="00B66172" w:rsidRDefault="00631FEA" w:rsidP="00E812E9">
            <w:pPr>
              <w:widowControl w:val="0"/>
              <w:spacing w:after="0" w:line="240" w:lineRule="auto"/>
              <w:jc w:val="center"/>
              <w:rPr>
                <w:rFonts w:asciiTheme="minorHAnsi" w:eastAsia="Calibri" w:hAnsiTheme="minorHAnsi" w:cstheme="minorHAnsi"/>
                <w:b/>
                <w:bCs/>
              </w:rPr>
            </w:pPr>
          </w:p>
          <w:p w14:paraId="49E5B162" w14:textId="77777777" w:rsidR="00631FEA" w:rsidRPr="00B66172" w:rsidRDefault="00631FEA" w:rsidP="00E812E9">
            <w:pPr>
              <w:widowControl w:val="0"/>
              <w:spacing w:after="0" w:line="240" w:lineRule="auto"/>
              <w:jc w:val="center"/>
              <w:rPr>
                <w:rFonts w:asciiTheme="minorHAnsi" w:hAnsiTheme="minorHAnsi" w:cstheme="minorHAnsi"/>
                <w:b/>
                <w:bCs/>
              </w:rPr>
            </w:pPr>
            <w:r w:rsidRPr="00B66172">
              <w:rPr>
                <w:rFonts w:asciiTheme="minorHAnsi" w:hAnsiTheme="minorHAnsi" w:cstheme="minorHAnsi"/>
                <w:b/>
                <w:bCs/>
              </w:rPr>
              <w:t>Points Awarded</w:t>
            </w:r>
          </w:p>
        </w:tc>
      </w:tr>
      <w:tr w:rsidR="00631FEA" w:rsidRPr="00B66172" w14:paraId="2133E0C2" w14:textId="77777777" w:rsidTr="00E812E9">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0125A66" w14:textId="77777777" w:rsidR="00631FEA" w:rsidRPr="00B66172" w:rsidRDefault="00631FEA" w:rsidP="00E812E9">
            <w:pPr>
              <w:widowControl w:val="0"/>
              <w:spacing w:after="0" w:line="240" w:lineRule="auto"/>
              <w:jc w:val="center"/>
              <w:rPr>
                <w:rFonts w:asciiTheme="minorHAnsi" w:eastAsia="Calibri" w:hAnsiTheme="minorHAnsi" w:cstheme="minorHAnsi"/>
                <w:b/>
                <w:bCs/>
              </w:rPr>
            </w:pPr>
            <w:r w:rsidRPr="00B66172">
              <w:rPr>
                <w:rFonts w:asciiTheme="minorHAnsi" w:hAnsiTheme="minorHAnsi" w:cstheme="minorHAnsi"/>
                <w:b/>
                <w:bCs/>
              </w:rPr>
              <w:t>Offeror 1</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B22D3FF"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22BA86B"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FE8CEFD"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15989A5"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10</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302283A"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30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4CE1621"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75</w:t>
            </w:r>
          </w:p>
        </w:tc>
      </w:tr>
      <w:tr w:rsidR="00631FEA" w:rsidRPr="00B66172" w14:paraId="42B5EDD0" w14:textId="77777777" w:rsidTr="00E812E9">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E423430" w14:textId="77777777" w:rsidR="00631FEA" w:rsidRPr="00B66172" w:rsidRDefault="00631FEA" w:rsidP="00E812E9">
            <w:pPr>
              <w:widowControl w:val="0"/>
              <w:spacing w:after="0" w:line="240" w:lineRule="auto"/>
              <w:jc w:val="center"/>
              <w:rPr>
                <w:rFonts w:asciiTheme="minorHAnsi" w:eastAsia="Calibri" w:hAnsiTheme="minorHAnsi" w:cstheme="minorHAnsi"/>
                <w:b/>
                <w:bCs/>
              </w:rPr>
            </w:pPr>
            <w:r w:rsidRPr="00B66172">
              <w:rPr>
                <w:rFonts w:asciiTheme="minorHAnsi" w:hAnsiTheme="minorHAnsi" w:cstheme="minorHAnsi"/>
                <w:b/>
                <w:bCs/>
              </w:rPr>
              <w:t>Offeror 2</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CD8FABE"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B1814AE"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5DE1FE5"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57A4F03"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5</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035F01F"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20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0499A6C"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50</w:t>
            </w:r>
          </w:p>
        </w:tc>
      </w:tr>
      <w:tr w:rsidR="00631FEA" w:rsidRPr="00B66172" w14:paraId="1AFC3B0D" w14:textId="77777777" w:rsidTr="00E812E9">
        <w:trPr>
          <w:trHeight w:val="230"/>
        </w:trPr>
        <w:tc>
          <w:tcPr>
            <w:tcW w:w="539" w:type="pct"/>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58711077" w14:textId="77777777" w:rsidR="00631FEA" w:rsidRPr="00B66172" w:rsidRDefault="00631FEA" w:rsidP="00E812E9">
            <w:pPr>
              <w:widowControl w:val="0"/>
              <w:spacing w:after="0" w:line="240" w:lineRule="auto"/>
              <w:jc w:val="center"/>
              <w:rPr>
                <w:rFonts w:asciiTheme="minorHAnsi" w:eastAsia="Calibri" w:hAnsiTheme="minorHAnsi" w:cstheme="minorHAnsi"/>
                <w:b/>
                <w:bCs/>
              </w:rPr>
            </w:pPr>
            <w:r w:rsidRPr="00B66172">
              <w:rPr>
                <w:rFonts w:asciiTheme="minorHAnsi" w:hAnsiTheme="minorHAnsi" w:cstheme="minorHAnsi"/>
                <w:b/>
                <w:bCs/>
              </w:rPr>
              <w:t>Offeror 3</w:t>
            </w:r>
          </w:p>
        </w:tc>
        <w:tc>
          <w:tcPr>
            <w:tcW w:w="756"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4917F26"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10</w:t>
            </w:r>
          </w:p>
        </w:tc>
        <w:tc>
          <w:tcPr>
            <w:tcW w:w="759"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5CC78715"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10</w:t>
            </w:r>
          </w:p>
        </w:tc>
        <w:tc>
          <w:tcPr>
            <w:tcW w:w="759"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6D9605E5"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10</w:t>
            </w:r>
          </w:p>
        </w:tc>
        <w:tc>
          <w:tcPr>
            <w:tcW w:w="76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F6D1728"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10</w:t>
            </w:r>
          </w:p>
        </w:tc>
        <w:tc>
          <w:tcPr>
            <w:tcW w:w="715"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71E21D7"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40</w:t>
            </w:r>
          </w:p>
        </w:tc>
        <w:tc>
          <w:tcPr>
            <w:tcW w:w="713"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A04F373" w14:textId="77777777" w:rsidR="00631FEA" w:rsidRPr="00B66172" w:rsidRDefault="00631FEA" w:rsidP="00E812E9">
            <w:pPr>
              <w:widowControl w:val="0"/>
              <w:spacing w:after="0" w:line="240" w:lineRule="auto"/>
              <w:jc w:val="center"/>
              <w:rPr>
                <w:rFonts w:asciiTheme="minorHAnsi" w:eastAsia="Calibri" w:hAnsiTheme="minorHAnsi" w:cstheme="minorHAnsi"/>
              </w:rPr>
            </w:pPr>
            <w:r w:rsidRPr="00B66172">
              <w:rPr>
                <w:rFonts w:asciiTheme="minorHAnsi" w:hAnsiTheme="minorHAnsi" w:cstheme="minorHAnsi"/>
              </w:rPr>
              <w:t>100</w:t>
            </w:r>
          </w:p>
        </w:tc>
      </w:tr>
    </w:tbl>
    <w:p w14:paraId="59722502"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p>
    <w:p w14:paraId="0B029BEA"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r w:rsidRPr="00B66172">
        <w:rPr>
          <w:rFonts w:asciiTheme="minorHAnsi" w:hAnsiTheme="minorHAnsi" w:cstheme="minorHAnsi"/>
          <w:b/>
        </w:rPr>
        <w:t>Offeror 1</w:t>
      </w:r>
      <w:r w:rsidRPr="00B66172">
        <w:rPr>
          <w:rFonts w:asciiTheme="minorHAnsi" w:hAnsiTheme="minorHAnsi" w:cstheme="minorHAnsi"/>
        </w:rPr>
        <w:t xml:space="preserve"> was awarded 75 points:</w:t>
      </w:r>
    </w:p>
    <w:p w14:paraId="7E241FD8"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p>
    <w:p w14:paraId="4AE69861"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r w:rsidRPr="00B66172">
        <w:rPr>
          <w:rFonts w:asciiTheme="minorHAnsi" w:hAnsiTheme="minorHAnsi" w:cstheme="minorHAnsi"/>
        </w:rPr>
        <w:t xml:space="preserve">Offeror Total Score (30) </w:t>
      </w:r>
    </w:p>
    <w:p w14:paraId="0B70A545" w14:textId="77777777" w:rsidR="00631FEA" w:rsidRPr="00B66172" w:rsidRDefault="00631FEA" w:rsidP="00631FEA">
      <w:pPr>
        <w:widowControl w:val="0"/>
        <w:tabs>
          <w:tab w:val="left" w:pos="2880"/>
        </w:tabs>
        <w:spacing w:after="0" w:line="240" w:lineRule="auto"/>
        <w:jc w:val="both"/>
        <w:rPr>
          <w:rFonts w:asciiTheme="minorHAnsi" w:hAnsiTheme="minorHAnsi" w:cstheme="minorHAnsi"/>
        </w:rPr>
      </w:pPr>
      <w:r w:rsidRPr="00B66172">
        <w:rPr>
          <w:rFonts w:asciiTheme="minorHAnsi" w:hAnsiTheme="minorHAnsi" w:cstheme="minorHAnsi"/>
          <w:strike/>
        </w:rPr>
        <w:t xml:space="preserve">                                    </w:t>
      </w:r>
      <w:r w:rsidRPr="00B66172">
        <w:rPr>
          <w:rFonts w:asciiTheme="minorHAnsi" w:hAnsiTheme="minorHAnsi" w:cstheme="minorHAnsi"/>
          <w:strike/>
        </w:rPr>
        <w:tab/>
      </w:r>
      <w:r w:rsidRPr="00B66172">
        <w:rPr>
          <w:rFonts w:asciiTheme="minorHAnsi" w:hAnsiTheme="minorHAnsi" w:cstheme="minorHAnsi"/>
        </w:rPr>
        <w:t>    x   Max Points (100)   =   Points Awarded (75)</w:t>
      </w:r>
    </w:p>
    <w:p w14:paraId="7B810E59"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r w:rsidRPr="00B66172">
        <w:rPr>
          <w:rFonts w:asciiTheme="minorHAnsi" w:hAnsiTheme="minorHAnsi" w:cstheme="minorHAnsi"/>
        </w:rPr>
        <w:t>Highest Total Score Possible (40)</w:t>
      </w:r>
    </w:p>
    <w:p w14:paraId="211054B6" w14:textId="77777777" w:rsidR="00631FEA" w:rsidRPr="00B66172" w:rsidRDefault="00631FEA" w:rsidP="00631FEA">
      <w:pPr>
        <w:widowControl w:val="0"/>
        <w:spacing w:after="0" w:line="240" w:lineRule="auto"/>
        <w:rPr>
          <w:rFonts w:asciiTheme="minorHAnsi" w:hAnsiTheme="minorHAnsi" w:cstheme="minorHAnsi"/>
        </w:rPr>
      </w:pPr>
    </w:p>
    <w:p w14:paraId="35BE50F1" w14:textId="77777777" w:rsidR="00A7027B" w:rsidRPr="00B66172" w:rsidRDefault="00A7027B" w:rsidP="00631FEA">
      <w:pPr>
        <w:widowControl w:val="0"/>
        <w:spacing w:after="0" w:line="240" w:lineRule="auto"/>
        <w:rPr>
          <w:rFonts w:asciiTheme="minorHAnsi" w:hAnsiTheme="minorHAnsi" w:cstheme="minorHAnsi"/>
        </w:rPr>
      </w:pPr>
    </w:p>
    <w:p w14:paraId="0A8E7EA5"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r w:rsidRPr="00B66172">
        <w:rPr>
          <w:rFonts w:asciiTheme="minorHAnsi" w:hAnsiTheme="minorHAnsi" w:cstheme="minorHAnsi"/>
          <w:b/>
        </w:rPr>
        <w:t>Offeror 2</w:t>
      </w:r>
      <w:r w:rsidRPr="00B66172">
        <w:rPr>
          <w:rFonts w:asciiTheme="minorHAnsi" w:hAnsiTheme="minorHAnsi" w:cstheme="minorHAnsi"/>
        </w:rPr>
        <w:t xml:space="preserve"> was awarded 50 points:</w:t>
      </w:r>
    </w:p>
    <w:p w14:paraId="179D4015"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p>
    <w:p w14:paraId="06B02BB1"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r w:rsidRPr="00B66172">
        <w:rPr>
          <w:rFonts w:asciiTheme="minorHAnsi" w:hAnsiTheme="minorHAnsi" w:cstheme="minorHAnsi"/>
        </w:rPr>
        <w:t xml:space="preserve">Offeror Total Score (20) </w:t>
      </w:r>
    </w:p>
    <w:p w14:paraId="2F88D269" w14:textId="77777777" w:rsidR="00631FEA" w:rsidRPr="00B66172" w:rsidRDefault="00631FEA" w:rsidP="00631FEA">
      <w:pPr>
        <w:widowControl w:val="0"/>
        <w:tabs>
          <w:tab w:val="left" w:pos="2880"/>
        </w:tabs>
        <w:spacing w:after="0" w:line="240" w:lineRule="auto"/>
        <w:jc w:val="both"/>
        <w:rPr>
          <w:rFonts w:asciiTheme="minorHAnsi" w:hAnsiTheme="minorHAnsi" w:cstheme="minorHAnsi"/>
        </w:rPr>
      </w:pPr>
      <w:r w:rsidRPr="00B66172">
        <w:rPr>
          <w:rFonts w:asciiTheme="minorHAnsi" w:hAnsiTheme="minorHAnsi" w:cstheme="minorHAnsi"/>
          <w:strike/>
        </w:rPr>
        <w:t xml:space="preserve">                                    </w:t>
      </w:r>
      <w:r w:rsidRPr="00B66172">
        <w:rPr>
          <w:rFonts w:asciiTheme="minorHAnsi" w:hAnsiTheme="minorHAnsi" w:cstheme="minorHAnsi"/>
          <w:strike/>
        </w:rPr>
        <w:tab/>
      </w:r>
      <w:r w:rsidRPr="00B66172">
        <w:rPr>
          <w:rFonts w:asciiTheme="minorHAnsi" w:hAnsiTheme="minorHAnsi" w:cstheme="minorHAnsi"/>
        </w:rPr>
        <w:t>    x   Max Points (100)   =   Points Awarded (50)</w:t>
      </w:r>
    </w:p>
    <w:p w14:paraId="2EFCC6F5" w14:textId="77777777" w:rsidR="00631FEA" w:rsidRPr="00B66172" w:rsidRDefault="00631FEA" w:rsidP="00631FEA">
      <w:pPr>
        <w:widowControl w:val="0"/>
        <w:tabs>
          <w:tab w:val="left" w:pos="2250"/>
        </w:tabs>
        <w:spacing w:after="0" w:line="240" w:lineRule="auto"/>
        <w:jc w:val="both"/>
        <w:rPr>
          <w:rFonts w:asciiTheme="minorHAnsi" w:hAnsiTheme="minorHAnsi" w:cstheme="minorHAnsi"/>
        </w:rPr>
      </w:pPr>
      <w:r w:rsidRPr="00B66172">
        <w:rPr>
          <w:rFonts w:asciiTheme="minorHAnsi" w:hAnsiTheme="minorHAnsi" w:cstheme="minorHAnsi"/>
        </w:rPr>
        <w:t>Highest Total Score Possible (40)</w:t>
      </w:r>
      <w:r w:rsidRPr="00B66172">
        <w:rPr>
          <w:rFonts w:asciiTheme="minorHAnsi" w:hAnsiTheme="minorHAnsi" w:cstheme="minorHAnsi"/>
        </w:rPr>
        <w:tab/>
      </w:r>
    </w:p>
    <w:p w14:paraId="3269836A" w14:textId="77777777" w:rsidR="00631FEA" w:rsidRPr="00B66172" w:rsidRDefault="00631FEA" w:rsidP="00631FEA">
      <w:pPr>
        <w:widowControl w:val="0"/>
        <w:tabs>
          <w:tab w:val="left" w:pos="2250"/>
        </w:tabs>
        <w:spacing w:after="0" w:line="240" w:lineRule="auto"/>
        <w:jc w:val="both"/>
        <w:rPr>
          <w:rFonts w:asciiTheme="minorHAnsi" w:hAnsiTheme="minorHAnsi" w:cstheme="minorHAnsi"/>
        </w:rPr>
      </w:pPr>
    </w:p>
    <w:p w14:paraId="2562699D" w14:textId="77777777" w:rsidR="00A7027B" w:rsidRPr="00B66172" w:rsidRDefault="00A7027B" w:rsidP="00631FEA">
      <w:pPr>
        <w:widowControl w:val="0"/>
        <w:tabs>
          <w:tab w:val="left" w:pos="2250"/>
        </w:tabs>
        <w:spacing w:after="0" w:line="240" w:lineRule="auto"/>
        <w:jc w:val="both"/>
        <w:rPr>
          <w:rFonts w:asciiTheme="minorHAnsi" w:hAnsiTheme="minorHAnsi" w:cstheme="minorHAnsi"/>
        </w:rPr>
      </w:pPr>
    </w:p>
    <w:p w14:paraId="14E34E41"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r w:rsidRPr="00B66172">
        <w:rPr>
          <w:rFonts w:asciiTheme="minorHAnsi" w:hAnsiTheme="minorHAnsi" w:cstheme="minorHAnsi"/>
          <w:b/>
        </w:rPr>
        <w:t>Offeror 3</w:t>
      </w:r>
      <w:r w:rsidRPr="00B66172">
        <w:rPr>
          <w:rFonts w:asciiTheme="minorHAnsi" w:hAnsiTheme="minorHAnsi" w:cstheme="minorHAnsi"/>
        </w:rPr>
        <w:t xml:space="preserve"> was awarded 100 points:</w:t>
      </w:r>
    </w:p>
    <w:p w14:paraId="6F3DD7CC"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p>
    <w:p w14:paraId="328C9230" w14:textId="77777777" w:rsidR="00631FEA" w:rsidRPr="00B66172" w:rsidRDefault="00631FEA" w:rsidP="00631FEA">
      <w:pPr>
        <w:widowControl w:val="0"/>
        <w:tabs>
          <w:tab w:val="left" w:pos="1890"/>
        </w:tabs>
        <w:spacing w:after="0" w:line="240" w:lineRule="auto"/>
        <w:jc w:val="both"/>
        <w:rPr>
          <w:rFonts w:asciiTheme="minorHAnsi" w:hAnsiTheme="minorHAnsi" w:cstheme="minorHAnsi"/>
        </w:rPr>
      </w:pPr>
      <w:r w:rsidRPr="00B66172">
        <w:rPr>
          <w:rFonts w:asciiTheme="minorHAnsi" w:hAnsiTheme="minorHAnsi" w:cstheme="minorHAnsi"/>
        </w:rPr>
        <w:t xml:space="preserve">Offeror Total Score (40) </w:t>
      </w:r>
    </w:p>
    <w:p w14:paraId="55D116A0" w14:textId="77777777" w:rsidR="00631FEA" w:rsidRPr="00B66172" w:rsidRDefault="00631FEA" w:rsidP="00631FEA">
      <w:pPr>
        <w:widowControl w:val="0"/>
        <w:tabs>
          <w:tab w:val="left" w:pos="2880"/>
        </w:tabs>
        <w:spacing w:after="0" w:line="240" w:lineRule="auto"/>
        <w:jc w:val="both"/>
        <w:rPr>
          <w:rFonts w:asciiTheme="minorHAnsi" w:hAnsiTheme="minorHAnsi" w:cstheme="minorHAnsi"/>
        </w:rPr>
      </w:pPr>
      <w:r w:rsidRPr="00B66172">
        <w:rPr>
          <w:rFonts w:asciiTheme="minorHAnsi" w:hAnsiTheme="minorHAnsi" w:cstheme="minorHAnsi"/>
          <w:strike/>
        </w:rPr>
        <w:t xml:space="preserve">                                    </w:t>
      </w:r>
      <w:r w:rsidRPr="00B66172">
        <w:rPr>
          <w:rFonts w:asciiTheme="minorHAnsi" w:hAnsiTheme="minorHAnsi" w:cstheme="minorHAnsi"/>
          <w:strike/>
        </w:rPr>
        <w:tab/>
      </w:r>
      <w:r w:rsidRPr="00B66172">
        <w:rPr>
          <w:rFonts w:asciiTheme="minorHAnsi" w:hAnsiTheme="minorHAnsi" w:cstheme="minorHAnsi"/>
        </w:rPr>
        <w:t>    x   Max Points (100)   =   Points Awarded (100)</w:t>
      </w:r>
    </w:p>
    <w:p w14:paraId="31DCC8AF" w14:textId="77777777" w:rsidR="00A7027B" w:rsidRPr="00B66172" w:rsidRDefault="00631FEA" w:rsidP="00631FEA">
      <w:pPr>
        <w:widowControl w:val="0"/>
        <w:tabs>
          <w:tab w:val="left" w:pos="2250"/>
        </w:tabs>
        <w:spacing w:after="0" w:line="240" w:lineRule="auto"/>
        <w:jc w:val="both"/>
        <w:rPr>
          <w:rFonts w:asciiTheme="minorHAnsi" w:hAnsiTheme="minorHAnsi" w:cstheme="minorHAnsi"/>
        </w:rPr>
      </w:pPr>
      <w:r w:rsidRPr="00B66172">
        <w:rPr>
          <w:rFonts w:asciiTheme="minorHAnsi" w:hAnsiTheme="minorHAnsi" w:cstheme="minorHAnsi"/>
        </w:rPr>
        <w:t>Highest Total Score Possible (40)</w:t>
      </w:r>
    </w:p>
    <w:p w14:paraId="515DD423" w14:textId="4B7A6761" w:rsidR="00631FEA" w:rsidRPr="00B66172" w:rsidRDefault="00631FEA" w:rsidP="00631FEA">
      <w:pPr>
        <w:widowControl w:val="0"/>
        <w:tabs>
          <w:tab w:val="left" w:pos="2250"/>
        </w:tabs>
        <w:spacing w:after="0" w:line="240" w:lineRule="auto"/>
        <w:jc w:val="both"/>
        <w:rPr>
          <w:rFonts w:asciiTheme="minorHAnsi" w:hAnsiTheme="minorHAnsi" w:cstheme="minorHAnsi"/>
        </w:rPr>
      </w:pPr>
      <w:r w:rsidRPr="00B66172">
        <w:rPr>
          <w:rFonts w:asciiTheme="minorHAnsi" w:hAnsiTheme="minorHAnsi" w:cstheme="minorHAnsi"/>
        </w:rPr>
        <w:tab/>
      </w:r>
    </w:p>
    <w:p w14:paraId="3DF6AF76" w14:textId="01663F22" w:rsidR="003E4FE2" w:rsidRPr="00B66172" w:rsidRDefault="00631FEA" w:rsidP="00A206E0">
      <w:pPr>
        <w:pStyle w:val="70"/>
        <w:jc w:val="both"/>
        <w:rPr>
          <w:rFonts w:asciiTheme="minorHAnsi" w:hAnsiTheme="minorHAnsi" w:cstheme="minorHAnsi"/>
          <w:sz w:val="22"/>
          <w:szCs w:val="22"/>
        </w:rPr>
      </w:pPr>
      <w:bookmarkStart w:id="86" w:name="_Toc204774933"/>
      <w:r w:rsidRPr="00B66172">
        <w:rPr>
          <w:rFonts w:asciiTheme="minorHAnsi" w:hAnsiTheme="minorHAnsi" w:cstheme="minorHAnsi"/>
          <w:sz w:val="22"/>
          <w:szCs w:val="22"/>
        </w:rPr>
        <w:t>E</w:t>
      </w:r>
      <w:r w:rsidR="003E4FE2" w:rsidRPr="00B66172">
        <w:rPr>
          <w:rFonts w:asciiTheme="minorHAnsi" w:hAnsiTheme="minorHAnsi" w:cstheme="minorHAnsi"/>
          <w:sz w:val="22"/>
          <w:szCs w:val="22"/>
        </w:rPr>
        <w:t>xperience and qualifications</w:t>
      </w:r>
      <w:bookmarkEnd w:id="86"/>
    </w:p>
    <w:p w14:paraId="01D4DA22" w14:textId="77777777" w:rsidR="00252D76" w:rsidRPr="00B66172" w:rsidRDefault="00252D76" w:rsidP="00252D76">
      <w:pPr>
        <w:jc w:val="both"/>
        <w:rPr>
          <w:rFonts w:asciiTheme="minorHAnsi" w:hAnsiTheme="minorHAnsi" w:cstheme="minorHAnsi"/>
          <w:b/>
        </w:rPr>
      </w:pPr>
      <w:r w:rsidRPr="00B66172">
        <w:rPr>
          <w:rFonts w:asciiTheme="minorHAnsi" w:hAnsiTheme="minorHAnsi" w:cstheme="minorHAnsi"/>
          <w:b/>
        </w:rPr>
        <w:t>Proposals will be evaluated against the questions set out below:</w:t>
      </w:r>
    </w:p>
    <w:p w14:paraId="5DC0F7E8"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 xml:space="preserve"> To what degree are the proposers’ resumes complete, demonstrating backgrounds that would be desirable for individuals engaged in the work the project requires? </w:t>
      </w:r>
    </w:p>
    <w:p w14:paraId="4EF369E8"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To what degree have the proposed project manager and other key personnel demonstrated experience with leading and integrating every aspect of the multi-faceted project?</w:t>
      </w:r>
    </w:p>
    <w:p w14:paraId="6B32C5F7"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 xml:space="preserve">The proposed project manager has Project Management Professional Certification. </w:t>
      </w:r>
    </w:p>
    <w:p w14:paraId="15E18906"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 xml:space="preserve">The proposed lead planner has an American Institute of Certified Planner Certification. </w:t>
      </w:r>
    </w:p>
    <w:p w14:paraId="08525B10"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 xml:space="preserve">The proposed lead planner has more than five years’ planning experience in rural communities. </w:t>
      </w:r>
    </w:p>
    <w:p w14:paraId="5A7C2AE9"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To what degree is firm able to show prior experience in community outreach and engagement on natural hazard impacts?</w:t>
      </w:r>
    </w:p>
    <w:p w14:paraId="68870C07"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 xml:space="preserve">To what degree does the proposer have thorough knowledge of strategic planning as well as community planning and development? </w:t>
      </w:r>
    </w:p>
    <w:p w14:paraId="1FE54B27"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To what degree has the proposer demonstrated experience in developing, delivering, and assessing community surveys?</w:t>
      </w:r>
    </w:p>
    <w:p w14:paraId="3A80CC25"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 xml:space="preserve">To what degree is the proposer experienced with coordinating and facilitating large meetings, soliciting involvement by community leadership and multiple agencies. </w:t>
      </w:r>
    </w:p>
    <w:p w14:paraId="7A246B06"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To what degree does the proposer demonstrate experience working in Rural Alaska.</w:t>
      </w:r>
    </w:p>
    <w:p w14:paraId="622ABF3C"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The firm provided letters of reference from previous clients (not DCCED) that indicate exemplary, on time and within budget performance.</w:t>
      </w:r>
    </w:p>
    <w:p w14:paraId="1CF75CF5" w14:textId="77777777"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 xml:space="preserve">If a subcontractor </w:t>
      </w:r>
      <w:proofErr w:type="gramStart"/>
      <w:r w:rsidRPr="00B66172">
        <w:rPr>
          <w:rFonts w:asciiTheme="minorHAnsi" w:hAnsiTheme="minorHAnsi" w:cstheme="minorHAnsi"/>
          <w:bCs/>
        </w:rPr>
        <w:t>will perform</w:t>
      </w:r>
      <w:proofErr w:type="gramEnd"/>
      <w:r w:rsidRPr="00B66172">
        <w:rPr>
          <w:rFonts w:asciiTheme="minorHAnsi" w:hAnsiTheme="minorHAnsi" w:cstheme="minorHAnsi"/>
          <w:bCs/>
        </w:rPr>
        <w:t xml:space="preserve"> work on the contract, how well do they measure up to the evaluation used for the offeror? </w:t>
      </w:r>
    </w:p>
    <w:p w14:paraId="3C8C8435" w14:textId="15EC8854" w:rsidR="00252D76" w:rsidRPr="00B66172" w:rsidRDefault="00252D76" w:rsidP="00252D76">
      <w:pPr>
        <w:pStyle w:val="ListParagraph"/>
        <w:numPr>
          <w:ilvl w:val="0"/>
          <w:numId w:val="30"/>
        </w:numPr>
        <w:jc w:val="both"/>
        <w:rPr>
          <w:rFonts w:asciiTheme="minorHAnsi" w:hAnsiTheme="minorHAnsi" w:cstheme="minorHAnsi"/>
          <w:bCs/>
        </w:rPr>
      </w:pPr>
      <w:r w:rsidRPr="00B66172">
        <w:rPr>
          <w:rFonts w:asciiTheme="minorHAnsi" w:hAnsiTheme="minorHAnsi" w:cstheme="minorHAnsi"/>
          <w:bCs/>
        </w:rPr>
        <w:t xml:space="preserve">To what degree does the firm have experience contracting with recipients of HUD disaster recovery grants? </w:t>
      </w:r>
    </w:p>
    <w:p w14:paraId="33B5C44E" w14:textId="4FDDA51B" w:rsidR="00252D76" w:rsidRPr="00B66172" w:rsidRDefault="00252D76" w:rsidP="00252D76">
      <w:pPr>
        <w:pStyle w:val="70"/>
        <w:jc w:val="both"/>
        <w:rPr>
          <w:rFonts w:asciiTheme="minorHAnsi" w:hAnsiTheme="minorHAnsi" w:cstheme="minorHAnsi"/>
          <w:sz w:val="22"/>
          <w:szCs w:val="22"/>
        </w:rPr>
      </w:pPr>
      <w:bookmarkStart w:id="87" w:name="_Toc204774934"/>
      <w:r w:rsidRPr="00B66172">
        <w:rPr>
          <w:rFonts w:asciiTheme="minorHAnsi" w:hAnsiTheme="minorHAnsi" w:cstheme="minorHAnsi"/>
          <w:sz w:val="22"/>
          <w:szCs w:val="22"/>
        </w:rPr>
        <w:t>Understanding of the project</w:t>
      </w:r>
      <w:bookmarkEnd w:id="87"/>
    </w:p>
    <w:p w14:paraId="43BC067F" w14:textId="77777777" w:rsidR="00252D76" w:rsidRPr="00B66172" w:rsidRDefault="00252D76" w:rsidP="00252D76">
      <w:pPr>
        <w:rPr>
          <w:rFonts w:asciiTheme="minorHAnsi" w:hAnsiTheme="minorHAnsi" w:cstheme="minorHAnsi"/>
        </w:rPr>
      </w:pPr>
      <w:r w:rsidRPr="00B66172">
        <w:rPr>
          <w:rFonts w:asciiTheme="minorHAnsi" w:hAnsiTheme="minorHAnsi" w:cstheme="minorHAnsi"/>
        </w:rPr>
        <w:t xml:space="preserve">Proposals will be evaluated against the questions and statements set out below: </w:t>
      </w:r>
    </w:p>
    <w:p w14:paraId="1F51FDEC" w14:textId="77777777" w:rsidR="00252D76" w:rsidRPr="00B66172" w:rsidRDefault="00252D76" w:rsidP="00252D76">
      <w:pPr>
        <w:pStyle w:val="ListParagraph"/>
        <w:numPr>
          <w:ilvl w:val="1"/>
          <w:numId w:val="39"/>
        </w:numPr>
        <w:spacing w:after="0"/>
        <w:rPr>
          <w:rFonts w:asciiTheme="minorHAnsi" w:hAnsiTheme="minorHAnsi" w:cstheme="minorHAnsi"/>
        </w:rPr>
      </w:pPr>
      <w:r w:rsidRPr="00B66172">
        <w:rPr>
          <w:rFonts w:asciiTheme="minorHAnsi" w:hAnsiTheme="minorHAnsi" w:cstheme="minorHAnsi"/>
        </w:rPr>
        <w:t>To what degree has the offeror demonstrated a thorough understanding of the purpose and scope of the project?</w:t>
      </w:r>
    </w:p>
    <w:p w14:paraId="2786FAA9" w14:textId="77777777" w:rsidR="00252D76" w:rsidRPr="00B66172" w:rsidRDefault="00252D76" w:rsidP="00252D76">
      <w:pPr>
        <w:pStyle w:val="ListParagraph"/>
        <w:numPr>
          <w:ilvl w:val="1"/>
          <w:numId w:val="39"/>
        </w:numPr>
        <w:spacing w:after="0"/>
        <w:rPr>
          <w:rFonts w:asciiTheme="minorHAnsi" w:hAnsiTheme="minorHAnsi" w:cstheme="minorHAnsi"/>
        </w:rPr>
      </w:pPr>
      <w:r w:rsidRPr="00B66172">
        <w:rPr>
          <w:rFonts w:asciiTheme="minorHAnsi" w:hAnsiTheme="minorHAnsi" w:cstheme="minorHAnsi"/>
        </w:rPr>
        <w:lastRenderedPageBreak/>
        <w:t>To what degree has the offeror identified pertinent issues and potential problems related to the project?</w:t>
      </w:r>
    </w:p>
    <w:p w14:paraId="19D10FD0" w14:textId="19AC703E" w:rsidR="00252D76" w:rsidRPr="00B66172" w:rsidRDefault="00252D76" w:rsidP="00252D76">
      <w:pPr>
        <w:pStyle w:val="ListParagraph"/>
        <w:numPr>
          <w:ilvl w:val="1"/>
          <w:numId w:val="39"/>
        </w:numPr>
        <w:spacing w:after="0"/>
        <w:rPr>
          <w:rFonts w:asciiTheme="minorHAnsi" w:hAnsiTheme="minorHAnsi" w:cstheme="minorHAnsi"/>
        </w:rPr>
      </w:pPr>
      <w:r w:rsidRPr="00B66172">
        <w:rPr>
          <w:rFonts w:asciiTheme="minorHAnsi" w:hAnsiTheme="minorHAnsi" w:cstheme="minorHAnsi"/>
        </w:rPr>
        <w:t xml:space="preserve">To what degree has the offeror demonstrated an understanding of the deliverables and the timeline and an ability to provide the deliverables and meet the schedule? </w:t>
      </w:r>
    </w:p>
    <w:p w14:paraId="2EAA7529" w14:textId="10DA4964" w:rsidR="00F66436" w:rsidRPr="00B66172" w:rsidRDefault="00344203" w:rsidP="00252D76">
      <w:pPr>
        <w:pStyle w:val="70"/>
        <w:jc w:val="both"/>
        <w:rPr>
          <w:rFonts w:asciiTheme="minorHAnsi" w:hAnsiTheme="minorHAnsi" w:cstheme="minorHAnsi"/>
          <w:sz w:val="22"/>
          <w:szCs w:val="22"/>
        </w:rPr>
      </w:pPr>
      <w:bookmarkStart w:id="88" w:name="_Toc204774935"/>
      <w:r w:rsidRPr="00B66172">
        <w:rPr>
          <w:rFonts w:asciiTheme="minorHAnsi" w:hAnsiTheme="minorHAnsi" w:cstheme="minorHAnsi"/>
          <w:sz w:val="22"/>
          <w:szCs w:val="22"/>
        </w:rPr>
        <w:t>m</w:t>
      </w:r>
      <w:r w:rsidR="00F66436" w:rsidRPr="00B66172">
        <w:rPr>
          <w:rFonts w:asciiTheme="minorHAnsi" w:hAnsiTheme="minorHAnsi" w:cstheme="minorHAnsi"/>
          <w:sz w:val="22"/>
          <w:szCs w:val="22"/>
        </w:rPr>
        <w:t xml:space="preserve">ethodology </w:t>
      </w:r>
      <w:r w:rsidRPr="00B66172">
        <w:rPr>
          <w:rFonts w:asciiTheme="minorHAnsi" w:hAnsiTheme="minorHAnsi" w:cstheme="minorHAnsi"/>
          <w:sz w:val="22"/>
          <w:szCs w:val="22"/>
        </w:rPr>
        <w:t>u</w:t>
      </w:r>
      <w:r w:rsidR="00F66436" w:rsidRPr="00B66172">
        <w:rPr>
          <w:rFonts w:asciiTheme="minorHAnsi" w:hAnsiTheme="minorHAnsi" w:cstheme="minorHAnsi"/>
          <w:sz w:val="22"/>
          <w:szCs w:val="22"/>
        </w:rPr>
        <w:t xml:space="preserve">sed for the </w:t>
      </w:r>
      <w:r w:rsidRPr="00B66172">
        <w:rPr>
          <w:rFonts w:asciiTheme="minorHAnsi" w:hAnsiTheme="minorHAnsi" w:cstheme="minorHAnsi"/>
          <w:sz w:val="22"/>
          <w:szCs w:val="22"/>
        </w:rPr>
        <w:t>p</w:t>
      </w:r>
      <w:r w:rsidR="00F66436" w:rsidRPr="00B66172">
        <w:rPr>
          <w:rFonts w:asciiTheme="minorHAnsi" w:hAnsiTheme="minorHAnsi" w:cstheme="minorHAnsi"/>
          <w:sz w:val="22"/>
          <w:szCs w:val="22"/>
        </w:rPr>
        <w:t>roject</w:t>
      </w:r>
      <w:bookmarkEnd w:id="88"/>
      <w:r w:rsidR="00994D26" w:rsidRPr="00B66172">
        <w:rPr>
          <w:rFonts w:asciiTheme="minorHAnsi" w:hAnsiTheme="minorHAnsi" w:cstheme="minorHAnsi"/>
          <w:sz w:val="22"/>
          <w:szCs w:val="22"/>
        </w:rPr>
        <w:t xml:space="preserve"> </w:t>
      </w:r>
    </w:p>
    <w:p w14:paraId="366893B5" w14:textId="77777777" w:rsidR="007E693B" w:rsidRPr="00B66172" w:rsidRDefault="007E693B" w:rsidP="007E693B">
      <w:pPr>
        <w:jc w:val="both"/>
        <w:rPr>
          <w:rFonts w:asciiTheme="minorHAnsi" w:hAnsiTheme="minorHAnsi" w:cstheme="minorHAnsi"/>
          <w:bCs/>
        </w:rPr>
      </w:pPr>
      <w:r w:rsidRPr="00B66172">
        <w:rPr>
          <w:rFonts w:asciiTheme="minorHAnsi" w:hAnsiTheme="minorHAnsi" w:cstheme="minorHAnsi"/>
          <w:bCs/>
        </w:rPr>
        <w:t>Proposals will be evaluated against the questions set out below:</w:t>
      </w:r>
    </w:p>
    <w:p w14:paraId="64F75CD8" w14:textId="66E24F15" w:rsidR="007E693B" w:rsidRPr="00B66172" w:rsidRDefault="007E693B" w:rsidP="00EF6EAC">
      <w:pPr>
        <w:numPr>
          <w:ilvl w:val="0"/>
          <w:numId w:val="14"/>
        </w:numPr>
        <w:jc w:val="both"/>
        <w:rPr>
          <w:rFonts w:asciiTheme="minorHAnsi" w:hAnsiTheme="minorHAnsi" w:cstheme="minorHAnsi"/>
        </w:rPr>
      </w:pPr>
      <w:r w:rsidRPr="00B66172">
        <w:rPr>
          <w:rFonts w:asciiTheme="minorHAnsi" w:hAnsiTheme="minorHAnsi" w:cstheme="minorHAnsi"/>
        </w:rPr>
        <w:t>How comprehensive is the methodology and does it depict a logical approach to fulfilling the requirements of the RFP?</w:t>
      </w:r>
    </w:p>
    <w:p w14:paraId="00B1BF5C" w14:textId="07FB911E" w:rsidR="007E693B" w:rsidRPr="00B66172" w:rsidRDefault="007E693B" w:rsidP="00EF6EAC">
      <w:pPr>
        <w:numPr>
          <w:ilvl w:val="0"/>
          <w:numId w:val="14"/>
        </w:numPr>
        <w:jc w:val="both"/>
        <w:rPr>
          <w:rFonts w:asciiTheme="minorHAnsi" w:hAnsiTheme="minorHAnsi" w:cstheme="minorHAnsi"/>
        </w:rPr>
      </w:pPr>
      <w:r w:rsidRPr="00B66172">
        <w:rPr>
          <w:rFonts w:asciiTheme="minorHAnsi" w:hAnsiTheme="minorHAnsi" w:cstheme="minorHAnsi"/>
        </w:rPr>
        <w:t xml:space="preserve">How well </w:t>
      </w:r>
      <w:proofErr w:type="gramStart"/>
      <w:r w:rsidRPr="00B66172">
        <w:rPr>
          <w:rFonts w:asciiTheme="minorHAnsi" w:hAnsiTheme="minorHAnsi" w:cstheme="minorHAnsi"/>
        </w:rPr>
        <w:t>does</w:t>
      </w:r>
      <w:proofErr w:type="gramEnd"/>
      <w:r w:rsidRPr="00B66172">
        <w:rPr>
          <w:rFonts w:asciiTheme="minorHAnsi" w:hAnsiTheme="minorHAnsi" w:cstheme="minorHAnsi"/>
        </w:rPr>
        <w:t xml:space="preserve"> the methodology match and achieve the objectives set out in the RFP?</w:t>
      </w:r>
    </w:p>
    <w:p w14:paraId="3E06EDAF" w14:textId="7533A1E1" w:rsidR="007E693B" w:rsidRPr="00B66172" w:rsidRDefault="007E693B" w:rsidP="00EF6EAC">
      <w:pPr>
        <w:numPr>
          <w:ilvl w:val="0"/>
          <w:numId w:val="14"/>
        </w:numPr>
        <w:jc w:val="both"/>
        <w:rPr>
          <w:rFonts w:asciiTheme="minorHAnsi" w:hAnsiTheme="minorHAnsi" w:cstheme="minorHAnsi"/>
        </w:rPr>
      </w:pPr>
      <w:r w:rsidRPr="00B66172">
        <w:rPr>
          <w:rFonts w:asciiTheme="minorHAnsi" w:hAnsiTheme="minorHAnsi" w:cstheme="minorHAnsi"/>
        </w:rPr>
        <w:t>Does the methodology interface with the time schedule in the RFP?</w:t>
      </w:r>
    </w:p>
    <w:p w14:paraId="4FBB8159" w14:textId="3B612E77" w:rsidR="00F66436" w:rsidRPr="00B66172" w:rsidRDefault="00344203" w:rsidP="00A206E0">
      <w:pPr>
        <w:pStyle w:val="70"/>
        <w:jc w:val="both"/>
        <w:rPr>
          <w:rFonts w:asciiTheme="minorHAnsi" w:hAnsiTheme="minorHAnsi" w:cstheme="minorHAnsi"/>
          <w:sz w:val="22"/>
          <w:szCs w:val="22"/>
        </w:rPr>
      </w:pPr>
      <w:bookmarkStart w:id="89" w:name="_Toc204774936"/>
      <w:r w:rsidRPr="00B66172">
        <w:rPr>
          <w:rFonts w:asciiTheme="minorHAnsi" w:hAnsiTheme="minorHAnsi" w:cstheme="minorHAnsi"/>
          <w:sz w:val="22"/>
          <w:szCs w:val="22"/>
        </w:rPr>
        <w:t>m</w:t>
      </w:r>
      <w:r w:rsidR="00F66436" w:rsidRPr="00B66172">
        <w:rPr>
          <w:rFonts w:asciiTheme="minorHAnsi" w:hAnsiTheme="minorHAnsi" w:cstheme="minorHAnsi"/>
          <w:sz w:val="22"/>
          <w:szCs w:val="22"/>
        </w:rPr>
        <w:t xml:space="preserve">anagement </w:t>
      </w:r>
      <w:r w:rsidRPr="00B66172">
        <w:rPr>
          <w:rFonts w:asciiTheme="minorHAnsi" w:hAnsiTheme="minorHAnsi" w:cstheme="minorHAnsi"/>
          <w:sz w:val="22"/>
          <w:szCs w:val="22"/>
        </w:rPr>
        <w:t>p</w:t>
      </w:r>
      <w:r w:rsidR="00F66436" w:rsidRPr="00B66172">
        <w:rPr>
          <w:rFonts w:asciiTheme="minorHAnsi" w:hAnsiTheme="minorHAnsi" w:cstheme="minorHAnsi"/>
          <w:sz w:val="22"/>
          <w:szCs w:val="22"/>
        </w:rPr>
        <w:t xml:space="preserve">lan for the </w:t>
      </w:r>
      <w:r w:rsidRPr="00B66172">
        <w:rPr>
          <w:rFonts w:asciiTheme="minorHAnsi" w:hAnsiTheme="minorHAnsi" w:cstheme="minorHAnsi"/>
          <w:sz w:val="22"/>
          <w:szCs w:val="22"/>
        </w:rPr>
        <w:t>p</w:t>
      </w:r>
      <w:r w:rsidR="00F66436" w:rsidRPr="00B66172">
        <w:rPr>
          <w:rFonts w:asciiTheme="minorHAnsi" w:hAnsiTheme="minorHAnsi" w:cstheme="minorHAnsi"/>
          <w:sz w:val="22"/>
          <w:szCs w:val="22"/>
        </w:rPr>
        <w:t>roject</w:t>
      </w:r>
      <w:bookmarkEnd w:id="89"/>
    </w:p>
    <w:p w14:paraId="7392B880" w14:textId="77777777" w:rsidR="008B3244" w:rsidRPr="00B66172" w:rsidRDefault="008B3244" w:rsidP="008B3244">
      <w:pPr>
        <w:jc w:val="both"/>
        <w:rPr>
          <w:rFonts w:asciiTheme="minorHAnsi" w:hAnsiTheme="minorHAnsi" w:cstheme="minorHAnsi"/>
          <w:bCs/>
        </w:rPr>
      </w:pPr>
      <w:bookmarkStart w:id="90" w:name="_Hlk181883112"/>
      <w:r w:rsidRPr="00B66172">
        <w:rPr>
          <w:rFonts w:asciiTheme="minorHAnsi" w:hAnsiTheme="minorHAnsi" w:cstheme="minorHAnsi"/>
          <w:bCs/>
        </w:rPr>
        <w:t>Proposals will be evaluated against the questions set out below:</w:t>
      </w:r>
    </w:p>
    <w:p w14:paraId="5EBD0CB2" w14:textId="2B450E93" w:rsidR="008B3244" w:rsidRPr="00B66172" w:rsidRDefault="008B3244" w:rsidP="00EF6EAC">
      <w:pPr>
        <w:numPr>
          <w:ilvl w:val="0"/>
          <w:numId w:val="15"/>
        </w:numPr>
        <w:jc w:val="both"/>
        <w:rPr>
          <w:rFonts w:asciiTheme="minorHAnsi" w:hAnsiTheme="minorHAnsi" w:cstheme="minorHAnsi"/>
        </w:rPr>
      </w:pPr>
      <w:r w:rsidRPr="00B66172">
        <w:rPr>
          <w:rFonts w:asciiTheme="minorHAnsi" w:hAnsiTheme="minorHAnsi" w:cstheme="minorHAnsi"/>
        </w:rPr>
        <w:t xml:space="preserve">How well does the management plan support </w:t>
      </w:r>
      <w:proofErr w:type="gramStart"/>
      <w:r w:rsidRPr="00B66172">
        <w:rPr>
          <w:rFonts w:asciiTheme="minorHAnsi" w:hAnsiTheme="minorHAnsi" w:cstheme="minorHAnsi"/>
        </w:rPr>
        <w:t>all of</w:t>
      </w:r>
      <w:proofErr w:type="gramEnd"/>
      <w:r w:rsidRPr="00B66172">
        <w:rPr>
          <w:rFonts w:asciiTheme="minorHAnsi" w:hAnsiTheme="minorHAnsi" w:cstheme="minorHAnsi"/>
        </w:rPr>
        <w:t xml:space="preserve"> the project requirements and logically lead to the </w:t>
      </w:r>
      <w:proofErr w:type="gramStart"/>
      <w:r w:rsidRPr="00B66172">
        <w:rPr>
          <w:rFonts w:asciiTheme="minorHAnsi" w:hAnsiTheme="minorHAnsi" w:cstheme="minorHAnsi"/>
        </w:rPr>
        <w:t>deliverables</w:t>
      </w:r>
      <w:proofErr w:type="gramEnd"/>
      <w:r w:rsidRPr="00B66172">
        <w:rPr>
          <w:rFonts w:asciiTheme="minorHAnsi" w:hAnsiTheme="minorHAnsi" w:cstheme="minorHAnsi"/>
        </w:rPr>
        <w:t xml:space="preserve"> required in the RFP?</w:t>
      </w:r>
    </w:p>
    <w:p w14:paraId="159CEECB" w14:textId="1CE1E0DA" w:rsidR="008B3244" w:rsidRPr="00B66172" w:rsidRDefault="008B3244" w:rsidP="00EF6EAC">
      <w:pPr>
        <w:numPr>
          <w:ilvl w:val="0"/>
          <w:numId w:val="15"/>
        </w:numPr>
        <w:jc w:val="both"/>
        <w:rPr>
          <w:rFonts w:asciiTheme="minorHAnsi" w:hAnsiTheme="minorHAnsi" w:cstheme="minorHAnsi"/>
        </w:rPr>
      </w:pPr>
      <w:r w:rsidRPr="00B66172">
        <w:rPr>
          <w:rFonts w:asciiTheme="minorHAnsi" w:hAnsiTheme="minorHAnsi" w:cstheme="minorHAnsi"/>
        </w:rPr>
        <w:t>How well is accountability completely and clearly defined?</w:t>
      </w:r>
    </w:p>
    <w:p w14:paraId="4081AB53" w14:textId="02938DB7" w:rsidR="008B3244" w:rsidRPr="00B66172" w:rsidRDefault="008B3244" w:rsidP="00EF6EAC">
      <w:pPr>
        <w:numPr>
          <w:ilvl w:val="0"/>
          <w:numId w:val="15"/>
        </w:numPr>
        <w:jc w:val="both"/>
        <w:rPr>
          <w:rFonts w:asciiTheme="minorHAnsi" w:hAnsiTheme="minorHAnsi" w:cstheme="minorHAnsi"/>
        </w:rPr>
      </w:pPr>
      <w:r w:rsidRPr="00B66172">
        <w:rPr>
          <w:rFonts w:asciiTheme="minorHAnsi" w:hAnsiTheme="minorHAnsi" w:cstheme="minorHAnsi"/>
        </w:rPr>
        <w:t>Is the organization of the project team clear?</w:t>
      </w:r>
    </w:p>
    <w:p w14:paraId="4996773A" w14:textId="5FA47E14" w:rsidR="008B3244" w:rsidRPr="00B66172" w:rsidRDefault="008B3244" w:rsidP="00EF6EAC">
      <w:pPr>
        <w:numPr>
          <w:ilvl w:val="0"/>
          <w:numId w:val="15"/>
        </w:numPr>
        <w:jc w:val="both"/>
        <w:rPr>
          <w:rFonts w:asciiTheme="minorHAnsi" w:hAnsiTheme="minorHAnsi" w:cstheme="minorHAnsi"/>
        </w:rPr>
      </w:pPr>
      <w:r w:rsidRPr="00B66172">
        <w:rPr>
          <w:rFonts w:asciiTheme="minorHAnsi" w:hAnsiTheme="minorHAnsi" w:cstheme="minorHAnsi"/>
        </w:rPr>
        <w:t xml:space="preserve">How well does the management plan illustrate the lines of authority and communication? </w:t>
      </w:r>
    </w:p>
    <w:p w14:paraId="2C68D160" w14:textId="1760C4BD" w:rsidR="008B3244" w:rsidRPr="00B66172" w:rsidRDefault="008B3244" w:rsidP="00EF6EAC">
      <w:pPr>
        <w:numPr>
          <w:ilvl w:val="0"/>
          <w:numId w:val="15"/>
        </w:numPr>
        <w:jc w:val="both"/>
        <w:rPr>
          <w:rFonts w:asciiTheme="minorHAnsi" w:hAnsiTheme="minorHAnsi" w:cstheme="minorHAnsi"/>
        </w:rPr>
      </w:pPr>
      <w:r w:rsidRPr="00B66172">
        <w:rPr>
          <w:rFonts w:asciiTheme="minorHAnsi" w:hAnsiTheme="minorHAnsi" w:cstheme="minorHAnsi"/>
        </w:rPr>
        <w:t xml:space="preserve">To what extent does the offeror already have the hardware, software, equipment, and licenses necessary to </w:t>
      </w:r>
      <w:proofErr w:type="gramStart"/>
      <w:r w:rsidRPr="00B66172">
        <w:rPr>
          <w:rFonts w:asciiTheme="minorHAnsi" w:hAnsiTheme="minorHAnsi" w:cstheme="minorHAnsi"/>
        </w:rPr>
        <w:t>perform</w:t>
      </w:r>
      <w:proofErr w:type="gramEnd"/>
      <w:r w:rsidRPr="00B66172">
        <w:rPr>
          <w:rFonts w:asciiTheme="minorHAnsi" w:hAnsiTheme="minorHAnsi" w:cstheme="minorHAnsi"/>
        </w:rPr>
        <w:t xml:space="preserve"> the contract? </w:t>
      </w:r>
    </w:p>
    <w:p w14:paraId="4C351987" w14:textId="601F5A64" w:rsidR="008B3244" w:rsidRPr="00B66172" w:rsidRDefault="008B3244" w:rsidP="00EF6EAC">
      <w:pPr>
        <w:numPr>
          <w:ilvl w:val="0"/>
          <w:numId w:val="15"/>
        </w:numPr>
        <w:jc w:val="both"/>
        <w:rPr>
          <w:rFonts w:asciiTheme="minorHAnsi" w:hAnsiTheme="minorHAnsi" w:cstheme="minorHAnsi"/>
        </w:rPr>
      </w:pPr>
      <w:r w:rsidRPr="00B66172">
        <w:rPr>
          <w:rFonts w:asciiTheme="minorHAnsi" w:hAnsiTheme="minorHAnsi" w:cstheme="minorHAnsi"/>
        </w:rPr>
        <w:t>Does it appear that the offeror can meet the schedule set out in the RFP?</w:t>
      </w:r>
    </w:p>
    <w:p w14:paraId="2C213F17" w14:textId="1C1C8310" w:rsidR="008B3244" w:rsidRPr="00B66172" w:rsidRDefault="008B3244" w:rsidP="00EF6EAC">
      <w:pPr>
        <w:numPr>
          <w:ilvl w:val="0"/>
          <w:numId w:val="15"/>
        </w:numPr>
        <w:jc w:val="both"/>
        <w:rPr>
          <w:rFonts w:asciiTheme="minorHAnsi" w:hAnsiTheme="minorHAnsi" w:cstheme="minorHAnsi"/>
        </w:rPr>
      </w:pPr>
      <w:r w:rsidRPr="00B66172">
        <w:rPr>
          <w:rFonts w:asciiTheme="minorHAnsi" w:hAnsiTheme="minorHAnsi" w:cstheme="minorHAnsi"/>
        </w:rPr>
        <w:t xml:space="preserve">Has the offeror gone beyond the minimum tasks necessary to meet the objectives of the RFP? </w:t>
      </w:r>
    </w:p>
    <w:p w14:paraId="127E102D" w14:textId="1739B088" w:rsidR="008B3244" w:rsidRPr="00B66172" w:rsidRDefault="008B3244" w:rsidP="00EF6EAC">
      <w:pPr>
        <w:numPr>
          <w:ilvl w:val="0"/>
          <w:numId w:val="15"/>
        </w:numPr>
        <w:jc w:val="both"/>
        <w:rPr>
          <w:rFonts w:asciiTheme="minorHAnsi" w:hAnsiTheme="minorHAnsi" w:cstheme="minorHAnsi"/>
        </w:rPr>
      </w:pPr>
      <w:r w:rsidRPr="00B66172">
        <w:rPr>
          <w:rFonts w:asciiTheme="minorHAnsi" w:hAnsiTheme="minorHAnsi" w:cstheme="minorHAnsi"/>
        </w:rPr>
        <w:t xml:space="preserve">To what degree is the proposal practical and feasible? </w:t>
      </w:r>
    </w:p>
    <w:p w14:paraId="093F5861" w14:textId="2D3D9AB6" w:rsidR="008B3244" w:rsidRPr="00B66172" w:rsidRDefault="008B3244" w:rsidP="00EF6EAC">
      <w:pPr>
        <w:numPr>
          <w:ilvl w:val="0"/>
          <w:numId w:val="15"/>
        </w:numPr>
        <w:jc w:val="both"/>
        <w:rPr>
          <w:rFonts w:asciiTheme="minorHAnsi" w:hAnsiTheme="minorHAnsi" w:cstheme="minorHAnsi"/>
        </w:rPr>
      </w:pPr>
      <w:r w:rsidRPr="00B66172">
        <w:rPr>
          <w:rFonts w:asciiTheme="minorHAnsi" w:hAnsiTheme="minorHAnsi" w:cstheme="minorHAnsi"/>
        </w:rPr>
        <w:t xml:space="preserve">To what extent has the offeror identified potential problems? </w:t>
      </w:r>
    </w:p>
    <w:p w14:paraId="37447123" w14:textId="43AEF183" w:rsidR="006F4874" w:rsidRPr="00B66172" w:rsidRDefault="006F4874" w:rsidP="00A206E0">
      <w:pPr>
        <w:pStyle w:val="70"/>
        <w:jc w:val="both"/>
        <w:rPr>
          <w:rFonts w:asciiTheme="minorHAnsi" w:hAnsiTheme="minorHAnsi" w:cstheme="minorHAnsi"/>
          <w:sz w:val="22"/>
          <w:szCs w:val="22"/>
        </w:rPr>
      </w:pPr>
      <w:bookmarkStart w:id="91" w:name="_Toc204774937"/>
      <w:bookmarkEnd w:id="90"/>
      <w:r w:rsidRPr="00B66172">
        <w:rPr>
          <w:rFonts w:asciiTheme="minorHAnsi" w:hAnsiTheme="minorHAnsi" w:cstheme="minorHAnsi"/>
          <w:sz w:val="22"/>
          <w:szCs w:val="22"/>
        </w:rPr>
        <w:t>Provision of Deliverables</w:t>
      </w:r>
      <w:bookmarkEnd w:id="91"/>
    </w:p>
    <w:p w14:paraId="62A6ED00" w14:textId="3D706E06" w:rsidR="00A300CC" w:rsidRPr="00B66172" w:rsidRDefault="00A300CC" w:rsidP="00A300CC">
      <w:pPr>
        <w:jc w:val="both"/>
        <w:rPr>
          <w:rFonts w:asciiTheme="minorHAnsi" w:hAnsiTheme="minorHAnsi" w:cstheme="minorHAnsi"/>
          <w:bCs/>
        </w:rPr>
      </w:pPr>
      <w:r w:rsidRPr="00B66172">
        <w:rPr>
          <w:rFonts w:asciiTheme="minorHAnsi" w:hAnsiTheme="minorHAnsi" w:cstheme="minorHAnsi"/>
          <w:bCs/>
        </w:rPr>
        <w:t>Proposals will be evaluated against the questions set out below:</w:t>
      </w:r>
    </w:p>
    <w:p w14:paraId="347A6EC9" w14:textId="1F46EC94" w:rsidR="004823B1" w:rsidRPr="00B66172" w:rsidRDefault="004823B1" w:rsidP="00EF6EAC">
      <w:pPr>
        <w:numPr>
          <w:ilvl w:val="0"/>
          <w:numId w:val="32"/>
        </w:numPr>
        <w:rPr>
          <w:rFonts w:asciiTheme="minorHAnsi" w:hAnsiTheme="minorHAnsi" w:cstheme="minorHAnsi"/>
        </w:rPr>
      </w:pPr>
      <w:r w:rsidRPr="00B66172">
        <w:rPr>
          <w:rFonts w:asciiTheme="minorHAnsi" w:hAnsiTheme="minorHAnsi" w:cstheme="minorHAnsi"/>
        </w:rPr>
        <w:t>How well has the offeror demonstrated capabilities to</w:t>
      </w:r>
      <w:r w:rsidR="00916BD0" w:rsidRPr="00B66172">
        <w:rPr>
          <w:rFonts w:asciiTheme="minorHAnsi" w:hAnsiTheme="minorHAnsi" w:cstheme="minorHAnsi"/>
        </w:rPr>
        <w:t xml:space="preserve"> </w:t>
      </w:r>
      <w:r w:rsidR="00324095" w:rsidRPr="00B66172">
        <w:rPr>
          <w:rFonts w:asciiTheme="minorHAnsi" w:hAnsiTheme="minorHAnsi" w:cstheme="minorHAnsi"/>
        </w:rPr>
        <w:t>i</w:t>
      </w:r>
      <w:r w:rsidR="00811890" w:rsidRPr="00B66172">
        <w:rPr>
          <w:rFonts w:asciiTheme="minorHAnsi" w:hAnsiTheme="minorHAnsi" w:cstheme="minorHAnsi"/>
        </w:rPr>
        <w:t xml:space="preserve">dentify </w:t>
      </w:r>
      <w:r w:rsidR="00324095" w:rsidRPr="00B66172">
        <w:rPr>
          <w:rFonts w:asciiTheme="minorHAnsi" w:hAnsiTheme="minorHAnsi" w:cstheme="minorHAnsi"/>
        </w:rPr>
        <w:t>O</w:t>
      </w:r>
      <w:r w:rsidR="00811890" w:rsidRPr="00B66172">
        <w:rPr>
          <w:rFonts w:asciiTheme="minorHAnsi" w:hAnsiTheme="minorHAnsi" w:cstheme="minorHAnsi"/>
        </w:rPr>
        <w:t>bligated (Available) and Disbursed (Awarded) Funding provided to MID Communities?</w:t>
      </w:r>
    </w:p>
    <w:p w14:paraId="140FF096" w14:textId="75AF7046" w:rsidR="004823B1" w:rsidRPr="00B66172" w:rsidRDefault="004823B1" w:rsidP="00EF6EAC">
      <w:pPr>
        <w:numPr>
          <w:ilvl w:val="0"/>
          <w:numId w:val="32"/>
        </w:numPr>
        <w:jc w:val="both"/>
        <w:rPr>
          <w:rFonts w:asciiTheme="minorHAnsi" w:hAnsiTheme="minorHAnsi" w:cstheme="minorHAnsi"/>
        </w:rPr>
      </w:pPr>
      <w:r w:rsidRPr="00B66172">
        <w:rPr>
          <w:rFonts w:asciiTheme="minorHAnsi" w:hAnsiTheme="minorHAnsi" w:cstheme="minorHAnsi"/>
        </w:rPr>
        <w:t>How well has the offeror demonstrated capabilities to</w:t>
      </w:r>
      <w:r w:rsidR="00E56FCA" w:rsidRPr="00B66172">
        <w:rPr>
          <w:rFonts w:asciiTheme="minorHAnsi" w:hAnsiTheme="minorHAnsi" w:cstheme="minorHAnsi"/>
        </w:rPr>
        <w:t xml:space="preserve"> conduct </w:t>
      </w:r>
      <w:proofErr w:type="gramStart"/>
      <w:r w:rsidR="00E56FCA" w:rsidRPr="00B66172">
        <w:rPr>
          <w:rFonts w:asciiTheme="minorHAnsi" w:hAnsiTheme="minorHAnsi" w:cstheme="minorHAnsi"/>
        </w:rPr>
        <w:t>Unmet</w:t>
      </w:r>
      <w:proofErr w:type="gramEnd"/>
      <w:r w:rsidR="00E56FCA" w:rsidRPr="00B66172">
        <w:rPr>
          <w:rFonts w:asciiTheme="minorHAnsi" w:hAnsiTheme="minorHAnsi" w:cstheme="minorHAnsi"/>
        </w:rPr>
        <w:t xml:space="preserve"> Needs Survey</w:t>
      </w:r>
      <w:r w:rsidR="009C6002" w:rsidRPr="00B66172">
        <w:rPr>
          <w:rFonts w:asciiTheme="minorHAnsi" w:hAnsiTheme="minorHAnsi" w:cstheme="minorHAnsi"/>
        </w:rPr>
        <w:t>?</w:t>
      </w:r>
    </w:p>
    <w:p w14:paraId="6D77A32B" w14:textId="23572CCB" w:rsidR="004823B1" w:rsidRPr="00B66172" w:rsidRDefault="004823B1" w:rsidP="00EF6EAC">
      <w:pPr>
        <w:numPr>
          <w:ilvl w:val="0"/>
          <w:numId w:val="32"/>
        </w:numPr>
        <w:jc w:val="both"/>
        <w:rPr>
          <w:rFonts w:asciiTheme="minorHAnsi" w:hAnsiTheme="minorHAnsi" w:cstheme="minorHAnsi"/>
        </w:rPr>
      </w:pPr>
      <w:r w:rsidRPr="00B66172">
        <w:rPr>
          <w:rFonts w:asciiTheme="minorHAnsi" w:hAnsiTheme="minorHAnsi" w:cstheme="minorHAnsi"/>
        </w:rPr>
        <w:t>How well has the offeror demonstrated capabilities to</w:t>
      </w:r>
      <w:r w:rsidR="009C6002" w:rsidRPr="00B66172">
        <w:rPr>
          <w:rFonts w:asciiTheme="minorHAnsi" w:hAnsiTheme="minorHAnsi" w:cstheme="minorHAnsi"/>
        </w:rPr>
        <w:t xml:space="preserve"> organize, coordinate, and facilitate regional meetings?</w:t>
      </w:r>
    </w:p>
    <w:p w14:paraId="2D1BA374" w14:textId="52F75C8F" w:rsidR="004823B1" w:rsidRPr="00B66172" w:rsidRDefault="004823B1" w:rsidP="00EF6EAC">
      <w:pPr>
        <w:numPr>
          <w:ilvl w:val="0"/>
          <w:numId w:val="32"/>
        </w:numPr>
        <w:jc w:val="both"/>
        <w:rPr>
          <w:rFonts w:asciiTheme="minorHAnsi" w:hAnsiTheme="minorHAnsi" w:cstheme="minorHAnsi"/>
        </w:rPr>
      </w:pPr>
      <w:r w:rsidRPr="00B66172">
        <w:rPr>
          <w:rFonts w:asciiTheme="minorHAnsi" w:hAnsiTheme="minorHAnsi" w:cstheme="minorHAnsi"/>
        </w:rPr>
        <w:t>How well has the offeror demonstrated capabilities to</w:t>
      </w:r>
      <w:r w:rsidR="000D1F00" w:rsidRPr="00B66172">
        <w:rPr>
          <w:rFonts w:asciiTheme="minorHAnsi" w:hAnsiTheme="minorHAnsi" w:cstheme="minorHAnsi"/>
        </w:rPr>
        <w:t xml:space="preserve"> analyze unmet needs data</w:t>
      </w:r>
      <w:r w:rsidR="00576E2D" w:rsidRPr="00B66172">
        <w:rPr>
          <w:rFonts w:asciiTheme="minorHAnsi" w:hAnsiTheme="minorHAnsi" w:cstheme="minorHAnsi"/>
        </w:rPr>
        <w:t>?</w:t>
      </w:r>
    </w:p>
    <w:p w14:paraId="53A11B07" w14:textId="4A7F7E00" w:rsidR="004823B1" w:rsidRPr="00B66172" w:rsidRDefault="004823B1" w:rsidP="00EF6EAC">
      <w:pPr>
        <w:numPr>
          <w:ilvl w:val="0"/>
          <w:numId w:val="32"/>
        </w:numPr>
        <w:jc w:val="both"/>
        <w:rPr>
          <w:rFonts w:asciiTheme="minorHAnsi" w:hAnsiTheme="minorHAnsi" w:cstheme="minorHAnsi"/>
        </w:rPr>
      </w:pPr>
      <w:r w:rsidRPr="00B66172">
        <w:rPr>
          <w:rFonts w:asciiTheme="minorHAnsi" w:hAnsiTheme="minorHAnsi" w:cstheme="minorHAnsi"/>
        </w:rPr>
        <w:t>How well has the offeror demonstrated capabilities to</w:t>
      </w:r>
      <w:r w:rsidR="000D1F00" w:rsidRPr="00B66172">
        <w:rPr>
          <w:rFonts w:asciiTheme="minorHAnsi" w:hAnsiTheme="minorHAnsi" w:cstheme="minorHAnsi"/>
        </w:rPr>
        <w:t xml:space="preserve"> develop, finalize, and submit </w:t>
      </w:r>
      <w:r w:rsidR="00576E2D" w:rsidRPr="00B66172">
        <w:rPr>
          <w:rFonts w:asciiTheme="minorHAnsi" w:hAnsiTheme="minorHAnsi" w:cstheme="minorHAnsi"/>
        </w:rPr>
        <w:t>a</w:t>
      </w:r>
      <w:r w:rsidR="00252D76" w:rsidRPr="00B66172">
        <w:rPr>
          <w:rFonts w:asciiTheme="minorHAnsi" w:hAnsiTheme="minorHAnsi" w:cstheme="minorHAnsi"/>
        </w:rPr>
        <w:t>n A</w:t>
      </w:r>
      <w:r w:rsidR="00576E2D" w:rsidRPr="00B66172">
        <w:rPr>
          <w:rFonts w:asciiTheme="minorHAnsi" w:hAnsiTheme="minorHAnsi" w:cstheme="minorHAnsi"/>
        </w:rPr>
        <w:t xml:space="preserve">ction </w:t>
      </w:r>
      <w:r w:rsidR="00252D76" w:rsidRPr="00B66172">
        <w:rPr>
          <w:rFonts w:asciiTheme="minorHAnsi" w:hAnsiTheme="minorHAnsi" w:cstheme="minorHAnsi"/>
        </w:rPr>
        <w:t>P</w:t>
      </w:r>
      <w:r w:rsidR="00576E2D" w:rsidRPr="00B66172">
        <w:rPr>
          <w:rFonts w:asciiTheme="minorHAnsi" w:hAnsiTheme="minorHAnsi" w:cstheme="minorHAnsi"/>
        </w:rPr>
        <w:t>lan.?</w:t>
      </w:r>
    </w:p>
    <w:p w14:paraId="2AF37366" w14:textId="53A9E1B3" w:rsidR="00F66436" w:rsidRPr="00B66172" w:rsidRDefault="00344203" w:rsidP="00A206E0">
      <w:pPr>
        <w:pStyle w:val="70"/>
        <w:jc w:val="both"/>
        <w:rPr>
          <w:rFonts w:asciiTheme="minorHAnsi" w:hAnsiTheme="minorHAnsi" w:cstheme="minorHAnsi"/>
          <w:sz w:val="22"/>
          <w:szCs w:val="22"/>
        </w:rPr>
      </w:pPr>
      <w:bookmarkStart w:id="92" w:name="_Toc204774938"/>
      <w:r w:rsidRPr="00B66172">
        <w:rPr>
          <w:rFonts w:asciiTheme="minorHAnsi" w:hAnsiTheme="minorHAnsi" w:cstheme="minorHAnsi"/>
          <w:sz w:val="22"/>
          <w:szCs w:val="22"/>
        </w:rPr>
        <w:lastRenderedPageBreak/>
        <w:t>c</w:t>
      </w:r>
      <w:r w:rsidR="00F66436" w:rsidRPr="00B66172">
        <w:rPr>
          <w:rFonts w:asciiTheme="minorHAnsi" w:hAnsiTheme="minorHAnsi" w:cstheme="minorHAnsi"/>
          <w:sz w:val="22"/>
          <w:szCs w:val="22"/>
        </w:rPr>
        <w:t xml:space="preserve">ontract </w:t>
      </w:r>
      <w:r w:rsidRPr="00B66172">
        <w:rPr>
          <w:rFonts w:asciiTheme="minorHAnsi" w:hAnsiTheme="minorHAnsi" w:cstheme="minorHAnsi"/>
          <w:sz w:val="22"/>
          <w:szCs w:val="22"/>
        </w:rPr>
        <w:t>c</w:t>
      </w:r>
      <w:r w:rsidR="00F66436" w:rsidRPr="00B66172">
        <w:rPr>
          <w:rFonts w:asciiTheme="minorHAnsi" w:hAnsiTheme="minorHAnsi" w:cstheme="minorHAnsi"/>
          <w:sz w:val="22"/>
          <w:szCs w:val="22"/>
        </w:rPr>
        <w:t>ost</w:t>
      </w:r>
      <w:bookmarkEnd w:id="92"/>
      <w:r w:rsidR="00F66436" w:rsidRPr="00B66172">
        <w:rPr>
          <w:rFonts w:asciiTheme="minorHAnsi" w:hAnsiTheme="minorHAnsi" w:cstheme="minorHAnsi"/>
          <w:sz w:val="22"/>
          <w:szCs w:val="22"/>
        </w:rPr>
        <w:t xml:space="preserve"> </w:t>
      </w:r>
    </w:p>
    <w:p w14:paraId="147ACE2F" w14:textId="17EA6551" w:rsidR="00C8303D" w:rsidRPr="00B66172" w:rsidRDefault="00C8303D" w:rsidP="00A206E0">
      <w:pPr>
        <w:jc w:val="both"/>
        <w:rPr>
          <w:rFonts w:asciiTheme="minorHAnsi" w:hAnsiTheme="minorHAnsi" w:cstheme="minorHAnsi"/>
        </w:rPr>
      </w:pPr>
      <w:r w:rsidRPr="00B66172">
        <w:rPr>
          <w:rFonts w:asciiTheme="minorHAnsi" w:hAnsiTheme="minorHAnsi" w:cstheme="minorHAnsi"/>
        </w:rPr>
        <w:t xml:space="preserve">Overall, a </w:t>
      </w:r>
      <w:r w:rsidR="00FF7DDD" w:rsidRPr="00B66172">
        <w:rPr>
          <w:rFonts w:asciiTheme="minorHAnsi" w:hAnsiTheme="minorHAnsi" w:cstheme="minorHAnsi"/>
        </w:rPr>
        <w:t>maximum</w:t>
      </w:r>
      <w:r w:rsidR="006E7A63" w:rsidRPr="00B66172">
        <w:rPr>
          <w:rFonts w:asciiTheme="minorHAnsi" w:hAnsiTheme="minorHAnsi" w:cstheme="minorHAnsi"/>
        </w:rPr>
        <w:t xml:space="preserve"> of </w:t>
      </w:r>
      <w:r w:rsidRPr="00B66172">
        <w:rPr>
          <w:rStyle w:val="FillInChar"/>
          <w:rFonts w:asciiTheme="minorHAnsi" w:hAnsiTheme="minorHAnsi" w:cstheme="minorHAnsi"/>
          <w:color w:val="auto"/>
        </w:rPr>
        <w:t>40</w:t>
      </w:r>
      <w:r w:rsidRPr="00B66172">
        <w:rPr>
          <w:rFonts w:asciiTheme="minorHAnsi" w:hAnsiTheme="minorHAnsi" w:cstheme="minorHAnsi"/>
        </w:rPr>
        <w:t xml:space="preserve">% of the total evaluation points will be assigned to cost. After the procurement officer </w:t>
      </w:r>
      <w:proofErr w:type="gramStart"/>
      <w:r w:rsidRPr="00B66172">
        <w:rPr>
          <w:rFonts w:asciiTheme="minorHAnsi" w:hAnsiTheme="minorHAnsi" w:cstheme="minorHAnsi"/>
        </w:rPr>
        <w:t>applies</w:t>
      </w:r>
      <w:proofErr w:type="gramEnd"/>
      <w:r w:rsidRPr="00B66172">
        <w:rPr>
          <w:rFonts w:asciiTheme="minorHAnsi" w:hAnsiTheme="minorHAnsi" w:cstheme="minorHAnsi"/>
        </w:rPr>
        <w:t xml:space="preserve"> any applicable preferences, the offeror with the lowest total cost will receive the maximum number of points allocated to cost per 2 AAC 12.260(c). The point allocations for cost on the other proposals will be determined using the following formula:</w:t>
      </w:r>
    </w:p>
    <w:p w14:paraId="4644AF26" w14:textId="77777777" w:rsidR="00C8303D" w:rsidRPr="00B66172" w:rsidRDefault="00C8303D" w:rsidP="00A206E0">
      <w:pPr>
        <w:jc w:val="both"/>
        <w:rPr>
          <w:rFonts w:asciiTheme="minorHAnsi" w:hAnsiTheme="minorHAnsi" w:cstheme="minorHAnsi"/>
          <w:i/>
        </w:rPr>
      </w:pPr>
      <w:r w:rsidRPr="00B66172">
        <w:rPr>
          <w:rFonts w:asciiTheme="minorHAnsi" w:hAnsiTheme="minorHAnsi" w:cstheme="minorHAnsi"/>
          <w:i/>
        </w:rPr>
        <w:t xml:space="preserve">[(Price of Lowest Cost Proposal) x (Maximum Points for Cost)] ÷ (Cost of </w:t>
      </w:r>
      <w:proofErr w:type="gramStart"/>
      <w:r w:rsidRPr="00B66172">
        <w:rPr>
          <w:rFonts w:asciiTheme="minorHAnsi" w:hAnsiTheme="minorHAnsi" w:cstheme="minorHAnsi"/>
          <w:i/>
        </w:rPr>
        <w:t>Each Higher</w:t>
      </w:r>
      <w:proofErr w:type="gramEnd"/>
      <w:r w:rsidRPr="00B66172">
        <w:rPr>
          <w:rFonts w:asciiTheme="minorHAnsi" w:hAnsiTheme="minorHAnsi" w:cstheme="minorHAnsi"/>
          <w:i/>
        </w:rPr>
        <w:t xml:space="preserve"> Priced Proposal)</w:t>
      </w:r>
    </w:p>
    <w:p w14:paraId="540028FC" w14:textId="77777777" w:rsidR="00C8303D" w:rsidRPr="00B66172" w:rsidRDefault="00C8303D" w:rsidP="00A206E0">
      <w:pPr>
        <w:widowControl w:val="0"/>
        <w:tabs>
          <w:tab w:val="left" w:pos="1890"/>
        </w:tabs>
        <w:spacing w:after="0" w:line="240" w:lineRule="auto"/>
        <w:jc w:val="both"/>
        <w:rPr>
          <w:rFonts w:asciiTheme="minorHAnsi" w:hAnsiTheme="minorHAnsi" w:cstheme="minorHAnsi"/>
          <w:b/>
          <w:highlight w:val="lightGray"/>
        </w:rPr>
      </w:pPr>
      <w:r w:rsidRPr="00B66172">
        <w:rPr>
          <w:rFonts w:asciiTheme="minorHAnsi" w:hAnsiTheme="minorHAnsi" w:cstheme="minorHAnsi"/>
          <w:b/>
          <w:highlight w:val="lightGray"/>
        </w:rPr>
        <w:t>Example (Max Points for Contract Cost = 400):</w:t>
      </w:r>
    </w:p>
    <w:p w14:paraId="25311FC5" w14:textId="77777777" w:rsidR="00C8303D" w:rsidRPr="00B66172" w:rsidRDefault="00C8303D" w:rsidP="00A206E0">
      <w:pPr>
        <w:widowControl w:val="0"/>
        <w:tabs>
          <w:tab w:val="left" w:pos="1890"/>
        </w:tabs>
        <w:spacing w:after="0" w:line="240" w:lineRule="auto"/>
        <w:jc w:val="both"/>
        <w:rPr>
          <w:rFonts w:asciiTheme="minorHAnsi" w:hAnsiTheme="minorHAnsi" w:cstheme="minorHAnsi"/>
          <w:b/>
        </w:rPr>
      </w:pPr>
    </w:p>
    <w:p w14:paraId="689C8255" w14:textId="77777777" w:rsidR="00C8303D" w:rsidRPr="00B66172" w:rsidRDefault="00C8303D" w:rsidP="00A206E0">
      <w:pPr>
        <w:widowControl w:val="0"/>
        <w:tabs>
          <w:tab w:val="left" w:pos="1890"/>
        </w:tabs>
        <w:spacing w:after="0" w:line="240" w:lineRule="auto"/>
        <w:jc w:val="both"/>
        <w:rPr>
          <w:rFonts w:asciiTheme="minorHAnsi" w:hAnsiTheme="minorHAnsi" w:cstheme="minorHAnsi"/>
          <w:b/>
          <w:u w:val="single"/>
        </w:rPr>
      </w:pPr>
      <w:r w:rsidRPr="00B66172">
        <w:rPr>
          <w:rFonts w:asciiTheme="minorHAnsi" w:hAnsiTheme="minorHAnsi" w:cstheme="minorHAnsi"/>
          <w:b/>
          <w:u w:val="single"/>
        </w:rPr>
        <w:t>Step 1</w:t>
      </w:r>
    </w:p>
    <w:p w14:paraId="5740F8CE" w14:textId="77777777" w:rsidR="00C8303D" w:rsidRPr="00B66172" w:rsidRDefault="00C8303D" w:rsidP="00A206E0">
      <w:pPr>
        <w:jc w:val="both"/>
        <w:rPr>
          <w:rFonts w:asciiTheme="minorHAnsi" w:hAnsiTheme="minorHAnsi" w:cstheme="minorHAnsi"/>
        </w:rPr>
      </w:pPr>
      <w:r w:rsidRPr="00B66172">
        <w:rPr>
          <w:rFonts w:asciiTheme="minorHAnsi" w:hAnsiTheme="minorHAnsi" w:cstheme="minorHAnsi"/>
        </w:rPr>
        <w:t>List all proposal prices, adjusted where appropriate by the application of applicable preferences claimed by the offeror.</w:t>
      </w:r>
    </w:p>
    <w:p w14:paraId="7295CF53" w14:textId="77777777" w:rsidR="00C8303D" w:rsidRPr="00B66172" w:rsidRDefault="00C8303D" w:rsidP="00A206E0">
      <w:pPr>
        <w:jc w:val="both"/>
        <w:rPr>
          <w:rFonts w:asciiTheme="minorHAnsi" w:hAnsiTheme="minorHAnsi" w:cstheme="minorHAnsi"/>
          <w:shd w:val="clear" w:color="auto" w:fill="E7E6E6"/>
        </w:rPr>
      </w:pPr>
      <w:r w:rsidRPr="00B66172">
        <w:rPr>
          <w:rFonts w:asciiTheme="minorHAnsi" w:hAnsiTheme="minorHAnsi" w:cstheme="minorHAnsi"/>
          <w:shd w:val="clear" w:color="auto" w:fill="E7E6E6"/>
        </w:rPr>
        <w:t>Offeror #1</w:t>
      </w:r>
      <w:r w:rsidRPr="00B66172">
        <w:rPr>
          <w:rFonts w:asciiTheme="minorHAnsi" w:hAnsiTheme="minorHAnsi" w:cstheme="minorHAnsi"/>
          <w:shd w:val="clear" w:color="auto" w:fill="E7E6E6"/>
        </w:rPr>
        <w:tab/>
        <w:t>$40,000</w:t>
      </w:r>
      <w:r w:rsidRPr="00B66172">
        <w:rPr>
          <w:rFonts w:asciiTheme="minorHAnsi" w:hAnsiTheme="minorHAnsi" w:cstheme="minorHAnsi"/>
          <w:shd w:val="clear" w:color="auto" w:fill="E7E6E6"/>
        </w:rPr>
        <w:br/>
      </w:r>
      <w:r w:rsidRPr="00B66172">
        <w:rPr>
          <w:rFonts w:asciiTheme="minorHAnsi" w:hAnsiTheme="minorHAnsi" w:cstheme="minorHAnsi"/>
        </w:rPr>
        <w:t>Offeror #2</w:t>
      </w:r>
      <w:r w:rsidRPr="00B66172">
        <w:rPr>
          <w:rFonts w:asciiTheme="minorHAnsi" w:hAnsiTheme="minorHAnsi" w:cstheme="minorHAnsi"/>
        </w:rPr>
        <w:tab/>
        <w:t>$42,750</w:t>
      </w:r>
      <w:r w:rsidRPr="00B66172">
        <w:rPr>
          <w:rFonts w:asciiTheme="minorHAnsi" w:hAnsiTheme="minorHAnsi" w:cstheme="minorHAnsi"/>
        </w:rPr>
        <w:br/>
      </w:r>
      <w:r w:rsidRPr="00B66172">
        <w:rPr>
          <w:rFonts w:asciiTheme="minorHAnsi" w:hAnsiTheme="minorHAnsi" w:cstheme="minorHAnsi"/>
          <w:shd w:val="clear" w:color="auto" w:fill="E7E6E6"/>
        </w:rPr>
        <w:t>Offeror #3</w:t>
      </w:r>
      <w:r w:rsidRPr="00B66172">
        <w:rPr>
          <w:rFonts w:asciiTheme="minorHAnsi" w:hAnsiTheme="minorHAnsi" w:cstheme="minorHAnsi"/>
          <w:shd w:val="clear" w:color="auto" w:fill="E7E6E6"/>
        </w:rPr>
        <w:tab/>
        <w:t>$47,500</w:t>
      </w:r>
    </w:p>
    <w:p w14:paraId="783F90D8" w14:textId="77777777" w:rsidR="00C8303D" w:rsidRPr="00B66172" w:rsidRDefault="00C8303D" w:rsidP="00A206E0">
      <w:pPr>
        <w:jc w:val="both"/>
        <w:rPr>
          <w:rFonts w:asciiTheme="minorHAnsi" w:hAnsiTheme="minorHAnsi" w:cstheme="minorHAnsi"/>
          <w:b/>
          <w:u w:val="single"/>
        </w:rPr>
      </w:pPr>
      <w:r w:rsidRPr="00B66172">
        <w:rPr>
          <w:rFonts w:asciiTheme="minorHAnsi" w:hAnsiTheme="minorHAnsi" w:cstheme="minorHAnsi"/>
          <w:b/>
          <w:u w:val="single"/>
        </w:rPr>
        <w:t>Step 2</w:t>
      </w:r>
    </w:p>
    <w:p w14:paraId="39A4ABAD" w14:textId="77777777" w:rsidR="00C8303D" w:rsidRPr="00B66172" w:rsidRDefault="00C8303D" w:rsidP="00A206E0">
      <w:pPr>
        <w:jc w:val="both"/>
        <w:rPr>
          <w:rFonts w:asciiTheme="minorHAnsi" w:hAnsiTheme="minorHAnsi" w:cstheme="minorHAnsi"/>
        </w:rPr>
      </w:pPr>
      <w:r w:rsidRPr="00B66172">
        <w:rPr>
          <w:rFonts w:asciiTheme="minorHAnsi" w:hAnsiTheme="minorHAnsi" w:cstheme="minorHAnsi"/>
        </w:rPr>
        <w:t>In this example, the RFP allotted 40% of the available 1,000 points to cost. This means that the lowest cost will receive the maximum number of points.</w:t>
      </w:r>
    </w:p>
    <w:p w14:paraId="7D5AD367" w14:textId="77777777" w:rsidR="00C8303D" w:rsidRPr="00B66172" w:rsidRDefault="00C8303D" w:rsidP="00A206E0">
      <w:pPr>
        <w:jc w:val="both"/>
        <w:rPr>
          <w:rFonts w:asciiTheme="minorHAnsi" w:hAnsiTheme="minorHAnsi" w:cstheme="minorHAnsi"/>
          <w:b/>
        </w:rPr>
      </w:pPr>
      <w:r w:rsidRPr="00B66172">
        <w:rPr>
          <w:rFonts w:asciiTheme="minorHAnsi" w:hAnsiTheme="minorHAnsi" w:cstheme="minorHAnsi"/>
          <w:b/>
        </w:rPr>
        <w:t>Offeror #1 receives 400 points.</w:t>
      </w:r>
    </w:p>
    <w:p w14:paraId="206D022B" w14:textId="77777777" w:rsidR="00C8303D" w:rsidRPr="00B66172" w:rsidRDefault="00C8303D" w:rsidP="00A206E0">
      <w:pPr>
        <w:jc w:val="both"/>
        <w:rPr>
          <w:rFonts w:asciiTheme="minorHAnsi" w:hAnsiTheme="minorHAnsi" w:cstheme="minorHAnsi"/>
        </w:rPr>
      </w:pPr>
      <w:r w:rsidRPr="00B66172">
        <w:rPr>
          <w:rFonts w:asciiTheme="minorHAnsi" w:hAnsiTheme="minorHAnsi" w:cstheme="minorHAnsi"/>
        </w:rPr>
        <w:t>The reason they receive that amount is because the lowest cost proposal, in this case $40,000, receives the maximum number of points allocated to cost, 400 points.</w:t>
      </w:r>
    </w:p>
    <w:p w14:paraId="10F8E6E4" w14:textId="77777777" w:rsidR="00C8303D" w:rsidRPr="00B66172" w:rsidRDefault="00C8303D" w:rsidP="00A206E0">
      <w:pPr>
        <w:jc w:val="both"/>
        <w:rPr>
          <w:rFonts w:asciiTheme="minorHAnsi" w:hAnsiTheme="minorHAnsi" w:cstheme="minorHAnsi"/>
          <w:b/>
        </w:rPr>
      </w:pPr>
      <w:r w:rsidRPr="00B66172">
        <w:rPr>
          <w:rFonts w:asciiTheme="minorHAnsi" w:hAnsiTheme="minorHAnsi" w:cstheme="minorHAnsi"/>
          <w:b/>
        </w:rPr>
        <w:t>Offeror #2 receives 374.3 points.</w:t>
      </w:r>
    </w:p>
    <w:p w14:paraId="37BE864E" w14:textId="77777777" w:rsidR="00C8303D" w:rsidRPr="00B66172" w:rsidRDefault="00C8303D" w:rsidP="00A206E0">
      <w:pPr>
        <w:jc w:val="both"/>
        <w:rPr>
          <w:rFonts w:asciiTheme="minorHAnsi" w:hAnsiTheme="minorHAnsi" w:cstheme="minorHAnsi"/>
          <w:i/>
        </w:rPr>
      </w:pPr>
      <w:r w:rsidRPr="00B66172">
        <w:rPr>
          <w:rFonts w:asciiTheme="minorHAnsi" w:hAnsiTheme="minorHAnsi" w:cstheme="minorHAnsi"/>
          <w:i/>
        </w:rPr>
        <w:t xml:space="preserve">$40,000 lowest cost x 400 maximum points for cost = 16,000,000 ÷ $42,750 cost of Offeror #2’s proposal = </w:t>
      </w:r>
      <w:r w:rsidRPr="00B66172">
        <w:rPr>
          <w:rFonts w:asciiTheme="minorHAnsi" w:hAnsiTheme="minorHAnsi" w:cstheme="minorHAnsi"/>
          <w:b/>
          <w:i/>
        </w:rPr>
        <w:t>374.3</w:t>
      </w:r>
    </w:p>
    <w:p w14:paraId="23333122" w14:textId="77777777" w:rsidR="00C8303D" w:rsidRPr="00B66172" w:rsidRDefault="00C8303D" w:rsidP="00A206E0">
      <w:pPr>
        <w:tabs>
          <w:tab w:val="center" w:pos="720"/>
          <w:tab w:val="center" w:pos="1980"/>
          <w:tab w:val="center" w:pos="5220"/>
          <w:tab w:val="center" w:pos="6840"/>
        </w:tabs>
        <w:jc w:val="both"/>
        <w:rPr>
          <w:rFonts w:asciiTheme="minorHAnsi" w:hAnsiTheme="minorHAnsi" w:cstheme="minorHAnsi"/>
          <w:b/>
        </w:rPr>
      </w:pPr>
      <w:r w:rsidRPr="00B66172">
        <w:rPr>
          <w:rFonts w:asciiTheme="minorHAnsi" w:hAnsiTheme="minorHAnsi" w:cstheme="minorHAnsi"/>
          <w:b/>
        </w:rPr>
        <w:t>Offeror #3 receives 336.8 points.</w:t>
      </w:r>
    </w:p>
    <w:p w14:paraId="7DF0B42C" w14:textId="47188ED7" w:rsidR="00C8303D" w:rsidRPr="00B66172" w:rsidRDefault="00C8303D" w:rsidP="00A206E0">
      <w:pPr>
        <w:jc w:val="both"/>
        <w:rPr>
          <w:rFonts w:asciiTheme="minorHAnsi" w:hAnsiTheme="minorHAnsi" w:cstheme="minorHAnsi"/>
          <w:bCs/>
        </w:rPr>
      </w:pPr>
      <w:r w:rsidRPr="00B66172">
        <w:rPr>
          <w:rFonts w:asciiTheme="minorHAnsi" w:hAnsiTheme="minorHAnsi" w:cstheme="minorHAnsi"/>
          <w:i/>
        </w:rPr>
        <w:t xml:space="preserve">$40,000 lowest cost x 400 maximum points for cost = 16,000,000 ÷ $47,500 cost of Offeror #3’s proposal </w:t>
      </w:r>
      <w:r w:rsidRPr="00B66172">
        <w:rPr>
          <w:rFonts w:asciiTheme="minorHAnsi" w:hAnsiTheme="minorHAnsi" w:cstheme="minorHAnsi"/>
        </w:rPr>
        <w:t xml:space="preserve">= </w:t>
      </w:r>
      <w:r w:rsidRPr="00B66172">
        <w:rPr>
          <w:rFonts w:asciiTheme="minorHAnsi" w:hAnsiTheme="minorHAnsi" w:cstheme="minorHAnsi"/>
          <w:b/>
        </w:rPr>
        <w:t>336.8</w:t>
      </w:r>
    </w:p>
    <w:p w14:paraId="34DD5171" w14:textId="7B389522" w:rsidR="00105969" w:rsidRPr="00B66172" w:rsidRDefault="00105969" w:rsidP="00A206E0">
      <w:pPr>
        <w:pStyle w:val="70"/>
        <w:jc w:val="both"/>
        <w:rPr>
          <w:rFonts w:asciiTheme="minorHAnsi" w:hAnsiTheme="minorHAnsi" w:cstheme="minorHAnsi"/>
          <w:sz w:val="22"/>
          <w:szCs w:val="22"/>
        </w:rPr>
      </w:pPr>
      <w:bookmarkStart w:id="93" w:name="_Toc97105654"/>
      <w:bookmarkStart w:id="94" w:name="_Toc204774939"/>
      <w:r w:rsidRPr="00B66172">
        <w:rPr>
          <w:rFonts w:asciiTheme="minorHAnsi" w:hAnsiTheme="minorHAnsi" w:cstheme="minorHAnsi"/>
          <w:sz w:val="22"/>
          <w:szCs w:val="22"/>
        </w:rPr>
        <w:t>alaska offeror preference</w:t>
      </w:r>
      <w:bookmarkEnd w:id="93"/>
      <w:r w:rsidR="004946D5" w:rsidRPr="00B66172">
        <w:rPr>
          <w:rFonts w:asciiTheme="minorHAnsi" w:hAnsiTheme="minorHAnsi" w:cstheme="minorHAnsi"/>
          <w:sz w:val="22"/>
          <w:szCs w:val="22"/>
        </w:rPr>
        <w:t xml:space="preserve"> (10%)</w:t>
      </w:r>
      <w:bookmarkEnd w:id="94"/>
    </w:p>
    <w:p w14:paraId="298A3298" w14:textId="77777777" w:rsidR="00105969" w:rsidRPr="00B66172" w:rsidRDefault="00105969" w:rsidP="00A206E0">
      <w:pPr>
        <w:jc w:val="both"/>
        <w:rPr>
          <w:rFonts w:asciiTheme="minorHAnsi" w:hAnsiTheme="minorHAnsi" w:cstheme="minorHAnsi"/>
        </w:rPr>
      </w:pPr>
      <w:r w:rsidRPr="00B66172">
        <w:rPr>
          <w:rFonts w:asciiTheme="minorHAnsi" w:hAnsiTheme="minorHAnsi" w:cstheme="minorHAnsi"/>
        </w:rPr>
        <w:t xml:space="preserve">Per 2 AAC 12.260, if an offeror qualifies for the Alaska Bidder Preference, the offeror will receive an Alaska Offeror Preference. The preference will be 10% of the total </w:t>
      </w:r>
      <w:proofErr w:type="gramStart"/>
      <w:r w:rsidRPr="00B66172">
        <w:rPr>
          <w:rFonts w:asciiTheme="minorHAnsi" w:hAnsiTheme="minorHAnsi" w:cstheme="minorHAnsi"/>
        </w:rPr>
        <w:t>available points</w:t>
      </w:r>
      <w:proofErr w:type="gramEnd"/>
      <w:r w:rsidRPr="00B66172">
        <w:rPr>
          <w:rFonts w:asciiTheme="minorHAnsi" w:hAnsiTheme="minorHAnsi" w:cstheme="minorHAnsi"/>
        </w:rPr>
        <w:t>, which will be added to the offeror’s overall evaluation score.</w:t>
      </w:r>
    </w:p>
    <w:p w14:paraId="35C3C331" w14:textId="77777777" w:rsidR="00105969" w:rsidRPr="00B66172" w:rsidRDefault="00105969" w:rsidP="00A206E0">
      <w:pPr>
        <w:widowControl w:val="0"/>
        <w:tabs>
          <w:tab w:val="left" w:pos="1890"/>
        </w:tabs>
        <w:spacing w:after="0" w:line="240" w:lineRule="auto"/>
        <w:jc w:val="both"/>
        <w:rPr>
          <w:rFonts w:asciiTheme="minorHAnsi" w:hAnsiTheme="minorHAnsi" w:cstheme="minorHAnsi"/>
          <w:b/>
          <w:highlight w:val="lightGray"/>
        </w:rPr>
      </w:pPr>
      <w:r w:rsidRPr="00B66172">
        <w:rPr>
          <w:rFonts w:asciiTheme="minorHAnsi" w:hAnsiTheme="minorHAnsi" w:cstheme="minorHAnsi"/>
          <w:b/>
          <w:highlight w:val="lightGray"/>
        </w:rPr>
        <w:t>Example:</w:t>
      </w:r>
    </w:p>
    <w:p w14:paraId="3223FDB4" w14:textId="77777777" w:rsidR="00105969" w:rsidRPr="00B66172" w:rsidRDefault="00105969" w:rsidP="00A206E0">
      <w:pPr>
        <w:widowControl w:val="0"/>
        <w:tabs>
          <w:tab w:val="left" w:pos="1890"/>
        </w:tabs>
        <w:spacing w:after="0" w:line="240" w:lineRule="auto"/>
        <w:jc w:val="both"/>
        <w:rPr>
          <w:rFonts w:asciiTheme="minorHAnsi" w:hAnsiTheme="minorHAnsi" w:cstheme="minorHAnsi"/>
          <w:b/>
          <w:highlight w:val="lightGray"/>
        </w:rPr>
      </w:pPr>
    </w:p>
    <w:p w14:paraId="29C8A022" w14:textId="77777777" w:rsidR="00105969" w:rsidRPr="00B66172" w:rsidRDefault="00105969" w:rsidP="00A206E0">
      <w:pPr>
        <w:tabs>
          <w:tab w:val="left" w:pos="2745"/>
          <w:tab w:val="left" w:pos="2970"/>
          <w:tab w:val="left" w:pos="5715"/>
          <w:tab w:val="left" w:pos="5958"/>
        </w:tabs>
        <w:jc w:val="both"/>
        <w:rPr>
          <w:rFonts w:asciiTheme="minorHAnsi" w:hAnsiTheme="minorHAnsi" w:cstheme="minorHAnsi"/>
          <w:b/>
        </w:rPr>
      </w:pPr>
      <w:r w:rsidRPr="00B66172">
        <w:rPr>
          <w:rFonts w:asciiTheme="minorHAnsi" w:hAnsiTheme="minorHAnsi" w:cstheme="minorHAnsi"/>
          <w:b/>
        </w:rPr>
        <w:t>Step 1</w:t>
      </w:r>
    </w:p>
    <w:p w14:paraId="10B4059B" w14:textId="77777777" w:rsidR="00105969" w:rsidRPr="00B66172" w:rsidRDefault="00105969" w:rsidP="00A206E0">
      <w:pPr>
        <w:tabs>
          <w:tab w:val="left" w:pos="2745"/>
          <w:tab w:val="left" w:pos="2970"/>
          <w:tab w:val="left" w:pos="5715"/>
          <w:tab w:val="left" w:pos="5958"/>
        </w:tabs>
        <w:jc w:val="both"/>
        <w:rPr>
          <w:rFonts w:asciiTheme="minorHAnsi" w:hAnsiTheme="minorHAnsi" w:cstheme="minorHAnsi"/>
        </w:rPr>
      </w:pPr>
      <w:r w:rsidRPr="00B66172">
        <w:rPr>
          <w:rFonts w:asciiTheme="minorHAnsi" w:hAnsiTheme="minorHAnsi" w:cstheme="minorHAnsi"/>
        </w:rPr>
        <w:t>Determine the number of points available to qualifying offerors under this preference:</w:t>
      </w:r>
    </w:p>
    <w:p w14:paraId="6547C933" w14:textId="77777777" w:rsidR="00105969" w:rsidRPr="00B66172" w:rsidRDefault="00105969" w:rsidP="00A206E0">
      <w:pPr>
        <w:tabs>
          <w:tab w:val="left" w:pos="2745"/>
          <w:tab w:val="left" w:pos="2970"/>
          <w:tab w:val="left" w:pos="5715"/>
          <w:tab w:val="left" w:pos="5958"/>
        </w:tabs>
        <w:jc w:val="both"/>
        <w:rPr>
          <w:rFonts w:asciiTheme="minorHAnsi" w:hAnsiTheme="minorHAnsi" w:cstheme="minorHAnsi"/>
        </w:rPr>
      </w:pPr>
      <w:r w:rsidRPr="00B66172">
        <w:rPr>
          <w:rFonts w:asciiTheme="minorHAnsi" w:hAnsiTheme="minorHAnsi" w:cstheme="minorHAnsi"/>
        </w:rPr>
        <w:t>1000 Total Points Available in RFP x 10% Alaska Offeror preference = 100 Points for the preference</w:t>
      </w:r>
    </w:p>
    <w:p w14:paraId="0DFE84B8" w14:textId="77777777" w:rsidR="00105969" w:rsidRPr="00B66172" w:rsidRDefault="00105969" w:rsidP="00A206E0">
      <w:pPr>
        <w:tabs>
          <w:tab w:val="left" w:pos="2745"/>
          <w:tab w:val="left" w:pos="2970"/>
          <w:tab w:val="left" w:pos="5715"/>
          <w:tab w:val="left" w:pos="5958"/>
        </w:tabs>
        <w:jc w:val="both"/>
        <w:rPr>
          <w:rFonts w:asciiTheme="minorHAnsi" w:hAnsiTheme="minorHAnsi" w:cstheme="minorHAnsi"/>
          <w:b/>
        </w:rPr>
      </w:pPr>
      <w:r w:rsidRPr="00B66172">
        <w:rPr>
          <w:rFonts w:asciiTheme="minorHAnsi" w:hAnsiTheme="minorHAnsi" w:cstheme="minorHAnsi"/>
          <w:b/>
        </w:rPr>
        <w:t>Step 2</w:t>
      </w:r>
    </w:p>
    <w:p w14:paraId="78363C7D" w14:textId="77777777" w:rsidR="00105969" w:rsidRPr="00B66172" w:rsidRDefault="00105969" w:rsidP="00A206E0">
      <w:pPr>
        <w:tabs>
          <w:tab w:val="left" w:pos="2745"/>
          <w:tab w:val="left" w:pos="2970"/>
          <w:tab w:val="left" w:pos="5715"/>
          <w:tab w:val="left" w:pos="5958"/>
        </w:tabs>
        <w:jc w:val="both"/>
        <w:rPr>
          <w:rFonts w:asciiTheme="minorHAnsi" w:hAnsiTheme="minorHAnsi" w:cstheme="minorHAnsi"/>
          <w:b/>
        </w:rPr>
      </w:pPr>
      <w:r w:rsidRPr="00B66172">
        <w:rPr>
          <w:rFonts w:asciiTheme="minorHAnsi" w:hAnsiTheme="minorHAnsi" w:cstheme="minorHAnsi"/>
        </w:rPr>
        <w:lastRenderedPageBreak/>
        <w:t xml:space="preserve">Determine which offerors qualify as Alaska bidders and thus, are eligible for the Alaska Offeror preference. </w:t>
      </w:r>
      <w:proofErr w:type="gramStart"/>
      <w:r w:rsidRPr="00B66172">
        <w:rPr>
          <w:rFonts w:asciiTheme="minorHAnsi" w:hAnsiTheme="minorHAnsi" w:cstheme="minorHAnsi"/>
        </w:rPr>
        <w:t>For the purpose of</w:t>
      </w:r>
      <w:proofErr w:type="gramEnd"/>
      <w:r w:rsidRPr="00B66172">
        <w:rPr>
          <w:rFonts w:asciiTheme="minorHAnsi" w:hAnsiTheme="minorHAnsi" w:cstheme="minorHAnsi"/>
        </w:rPr>
        <w:t xml:space="preserve"> this example, presume that all proposals have been completely evaluated based on the evaluation criteria in the RFP. The scores at this point are:</w:t>
      </w:r>
    </w:p>
    <w:p w14:paraId="53BB89B6" w14:textId="77777777" w:rsidR="00105969" w:rsidRPr="00B66172" w:rsidRDefault="00105969" w:rsidP="00A206E0">
      <w:pPr>
        <w:keepNext/>
        <w:keepLines/>
        <w:tabs>
          <w:tab w:val="left" w:pos="1440"/>
          <w:tab w:val="left" w:pos="2880"/>
          <w:tab w:val="right" w:pos="6030"/>
          <w:tab w:val="left" w:pos="6120"/>
          <w:tab w:val="left" w:pos="6660"/>
        </w:tabs>
        <w:jc w:val="both"/>
        <w:rPr>
          <w:rFonts w:asciiTheme="minorHAnsi" w:hAnsiTheme="minorHAnsi" w:cstheme="minorHAnsi"/>
          <w:shd w:val="clear" w:color="auto" w:fill="E7E6E6"/>
        </w:rPr>
      </w:pPr>
      <w:r w:rsidRPr="00B66172">
        <w:rPr>
          <w:rFonts w:asciiTheme="minorHAnsi" w:hAnsiTheme="minorHAnsi" w:cstheme="minorHAnsi"/>
          <w:shd w:val="clear" w:color="auto" w:fill="E7E6E6"/>
        </w:rPr>
        <w:t>Offeror #1</w:t>
      </w:r>
      <w:r w:rsidRPr="00B66172">
        <w:rPr>
          <w:rFonts w:asciiTheme="minorHAnsi" w:hAnsiTheme="minorHAnsi" w:cstheme="minorHAnsi"/>
          <w:shd w:val="clear" w:color="auto" w:fill="E7E6E6"/>
        </w:rPr>
        <w:tab/>
        <w:t>830 points</w:t>
      </w:r>
      <w:r w:rsidRPr="00B66172">
        <w:rPr>
          <w:rFonts w:asciiTheme="minorHAnsi" w:hAnsiTheme="minorHAnsi" w:cstheme="minorHAnsi"/>
          <w:shd w:val="clear" w:color="auto" w:fill="E7E6E6"/>
        </w:rPr>
        <w:tab/>
        <w:t>No Preference</w:t>
      </w:r>
      <w:r w:rsidRPr="00B66172">
        <w:rPr>
          <w:rFonts w:asciiTheme="minorHAnsi" w:hAnsiTheme="minorHAnsi" w:cstheme="minorHAnsi"/>
          <w:shd w:val="clear" w:color="auto" w:fill="E7E6E6"/>
        </w:rPr>
        <w:tab/>
        <w:t>0</w:t>
      </w:r>
      <w:r w:rsidRPr="00B66172">
        <w:rPr>
          <w:rFonts w:asciiTheme="minorHAnsi" w:hAnsiTheme="minorHAnsi" w:cstheme="minorHAnsi"/>
          <w:shd w:val="clear" w:color="auto" w:fill="E7E6E6"/>
        </w:rPr>
        <w:tab/>
        <w:t>points</w:t>
      </w:r>
      <w:r w:rsidRPr="00B66172">
        <w:rPr>
          <w:rFonts w:asciiTheme="minorHAnsi" w:hAnsiTheme="minorHAnsi" w:cstheme="minorHAnsi"/>
          <w:shd w:val="clear" w:color="auto" w:fill="E7E6E6"/>
        </w:rPr>
        <w:tab/>
      </w:r>
      <w:r w:rsidRPr="00B66172">
        <w:rPr>
          <w:rFonts w:asciiTheme="minorHAnsi" w:hAnsiTheme="minorHAnsi" w:cstheme="minorHAnsi"/>
          <w:shd w:val="clear" w:color="auto" w:fill="E7E6E6"/>
        </w:rPr>
        <w:br/>
      </w:r>
      <w:r w:rsidRPr="00B66172">
        <w:rPr>
          <w:rFonts w:asciiTheme="minorHAnsi" w:hAnsiTheme="minorHAnsi" w:cstheme="minorHAnsi"/>
        </w:rPr>
        <w:t>Offeror #2</w:t>
      </w:r>
      <w:r w:rsidRPr="00B66172">
        <w:rPr>
          <w:rFonts w:asciiTheme="minorHAnsi" w:hAnsiTheme="minorHAnsi" w:cstheme="minorHAnsi"/>
        </w:rPr>
        <w:tab/>
        <w:t>740 points</w:t>
      </w:r>
      <w:r w:rsidRPr="00B66172">
        <w:rPr>
          <w:rFonts w:asciiTheme="minorHAnsi" w:hAnsiTheme="minorHAnsi" w:cstheme="minorHAnsi"/>
        </w:rPr>
        <w:tab/>
        <w:t>Alaska Offeror Preference</w:t>
      </w:r>
      <w:r w:rsidRPr="00B66172">
        <w:rPr>
          <w:rFonts w:asciiTheme="minorHAnsi" w:hAnsiTheme="minorHAnsi" w:cstheme="minorHAnsi"/>
        </w:rPr>
        <w:tab/>
        <w:t>100</w:t>
      </w:r>
      <w:r w:rsidRPr="00B66172">
        <w:rPr>
          <w:rFonts w:asciiTheme="minorHAnsi" w:hAnsiTheme="minorHAnsi" w:cstheme="minorHAnsi"/>
        </w:rPr>
        <w:tab/>
        <w:t>points</w:t>
      </w:r>
      <w:r w:rsidRPr="00B66172">
        <w:rPr>
          <w:rFonts w:asciiTheme="minorHAnsi" w:hAnsiTheme="minorHAnsi" w:cstheme="minorHAnsi"/>
        </w:rPr>
        <w:br/>
      </w:r>
      <w:r w:rsidRPr="00B66172">
        <w:rPr>
          <w:rFonts w:asciiTheme="minorHAnsi" w:hAnsiTheme="minorHAnsi" w:cstheme="minorHAnsi"/>
          <w:shd w:val="clear" w:color="auto" w:fill="E7E6E6"/>
        </w:rPr>
        <w:t>Offeror #3</w:t>
      </w:r>
      <w:r w:rsidRPr="00B66172">
        <w:rPr>
          <w:rFonts w:asciiTheme="minorHAnsi" w:hAnsiTheme="minorHAnsi" w:cstheme="minorHAnsi"/>
          <w:shd w:val="clear" w:color="auto" w:fill="E7E6E6"/>
        </w:rPr>
        <w:tab/>
        <w:t>800 points</w:t>
      </w:r>
      <w:r w:rsidRPr="00B66172">
        <w:rPr>
          <w:rFonts w:asciiTheme="minorHAnsi" w:hAnsiTheme="minorHAnsi" w:cstheme="minorHAnsi"/>
          <w:shd w:val="clear" w:color="auto" w:fill="E7E6E6"/>
        </w:rPr>
        <w:tab/>
        <w:t>Alaska Offeror Preference</w:t>
      </w:r>
      <w:r w:rsidRPr="00B66172">
        <w:rPr>
          <w:rFonts w:asciiTheme="minorHAnsi" w:hAnsiTheme="minorHAnsi" w:cstheme="minorHAnsi"/>
          <w:shd w:val="clear" w:color="auto" w:fill="E7E6E6"/>
        </w:rPr>
        <w:tab/>
        <w:t>100</w:t>
      </w:r>
      <w:r w:rsidRPr="00B66172">
        <w:rPr>
          <w:rFonts w:asciiTheme="minorHAnsi" w:hAnsiTheme="minorHAnsi" w:cstheme="minorHAnsi"/>
          <w:shd w:val="clear" w:color="auto" w:fill="E7E6E6"/>
        </w:rPr>
        <w:tab/>
        <w:t>points</w:t>
      </w:r>
      <w:r w:rsidRPr="00B66172">
        <w:rPr>
          <w:rFonts w:asciiTheme="minorHAnsi" w:hAnsiTheme="minorHAnsi" w:cstheme="minorHAnsi"/>
          <w:shd w:val="clear" w:color="auto" w:fill="E7E6E6"/>
        </w:rPr>
        <w:tab/>
      </w:r>
    </w:p>
    <w:p w14:paraId="5C9EE029" w14:textId="77777777" w:rsidR="00105969" w:rsidRPr="00B66172" w:rsidRDefault="00105969" w:rsidP="00A206E0">
      <w:pPr>
        <w:jc w:val="both"/>
        <w:rPr>
          <w:rFonts w:asciiTheme="minorHAnsi" w:hAnsiTheme="minorHAnsi" w:cstheme="minorHAnsi"/>
          <w:b/>
        </w:rPr>
      </w:pPr>
      <w:r w:rsidRPr="00B66172">
        <w:rPr>
          <w:rFonts w:asciiTheme="minorHAnsi" w:hAnsiTheme="minorHAnsi" w:cstheme="minorHAnsi"/>
          <w:b/>
        </w:rPr>
        <w:t>Step 3</w:t>
      </w:r>
    </w:p>
    <w:p w14:paraId="560A64F4" w14:textId="77777777" w:rsidR="00105969" w:rsidRPr="00B66172" w:rsidRDefault="00105969" w:rsidP="00A206E0">
      <w:pPr>
        <w:jc w:val="both"/>
        <w:rPr>
          <w:rFonts w:asciiTheme="minorHAnsi" w:hAnsiTheme="minorHAnsi" w:cstheme="minorHAnsi"/>
        </w:rPr>
      </w:pPr>
      <w:r w:rsidRPr="00B66172">
        <w:rPr>
          <w:rFonts w:asciiTheme="minorHAnsi" w:hAnsiTheme="minorHAnsi" w:cstheme="minorHAnsi"/>
        </w:rPr>
        <w:t>Add the applicable Alaska Offeror preference amounts to the offerors’ scores:</w:t>
      </w:r>
    </w:p>
    <w:p w14:paraId="67CFB93C" w14:textId="7E0BB03F" w:rsidR="00105969" w:rsidRPr="00B66172" w:rsidRDefault="00105969" w:rsidP="00A7027B">
      <w:pPr>
        <w:tabs>
          <w:tab w:val="left" w:pos="1440"/>
          <w:tab w:val="left" w:pos="2520"/>
          <w:tab w:val="left" w:pos="4770"/>
        </w:tabs>
        <w:rPr>
          <w:rFonts w:asciiTheme="minorHAnsi" w:hAnsiTheme="minorHAnsi" w:cstheme="minorHAnsi"/>
          <w:b/>
          <w:shd w:val="clear" w:color="auto" w:fill="E7E6E6"/>
        </w:rPr>
      </w:pPr>
      <w:r w:rsidRPr="00B66172">
        <w:rPr>
          <w:rFonts w:asciiTheme="minorHAnsi" w:hAnsiTheme="minorHAnsi" w:cstheme="minorHAnsi"/>
          <w:shd w:val="clear" w:color="auto" w:fill="E7E6E6"/>
        </w:rPr>
        <w:t>Offeror #1</w:t>
      </w:r>
      <w:r w:rsidRPr="00B66172">
        <w:rPr>
          <w:rFonts w:asciiTheme="minorHAnsi" w:hAnsiTheme="minorHAnsi" w:cstheme="minorHAnsi"/>
          <w:shd w:val="clear" w:color="auto" w:fill="E7E6E6"/>
        </w:rPr>
        <w:tab/>
        <w:t>830 points</w:t>
      </w:r>
      <w:r w:rsidRPr="00B66172">
        <w:rPr>
          <w:rFonts w:asciiTheme="minorHAnsi" w:hAnsiTheme="minorHAnsi" w:cstheme="minorHAnsi"/>
          <w:shd w:val="clear" w:color="auto" w:fill="E7E6E6"/>
        </w:rPr>
        <w:tab/>
        <w:t xml:space="preserve">  </w:t>
      </w:r>
      <w:r w:rsidRPr="00B66172">
        <w:rPr>
          <w:rFonts w:asciiTheme="minorHAnsi" w:hAnsiTheme="minorHAnsi" w:cstheme="minorHAnsi"/>
        </w:rPr>
        <w:br/>
        <w:t>Offeror #2</w:t>
      </w:r>
      <w:r w:rsidRPr="00B66172">
        <w:rPr>
          <w:rFonts w:asciiTheme="minorHAnsi" w:hAnsiTheme="minorHAnsi" w:cstheme="minorHAnsi"/>
        </w:rPr>
        <w:tab/>
        <w:t>840 points</w:t>
      </w:r>
      <w:r w:rsidRPr="00B66172">
        <w:rPr>
          <w:rFonts w:asciiTheme="minorHAnsi" w:hAnsiTheme="minorHAnsi" w:cstheme="minorHAnsi"/>
        </w:rPr>
        <w:tab/>
        <w:t>(740 points + 100 points)</w:t>
      </w:r>
      <w:r w:rsidRPr="00B66172">
        <w:rPr>
          <w:rFonts w:asciiTheme="minorHAnsi" w:hAnsiTheme="minorHAnsi" w:cstheme="minorHAnsi"/>
        </w:rPr>
        <w:br/>
      </w:r>
      <w:r w:rsidRPr="00B66172">
        <w:rPr>
          <w:rFonts w:asciiTheme="minorHAnsi" w:hAnsiTheme="minorHAnsi" w:cstheme="minorHAnsi"/>
          <w:b/>
          <w:shd w:val="clear" w:color="auto" w:fill="E7E6E6"/>
        </w:rPr>
        <w:t>Offeror #3</w:t>
      </w:r>
      <w:r w:rsidRPr="00B66172">
        <w:rPr>
          <w:rFonts w:asciiTheme="minorHAnsi" w:hAnsiTheme="minorHAnsi" w:cstheme="minorHAnsi"/>
          <w:b/>
          <w:shd w:val="clear" w:color="auto" w:fill="E7E6E6"/>
        </w:rPr>
        <w:tab/>
        <w:t>900 points</w:t>
      </w:r>
      <w:r w:rsidRPr="00B66172">
        <w:rPr>
          <w:rFonts w:asciiTheme="minorHAnsi" w:hAnsiTheme="minorHAnsi" w:cstheme="minorHAnsi"/>
          <w:b/>
          <w:shd w:val="clear" w:color="auto" w:fill="E7E6E6"/>
        </w:rPr>
        <w:tab/>
        <w:t>(800 points + 100 points)</w:t>
      </w:r>
    </w:p>
    <w:p w14:paraId="27020F69" w14:textId="77777777" w:rsidR="00105969" w:rsidRPr="00B66172" w:rsidRDefault="00105969" w:rsidP="00A206E0">
      <w:pPr>
        <w:jc w:val="both"/>
        <w:rPr>
          <w:rFonts w:asciiTheme="minorHAnsi" w:hAnsiTheme="minorHAnsi" w:cstheme="minorHAnsi"/>
        </w:rPr>
      </w:pPr>
      <w:r w:rsidRPr="00B66172">
        <w:rPr>
          <w:rFonts w:asciiTheme="minorHAnsi" w:hAnsiTheme="minorHAnsi" w:cstheme="minorHAnsi"/>
          <w:b/>
        </w:rPr>
        <w:t xml:space="preserve">Offeror #3 </w:t>
      </w:r>
      <w:r w:rsidRPr="00B66172">
        <w:rPr>
          <w:rFonts w:asciiTheme="minorHAnsi" w:hAnsiTheme="minorHAnsi" w:cstheme="minorHAnsi"/>
        </w:rPr>
        <w:t>is the highest scoring offeror and would get the award, provided their proposal is responsive and responsible.</w:t>
      </w:r>
    </w:p>
    <w:p w14:paraId="16F71DA9" w14:textId="3F09F0CE" w:rsidR="00105969" w:rsidRPr="00B66172" w:rsidRDefault="00105969" w:rsidP="00A206E0">
      <w:pPr>
        <w:pStyle w:val="70"/>
        <w:jc w:val="both"/>
        <w:rPr>
          <w:rFonts w:asciiTheme="minorHAnsi" w:hAnsiTheme="minorHAnsi" w:cstheme="minorHAnsi"/>
          <w:sz w:val="22"/>
          <w:szCs w:val="22"/>
        </w:rPr>
      </w:pPr>
      <w:r w:rsidRPr="00B66172">
        <w:rPr>
          <w:rFonts w:asciiTheme="minorHAnsi" w:hAnsiTheme="minorHAnsi" w:cstheme="minorHAnsi"/>
          <w:sz w:val="22"/>
          <w:szCs w:val="22"/>
        </w:rPr>
        <w:br w:type="page"/>
      </w:r>
    </w:p>
    <w:p w14:paraId="348E5412" w14:textId="74F7D2F9" w:rsidR="004478AC" w:rsidRPr="00B66172" w:rsidRDefault="00FF6A6A" w:rsidP="004D7BE5">
      <w:pPr>
        <w:pStyle w:val="Heading1"/>
        <w:ind w:left="0"/>
        <w:jc w:val="both"/>
        <w:rPr>
          <w:rFonts w:asciiTheme="minorHAnsi" w:hAnsiTheme="minorHAnsi" w:cstheme="minorHAnsi"/>
          <w:sz w:val="32"/>
          <w:szCs w:val="32"/>
        </w:rPr>
      </w:pPr>
      <w:bookmarkStart w:id="95" w:name="_Toc204774940"/>
      <w:r w:rsidRPr="00B66172">
        <w:rPr>
          <w:rFonts w:asciiTheme="minorHAnsi" w:hAnsiTheme="minorHAnsi" w:cstheme="minorHAnsi"/>
          <w:sz w:val="32"/>
          <w:szCs w:val="32"/>
        </w:rPr>
        <w:lastRenderedPageBreak/>
        <w:t>GENERAL PROCESS</w:t>
      </w:r>
      <w:r w:rsidR="00F4057A" w:rsidRPr="00B66172">
        <w:rPr>
          <w:rFonts w:asciiTheme="minorHAnsi" w:hAnsiTheme="minorHAnsi" w:cstheme="minorHAnsi"/>
          <w:sz w:val="32"/>
          <w:szCs w:val="32"/>
        </w:rPr>
        <w:t xml:space="preserve"> </w:t>
      </w:r>
      <w:r w:rsidR="00105969" w:rsidRPr="00B66172">
        <w:rPr>
          <w:rFonts w:asciiTheme="minorHAnsi" w:hAnsiTheme="minorHAnsi" w:cstheme="minorHAnsi"/>
          <w:sz w:val="32"/>
          <w:szCs w:val="32"/>
        </w:rPr>
        <w:t xml:space="preserve">and legal </w:t>
      </w:r>
      <w:r w:rsidR="00F4057A" w:rsidRPr="00B66172">
        <w:rPr>
          <w:rFonts w:asciiTheme="minorHAnsi" w:hAnsiTheme="minorHAnsi" w:cstheme="minorHAnsi"/>
          <w:sz w:val="32"/>
          <w:szCs w:val="32"/>
        </w:rPr>
        <w:t>INFORMATION</w:t>
      </w:r>
      <w:bookmarkEnd w:id="95"/>
    </w:p>
    <w:p w14:paraId="463C5859" w14:textId="17E8358C" w:rsidR="000E0BF9" w:rsidRPr="00B66172" w:rsidRDefault="00344203" w:rsidP="00A206E0">
      <w:pPr>
        <w:pStyle w:val="Heading2"/>
        <w:spacing w:before="0"/>
        <w:jc w:val="both"/>
        <w:rPr>
          <w:rFonts w:asciiTheme="minorHAnsi" w:hAnsiTheme="minorHAnsi" w:cstheme="minorHAnsi"/>
          <w:sz w:val="22"/>
          <w:szCs w:val="22"/>
        </w:rPr>
      </w:pPr>
      <w:bookmarkStart w:id="96" w:name="_Toc204774941"/>
      <w:r w:rsidRPr="00B66172">
        <w:rPr>
          <w:rFonts w:asciiTheme="minorHAnsi" w:hAnsiTheme="minorHAnsi" w:cstheme="minorHAnsi"/>
          <w:sz w:val="22"/>
          <w:szCs w:val="22"/>
        </w:rPr>
        <w:t>i</w:t>
      </w:r>
      <w:r w:rsidR="000E0BF9" w:rsidRPr="00B66172">
        <w:rPr>
          <w:rFonts w:asciiTheme="minorHAnsi" w:hAnsiTheme="minorHAnsi" w:cstheme="minorHAnsi"/>
          <w:sz w:val="22"/>
          <w:szCs w:val="22"/>
        </w:rPr>
        <w:t xml:space="preserve">nformal </w:t>
      </w:r>
      <w:r w:rsidRPr="00B66172">
        <w:rPr>
          <w:rFonts w:asciiTheme="minorHAnsi" w:hAnsiTheme="minorHAnsi" w:cstheme="minorHAnsi"/>
          <w:sz w:val="22"/>
          <w:szCs w:val="22"/>
        </w:rPr>
        <w:t>d</w:t>
      </w:r>
      <w:r w:rsidR="000E0BF9" w:rsidRPr="00B66172">
        <w:rPr>
          <w:rFonts w:asciiTheme="minorHAnsi" w:hAnsiTheme="minorHAnsi" w:cstheme="minorHAnsi"/>
          <w:sz w:val="22"/>
          <w:szCs w:val="22"/>
        </w:rPr>
        <w:t>ebriefing</w:t>
      </w:r>
      <w:bookmarkEnd w:id="96"/>
    </w:p>
    <w:p w14:paraId="2FF35E76" w14:textId="33EABB29" w:rsidR="000E0BF9" w:rsidRPr="00B66172" w:rsidRDefault="000E0BF9" w:rsidP="00A206E0">
      <w:pPr>
        <w:jc w:val="both"/>
        <w:rPr>
          <w:rFonts w:asciiTheme="minorHAnsi" w:hAnsiTheme="minorHAnsi" w:cstheme="minorHAnsi"/>
        </w:rPr>
      </w:pPr>
      <w:r w:rsidRPr="00B66172">
        <w:rPr>
          <w:rFonts w:asciiTheme="minorHAnsi" w:hAnsiTheme="minorHAnsi" w:cstheme="minorHAnsi"/>
        </w:rPr>
        <w:t>When the contract is completed, an informal debriefing may be performed at the discretion of the project director</w:t>
      </w:r>
      <w:r w:rsidR="00001DDD" w:rsidRPr="00B66172">
        <w:rPr>
          <w:rFonts w:asciiTheme="minorHAnsi" w:hAnsiTheme="minorHAnsi" w:cstheme="minorHAnsi"/>
        </w:rPr>
        <w:t xml:space="preserve"> or procurement officer</w:t>
      </w:r>
      <w:r w:rsidRPr="00B66172">
        <w:rPr>
          <w:rFonts w:asciiTheme="minorHAnsi" w:hAnsiTheme="minorHAnsi" w:cstheme="minorHAnsi"/>
        </w:rPr>
        <w:t>. If performed, the scope of the debriefing will be limited to the work performed by the contractor.</w:t>
      </w:r>
    </w:p>
    <w:p w14:paraId="267BA03F" w14:textId="41604429" w:rsidR="000D3E0F" w:rsidRPr="00B66172" w:rsidRDefault="00344203" w:rsidP="00A206E0">
      <w:pPr>
        <w:pStyle w:val="202"/>
        <w:jc w:val="both"/>
        <w:rPr>
          <w:rFonts w:asciiTheme="minorHAnsi" w:hAnsiTheme="minorHAnsi" w:cstheme="minorHAnsi"/>
          <w:sz w:val="22"/>
          <w:szCs w:val="22"/>
        </w:rPr>
      </w:pPr>
      <w:bookmarkStart w:id="97" w:name="_Toc204774942"/>
      <w:r w:rsidRPr="00B66172">
        <w:rPr>
          <w:rFonts w:asciiTheme="minorHAnsi" w:hAnsiTheme="minorHAnsi" w:cstheme="minorHAnsi"/>
          <w:sz w:val="22"/>
          <w:szCs w:val="22"/>
        </w:rPr>
        <w:t>a</w:t>
      </w:r>
      <w:r w:rsidR="000D3E0F" w:rsidRPr="00B66172">
        <w:rPr>
          <w:rFonts w:asciiTheme="minorHAnsi" w:hAnsiTheme="minorHAnsi" w:cstheme="minorHAnsi"/>
          <w:sz w:val="22"/>
          <w:szCs w:val="22"/>
        </w:rPr>
        <w:t xml:space="preserve">laska </w:t>
      </w:r>
      <w:r w:rsidR="004E69DB" w:rsidRPr="00B66172">
        <w:rPr>
          <w:rFonts w:asciiTheme="minorHAnsi" w:hAnsiTheme="minorHAnsi" w:cstheme="minorHAnsi"/>
          <w:sz w:val="22"/>
          <w:szCs w:val="22"/>
        </w:rPr>
        <w:t>b</w:t>
      </w:r>
      <w:r w:rsidR="000D3E0F" w:rsidRPr="00B66172">
        <w:rPr>
          <w:rFonts w:asciiTheme="minorHAnsi" w:hAnsiTheme="minorHAnsi" w:cstheme="minorHAnsi"/>
          <w:sz w:val="22"/>
          <w:szCs w:val="22"/>
        </w:rPr>
        <w:t xml:space="preserve">usiness </w:t>
      </w:r>
      <w:r w:rsidR="004E69DB" w:rsidRPr="00B66172">
        <w:rPr>
          <w:rFonts w:asciiTheme="minorHAnsi" w:hAnsiTheme="minorHAnsi" w:cstheme="minorHAnsi"/>
          <w:sz w:val="22"/>
          <w:szCs w:val="22"/>
        </w:rPr>
        <w:t>l</w:t>
      </w:r>
      <w:r w:rsidR="000D3E0F" w:rsidRPr="00B66172">
        <w:rPr>
          <w:rFonts w:asciiTheme="minorHAnsi" w:hAnsiTheme="minorHAnsi" w:cstheme="minorHAnsi"/>
          <w:sz w:val="22"/>
          <w:szCs w:val="22"/>
        </w:rPr>
        <w:t xml:space="preserve">icense and </w:t>
      </w:r>
      <w:r w:rsidR="004E69DB" w:rsidRPr="00B66172">
        <w:rPr>
          <w:rFonts w:asciiTheme="minorHAnsi" w:hAnsiTheme="minorHAnsi" w:cstheme="minorHAnsi"/>
          <w:sz w:val="22"/>
          <w:szCs w:val="22"/>
        </w:rPr>
        <w:t>o</w:t>
      </w:r>
      <w:r w:rsidR="000D3E0F" w:rsidRPr="00B66172">
        <w:rPr>
          <w:rFonts w:asciiTheme="minorHAnsi" w:hAnsiTheme="minorHAnsi" w:cstheme="minorHAnsi"/>
          <w:sz w:val="22"/>
          <w:szCs w:val="22"/>
        </w:rPr>
        <w:t xml:space="preserve">ther </w:t>
      </w:r>
      <w:r w:rsidR="004E69DB" w:rsidRPr="00B66172">
        <w:rPr>
          <w:rFonts w:asciiTheme="minorHAnsi" w:hAnsiTheme="minorHAnsi" w:cstheme="minorHAnsi"/>
          <w:sz w:val="22"/>
          <w:szCs w:val="22"/>
        </w:rPr>
        <w:t>r</w:t>
      </w:r>
      <w:r w:rsidR="000D3E0F" w:rsidRPr="00B66172">
        <w:rPr>
          <w:rFonts w:asciiTheme="minorHAnsi" w:hAnsiTheme="minorHAnsi" w:cstheme="minorHAnsi"/>
          <w:sz w:val="22"/>
          <w:szCs w:val="22"/>
        </w:rPr>
        <w:t xml:space="preserve">equired </w:t>
      </w:r>
      <w:r w:rsidR="004E69DB" w:rsidRPr="00B66172">
        <w:rPr>
          <w:rFonts w:asciiTheme="minorHAnsi" w:hAnsiTheme="minorHAnsi" w:cstheme="minorHAnsi"/>
          <w:sz w:val="22"/>
          <w:szCs w:val="22"/>
        </w:rPr>
        <w:t>l</w:t>
      </w:r>
      <w:r w:rsidR="000D3E0F" w:rsidRPr="00B66172">
        <w:rPr>
          <w:rFonts w:asciiTheme="minorHAnsi" w:hAnsiTheme="minorHAnsi" w:cstheme="minorHAnsi"/>
          <w:sz w:val="22"/>
          <w:szCs w:val="22"/>
        </w:rPr>
        <w:t>icenses</w:t>
      </w:r>
      <w:bookmarkEnd w:id="97"/>
    </w:p>
    <w:p w14:paraId="1BE18517" w14:textId="2430F391" w:rsidR="000D3E0F" w:rsidRPr="00B66172" w:rsidRDefault="000D3E0F" w:rsidP="00A206E0">
      <w:pPr>
        <w:jc w:val="both"/>
        <w:rPr>
          <w:rFonts w:asciiTheme="minorHAnsi" w:hAnsiTheme="minorHAnsi" w:cstheme="minorHAnsi"/>
        </w:rPr>
      </w:pPr>
      <w:r w:rsidRPr="00B66172">
        <w:rPr>
          <w:rFonts w:asciiTheme="minorHAnsi" w:hAnsiTheme="minorHAnsi" w:cstheme="minorHAnsi"/>
        </w:rPr>
        <w:t xml:space="preserve">Prior to the award of a contract, an offeror must hold a valid Alaska business license. However, </w:t>
      </w:r>
      <w:proofErr w:type="gramStart"/>
      <w:r w:rsidRPr="00B66172">
        <w:rPr>
          <w:rFonts w:asciiTheme="minorHAnsi" w:hAnsiTheme="minorHAnsi" w:cstheme="minorHAnsi"/>
        </w:rPr>
        <w:t>in order to</w:t>
      </w:r>
      <w:proofErr w:type="gramEnd"/>
      <w:r w:rsidRPr="00B66172">
        <w:rPr>
          <w:rFonts w:asciiTheme="minorHAnsi" w:hAnsiTheme="minorHAnsi" w:cstheme="minorHAnsi"/>
        </w:rPr>
        <w:t xml:space="preserve"> receive the Alaska Bidder Preference and other related preferences, such as the Alaska Veteran </w:t>
      </w:r>
      <w:r w:rsidR="00E85393" w:rsidRPr="00B66172">
        <w:rPr>
          <w:rFonts w:asciiTheme="minorHAnsi" w:hAnsiTheme="minorHAnsi" w:cstheme="minorHAnsi"/>
        </w:rPr>
        <w:t xml:space="preserve">Preference </w:t>
      </w:r>
      <w:r w:rsidRPr="00B66172">
        <w:rPr>
          <w:rFonts w:asciiTheme="minorHAnsi" w:hAnsiTheme="minorHAnsi" w:cstheme="minorHAnsi"/>
        </w:rPr>
        <w:t xml:space="preserve">and Alaska Offeror Preference, an offeror must hold a valid Alaska business license prior to the deadline for receipt of proposals. Offerors should contact the </w:t>
      </w:r>
      <w:r w:rsidRPr="00B66172">
        <w:rPr>
          <w:rFonts w:asciiTheme="minorHAnsi" w:hAnsiTheme="minorHAnsi" w:cstheme="minorHAnsi"/>
          <w:b/>
        </w:rPr>
        <w:t>Department of Commerce, Community and Economic Development, Division of Corporations, Business</w:t>
      </w:r>
      <w:r w:rsidR="008202EA" w:rsidRPr="00B66172">
        <w:rPr>
          <w:rFonts w:asciiTheme="minorHAnsi" w:hAnsiTheme="minorHAnsi" w:cstheme="minorHAnsi"/>
          <w:b/>
        </w:rPr>
        <w:t xml:space="preserve">, and Professional Licensing, </w:t>
      </w:r>
      <w:bookmarkStart w:id="98" w:name="_Hlk130983192"/>
      <w:r w:rsidR="008202EA" w:rsidRPr="00B66172">
        <w:rPr>
          <w:rFonts w:asciiTheme="minorHAnsi" w:hAnsiTheme="minorHAnsi" w:cstheme="minorHAnsi"/>
          <w:b/>
        </w:rPr>
        <w:t>P</w:t>
      </w:r>
      <w:r w:rsidRPr="00B66172">
        <w:rPr>
          <w:rFonts w:asciiTheme="minorHAnsi" w:hAnsiTheme="minorHAnsi" w:cstheme="minorHAnsi"/>
          <w:b/>
        </w:rPr>
        <w:t>O Box 110806, Juneau, Alaska 99811-0806</w:t>
      </w:r>
      <w:bookmarkEnd w:id="98"/>
      <w:r w:rsidRPr="00B66172">
        <w:rPr>
          <w:rFonts w:asciiTheme="minorHAnsi" w:hAnsiTheme="minorHAnsi" w:cstheme="minorHAnsi"/>
        </w:rPr>
        <w:t>, for information on these licenses. Acceptable evidence that the offeror possesses a valid Alaska business license may consist of any one of the following:</w:t>
      </w:r>
    </w:p>
    <w:p w14:paraId="35BB9601" w14:textId="77777777" w:rsidR="000D3E0F" w:rsidRPr="00B66172" w:rsidRDefault="000D3E0F" w:rsidP="00EF6EAC">
      <w:pPr>
        <w:numPr>
          <w:ilvl w:val="0"/>
          <w:numId w:val="3"/>
        </w:numPr>
        <w:jc w:val="both"/>
        <w:rPr>
          <w:rFonts w:asciiTheme="minorHAnsi" w:hAnsiTheme="minorHAnsi" w:cstheme="minorHAnsi"/>
        </w:rPr>
      </w:pPr>
      <w:r w:rsidRPr="00B66172">
        <w:rPr>
          <w:rFonts w:asciiTheme="minorHAnsi" w:hAnsiTheme="minorHAnsi" w:cstheme="minorHAnsi"/>
        </w:rPr>
        <w:t xml:space="preserve">copy of an Alaska business </w:t>
      </w:r>
      <w:proofErr w:type="gramStart"/>
      <w:r w:rsidRPr="00B66172">
        <w:rPr>
          <w:rFonts w:asciiTheme="minorHAnsi" w:hAnsiTheme="minorHAnsi" w:cstheme="minorHAnsi"/>
        </w:rPr>
        <w:t>license;</w:t>
      </w:r>
      <w:proofErr w:type="gramEnd"/>
    </w:p>
    <w:p w14:paraId="78766540" w14:textId="77777777" w:rsidR="000D3E0F" w:rsidRPr="00B66172" w:rsidRDefault="000D3E0F" w:rsidP="00EF6EAC">
      <w:pPr>
        <w:numPr>
          <w:ilvl w:val="0"/>
          <w:numId w:val="3"/>
        </w:numPr>
        <w:jc w:val="both"/>
        <w:rPr>
          <w:rFonts w:asciiTheme="minorHAnsi" w:hAnsiTheme="minorHAnsi" w:cstheme="minorHAnsi"/>
        </w:rPr>
      </w:pPr>
      <w:r w:rsidRPr="00B66172">
        <w:rPr>
          <w:rFonts w:asciiTheme="minorHAnsi" w:hAnsiTheme="minorHAnsi" w:cstheme="minorHAnsi"/>
        </w:rPr>
        <w:t xml:space="preserve">certification on the proposal that the offeror has a valid Alaska business license and has included the license number in the </w:t>
      </w:r>
      <w:proofErr w:type="gramStart"/>
      <w:r w:rsidRPr="00B66172">
        <w:rPr>
          <w:rFonts w:asciiTheme="minorHAnsi" w:hAnsiTheme="minorHAnsi" w:cstheme="minorHAnsi"/>
        </w:rPr>
        <w:t>proposal;</w:t>
      </w:r>
      <w:proofErr w:type="gramEnd"/>
    </w:p>
    <w:p w14:paraId="71172DA0" w14:textId="77777777" w:rsidR="000D3E0F" w:rsidRPr="00B66172" w:rsidRDefault="000D3E0F" w:rsidP="00EF6EAC">
      <w:pPr>
        <w:numPr>
          <w:ilvl w:val="0"/>
          <w:numId w:val="3"/>
        </w:numPr>
        <w:jc w:val="both"/>
        <w:rPr>
          <w:rFonts w:asciiTheme="minorHAnsi" w:hAnsiTheme="minorHAnsi" w:cstheme="minorHAnsi"/>
        </w:rPr>
      </w:pPr>
      <w:r w:rsidRPr="00B66172">
        <w:rPr>
          <w:rFonts w:asciiTheme="minorHAnsi" w:hAnsiTheme="minorHAnsi" w:cstheme="minorHAnsi"/>
        </w:rPr>
        <w:t xml:space="preserve">a canceled check for the Alaska business license </w:t>
      </w:r>
      <w:proofErr w:type="gramStart"/>
      <w:r w:rsidRPr="00B66172">
        <w:rPr>
          <w:rFonts w:asciiTheme="minorHAnsi" w:hAnsiTheme="minorHAnsi" w:cstheme="minorHAnsi"/>
        </w:rPr>
        <w:t>fee;</w:t>
      </w:r>
      <w:proofErr w:type="gramEnd"/>
    </w:p>
    <w:p w14:paraId="213E4A30" w14:textId="77777777" w:rsidR="000D3E0F" w:rsidRPr="00B66172" w:rsidRDefault="000D3E0F" w:rsidP="00EF6EAC">
      <w:pPr>
        <w:numPr>
          <w:ilvl w:val="0"/>
          <w:numId w:val="3"/>
        </w:numPr>
        <w:jc w:val="both"/>
        <w:rPr>
          <w:rFonts w:asciiTheme="minorHAnsi" w:hAnsiTheme="minorHAnsi" w:cstheme="minorHAnsi"/>
        </w:rPr>
      </w:pPr>
      <w:r w:rsidRPr="00B66172">
        <w:rPr>
          <w:rFonts w:asciiTheme="minorHAnsi" w:hAnsiTheme="minorHAnsi" w:cstheme="minorHAnsi"/>
        </w:rPr>
        <w:t>a copy of the Alaska business license application with a receipt stamp from the state's occupational licensing office; or</w:t>
      </w:r>
    </w:p>
    <w:p w14:paraId="6DB0DF0A" w14:textId="77777777" w:rsidR="000D3E0F" w:rsidRPr="00B66172" w:rsidRDefault="000D3E0F" w:rsidP="00EF6EAC">
      <w:pPr>
        <w:numPr>
          <w:ilvl w:val="0"/>
          <w:numId w:val="3"/>
        </w:numPr>
        <w:jc w:val="both"/>
        <w:rPr>
          <w:rFonts w:asciiTheme="minorHAnsi" w:hAnsiTheme="minorHAnsi" w:cstheme="minorHAnsi"/>
        </w:rPr>
      </w:pPr>
      <w:r w:rsidRPr="00B66172">
        <w:rPr>
          <w:rFonts w:asciiTheme="minorHAnsi" w:hAnsiTheme="minorHAnsi" w:cstheme="minorHAnsi"/>
        </w:rPr>
        <w:t>a sworn and notarized statement that the offeror has applied and paid for the Alaska business license.</w:t>
      </w:r>
    </w:p>
    <w:p w14:paraId="3569670A" w14:textId="77777777" w:rsidR="000D3E0F" w:rsidRPr="00B66172" w:rsidRDefault="000D3E0F" w:rsidP="00A206E0">
      <w:pPr>
        <w:jc w:val="both"/>
        <w:rPr>
          <w:rFonts w:asciiTheme="minorHAnsi" w:hAnsiTheme="minorHAnsi" w:cstheme="minorHAnsi"/>
        </w:rPr>
      </w:pPr>
      <w:r w:rsidRPr="00B66172">
        <w:rPr>
          <w:rFonts w:asciiTheme="minorHAnsi" w:hAnsiTheme="minorHAnsi" w:cstheme="minorHAnsi"/>
        </w:rPr>
        <w:t>You are not required to hold a valid Alaska business license at the time proposals are opened if you possess one of the following licenses and are offering services or supplies under that specific line of business:</w:t>
      </w:r>
    </w:p>
    <w:p w14:paraId="27A2AD65" w14:textId="77777777" w:rsidR="000D3E0F" w:rsidRPr="00B66172" w:rsidRDefault="000D3E0F" w:rsidP="00EF6EAC">
      <w:pPr>
        <w:numPr>
          <w:ilvl w:val="0"/>
          <w:numId w:val="4"/>
        </w:numPr>
        <w:jc w:val="both"/>
        <w:rPr>
          <w:rFonts w:asciiTheme="minorHAnsi" w:hAnsiTheme="minorHAnsi" w:cstheme="minorHAnsi"/>
        </w:rPr>
      </w:pPr>
      <w:r w:rsidRPr="00B66172">
        <w:rPr>
          <w:rFonts w:asciiTheme="minorHAnsi" w:hAnsiTheme="minorHAnsi" w:cstheme="minorHAnsi"/>
        </w:rPr>
        <w:t>fisheries business licenses issued by Alaska Department of Revenue or Alaska Department of Fish and Game,</w:t>
      </w:r>
    </w:p>
    <w:p w14:paraId="26E2CF77" w14:textId="77777777" w:rsidR="000D3E0F" w:rsidRPr="00B66172" w:rsidRDefault="000D3E0F" w:rsidP="00EF6EAC">
      <w:pPr>
        <w:numPr>
          <w:ilvl w:val="0"/>
          <w:numId w:val="4"/>
        </w:numPr>
        <w:jc w:val="both"/>
        <w:rPr>
          <w:rFonts w:asciiTheme="minorHAnsi" w:hAnsiTheme="minorHAnsi" w:cstheme="minorHAnsi"/>
        </w:rPr>
      </w:pPr>
      <w:r w:rsidRPr="00B66172">
        <w:rPr>
          <w:rFonts w:asciiTheme="minorHAnsi" w:hAnsiTheme="minorHAnsi" w:cstheme="minorHAnsi"/>
        </w:rPr>
        <w:t>liquor licenses issued by Alaska Department of Revenue for alcohol sales only,</w:t>
      </w:r>
    </w:p>
    <w:p w14:paraId="663DBE8D" w14:textId="77777777" w:rsidR="000D3E0F" w:rsidRPr="00B66172" w:rsidRDefault="000D3E0F" w:rsidP="00EF6EAC">
      <w:pPr>
        <w:numPr>
          <w:ilvl w:val="0"/>
          <w:numId w:val="4"/>
        </w:numPr>
        <w:jc w:val="both"/>
        <w:rPr>
          <w:rFonts w:asciiTheme="minorHAnsi" w:hAnsiTheme="minorHAnsi" w:cstheme="minorHAnsi"/>
        </w:rPr>
      </w:pPr>
      <w:r w:rsidRPr="00B66172">
        <w:rPr>
          <w:rFonts w:asciiTheme="minorHAnsi" w:hAnsiTheme="minorHAnsi" w:cstheme="minorHAnsi"/>
        </w:rPr>
        <w:t>insurance licenses issued by Alaska Department of Commerce, Community and Economic Development, Division of Insurance, or</w:t>
      </w:r>
    </w:p>
    <w:p w14:paraId="69C41B82" w14:textId="77777777" w:rsidR="000D3E0F" w:rsidRPr="00B66172" w:rsidRDefault="000D3E0F" w:rsidP="00EF6EAC">
      <w:pPr>
        <w:numPr>
          <w:ilvl w:val="0"/>
          <w:numId w:val="4"/>
        </w:numPr>
        <w:jc w:val="both"/>
        <w:rPr>
          <w:rFonts w:asciiTheme="minorHAnsi" w:hAnsiTheme="minorHAnsi" w:cstheme="minorHAnsi"/>
        </w:rPr>
      </w:pPr>
      <w:r w:rsidRPr="00B66172">
        <w:rPr>
          <w:rFonts w:asciiTheme="minorHAnsi" w:hAnsiTheme="minorHAnsi" w:cstheme="minorHAnsi"/>
        </w:rPr>
        <w:t xml:space="preserve">Mining licenses </w:t>
      </w:r>
      <w:proofErr w:type="gramStart"/>
      <w:r w:rsidRPr="00B66172">
        <w:rPr>
          <w:rFonts w:asciiTheme="minorHAnsi" w:hAnsiTheme="minorHAnsi" w:cstheme="minorHAnsi"/>
        </w:rPr>
        <w:t>issued</w:t>
      </w:r>
      <w:proofErr w:type="gramEnd"/>
      <w:r w:rsidRPr="00B66172">
        <w:rPr>
          <w:rFonts w:asciiTheme="minorHAnsi" w:hAnsiTheme="minorHAnsi" w:cstheme="minorHAnsi"/>
        </w:rPr>
        <w:t xml:space="preserve"> by </w:t>
      </w:r>
      <w:proofErr w:type="gramStart"/>
      <w:r w:rsidRPr="00B66172">
        <w:rPr>
          <w:rFonts w:asciiTheme="minorHAnsi" w:hAnsiTheme="minorHAnsi" w:cstheme="minorHAnsi"/>
        </w:rPr>
        <w:t>Alaska</w:t>
      </w:r>
      <w:proofErr w:type="gramEnd"/>
      <w:r w:rsidRPr="00B66172">
        <w:rPr>
          <w:rFonts w:asciiTheme="minorHAnsi" w:hAnsiTheme="minorHAnsi" w:cstheme="minorHAnsi"/>
        </w:rPr>
        <w:t xml:space="preserve"> Department of Revenue.</w:t>
      </w:r>
    </w:p>
    <w:p w14:paraId="236046D6" w14:textId="77777777" w:rsidR="000D3E0F" w:rsidRPr="00B66172" w:rsidRDefault="000D3E0F" w:rsidP="00A206E0">
      <w:pPr>
        <w:jc w:val="both"/>
        <w:rPr>
          <w:rFonts w:asciiTheme="minorHAnsi" w:hAnsiTheme="minorHAnsi" w:cstheme="minorHAnsi"/>
        </w:rPr>
      </w:pPr>
      <w:proofErr w:type="gramStart"/>
      <w:r w:rsidRPr="00B66172">
        <w:rPr>
          <w:rFonts w:asciiTheme="minorHAnsi" w:hAnsiTheme="minorHAnsi" w:cstheme="minorHAnsi"/>
        </w:rPr>
        <w:t>Prior</w:t>
      </w:r>
      <w:proofErr w:type="gramEnd"/>
      <w:r w:rsidRPr="00B66172">
        <w:rPr>
          <w:rFonts w:asciiTheme="minorHAnsi" w:hAnsiTheme="minorHAnsi" w:cstheme="minorHAnsi"/>
        </w:rPr>
        <w:t xml:space="preserve"> the deadline for receipt of proposals, all offerors must hold any other necessary applicable professional licenses required by Alaska Statute.</w:t>
      </w:r>
    </w:p>
    <w:p w14:paraId="3809A0BB" w14:textId="77777777" w:rsidR="001959DE" w:rsidRPr="00B66172" w:rsidRDefault="001959DE" w:rsidP="001959DE">
      <w:pPr>
        <w:pStyle w:val="Heading2"/>
        <w:rPr>
          <w:rFonts w:asciiTheme="minorHAnsi" w:hAnsiTheme="minorHAnsi" w:cstheme="minorHAnsi"/>
          <w:sz w:val="22"/>
          <w:szCs w:val="22"/>
        </w:rPr>
      </w:pPr>
      <w:bookmarkStart w:id="99" w:name="_Toc33450439"/>
      <w:bookmarkStart w:id="100" w:name="_Toc204774943"/>
      <w:bookmarkStart w:id="101" w:name="_Toc97105651"/>
      <w:bookmarkStart w:id="102" w:name="_Toc97105659"/>
      <w:bookmarkStart w:id="103" w:name="_Hlk99518049"/>
      <w:r w:rsidRPr="00B66172">
        <w:rPr>
          <w:rFonts w:asciiTheme="minorHAnsi" w:hAnsiTheme="minorHAnsi" w:cstheme="minorHAnsi"/>
          <w:sz w:val="22"/>
          <w:szCs w:val="22"/>
        </w:rPr>
        <w:t>site inspection</w:t>
      </w:r>
      <w:bookmarkEnd w:id="99"/>
      <w:bookmarkEnd w:id="100"/>
    </w:p>
    <w:p w14:paraId="02E93655" w14:textId="77777777" w:rsidR="001959DE" w:rsidRPr="00B66172" w:rsidRDefault="001959DE" w:rsidP="001959DE">
      <w:pPr>
        <w:rPr>
          <w:rFonts w:asciiTheme="minorHAnsi" w:hAnsiTheme="minorHAnsi" w:cstheme="minorHAnsi"/>
        </w:rPr>
      </w:pPr>
      <w:r w:rsidRPr="00B66172">
        <w:rPr>
          <w:rFonts w:asciiTheme="minorHAnsi" w:hAnsiTheme="minorHAnsi" w:cstheme="minorHAnsi"/>
        </w:rPr>
        <w:t xml:space="preserve">The state may conduct on-site visits to evaluate the offeror's capacity to perform the contract. An offeror must agree, at risk of being found non-responsive and having its proposal rejected, to provide the </w:t>
      </w:r>
      <w:proofErr w:type="gramStart"/>
      <w:r w:rsidRPr="00B66172">
        <w:rPr>
          <w:rFonts w:asciiTheme="minorHAnsi" w:hAnsiTheme="minorHAnsi" w:cstheme="minorHAnsi"/>
        </w:rPr>
        <w:t>state</w:t>
      </w:r>
      <w:proofErr w:type="gramEnd"/>
      <w:r w:rsidRPr="00B66172">
        <w:rPr>
          <w:rFonts w:asciiTheme="minorHAnsi" w:hAnsiTheme="minorHAnsi" w:cstheme="minorHAnsi"/>
        </w:rPr>
        <w:t xml:space="preserve"> reasonable access to relevant portions of its work sites. Individuals designated by the procurement officer at the state’s expense will make site inspection.</w:t>
      </w:r>
    </w:p>
    <w:p w14:paraId="3DAC67BE" w14:textId="77777777" w:rsidR="001959DE" w:rsidRPr="00B66172" w:rsidRDefault="001959DE" w:rsidP="00EF6EAC">
      <w:pPr>
        <w:keepNext/>
        <w:keepLines/>
        <w:numPr>
          <w:ilvl w:val="1"/>
          <w:numId w:val="12"/>
        </w:numPr>
        <w:tabs>
          <w:tab w:val="num" w:pos="720"/>
        </w:tabs>
        <w:spacing w:before="120" w:after="120" w:line="240" w:lineRule="auto"/>
        <w:ind w:left="720" w:hanging="720"/>
        <w:jc w:val="both"/>
        <w:outlineLvl w:val="1"/>
        <w:rPr>
          <w:rFonts w:asciiTheme="minorHAnsi" w:eastAsia="SimSun" w:hAnsiTheme="minorHAnsi" w:cstheme="minorHAnsi"/>
          <w:b/>
          <w:caps/>
        </w:rPr>
      </w:pPr>
      <w:bookmarkStart w:id="104" w:name="_Toc97105673"/>
      <w:bookmarkStart w:id="105" w:name="_Toc204774944"/>
      <w:r w:rsidRPr="00B66172">
        <w:rPr>
          <w:rFonts w:asciiTheme="minorHAnsi" w:eastAsia="SimSun" w:hAnsiTheme="minorHAnsi" w:cstheme="minorHAnsi"/>
          <w:b/>
          <w:caps/>
        </w:rPr>
        <w:lastRenderedPageBreak/>
        <w:t>clarification of offers</w:t>
      </w:r>
      <w:bookmarkEnd w:id="104"/>
      <w:bookmarkEnd w:id="105"/>
    </w:p>
    <w:p w14:paraId="1A14C62F" w14:textId="77777777" w:rsidR="001959DE" w:rsidRPr="00B66172" w:rsidRDefault="001959DE" w:rsidP="001959DE">
      <w:pPr>
        <w:jc w:val="both"/>
        <w:rPr>
          <w:rFonts w:asciiTheme="minorHAnsi" w:hAnsiTheme="minorHAnsi" w:cstheme="minorHAnsi"/>
        </w:rPr>
      </w:pPr>
      <w:proofErr w:type="gramStart"/>
      <w:r w:rsidRPr="00B66172">
        <w:rPr>
          <w:rFonts w:asciiTheme="minorHAnsi" w:hAnsiTheme="minorHAnsi" w:cstheme="minorHAnsi"/>
        </w:rPr>
        <w:t>In order to</w:t>
      </w:r>
      <w:proofErr w:type="gramEnd"/>
      <w:r w:rsidRPr="00B66172">
        <w:rPr>
          <w:rFonts w:asciiTheme="minorHAnsi" w:hAnsiTheme="minorHAnsi" w:cstheme="minorHAnsi"/>
        </w:rPr>
        <w:t xml:space="preserve"> determine if a proposal is reasonably susceptible </w:t>
      </w:r>
      <w:proofErr w:type="gramStart"/>
      <w:r w:rsidRPr="00B66172">
        <w:rPr>
          <w:rFonts w:asciiTheme="minorHAnsi" w:hAnsiTheme="minorHAnsi" w:cstheme="minorHAnsi"/>
        </w:rPr>
        <w:t>for award</w:t>
      </w:r>
      <w:proofErr w:type="gramEnd"/>
      <w:r w:rsidRPr="00B66172">
        <w:rPr>
          <w:rFonts w:asciiTheme="minorHAnsi" w:hAnsiTheme="minorHAnsi" w:cstheme="minorHAnsi"/>
        </w:rPr>
        <w:t xml:space="preserve">, communications by the procurement officer or the proposal evaluation committee (PEC) are permitted with an offeror to clarify uncertainties or eliminate confusion concerning the contents of a proposal. Clarifications may not result in a material or substantive change to the proposal. The evaluation by the procurement officer or the PEC may be adjusted </w:t>
      </w:r>
      <w:proofErr w:type="gramStart"/>
      <w:r w:rsidRPr="00B66172">
        <w:rPr>
          <w:rFonts w:asciiTheme="minorHAnsi" w:hAnsiTheme="minorHAnsi" w:cstheme="minorHAnsi"/>
        </w:rPr>
        <w:t>as a result of</w:t>
      </w:r>
      <w:proofErr w:type="gramEnd"/>
      <w:r w:rsidRPr="00B66172">
        <w:rPr>
          <w:rFonts w:asciiTheme="minorHAnsi" w:hAnsiTheme="minorHAnsi" w:cstheme="minorHAnsi"/>
        </w:rPr>
        <w:t xml:space="preserve"> </w:t>
      </w:r>
      <w:proofErr w:type="gramStart"/>
      <w:r w:rsidRPr="00B66172">
        <w:rPr>
          <w:rFonts w:asciiTheme="minorHAnsi" w:hAnsiTheme="minorHAnsi" w:cstheme="minorHAnsi"/>
        </w:rPr>
        <w:t>a clarification</w:t>
      </w:r>
      <w:proofErr w:type="gramEnd"/>
      <w:r w:rsidRPr="00B66172">
        <w:rPr>
          <w:rFonts w:asciiTheme="minorHAnsi" w:hAnsiTheme="minorHAnsi" w:cstheme="minorHAnsi"/>
        </w:rPr>
        <w:t xml:space="preserve"> under this section.</w:t>
      </w:r>
    </w:p>
    <w:p w14:paraId="4B8B0938" w14:textId="77777777" w:rsidR="001959DE" w:rsidRPr="00B66172" w:rsidRDefault="001959DE"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06" w:name="_Toc97105674"/>
      <w:bookmarkStart w:id="107" w:name="_Toc204774945"/>
      <w:r w:rsidRPr="00B66172">
        <w:rPr>
          <w:rFonts w:asciiTheme="minorHAnsi" w:eastAsia="SimSun" w:hAnsiTheme="minorHAnsi" w:cstheme="minorHAnsi"/>
          <w:b/>
          <w:caps/>
        </w:rPr>
        <w:t>discussions with offerors</w:t>
      </w:r>
      <w:bookmarkEnd w:id="106"/>
      <w:bookmarkEnd w:id="107"/>
    </w:p>
    <w:p w14:paraId="2FED73F9" w14:textId="77777777" w:rsidR="001959DE" w:rsidRPr="00B66172" w:rsidRDefault="001959DE" w:rsidP="001959DE">
      <w:pPr>
        <w:jc w:val="both"/>
        <w:rPr>
          <w:rFonts w:asciiTheme="minorHAnsi" w:hAnsiTheme="minorHAnsi" w:cstheme="minorHAnsi"/>
        </w:rPr>
      </w:pPr>
      <w:r w:rsidRPr="00B66172">
        <w:rPr>
          <w:rFonts w:asciiTheme="minorHAnsi" w:hAnsiTheme="minorHAnsi" w:cstheme="minorHAnsi"/>
        </w:rPr>
        <w:t xml:space="preserve">The state may conduct discussions with offerors in accordance with AS 36.30.240 and 2 AAC 12.290. The purpose of these discussions will be to ensure full understanding of the requirements of the RFP and proposal. Discussions will be limited to specific sections of the RFP or proposal identified by the procurement officer. Discussions will only be held with offerors who have submitted a proposal deemed reasonably susceptible for </w:t>
      </w:r>
      <w:proofErr w:type="gramStart"/>
      <w:r w:rsidRPr="00B66172">
        <w:rPr>
          <w:rFonts w:asciiTheme="minorHAnsi" w:hAnsiTheme="minorHAnsi" w:cstheme="minorHAnsi"/>
        </w:rPr>
        <w:t>award</w:t>
      </w:r>
      <w:proofErr w:type="gramEnd"/>
      <w:r w:rsidRPr="00B66172">
        <w:rPr>
          <w:rFonts w:asciiTheme="minorHAnsi" w:hAnsiTheme="minorHAnsi" w:cstheme="minorHAnsi"/>
        </w:rPr>
        <w:t xml:space="preserve"> by the procurement officer. Discussions, if held, will be after </w:t>
      </w:r>
      <w:proofErr w:type="gramStart"/>
      <w:r w:rsidRPr="00B66172">
        <w:rPr>
          <w:rFonts w:asciiTheme="minorHAnsi" w:hAnsiTheme="minorHAnsi" w:cstheme="minorHAnsi"/>
        </w:rPr>
        <w:t>initial</w:t>
      </w:r>
      <w:proofErr w:type="gramEnd"/>
      <w:r w:rsidRPr="00B66172">
        <w:rPr>
          <w:rFonts w:asciiTheme="minorHAnsi" w:hAnsiTheme="minorHAnsi" w:cstheme="minorHAnsi"/>
        </w:rPr>
        <w:t xml:space="preserve"> evaluation of proposals by the procurement officer or the PEC. If modifications are made </w:t>
      </w:r>
      <w:proofErr w:type="gramStart"/>
      <w:r w:rsidRPr="00B66172">
        <w:rPr>
          <w:rFonts w:asciiTheme="minorHAnsi" w:hAnsiTheme="minorHAnsi" w:cstheme="minorHAnsi"/>
        </w:rPr>
        <w:t>as a result of</w:t>
      </w:r>
      <w:proofErr w:type="gramEnd"/>
      <w:r w:rsidRPr="00B66172">
        <w:rPr>
          <w:rFonts w:asciiTheme="minorHAnsi" w:hAnsiTheme="minorHAnsi" w:cstheme="minorHAnsi"/>
        </w:rPr>
        <w:t xml:space="preserve"> these discussions, they will be put in writing. Following discussions, the procurement officer may set a time for best and final proposal submissions from those offerors with whom discussions were held. Proposals may be reevaluated after receipt of best and final proposal submissions.</w:t>
      </w:r>
    </w:p>
    <w:p w14:paraId="4386EE00" w14:textId="77777777" w:rsidR="001959DE" w:rsidRPr="00B66172" w:rsidRDefault="001959DE" w:rsidP="001959DE">
      <w:pPr>
        <w:jc w:val="both"/>
        <w:rPr>
          <w:rFonts w:asciiTheme="minorHAnsi" w:hAnsiTheme="minorHAnsi" w:cstheme="minorHAnsi"/>
        </w:rPr>
      </w:pPr>
      <w:r w:rsidRPr="00B66172">
        <w:rPr>
          <w:rFonts w:asciiTheme="minorHAnsi" w:hAnsiTheme="minorHAnsi" w:cstheme="minorHAnsi"/>
        </w:rPr>
        <w:t>If an offeror does not submit a best and final proposal or a notice of withdrawal, the offeror’s immediate previous proposal is considered the offeror’s best and final proposal.</w:t>
      </w:r>
    </w:p>
    <w:p w14:paraId="2A6547F9" w14:textId="77777777" w:rsidR="001959DE" w:rsidRPr="00B66172" w:rsidRDefault="001959DE" w:rsidP="001959DE">
      <w:pPr>
        <w:jc w:val="both"/>
        <w:rPr>
          <w:rFonts w:asciiTheme="minorHAnsi" w:hAnsiTheme="minorHAnsi" w:cstheme="minorHAnsi"/>
        </w:rPr>
      </w:pPr>
      <w:r w:rsidRPr="00B66172">
        <w:rPr>
          <w:rFonts w:asciiTheme="minorHAnsi" w:hAnsiTheme="minorHAnsi" w:cstheme="minorHAnsi"/>
        </w:rPr>
        <w:t>Offerors with a disability needing accommodation should contact the procurement officer prior to the date set for discussions so that reasonable accommodation can be made. Any oral modification of a proposal must be reduced to writing by the offeror.</w:t>
      </w:r>
    </w:p>
    <w:p w14:paraId="2CFC31BE" w14:textId="77777777" w:rsidR="001959DE" w:rsidRPr="00B66172" w:rsidRDefault="001959DE" w:rsidP="001959DE">
      <w:pPr>
        <w:pStyle w:val="Heading2"/>
        <w:rPr>
          <w:rFonts w:asciiTheme="minorHAnsi" w:hAnsiTheme="minorHAnsi" w:cstheme="minorHAnsi"/>
          <w:sz w:val="22"/>
          <w:szCs w:val="22"/>
        </w:rPr>
      </w:pPr>
      <w:bookmarkStart w:id="108" w:name="_Toc33450442"/>
      <w:bookmarkStart w:id="109" w:name="_Toc204774946"/>
      <w:proofErr w:type="gramStart"/>
      <w:r w:rsidRPr="00B66172">
        <w:rPr>
          <w:rFonts w:asciiTheme="minorHAnsi" w:hAnsiTheme="minorHAnsi" w:cstheme="minorHAnsi"/>
          <w:sz w:val="22"/>
          <w:szCs w:val="22"/>
        </w:rPr>
        <w:t>evaluation</w:t>
      </w:r>
      <w:proofErr w:type="gramEnd"/>
      <w:r w:rsidRPr="00B66172">
        <w:rPr>
          <w:rFonts w:asciiTheme="minorHAnsi" w:hAnsiTheme="minorHAnsi" w:cstheme="minorHAnsi"/>
          <w:sz w:val="22"/>
          <w:szCs w:val="22"/>
        </w:rPr>
        <w:t xml:space="preserve"> of proposals</w:t>
      </w:r>
      <w:bookmarkEnd w:id="108"/>
      <w:bookmarkEnd w:id="109"/>
    </w:p>
    <w:p w14:paraId="2C417652" w14:textId="77777777" w:rsidR="001959DE" w:rsidRPr="00B66172" w:rsidRDefault="001959DE" w:rsidP="001959DE">
      <w:pPr>
        <w:rPr>
          <w:rFonts w:asciiTheme="minorHAnsi" w:hAnsiTheme="minorHAnsi" w:cstheme="minorHAnsi"/>
        </w:rPr>
      </w:pPr>
      <w:r w:rsidRPr="00B66172">
        <w:rPr>
          <w:rFonts w:asciiTheme="minorHAnsi" w:hAnsiTheme="minorHAnsi" w:cstheme="minorHAnsi"/>
        </w:rPr>
        <w:t xml:space="preserve">The procurement officer, or an evaluation committee made up of at least three state employees or public officials, will evaluate proposals. The evaluation will be based solely on the evaluation factors set out in </w:t>
      </w:r>
      <w:r w:rsidRPr="00B66172">
        <w:rPr>
          <w:rStyle w:val="FillInChar"/>
          <w:rFonts w:asciiTheme="minorHAnsi" w:hAnsiTheme="minorHAnsi" w:cstheme="minorHAnsi"/>
          <w:color w:val="auto"/>
        </w:rPr>
        <w:t>SECTION 5. EVALUATION CRITERIA AND CONTRACTOR SELECTION</w:t>
      </w:r>
      <w:r w:rsidRPr="00B66172">
        <w:rPr>
          <w:rFonts w:asciiTheme="minorHAnsi" w:hAnsiTheme="minorHAnsi" w:cstheme="minorHAnsi"/>
        </w:rPr>
        <w:t>.</w:t>
      </w:r>
    </w:p>
    <w:p w14:paraId="6664F93C" w14:textId="77777777" w:rsidR="001959DE" w:rsidRPr="00B66172" w:rsidRDefault="001959DE" w:rsidP="001959DE">
      <w:pPr>
        <w:rPr>
          <w:rFonts w:asciiTheme="minorHAnsi" w:hAnsiTheme="minorHAnsi" w:cstheme="minorHAnsi"/>
        </w:rPr>
      </w:pPr>
      <w:proofErr w:type="gramStart"/>
      <w:r w:rsidRPr="00B66172">
        <w:rPr>
          <w:rFonts w:asciiTheme="minorHAnsi" w:hAnsiTheme="minorHAnsi" w:cstheme="minorHAnsi"/>
        </w:rPr>
        <w:t>After</w:t>
      </w:r>
      <w:proofErr w:type="gramEnd"/>
      <w:r w:rsidRPr="00B66172">
        <w:rPr>
          <w:rFonts w:asciiTheme="minorHAnsi" w:hAnsiTheme="minorHAnsi" w:cstheme="minorHAnsi"/>
        </w:rPr>
        <w:t xml:space="preserve"> receipt of proposals, if there is a need for any substantial clarification or material change in the RFP, an amendment will be issued. The amendment will incorporate </w:t>
      </w:r>
      <w:proofErr w:type="gramStart"/>
      <w:r w:rsidRPr="00B66172">
        <w:rPr>
          <w:rFonts w:asciiTheme="minorHAnsi" w:hAnsiTheme="minorHAnsi" w:cstheme="minorHAnsi"/>
        </w:rPr>
        <w:t>the clarification</w:t>
      </w:r>
      <w:proofErr w:type="gramEnd"/>
      <w:r w:rsidRPr="00B66172">
        <w:rPr>
          <w:rFonts w:asciiTheme="minorHAnsi" w:hAnsiTheme="minorHAnsi" w:cstheme="minorHAnsi"/>
        </w:rPr>
        <w:t xml:space="preserve"> or change, and a new date and time established for new or amended proposals. Evaluations may be adjusted </w:t>
      </w:r>
      <w:proofErr w:type="gramStart"/>
      <w:r w:rsidRPr="00B66172">
        <w:rPr>
          <w:rFonts w:asciiTheme="minorHAnsi" w:hAnsiTheme="minorHAnsi" w:cstheme="minorHAnsi"/>
        </w:rPr>
        <w:t>as a result of</w:t>
      </w:r>
      <w:proofErr w:type="gramEnd"/>
      <w:r w:rsidRPr="00B66172">
        <w:rPr>
          <w:rFonts w:asciiTheme="minorHAnsi" w:hAnsiTheme="minorHAnsi" w:cstheme="minorHAnsi"/>
        </w:rPr>
        <w:t xml:space="preserve"> receiving new or amended proposals.</w:t>
      </w:r>
    </w:p>
    <w:p w14:paraId="6478BF5B" w14:textId="77777777" w:rsidR="001959DE" w:rsidRPr="00B66172" w:rsidRDefault="001959DE" w:rsidP="00EF6EAC">
      <w:pPr>
        <w:keepNext/>
        <w:keepLines/>
        <w:numPr>
          <w:ilvl w:val="1"/>
          <w:numId w:val="12"/>
        </w:numPr>
        <w:tabs>
          <w:tab w:val="num" w:pos="720"/>
        </w:tabs>
        <w:spacing w:before="120" w:after="120" w:line="240" w:lineRule="auto"/>
        <w:ind w:left="720" w:hanging="720"/>
        <w:jc w:val="both"/>
        <w:outlineLvl w:val="1"/>
        <w:rPr>
          <w:rFonts w:asciiTheme="minorHAnsi" w:eastAsia="SimSun" w:hAnsiTheme="minorHAnsi" w:cstheme="minorHAnsi"/>
          <w:b/>
          <w:caps/>
        </w:rPr>
      </w:pPr>
      <w:bookmarkStart w:id="110" w:name="_Toc97105675"/>
      <w:bookmarkStart w:id="111" w:name="_Toc204774947"/>
      <w:r w:rsidRPr="00B66172">
        <w:rPr>
          <w:rFonts w:asciiTheme="minorHAnsi" w:eastAsia="SimSun" w:hAnsiTheme="minorHAnsi" w:cstheme="minorHAnsi"/>
          <w:b/>
          <w:caps/>
        </w:rPr>
        <w:t>contract negotiation</w:t>
      </w:r>
      <w:bookmarkEnd w:id="110"/>
      <w:bookmarkEnd w:id="111"/>
    </w:p>
    <w:p w14:paraId="07520404" w14:textId="1986491F" w:rsidR="001959DE" w:rsidRPr="00B66172" w:rsidRDefault="00966289" w:rsidP="001959DE">
      <w:pPr>
        <w:jc w:val="both"/>
        <w:rPr>
          <w:rFonts w:asciiTheme="minorHAnsi" w:hAnsiTheme="minorHAnsi" w:cstheme="minorHAnsi"/>
        </w:rPr>
      </w:pPr>
      <w:r w:rsidRPr="00B66172">
        <w:rPr>
          <w:rFonts w:asciiTheme="minorHAnsi" w:hAnsiTheme="minorHAnsi" w:cstheme="minorHAnsi"/>
        </w:rPr>
        <w:t xml:space="preserve">After final evaluation, the procurement officer may negotiate with the offeror of the highest-ranked proposal. Negotiations, if held, shall be within the scope of the request for proposals and limited to those items which would not </w:t>
      </w:r>
      <w:proofErr w:type="gramStart"/>
      <w:r w:rsidRPr="00B66172">
        <w:rPr>
          <w:rFonts w:asciiTheme="minorHAnsi" w:hAnsiTheme="minorHAnsi" w:cstheme="minorHAnsi"/>
        </w:rPr>
        <w:t>have an effect on</w:t>
      </w:r>
      <w:proofErr w:type="gramEnd"/>
      <w:r w:rsidRPr="00B66172">
        <w:rPr>
          <w:rFonts w:asciiTheme="minorHAnsi" w:hAnsiTheme="minorHAnsi" w:cstheme="minorHAnsi"/>
        </w:rPr>
        <w:t xml:space="preserve"> the ranking of proposals. If the highest-ranked offeror fails to provide necessary information for negotiations in a timely manner, or fails to negotiate in good faith, the State may terminate negotiations and negotiate with the offeror of the next highest-ranked proposal. If contract negotiations are commenced, they may be held in a conference room on the 9th floor of the State Office Building in Juneau, Alaska or by MS Teams.</w:t>
      </w:r>
    </w:p>
    <w:p w14:paraId="7070CDE4" w14:textId="544DF05E" w:rsidR="001959DE" w:rsidRPr="00B66172" w:rsidRDefault="001959DE" w:rsidP="001959DE">
      <w:pPr>
        <w:jc w:val="both"/>
        <w:rPr>
          <w:rFonts w:asciiTheme="minorHAnsi" w:hAnsiTheme="minorHAnsi" w:cstheme="minorHAnsi"/>
        </w:rPr>
      </w:pPr>
      <w:r w:rsidRPr="00B66172">
        <w:rPr>
          <w:rFonts w:asciiTheme="minorHAnsi" w:hAnsiTheme="minorHAnsi" w:cstheme="minorHAnsi"/>
        </w:rPr>
        <w:t xml:space="preserve">If the contract negotiations take place in </w:t>
      </w:r>
      <w:r w:rsidR="001232D7" w:rsidRPr="00B66172">
        <w:rPr>
          <w:rFonts w:asciiTheme="minorHAnsi" w:hAnsiTheme="minorHAnsi" w:cstheme="minorHAnsi"/>
          <w:bCs/>
        </w:rPr>
        <w:t>Juneau</w:t>
      </w:r>
      <w:r w:rsidRPr="00B66172">
        <w:rPr>
          <w:rFonts w:asciiTheme="minorHAnsi" w:hAnsiTheme="minorHAnsi" w:cstheme="minorHAnsi"/>
        </w:rPr>
        <w:t>, Alaska, the offeror will be responsible for their travel and per diem expenses.</w:t>
      </w:r>
    </w:p>
    <w:p w14:paraId="78192536" w14:textId="77777777" w:rsidR="00062EFE" w:rsidRPr="00B66172" w:rsidRDefault="00062EFE"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12" w:name="_Toc97105676"/>
      <w:bookmarkStart w:id="113" w:name="_Toc204774948"/>
      <w:r w:rsidRPr="00B66172">
        <w:rPr>
          <w:rFonts w:asciiTheme="minorHAnsi" w:eastAsia="SimSun" w:hAnsiTheme="minorHAnsi" w:cstheme="minorHAnsi"/>
          <w:b/>
          <w:caps/>
        </w:rPr>
        <w:lastRenderedPageBreak/>
        <w:t>failure to negotiate</w:t>
      </w:r>
      <w:bookmarkEnd w:id="112"/>
      <w:bookmarkEnd w:id="113"/>
    </w:p>
    <w:p w14:paraId="77B58F2F" w14:textId="77777777" w:rsidR="00062EFE" w:rsidRPr="00B66172" w:rsidRDefault="00062EFE" w:rsidP="00062EFE">
      <w:pPr>
        <w:jc w:val="both"/>
        <w:rPr>
          <w:rFonts w:asciiTheme="minorHAnsi" w:hAnsiTheme="minorHAnsi" w:cstheme="minorHAnsi"/>
        </w:rPr>
      </w:pPr>
      <w:r w:rsidRPr="00B66172">
        <w:rPr>
          <w:rFonts w:asciiTheme="minorHAnsi" w:hAnsiTheme="minorHAnsi" w:cstheme="minorHAnsi"/>
        </w:rPr>
        <w:t>If the selected offeror</w:t>
      </w:r>
    </w:p>
    <w:p w14:paraId="0B4306F9" w14:textId="77777777" w:rsidR="00062EFE" w:rsidRPr="00B66172" w:rsidRDefault="00062EFE" w:rsidP="00EF6EAC">
      <w:pPr>
        <w:numPr>
          <w:ilvl w:val="0"/>
          <w:numId w:val="5"/>
        </w:numPr>
        <w:jc w:val="both"/>
        <w:rPr>
          <w:rFonts w:asciiTheme="minorHAnsi" w:hAnsiTheme="minorHAnsi" w:cstheme="minorHAnsi"/>
        </w:rPr>
      </w:pPr>
      <w:r w:rsidRPr="00B66172">
        <w:rPr>
          <w:rFonts w:asciiTheme="minorHAnsi" w:hAnsiTheme="minorHAnsi" w:cstheme="minorHAnsi"/>
        </w:rPr>
        <w:t>fails to provide the information required to begin negotiations in a timely manner; or</w:t>
      </w:r>
    </w:p>
    <w:p w14:paraId="256F2C8A" w14:textId="77777777" w:rsidR="00062EFE" w:rsidRPr="00B66172" w:rsidRDefault="00062EFE" w:rsidP="00EF6EAC">
      <w:pPr>
        <w:numPr>
          <w:ilvl w:val="0"/>
          <w:numId w:val="5"/>
        </w:numPr>
        <w:jc w:val="both"/>
        <w:rPr>
          <w:rFonts w:asciiTheme="minorHAnsi" w:hAnsiTheme="minorHAnsi" w:cstheme="minorHAnsi"/>
        </w:rPr>
      </w:pPr>
      <w:r w:rsidRPr="00B66172">
        <w:rPr>
          <w:rFonts w:asciiTheme="minorHAnsi" w:hAnsiTheme="minorHAnsi" w:cstheme="minorHAnsi"/>
        </w:rPr>
        <w:t>fails to negotiate in good faith; or</w:t>
      </w:r>
    </w:p>
    <w:p w14:paraId="350C78CF" w14:textId="77777777" w:rsidR="00062EFE" w:rsidRPr="00B66172" w:rsidRDefault="00062EFE" w:rsidP="00EF6EAC">
      <w:pPr>
        <w:numPr>
          <w:ilvl w:val="0"/>
          <w:numId w:val="5"/>
        </w:numPr>
        <w:jc w:val="both"/>
        <w:rPr>
          <w:rFonts w:asciiTheme="minorHAnsi" w:hAnsiTheme="minorHAnsi" w:cstheme="minorHAnsi"/>
        </w:rPr>
      </w:pPr>
      <w:r w:rsidRPr="00B66172">
        <w:rPr>
          <w:rFonts w:asciiTheme="minorHAnsi" w:hAnsiTheme="minorHAnsi" w:cstheme="minorHAnsi"/>
        </w:rPr>
        <w:t>indicates they cannot perform the contract within the budgeted funds available for the project; or</w:t>
      </w:r>
    </w:p>
    <w:p w14:paraId="3A836C66" w14:textId="77777777" w:rsidR="00062EFE" w:rsidRPr="00B66172" w:rsidRDefault="00062EFE" w:rsidP="00EF6EAC">
      <w:pPr>
        <w:numPr>
          <w:ilvl w:val="0"/>
          <w:numId w:val="5"/>
        </w:numPr>
        <w:jc w:val="both"/>
        <w:rPr>
          <w:rFonts w:asciiTheme="minorHAnsi" w:hAnsiTheme="minorHAnsi" w:cstheme="minorHAnsi"/>
        </w:rPr>
      </w:pPr>
      <w:r w:rsidRPr="00B66172">
        <w:rPr>
          <w:rFonts w:asciiTheme="minorHAnsi" w:hAnsiTheme="minorHAnsi" w:cstheme="minorHAnsi"/>
        </w:rPr>
        <w:t>if the offeror and the state, after a good faith effort, simply cannot come to terms,</w:t>
      </w:r>
    </w:p>
    <w:p w14:paraId="5EE25EAB" w14:textId="77777777" w:rsidR="00062EFE" w:rsidRPr="00B66172" w:rsidRDefault="00062EFE" w:rsidP="00062EFE">
      <w:pPr>
        <w:jc w:val="both"/>
        <w:rPr>
          <w:rFonts w:asciiTheme="minorHAnsi" w:hAnsiTheme="minorHAnsi" w:cstheme="minorHAnsi"/>
        </w:rPr>
      </w:pPr>
      <w:proofErr w:type="gramStart"/>
      <w:r w:rsidRPr="00B66172">
        <w:rPr>
          <w:rFonts w:asciiTheme="minorHAnsi" w:hAnsiTheme="minorHAnsi" w:cstheme="minorHAnsi"/>
        </w:rPr>
        <w:t>the</w:t>
      </w:r>
      <w:proofErr w:type="gramEnd"/>
      <w:r w:rsidRPr="00B66172">
        <w:rPr>
          <w:rFonts w:asciiTheme="minorHAnsi" w:hAnsiTheme="minorHAnsi" w:cstheme="minorHAnsi"/>
        </w:rPr>
        <w:t xml:space="preserve"> state may terminate negotiations with the offeror initially selected and commence negotiations with the next highest ranked offeror.</w:t>
      </w:r>
    </w:p>
    <w:p w14:paraId="5E8F649F" w14:textId="77777777" w:rsidR="00062EFE" w:rsidRPr="00B66172" w:rsidRDefault="00062EFE" w:rsidP="00062EFE">
      <w:pPr>
        <w:pStyle w:val="Heading2"/>
        <w:rPr>
          <w:rFonts w:asciiTheme="minorHAnsi" w:hAnsiTheme="minorHAnsi" w:cstheme="minorHAnsi"/>
          <w:sz w:val="22"/>
          <w:szCs w:val="22"/>
        </w:rPr>
      </w:pPr>
      <w:bookmarkStart w:id="114" w:name="_Toc33450445"/>
      <w:bookmarkStart w:id="115" w:name="_Toc204774949"/>
      <w:r w:rsidRPr="00B66172">
        <w:rPr>
          <w:rFonts w:asciiTheme="minorHAnsi" w:hAnsiTheme="minorHAnsi" w:cstheme="minorHAnsi"/>
          <w:sz w:val="22"/>
          <w:szCs w:val="22"/>
        </w:rPr>
        <w:t>offeror notification of selection</w:t>
      </w:r>
      <w:bookmarkEnd w:id="114"/>
      <w:bookmarkEnd w:id="115"/>
    </w:p>
    <w:p w14:paraId="230C65E9" w14:textId="77777777" w:rsidR="00062EFE" w:rsidRPr="00B66172" w:rsidRDefault="00062EFE" w:rsidP="00062EFE">
      <w:pPr>
        <w:rPr>
          <w:rFonts w:asciiTheme="minorHAnsi" w:hAnsiTheme="minorHAnsi" w:cstheme="minorHAnsi"/>
        </w:rPr>
      </w:pPr>
      <w:r w:rsidRPr="00B66172">
        <w:rPr>
          <w:rFonts w:asciiTheme="minorHAnsi" w:hAnsiTheme="minorHAnsi" w:cstheme="minorHAnsi"/>
        </w:rPr>
        <w:t xml:space="preserve">After the completion of contract negotiation, the procurement officer will issue a written Notice of Intent to Award and send copies of that notice to all offerors who submitted proposals. The notice will set out the names of all offerors and identify the offeror selected for </w:t>
      </w:r>
      <w:proofErr w:type="gramStart"/>
      <w:r w:rsidRPr="00B66172">
        <w:rPr>
          <w:rFonts w:asciiTheme="minorHAnsi" w:hAnsiTheme="minorHAnsi" w:cstheme="minorHAnsi"/>
        </w:rPr>
        <w:t>award</w:t>
      </w:r>
      <w:proofErr w:type="gramEnd"/>
      <w:r w:rsidRPr="00B66172">
        <w:rPr>
          <w:rFonts w:asciiTheme="minorHAnsi" w:hAnsiTheme="minorHAnsi" w:cstheme="minorHAnsi"/>
        </w:rPr>
        <w:t>.</w:t>
      </w:r>
    </w:p>
    <w:p w14:paraId="365789FB" w14:textId="77777777" w:rsidR="00062EFE" w:rsidRPr="00B66172" w:rsidRDefault="00062EFE"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16" w:name="_Toc97105678"/>
      <w:bookmarkStart w:id="117" w:name="_Toc204774950"/>
      <w:r w:rsidRPr="00B66172">
        <w:rPr>
          <w:rFonts w:asciiTheme="minorHAnsi" w:eastAsia="SimSun" w:hAnsiTheme="minorHAnsi" w:cstheme="minorHAnsi"/>
          <w:b/>
          <w:caps/>
        </w:rPr>
        <w:t>protest</w:t>
      </w:r>
      <w:bookmarkEnd w:id="116"/>
      <w:bookmarkEnd w:id="117"/>
    </w:p>
    <w:p w14:paraId="575520BF" w14:textId="77777777" w:rsidR="00062EFE" w:rsidRPr="00B66172" w:rsidRDefault="00062EFE" w:rsidP="00062EFE">
      <w:pPr>
        <w:jc w:val="both"/>
        <w:rPr>
          <w:rFonts w:asciiTheme="minorHAnsi" w:hAnsiTheme="minorHAnsi" w:cstheme="minorHAnsi"/>
        </w:rPr>
      </w:pPr>
      <w:r w:rsidRPr="00B66172">
        <w:rPr>
          <w:rFonts w:asciiTheme="minorHAnsi" w:hAnsiTheme="minorHAnsi" w:cstheme="minorHAnsi"/>
        </w:rPr>
        <w:t>AS 36.30.560 provides that an interested party may protest the content of the RFP.</w:t>
      </w:r>
    </w:p>
    <w:p w14:paraId="77D632EC" w14:textId="77777777" w:rsidR="00062EFE" w:rsidRPr="00B66172" w:rsidRDefault="00062EFE" w:rsidP="00062EFE">
      <w:pPr>
        <w:jc w:val="both"/>
        <w:rPr>
          <w:rFonts w:asciiTheme="minorHAnsi" w:hAnsiTheme="minorHAnsi" w:cstheme="minorHAnsi"/>
        </w:rPr>
      </w:pPr>
      <w:r w:rsidRPr="00B66172">
        <w:rPr>
          <w:rFonts w:asciiTheme="minorHAnsi" w:hAnsiTheme="minorHAnsi" w:cstheme="minorHAnsi"/>
        </w:rPr>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6F6C8B61" w14:textId="77777777" w:rsidR="00062EFE" w:rsidRPr="00B66172" w:rsidRDefault="00062EFE" w:rsidP="00062EFE">
      <w:pPr>
        <w:jc w:val="both"/>
        <w:rPr>
          <w:rFonts w:asciiTheme="minorHAnsi" w:hAnsiTheme="minorHAnsi" w:cstheme="minorHAnsi"/>
        </w:rPr>
      </w:pPr>
      <w:bookmarkStart w:id="118" w:name="_Hlk30595378"/>
      <w:r w:rsidRPr="00B66172">
        <w:rPr>
          <w:rFonts w:asciiTheme="minorHAnsi" w:hAnsiTheme="minorHAnsi" w:cstheme="minorHAnsi"/>
        </w:rPr>
        <w:t>If an interested party wishes to protest the content of a solicitation, the protest must be received, in writing, by the procurement officer at least ten days prior to the deadline for receipt of proposals.</w:t>
      </w:r>
    </w:p>
    <w:bookmarkEnd w:id="118"/>
    <w:p w14:paraId="322C0DFD" w14:textId="77777777" w:rsidR="00062EFE" w:rsidRPr="00B66172" w:rsidRDefault="00062EFE" w:rsidP="00062EFE">
      <w:pPr>
        <w:jc w:val="both"/>
        <w:rPr>
          <w:rFonts w:asciiTheme="minorHAnsi" w:hAnsiTheme="minorHAnsi" w:cstheme="minorHAnsi"/>
        </w:rPr>
      </w:pPr>
      <w:r w:rsidRPr="00B66172">
        <w:rPr>
          <w:rFonts w:asciiTheme="minorHAnsi" w:hAnsiTheme="minorHAnsi" w:cstheme="minorHAnsi"/>
        </w:rPr>
        <w:t>AS 36.30.560 also provides that an interested party may protest the award of a contract or the proposed award of a contract.</w:t>
      </w:r>
    </w:p>
    <w:p w14:paraId="5F215F3A" w14:textId="77777777" w:rsidR="00062EFE" w:rsidRPr="00B66172" w:rsidRDefault="00062EFE" w:rsidP="00062EFE">
      <w:pPr>
        <w:jc w:val="both"/>
        <w:rPr>
          <w:rFonts w:asciiTheme="minorHAnsi" w:hAnsiTheme="minorHAnsi" w:cstheme="minorHAnsi"/>
        </w:rPr>
      </w:pPr>
      <w:r w:rsidRPr="00B66172">
        <w:rPr>
          <w:rFonts w:asciiTheme="minorHAnsi" w:hAnsiTheme="minorHAnsi" w:cstheme="minorHAnsi"/>
        </w:rPr>
        <w:t>If an offeror wishes to protest the award of a contract or the proposed award of a contract, the protest must be received, in writing, by the procurement officer within ten days after the date the Notice of Intent to Award the contract is issued.</w:t>
      </w:r>
    </w:p>
    <w:p w14:paraId="1E4F1661" w14:textId="77777777" w:rsidR="00062EFE" w:rsidRPr="00B66172" w:rsidRDefault="00062EFE" w:rsidP="00062EFE">
      <w:pPr>
        <w:jc w:val="both"/>
        <w:rPr>
          <w:rFonts w:asciiTheme="minorHAnsi" w:hAnsiTheme="minorHAnsi" w:cstheme="minorHAnsi"/>
        </w:rPr>
      </w:pPr>
      <w:r w:rsidRPr="00B66172">
        <w:rPr>
          <w:rFonts w:asciiTheme="minorHAnsi" w:hAnsiTheme="minorHAnsi" w:cstheme="minorHAnsi"/>
        </w:rPr>
        <w:t xml:space="preserve">A protester must have submitted a proposal </w:t>
      </w:r>
      <w:proofErr w:type="gramStart"/>
      <w:r w:rsidRPr="00B66172">
        <w:rPr>
          <w:rFonts w:asciiTheme="minorHAnsi" w:hAnsiTheme="minorHAnsi" w:cstheme="minorHAnsi"/>
        </w:rPr>
        <w:t>in order to</w:t>
      </w:r>
      <w:proofErr w:type="gramEnd"/>
      <w:r w:rsidRPr="00B66172">
        <w:rPr>
          <w:rFonts w:asciiTheme="minorHAnsi" w:hAnsiTheme="minorHAnsi" w:cstheme="minorHAnsi"/>
        </w:rPr>
        <w:t xml:space="preserve"> have sufficient standing to protest the proposed award of a contract. Protests must include the following information:</w:t>
      </w:r>
    </w:p>
    <w:p w14:paraId="5B1A46B4" w14:textId="77777777" w:rsidR="00062EFE" w:rsidRPr="00B66172" w:rsidRDefault="00062EFE" w:rsidP="00EF6EAC">
      <w:pPr>
        <w:numPr>
          <w:ilvl w:val="0"/>
          <w:numId w:val="6"/>
        </w:numPr>
        <w:jc w:val="both"/>
        <w:rPr>
          <w:rFonts w:asciiTheme="minorHAnsi" w:hAnsiTheme="minorHAnsi" w:cstheme="minorHAnsi"/>
        </w:rPr>
      </w:pPr>
      <w:r w:rsidRPr="00B66172">
        <w:rPr>
          <w:rFonts w:asciiTheme="minorHAnsi" w:hAnsiTheme="minorHAnsi" w:cstheme="minorHAnsi"/>
        </w:rPr>
        <w:t xml:space="preserve">the name, address, and telephone number of the </w:t>
      </w:r>
      <w:proofErr w:type="gramStart"/>
      <w:r w:rsidRPr="00B66172">
        <w:rPr>
          <w:rFonts w:asciiTheme="minorHAnsi" w:hAnsiTheme="minorHAnsi" w:cstheme="minorHAnsi"/>
        </w:rPr>
        <w:t>protester;</w:t>
      </w:r>
      <w:proofErr w:type="gramEnd"/>
    </w:p>
    <w:p w14:paraId="1A173B76" w14:textId="77777777" w:rsidR="00062EFE" w:rsidRPr="00B66172" w:rsidRDefault="00062EFE" w:rsidP="00EF6EAC">
      <w:pPr>
        <w:numPr>
          <w:ilvl w:val="0"/>
          <w:numId w:val="6"/>
        </w:numPr>
        <w:jc w:val="both"/>
        <w:rPr>
          <w:rFonts w:asciiTheme="minorHAnsi" w:hAnsiTheme="minorHAnsi" w:cstheme="minorHAnsi"/>
        </w:rPr>
      </w:pPr>
      <w:r w:rsidRPr="00B66172">
        <w:rPr>
          <w:rFonts w:asciiTheme="minorHAnsi" w:hAnsiTheme="minorHAnsi" w:cstheme="minorHAnsi"/>
        </w:rPr>
        <w:t xml:space="preserve">the signature of the protester or the protester's </w:t>
      </w:r>
      <w:proofErr w:type="gramStart"/>
      <w:r w:rsidRPr="00B66172">
        <w:rPr>
          <w:rFonts w:asciiTheme="minorHAnsi" w:hAnsiTheme="minorHAnsi" w:cstheme="minorHAnsi"/>
        </w:rPr>
        <w:t>representative;</w:t>
      </w:r>
      <w:proofErr w:type="gramEnd"/>
    </w:p>
    <w:p w14:paraId="0850F011" w14:textId="77777777" w:rsidR="00062EFE" w:rsidRPr="00B66172" w:rsidRDefault="00062EFE" w:rsidP="00EF6EAC">
      <w:pPr>
        <w:numPr>
          <w:ilvl w:val="0"/>
          <w:numId w:val="6"/>
        </w:numPr>
        <w:jc w:val="both"/>
        <w:rPr>
          <w:rFonts w:asciiTheme="minorHAnsi" w:hAnsiTheme="minorHAnsi" w:cstheme="minorHAnsi"/>
        </w:rPr>
      </w:pPr>
      <w:r w:rsidRPr="00B66172">
        <w:rPr>
          <w:rFonts w:asciiTheme="minorHAnsi" w:hAnsiTheme="minorHAnsi" w:cstheme="minorHAnsi"/>
        </w:rPr>
        <w:t xml:space="preserve">identification of the contracting agency and the solicitation or contract at </w:t>
      </w:r>
      <w:proofErr w:type="gramStart"/>
      <w:r w:rsidRPr="00B66172">
        <w:rPr>
          <w:rFonts w:asciiTheme="minorHAnsi" w:hAnsiTheme="minorHAnsi" w:cstheme="minorHAnsi"/>
        </w:rPr>
        <w:t>issue;</w:t>
      </w:r>
      <w:proofErr w:type="gramEnd"/>
    </w:p>
    <w:p w14:paraId="2416799E" w14:textId="77777777" w:rsidR="00062EFE" w:rsidRPr="00B66172" w:rsidRDefault="00062EFE" w:rsidP="00EF6EAC">
      <w:pPr>
        <w:numPr>
          <w:ilvl w:val="0"/>
          <w:numId w:val="6"/>
        </w:numPr>
        <w:jc w:val="both"/>
        <w:rPr>
          <w:rFonts w:asciiTheme="minorHAnsi" w:hAnsiTheme="minorHAnsi" w:cstheme="minorHAnsi"/>
        </w:rPr>
      </w:pPr>
      <w:r w:rsidRPr="00B66172">
        <w:rPr>
          <w:rFonts w:asciiTheme="minorHAnsi" w:hAnsiTheme="minorHAnsi" w:cstheme="minorHAnsi"/>
        </w:rPr>
        <w:t>a detailed statement of the legal and factual grounds of the protest including copies of relevant documents; and the form of relief requested.</w:t>
      </w:r>
    </w:p>
    <w:p w14:paraId="0D447A25" w14:textId="77777777" w:rsidR="00062EFE" w:rsidRPr="00B66172" w:rsidRDefault="00062EFE" w:rsidP="00062EFE">
      <w:pPr>
        <w:jc w:val="both"/>
        <w:rPr>
          <w:rFonts w:asciiTheme="minorHAnsi" w:hAnsiTheme="minorHAnsi" w:cstheme="minorHAnsi"/>
        </w:rPr>
      </w:pPr>
      <w:r w:rsidRPr="00B66172">
        <w:rPr>
          <w:rFonts w:asciiTheme="minorHAnsi" w:hAnsiTheme="minorHAnsi" w:cstheme="minorHAnsi"/>
        </w:rPr>
        <w:t>Protests filed by telex or telegram are not acceptable because they do not contain a signature. Fax copies containing a signature are acceptable.</w:t>
      </w:r>
    </w:p>
    <w:p w14:paraId="170E8575" w14:textId="77777777" w:rsidR="00062EFE" w:rsidRPr="00B66172" w:rsidRDefault="00062EFE" w:rsidP="00062EFE">
      <w:pPr>
        <w:jc w:val="both"/>
        <w:rPr>
          <w:rFonts w:asciiTheme="minorHAnsi" w:hAnsiTheme="minorHAnsi" w:cstheme="minorHAnsi"/>
        </w:rPr>
      </w:pPr>
      <w:r w:rsidRPr="00B66172">
        <w:rPr>
          <w:rFonts w:asciiTheme="minorHAnsi" w:hAnsiTheme="minorHAnsi" w:cstheme="minorHAnsi"/>
        </w:rPr>
        <w:lastRenderedPageBreak/>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6C99326E" w14:textId="49A0953F" w:rsidR="001959DE" w:rsidRPr="00B66172" w:rsidRDefault="00062EFE" w:rsidP="00062EFE">
      <w:pPr>
        <w:jc w:val="both"/>
        <w:rPr>
          <w:rFonts w:asciiTheme="minorHAnsi" w:hAnsiTheme="minorHAnsi" w:cstheme="minorHAnsi"/>
        </w:rPr>
      </w:pPr>
      <w:r w:rsidRPr="00B66172">
        <w:rPr>
          <w:rFonts w:asciiTheme="minorHAnsi" w:hAnsiTheme="minorHAnsi" w:cstheme="minorHAnsi"/>
        </w:rPr>
        <w:t>All offerors will be notified of any protest. The review of protests, decisions of the procurement officer, appeals, and hearings, will be conducted in accordance with the State Procurement Code (AS 36.30), Article 8 "Legal and Contractual Remedies.”</w:t>
      </w:r>
    </w:p>
    <w:p w14:paraId="6369A8B3" w14:textId="6A62D52E" w:rsidR="0048356A" w:rsidRPr="00B66172" w:rsidRDefault="0048356A" w:rsidP="00EF6EAC">
      <w:pPr>
        <w:keepNext/>
        <w:keepLines/>
        <w:numPr>
          <w:ilvl w:val="1"/>
          <w:numId w:val="12"/>
        </w:numPr>
        <w:tabs>
          <w:tab w:val="num" w:pos="720"/>
        </w:tabs>
        <w:spacing w:before="120" w:after="120" w:line="240" w:lineRule="auto"/>
        <w:ind w:left="720" w:hanging="720"/>
        <w:jc w:val="both"/>
        <w:outlineLvl w:val="1"/>
        <w:rPr>
          <w:rFonts w:asciiTheme="minorHAnsi" w:eastAsia="SimSun" w:hAnsiTheme="minorHAnsi" w:cstheme="minorHAnsi"/>
          <w:b/>
          <w:caps/>
        </w:rPr>
      </w:pPr>
      <w:bookmarkStart w:id="119" w:name="_Toc204774951"/>
      <w:r w:rsidRPr="00B66172">
        <w:rPr>
          <w:rFonts w:asciiTheme="minorHAnsi" w:eastAsia="SimSun" w:hAnsiTheme="minorHAnsi" w:cstheme="minorHAnsi"/>
          <w:b/>
          <w:caps/>
        </w:rPr>
        <w:t>application of preferences</w:t>
      </w:r>
      <w:bookmarkEnd w:id="101"/>
      <w:bookmarkEnd w:id="119"/>
    </w:p>
    <w:p w14:paraId="6779C1E7" w14:textId="77777777" w:rsidR="0048356A" w:rsidRPr="00B66172" w:rsidRDefault="0048356A" w:rsidP="0048356A">
      <w:pPr>
        <w:spacing w:line="240" w:lineRule="auto"/>
        <w:jc w:val="both"/>
        <w:rPr>
          <w:rFonts w:asciiTheme="minorHAnsi" w:hAnsiTheme="minorHAnsi" w:cstheme="minorHAnsi"/>
        </w:rPr>
      </w:pPr>
      <w:r w:rsidRPr="00B66172">
        <w:rPr>
          <w:rFonts w:asciiTheme="minorHAnsi" w:hAnsiTheme="minorHAnsi" w:cstheme="minorHAnsi"/>
        </w:rPr>
        <w:t xml:space="preserve">Certain preferences apply to all state contracts, regardless of their dollar value. The Alaska Bidder, Alaska Veteran, and Alaska Offeror preferences are the most common preferences involved in the RFP process. Additional preferences that may apply to this procurement are listed below. Guides that contain excerpts from the relevant statutes and </w:t>
      </w:r>
      <w:proofErr w:type="gramStart"/>
      <w:r w:rsidRPr="00B66172">
        <w:rPr>
          <w:rFonts w:asciiTheme="minorHAnsi" w:hAnsiTheme="minorHAnsi" w:cstheme="minorHAnsi"/>
        </w:rPr>
        <w:t>codes,</w:t>
      </w:r>
      <w:proofErr w:type="gramEnd"/>
      <w:r w:rsidRPr="00B66172">
        <w:rPr>
          <w:rFonts w:asciiTheme="minorHAnsi" w:hAnsiTheme="minorHAnsi" w:cstheme="minorHAnsi"/>
        </w:rPr>
        <w:t xml:space="preserve"> explain when the preferences apply and provide examples of how to calculate the preferences are available at the following website:</w:t>
      </w:r>
    </w:p>
    <w:p w14:paraId="4510A3D1" w14:textId="77777777" w:rsidR="0048356A" w:rsidRPr="00B66172" w:rsidRDefault="0048356A" w:rsidP="0048356A">
      <w:pPr>
        <w:spacing w:line="240" w:lineRule="auto"/>
        <w:jc w:val="both"/>
        <w:rPr>
          <w:rFonts w:asciiTheme="minorHAnsi" w:hAnsiTheme="minorHAnsi" w:cstheme="minorHAnsi"/>
          <w:color w:val="0000FF"/>
          <w:u w:val="single"/>
        </w:rPr>
      </w:pPr>
      <w:hyperlink r:id="rId12" w:history="1">
        <w:r w:rsidRPr="00B66172">
          <w:rPr>
            <w:rFonts w:asciiTheme="minorHAnsi" w:hAnsiTheme="minorHAnsi" w:cstheme="minorHAnsi"/>
            <w:color w:val="0000FF"/>
            <w:u w:val="single"/>
          </w:rPr>
          <w:t>Application Of Preferences</w:t>
        </w:r>
      </w:hyperlink>
    </w:p>
    <w:p w14:paraId="2A696E28" w14:textId="77777777" w:rsidR="0048356A" w:rsidRPr="00B66172" w:rsidRDefault="0048356A" w:rsidP="00EF6EAC">
      <w:pPr>
        <w:numPr>
          <w:ilvl w:val="0"/>
          <w:numId w:val="8"/>
        </w:numPr>
        <w:spacing w:after="120" w:line="240" w:lineRule="auto"/>
        <w:jc w:val="both"/>
        <w:rPr>
          <w:rFonts w:asciiTheme="minorHAnsi" w:hAnsiTheme="minorHAnsi" w:cstheme="minorHAnsi"/>
        </w:rPr>
      </w:pPr>
      <w:r w:rsidRPr="00B66172">
        <w:rPr>
          <w:rFonts w:asciiTheme="minorHAnsi" w:hAnsiTheme="minorHAnsi" w:cstheme="minorHAnsi"/>
        </w:rPr>
        <w:t>Alaska Products Preference - AS 36.30.332</w:t>
      </w:r>
    </w:p>
    <w:p w14:paraId="29B3B738" w14:textId="77777777" w:rsidR="0048356A" w:rsidRPr="00B66172" w:rsidRDefault="0048356A" w:rsidP="00EF6EAC">
      <w:pPr>
        <w:numPr>
          <w:ilvl w:val="0"/>
          <w:numId w:val="7"/>
        </w:numPr>
        <w:spacing w:after="120" w:line="240" w:lineRule="auto"/>
        <w:jc w:val="both"/>
        <w:rPr>
          <w:rFonts w:asciiTheme="minorHAnsi" w:hAnsiTheme="minorHAnsi" w:cstheme="minorHAnsi"/>
        </w:rPr>
      </w:pPr>
      <w:r w:rsidRPr="00B66172">
        <w:rPr>
          <w:rFonts w:asciiTheme="minorHAnsi" w:hAnsiTheme="minorHAnsi" w:cstheme="minorHAnsi"/>
        </w:rPr>
        <w:t>Recycled Products Preference - AS 36.30.337</w:t>
      </w:r>
    </w:p>
    <w:p w14:paraId="6E88AC25" w14:textId="77777777" w:rsidR="0048356A" w:rsidRPr="00B66172" w:rsidRDefault="0048356A" w:rsidP="00EF6EAC">
      <w:pPr>
        <w:numPr>
          <w:ilvl w:val="0"/>
          <w:numId w:val="7"/>
        </w:numPr>
        <w:spacing w:after="120" w:line="240" w:lineRule="auto"/>
        <w:jc w:val="both"/>
        <w:rPr>
          <w:rFonts w:asciiTheme="minorHAnsi" w:hAnsiTheme="minorHAnsi" w:cstheme="minorHAnsi"/>
        </w:rPr>
      </w:pPr>
      <w:r w:rsidRPr="00B66172">
        <w:rPr>
          <w:rFonts w:asciiTheme="minorHAnsi" w:hAnsiTheme="minorHAnsi" w:cstheme="minorHAnsi"/>
        </w:rPr>
        <w:t>Local Agriculture and Fisheries Products Preference - AS 36.15.050</w:t>
      </w:r>
    </w:p>
    <w:p w14:paraId="0C40E841" w14:textId="77777777" w:rsidR="0048356A" w:rsidRPr="00B66172" w:rsidRDefault="0048356A" w:rsidP="00EF6EAC">
      <w:pPr>
        <w:numPr>
          <w:ilvl w:val="0"/>
          <w:numId w:val="7"/>
        </w:numPr>
        <w:spacing w:after="120" w:line="240" w:lineRule="auto"/>
        <w:jc w:val="both"/>
        <w:rPr>
          <w:rFonts w:asciiTheme="minorHAnsi" w:hAnsiTheme="minorHAnsi" w:cstheme="minorHAnsi"/>
        </w:rPr>
      </w:pPr>
      <w:r w:rsidRPr="00B66172">
        <w:rPr>
          <w:rFonts w:asciiTheme="minorHAnsi" w:hAnsiTheme="minorHAnsi" w:cstheme="minorHAnsi"/>
        </w:rPr>
        <w:t>Employment Program Preference - AS 36.30.321(b)</w:t>
      </w:r>
    </w:p>
    <w:p w14:paraId="311AACCD" w14:textId="77777777" w:rsidR="0048356A" w:rsidRPr="00B66172" w:rsidRDefault="0048356A" w:rsidP="00EF6EAC">
      <w:pPr>
        <w:numPr>
          <w:ilvl w:val="0"/>
          <w:numId w:val="7"/>
        </w:numPr>
        <w:spacing w:after="120" w:line="240" w:lineRule="auto"/>
        <w:jc w:val="both"/>
        <w:rPr>
          <w:rFonts w:asciiTheme="minorHAnsi" w:hAnsiTheme="minorHAnsi" w:cstheme="minorHAnsi"/>
        </w:rPr>
      </w:pPr>
      <w:r w:rsidRPr="00B66172">
        <w:rPr>
          <w:rFonts w:asciiTheme="minorHAnsi" w:hAnsiTheme="minorHAnsi" w:cstheme="minorHAnsi"/>
        </w:rPr>
        <w:t>Alaskans with Disabilities Preference - AS 36.30.321(d)</w:t>
      </w:r>
    </w:p>
    <w:p w14:paraId="67640E3C" w14:textId="77777777" w:rsidR="0048356A" w:rsidRPr="00B66172" w:rsidRDefault="0048356A" w:rsidP="00EF6EAC">
      <w:pPr>
        <w:numPr>
          <w:ilvl w:val="0"/>
          <w:numId w:val="7"/>
        </w:numPr>
        <w:spacing w:line="240" w:lineRule="auto"/>
        <w:jc w:val="both"/>
        <w:rPr>
          <w:rFonts w:asciiTheme="minorHAnsi" w:hAnsiTheme="minorHAnsi" w:cstheme="minorHAnsi"/>
        </w:rPr>
      </w:pPr>
      <w:r w:rsidRPr="00B66172">
        <w:rPr>
          <w:rFonts w:asciiTheme="minorHAnsi" w:hAnsiTheme="minorHAnsi" w:cstheme="minorHAnsi"/>
        </w:rPr>
        <w:t>Alaska Veteran’s Preference - AS 36.30.321(f)</w:t>
      </w:r>
    </w:p>
    <w:p w14:paraId="2C954DA2" w14:textId="741FD48C" w:rsidR="00674254" w:rsidRPr="00B66172" w:rsidRDefault="00674254" w:rsidP="00EF6EAC">
      <w:pPr>
        <w:numPr>
          <w:ilvl w:val="0"/>
          <w:numId w:val="7"/>
        </w:numPr>
        <w:spacing w:line="240" w:lineRule="auto"/>
        <w:jc w:val="both"/>
        <w:rPr>
          <w:rFonts w:asciiTheme="minorHAnsi" w:hAnsiTheme="minorHAnsi" w:cstheme="minorHAnsi"/>
        </w:rPr>
      </w:pPr>
      <w:r w:rsidRPr="00B66172">
        <w:rPr>
          <w:rFonts w:asciiTheme="minorHAnsi" w:hAnsiTheme="minorHAnsi" w:cstheme="minorHAnsi"/>
        </w:rPr>
        <w:t>Alaska Military Skills Program Preference – AS 36.30.321(l)</w:t>
      </w:r>
    </w:p>
    <w:p w14:paraId="048304DE" w14:textId="77777777" w:rsidR="0048356A" w:rsidRPr="00B66172" w:rsidRDefault="0048356A" w:rsidP="0048356A">
      <w:pPr>
        <w:spacing w:line="240" w:lineRule="auto"/>
        <w:jc w:val="both"/>
        <w:rPr>
          <w:rFonts w:asciiTheme="minorHAnsi" w:hAnsiTheme="minorHAnsi" w:cstheme="minorHAnsi"/>
        </w:rPr>
      </w:pPr>
      <w:r w:rsidRPr="00B66172">
        <w:rPr>
          <w:rFonts w:asciiTheme="minorHAnsi" w:hAnsiTheme="minorHAnsi" w:cstheme="minorHAnsi"/>
        </w:rPr>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Offerors must attach a copy of their certification letter to the proposal. </w:t>
      </w:r>
      <w:r w:rsidRPr="00B66172">
        <w:rPr>
          <w:rFonts w:asciiTheme="minorHAnsi" w:hAnsiTheme="minorHAnsi" w:cstheme="minorHAnsi"/>
          <w:b/>
          <w:bCs/>
        </w:rPr>
        <w:t>An offeror's failure to provide this certification letter with their proposal will cause the state to disallow the preference.</w:t>
      </w:r>
    </w:p>
    <w:p w14:paraId="315E6FCC" w14:textId="77777777" w:rsidR="0048356A" w:rsidRPr="00B66172" w:rsidRDefault="0048356A" w:rsidP="00EF6EAC">
      <w:pPr>
        <w:keepNext/>
        <w:keepLines/>
        <w:numPr>
          <w:ilvl w:val="1"/>
          <w:numId w:val="12"/>
        </w:numPr>
        <w:tabs>
          <w:tab w:val="num" w:pos="720"/>
        </w:tabs>
        <w:spacing w:before="120" w:after="120" w:line="240" w:lineRule="auto"/>
        <w:ind w:left="720" w:hanging="720"/>
        <w:jc w:val="both"/>
        <w:outlineLvl w:val="1"/>
        <w:rPr>
          <w:rFonts w:asciiTheme="minorHAnsi" w:eastAsia="SimSun" w:hAnsiTheme="minorHAnsi" w:cstheme="minorHAnsi"/>
          <w:b/>
          <w:caps/>
        </w:rPr>
      </w:pPr>
      <w:bookmarkStart w:id="120" w:name="_Toc97105652"/>
      <w:bookmarkStart w:id="121" w:name="_Toc204774952"/>
      <w:r w:rsidRPr="00B66172">
        <w:rPr>
          <w:rFonts w:asciiTheme="minorHAnsi" w:eastAsia="SimSun" w:hAnsiTheme="minorHAnsi" w:cstheme="minorHAnsi"/>
          <w:b/>
          <w:caps/>
        </w:rPr>
        <w:t>alaska bidder preference</w:t>
      </w:r>
      <w:bookmarkEnd w:id="120"/>
      <w:bookmarkEnd w:id="121"/>
    </w:p>
    <w:p w14:paraId="0EF3B2F7" w14:textId="77777777" w:rsidR="0048356A" w:rsidRPr="00B66172" w:rsidRDefault="0048356A" w:rsidP="0048356A">
      <w:pPr>
        <w:spacing w:after="0" w:line="240" w:lineRule="auto"/>
        <w:jc w:val="both"/>
        <w:rPr>
          <w:rFonts w:asciiTheme="minorHAnsi" w:hAnsiTheme="minorHAnsi" w:cstheme="minorHAnsi"/>
        </w:rPr>
      </w:pPr>
      <w:r w:rsidRPr="00B66172">
        <w:rPr>
          <w:rFonts w:asciiTheme="minorHAnsi" w:hAnsiTheme="minorHAnsi" w:cstheme="minorHAnsi"/>
        </w:rPr>
        <w:t>An Alaska Bidder Preference of 5% will be applied to the price in the proposal. The preference will be given to an offeror who:</w:t>
      </w:r>
    </w:p>
    <w:p w14:paraId="362556A4" w14:textId="77777777" w:rsidR="0048356A" w:rsidRPr="00B66172" w:rsidRDefault="0048356A" w:rsidP="0048356A">
      <w:pPr>
        <w:spacing w:after="0" w:line="240" w:lineRule="auto"/>
        <w:jc w:val="both"/>
        <w:rPr>
          <w:rFonts w:asciiTheme="minorHAnsi" w:hAnsiTheme="minorHAnsi" w:cstheme="minorHAnsi"/>
        </w:rPr>
      </w:pPr>
    </w:p>
    <w:p w14:paraId="5179B229" w14:textId="77777777" w:rsidR="0048356A" w:rsidRPr="00B66172" w:rsidRDefault="0048356A" w:rsidP="00EF6EAC">
      <w:pPr>
        <w:numPr>
          <w:ilvl w:val="0"/>
          <w:numId w:val="9"/>
        </w:numPr>
        <w:spacing w:after="120" w:line="240" w:lineRule="auto"/>
        <w:jc w:val="both"/>
        <w:rPr>
          <w:rFonts w:asciiTheme="minorHAnsi" w:hAnsiTheme="minorHAnsi" w:cstheme="minorHAnsi"/>
        </w:rPr>
      </w:pPr>
      <w:r w:rsidRPr="00B66172">
        <w:rPr>
          <w:rFonts w:asciiTheme="minorHAnsi" w:hAnsiTheme="minorHAnsi" w:cstheme="minorHAnsi"/>
        </w:rPr>
        <w:t xml:space="preserve">holds a current Alaska business license prior to the deadline for receipt of </w:t>
      </w:r>
      <w:proofErr w:type="gramStart"/>
      <w:r w:rsidRPr="00B66172">
        <w:rPr>
          <w:rFonts w:asciiTheme="minorHAnsi" w:hAnsiTheme="minorHAnsi" w:cstheme="minorHAnsi"/>
        </w:rPr>
        <w:t>proposals;</w:t>
      </w:r>
      <w:proofErr w:type="gramEnd"/>
    </w:p>
    <w:p w14:paraId="44B4ADE7" w14:textId="77777777" w:rsidR="0048356A" w:rsidRPr="00B66172" w:rsidRDefault="0048356A" w:rsidP="00EF6EAC">
      <w:pPr>
        <w:numPr>
          <w:ilvl w:val="0"/>
          <w:numId w:val="9"/>
        </w:numPr>
        <w:spacing w:after="120" w:line="240" w:lineRule="auto"/>
        <w:jc w:val="both"/>
        <w:rPr>
          <w:rFonts w:asciiTheme="minorHAnsi" w:hAnsiTheme="minorHAnsi" w:cstheme="minorHAnsi"/>
        </w:rPr>
      </w:pPr>
      <w:r w:rsidRPr="00B66172">
        <w:rPr>
          <w:rFonts w:asciiTheme="minorHAnsi" w:hAnsiTheme="minorHAnsi" w:cstheme="minorHAnsi"/>
        </w:rPr>
        <w:t xml:space="preserve">submits a proposal for goods or services under the name appearing on the offeror’s current Alaska business </w:t>
      </w:r>
      <w:proofErr w:type="gramStart"/>
      <w:r w:rsidRPr="00B66172">
        <w:rPr>
          <w:rFonts w:asciiTheme="minorHAnsi" w:hAnsiTheme="minorHAnsi" w:cstheme="minorHAnsi"/>
        </w:rPr>
        <w:t>license;</w:t>
      </w:r>
      <w:proofErr w:type="gramEnd"/>
    </w:p>
    <w:p w14:paraId="62805D0B" w14:textId="77777777" w:rsidR="0048356A" w:rsidRPr="00B66172" w:rsidRDefault="0048356A" w:rsidP="00EF6EAC">
      <w:pPr>
        <w:numPr>
          <w:ilvl w:val="0"/>
          <w:numId w:val="9"/>
        </w:numPr>
        <w:spacing w:after="120" w:line="240" w:lineRule="auto"/>
        <w:jc w:val="both"/>
        <w:rPr>
          <w:rFonts w:asciiTheme="minorHAnsi" w:hAnsiTheme="minorHAnsi" w:cstheme="minorHAnsi"/>
        </w:rPr>
      </w:pPr>
      <w:r w:rsidRPr="00B66172">
        <w:rPr>
          <w:rFonts w:asciiTheme="minorHAnsi" w:hAnsiTheme="minorHAnsi" w:cstheme="minorHAnsi"/>
        </w:rPr>
        <w:t xml:space="preserve">has maintained a place of business within the state staffed by the offeror, or an employee of the offeror, for a period of six months immediately preceding the date of the </w:t>
      </w:r>
      <w:proofErr w:type="gramStart"/>
      <w:r w:rsidRPr="00B66172">
        <w:rPr>
          <w:rFonts w:asciiTheme="minorHAnsi" w:hAnsiTheme="minorHAnsi" w:cstheme="minorHAnsi"/>
        </w:rPr>
        <w:t>proposal;</w:t>
      </w:r>
      <w:proofErr w:type="gramEnd"/>
    </w:p>
    <w:p w14:paraId="717E5EF0" w14:textId="77777777" w:rsidR="0048356A" w:rsidRPr="00B66172" w:rsidRDefault="0048356A" w:rsidP="00EF6EAC">
      <w:pPr>
        <w:numPr>
          <w:ilvl w:val="0"/>
          <w:numId w:val="9"/>
        </w:numPr>
        <w:spacing w:after="120" w:line="240" w:lineRule="auto"/>
        <w:jc w:val="both"/>
        <w:rPr>
          <w:rFonts w:asciiTheme="minorHAnsi" w:hAnsiTheme="minorHAnsi" w:cstheme="minorHAnsi"/>
        </w:rPr>
      </w:pPr>
      <w:r w:rsidRPr="00B66172">
        <w:rPr>
          <w:rFonts w:asciiTheme="minorHAnsi" w:hAnsiTheme="minorHAnsi" w:cstheme="minorHAnsi"/>
        </w:rPr>
        <w:lastRenderedPageBreak/>
        <w:t xml:space="preserve">is incorporated or qualified to do business under the laws of the state, is a sole proprietorship and the proprietor is a resident of the state, is a limited liability company (LLC) organized under AS 10.50 and all members are residents of the state, or is a partnership under </w:t>
      </w:r>
      <w:r w:rsidRPr="00B66172">
        <w:rPr>
          <w:rFonts w:asciiTheme="minorHAnsi" w:hAnsiTheme="minorHAnsi" w:cstheme="minorHAnsi"/>
          <w:color w:val="000000"/>
        </w:rPr>
        <w:t>AS 32.06</w:t>
      </w:r>
      <w:r w:rsidRPr="00B66172">
        <w:rPr>
          <w:rFonts w:asciiTheme="minorHAnsi" w:hAnsiTheme="minorHAnsi" w:cstheme="minorHAnsi"/>
        </w:rPr>
        <w:t xml:space="preserve"> or AS 32.11 and all partners are residents of the state; and</w:t>
      </w:r>
    </w:p>
    <w:p w14:paraId="180D0544" w14:textId="77777777" w:rsidR="0048356A" w:rsidRPr="00B66172" w:rsidRDefault="0048356A" w:rsidP="00EF6EAC">
      <w:pPr>
        <w:numPr>
          <w:ilvl w:val="0"/>
          <w:numId w:val="9"/>
        </w:numPr>
        <w:spacing w:line="240" w:lineRule="auto"/>
        <w:jc w:val="both"/>
        <w:rPr>
          <w:rFonts w:asciiTheme="minorHAnsi" w:hAnsiTheme="minorHAnsi" w:cstheme="minorHAnsi"/>
        </w:rPr>
      </w:pPr>
      <w:r w:rsidRPr="00B66172">
        <w:rPr>
          <w:rFonts w:asciiTheme="minorHAnsi" w:hAnsiTheme="minorHAnsi" w:cstheme="minorHAnsi"/>
        </w:rPr>
        <w:t>if a joint venture, is composed entirely of ventures that qualify under (1)-(4) of this subsection.</w:t>
      </w:r>
    </w:p>
    <w:p w14:paraId="468FC0B8" w14:textId="77777777" w:rsidR="0048356A" w:rsidRPr="00B66172" w:rsidRDefault="0048356A" w:rsidP="0048356A">
      <w:pPr>
        <w:spacing w:after="0"/>
        <w:jc w:val="both"/>
        <w:rPr>
          <w:rFonts w:asciiTheme="minorHAnsi" w:hAnsiTheme="minorHAnsi" w:cstheme="minorHAnsi"/>
          <w:b/>
          <w:bCs/>
        </w:rPr>
      </w:pPr>
      <w:r w:rsidRPr="00B66172">
        <w:rPr>
          <w:rFonts w:asciiTheme="minorHAnsi" w:hAnsiTheme="minorHAnsi" w:cstheme="minorHAnsi"/>
          <w:b/>
          <w:bCs/>
        </w:rPr>
        <w:t>Alaska Bidder Preference Certification Form</w:t>
      </w:r>
    </w:p>
    <w:p w14:paraId="13E12378" w14:textId="1B528115" w:rsidR="0048356A" w:rsidRPr="00B66172" w:rsidRDefault="0048356A" w:rsidP="0048356A">
      <w:pPr>
        <w:pStyle w:val="70"/>
        <w:numPr>
          <w:ilvl w:val="0"/>
          <w:numId w:val="0"/>
        </w:numPr>
        <w:jc w:val="both"/>
        <w:outlineLvl w:val="9"/>
        <w:rPr>
          <w:rFonts w:asciiTheme="minorHAnsi" w:hAnsiTheme="minorHAnsi" w:cstheme="minorHAnsi"/>
          <w:sz w:val="22"/>
          <w:szCs w:val="22"/>
        </w:rPr>
      </w:pPr>
      <w:proofErr w:type="gramStart"/>
      <w:r w:rsidRPr="00B66172">
        <w:rPr>
          <w:rFonts w:asciiTheme="minorHAnsi" w:eastAsia="Times New Roman" w:hAnsiTheme="minorHAnsi" w:cstheme="minorHAnsi"/>
          <w:b w:val="0"/>
          <w:caps w:val="0"/>
          <w:sz w:val="22"/>
          <w:szCs w:val="22"/>
        </w:rPr>
        <w:t>In order to</w:t>
      </w:r>
      <w:proofErr w:type="gramEnd"/>
      <w:r w:rsidRPr="00B66172">
        <w:rPr>
          <w:rFonts w:asciiTheme="minorHAnsi" w:eastAsia="Times New Roman" w:hAnsiTheme="minorHAnsi" w:cstheme="minorHAnsi"/>
          <w:b w:val="0"/>
          <w:caps w:val="0"/>
          <w:sz w:val="22"/>
          <w:szCs w:val="22"/>
        </w:rPr>
        <w:t xml:space="preserve"> receive the Alaska Bidder Preference, the proposal must include the Alaska Bidder Preference Certification Form attached to this RFP. </w:t>
      </w:r>
      <w:r w:rsidR="00674254" w:rsidRPr="00B66172">
        <w:rPr>
          <w:rFonts w:asciiTheme="minorHAnsi" w:eastAsia="Times New Roman" w:hAnsiTheme="minorHAnsi" w:cstheme="minorHAnsi"/>
          <w:b w:val="0"/>
          <w:caps w:val="0"/>
          <w:sz w:val="22"/>
          <w:szCs w:val="22"/>
        </w:rPr>
        <w:t xml:space="preserve">An offeror does not need to complete the Alaska Veteran Preference or Alaska Military Skills Program questions on the form if not claiming the Alaska Veteran or Alaska Military Skills Program Preferences. </w:t>
      </w:r>
      <w:r w:rsidRPr="00B66172">
        <w:rPr>
          <w:rFonts w:asciiTheme="minorHAnsi" w:eastAsia="Times New Roman" w:hAnsiTheme="minorHAnsi" w:cstheme="minorHAnsi"/>
          <w:b w:val="0"/>
          <w:caps w:val="0"/>
          <w:sz w:val="22"/>
          <w:szCs w:val="22"/>
        </w:rPr>
        <w:t xml:space="preserve">An offeror's failure to provide this </w:t>
      </w:r>
      <w:proofErr w:type="gramStart"/>
      <w:r w:rsidRPr="00B66172">
        <w:rPr>
          <w:rFonts w:asciiTheme="minorHAnsi" w:eastAsia="Times New Roman" w:hAnsiTheme="minorHAnsi" w:cstheme="minorHAnsi"/>
          <w:b w:val="0"/>
          <w:caps w:val="0"/>
          <w:sz w:val="22"/>
          <w:szCs w:val="22"/>
        </w:rPr>
        <w:t>completed</w:t>
      </w:r>
      <w:proofErr w:type="gramEnd"/>
      <w:r w:rsidRPr="00B66172">
        <w:rPr>
          <w:rFonts w:asciiTheme="minorHAnsi" w:eastAsia="Times New Roman" w:hAnsiTheme="minorHAnsi" w:cstheme="minorHAnsi"/>
          <w:b w:val="0"/>
          <w:caps w:val="0"/>
          <w:sz w:val="22"/>
          <w:szCs w:val="22"/>
        </w:rPr>
        <w:t xml:space="preserve"> form with their proposal will cause the state to disallow the preference</w:t>
      </w:r>
      <w:r w:rsidR="004A3478" w:rsidRPr="00B66172">
        <w:rPr>
          <w:rFonts w:asciiTheme="minorHAnsi" w:eastAsia="Times New Roman" w:hAnsiTheme="minorHAnsi" w:cstheme="minorHAnsi"/>
          <w:b w:val="0"/>
          <w:caps w:val="0"/>
          <w:sz w:val="22"/>
          <w:szCs w:val="22"/>
        </w:rPr>
        <w:t>.</w:t>
      </w:r>
    </w:p>
    <w:p w14:paraId="3F1A7727" w14:textId="77777777" w:rsidR="0048356A" w:rsidRPr="00B66172" w:rsidRDefault="0048356A" w:rsidP="00EF6EAC">
      <w:pPr>
        <w:keepNext/>
        <w:keepLines/>
        <w:numPr>
          <w:ilvl w:val="1"/>
          <w:numId w:val="12"/>
        </w:numPr>
        <w:tabs>
          <w:tab w:val="num" w:pos="720"/>
        </w:tabs>
        <w:spacing w:before="120" w:after="120" w:line="240" w:lineRule="auto"/>
        <w:ind w:left="720" w:hanging="720"/>
        <w:jc w:val="both"/>
        <w:outlineLvl w:val="1"/>
        <w:rPr>
          <w:rFonts w:asciiTheme="minorHAnsi" w:eastAsia="SimSun" w:hAnsiTheme="minorHAnsi" w:cstheme="minorHAnsi"/>
          <w:b/>
          <w:caps/>
        </w:rPr>
      </w:pPr>
      <w:bookmarkStart w:id="122" w:name="_Toc97105653"/>
      <w:bookmarkStart w:id="123" w:name="_Toc204774953"/>
      <w:r w:rsidRPr="00B66172">
        <w:rPr>
          <w:rFonts w:asciiTheme="minorHAnsi" w:eastAsia="SimSun" w:hAnsiTheme="minorHAnsi" w:cstheme="minorHAnsi"/>
          <w:b/>
          <w:caps/>
        </w:rPr>
        <w:t>alaska veteran preference</w:t>
      </w:r>
      <w:bookmarkEnd w:id="122"/>
      <w:bookmarkEnd w:id="123"/>
    </w:p>
    <w:p w14:paraId="7559F4B9" w14:textId="77777777" w:rsidR="0048356A" w:rsidRPr="00B66172" w:rsidRDefault="0048356A" w:rsidP="0048356A">
      <w:pPr>
        <w:jc w:val="both"/>
        <w:rPr>
          <w:rFonts w:asciiTheme="minorHAnsi" w:hAnsiTheme="minorHAnsi" w:cstheme="minorHAnsi"/>
        </w:rPr>
      </w:pPr>
      <w:r w:rsidRPr="00B66172">
        <w:rPr>
          <w:rFonts w:asciiTheme="minorHAnsi" w:hAnsiTheme="minorHAnsi" w:cstheme="minorHAnsi"/>
        </w:rPr>
        <w:t>An Alaska Veteran Preference of 5%, not to exceed $5,000, will be applied to the price in the proposal. The preference will be given to an offeror who qualifies under AS 36.30.990(2) as an Alaska bidder and is a:</w:t>
      </w:r>
    </w:p>
    <w:p w14:paraId="170E4A15" w14:textId="77777777" w:rsidR="0048356A" w:rsidRPr="00B66172" w:rsidRDefault="0048356A" w:rsidP="00EF6EAC">
      <w:pPr>
        <w:numPr>
          <w:ilvl w:val="0"/>
          <w:numId w:val="10"/>
        </w:numPr>
        <w:jc w:val="both"/>
        <w:rPr>
          <w:rFonts w:asciiTheme="minorHAnsi" w:hAnsiTheme="minorHAnsi" w:cstheme="minorHAnsi"/>
        </w:rPr>
      </w:pPr>
      <w:r w:rsidRPr="00B66172">
        <w:rPr>
          <w:rFonts w:asciiTheme="minorHAnsi" w:hAnsiTheme="minorHAnsi" w:cstheme="minorHAnsi"/>
        </w:rPr>
        <w:t xml:space="preserve">sole proprietorship owned by an Alaska </w:t>
      </w:r>
      <w:proofErr w:type="gramStart"/>
      <w:r w:rsidRPr="00B66172">
        <w:rPr>
          <w:rFonts w:asciiTheme="minorHAnsi" w:hAnsiTheme="minorHAnsi" w:cstheme="minorHAnsi"/>
        </w:rPr>
        <w:t>veteran;</w:t>
      </w:r>
      <w:proofErr w:type="gramEnd"/>
    </w:p>
    <w:p w14:paraId="1A3CB843" w14:textId="77777777" w:rsidR="0048356A" w:rsidRPr="00B66172" w:rsidRDefault="0048356A" w:rsidP="00EF6EAC">
      <w:pPr>
        <w:numPr>
          <w:ilvl w:val="0"/>
          <w:numId w:val="10"/>
        </w:numPr>
        <w:jc w:val="both"/>
        <w:rPr>
          <w:rFonts w:asciiTheme="minorHAnsi" w:hAnsiTheme="minorHAnsi" w:cstheme="minorHAnsi"/>
        </w:rPr>
      </w:pPr>
      <w:r w:rsidRPr="00B66172">
        <w:rPr>
          <w:rFonts w:asciiTheme="minorHAnsi" w:hAnsiTheme="minorHAnsi" w:cstheme="minorHAnsi"/>
        </w:rPr>
        <w:t xml:space="preserve">partnership under AS 32.06 or AS 32.11 if </w:t>
      </w:r>
      <w:proofErr w:type="gramStart"/>
      <w:r w:rsidRPr="00B66172">
        <w:rPr>
          <w:rFonts w:asciiTheme="minorHAnsi" w:hAnsiTheme="minorHAnsi" w:cstheme="minorHAnsi"/>
        </w:rPr>
        <w:t>a majority of</w:t>
      </w:r>
      <w:proofErr w:type="gramEnd"/>
      <w:r w:rsidRPr="00B66172">
        <w:rPr>
          <w:rFonts w:asciiTheme="minorHAnsi" w:hAnsiTheme="minorHAnsi" w:cstheme="minorHAnsi"/>
        </w:rPr>
        <w:t xml:space="preserve"> the partners are Alaska </w:t>
      </w:r>
      <w:proofErr w:type="gramStart"/>
      <w:r w:rsidRPr="00B66172">
        <w:rPr>
          <w:rFonts w:asciiTheme="minorHAnsi" w:hAnsiTheme="minorHAnsi" w:cstheme="minorHAnsi"/>
        </w:rPr>
        <w:t>veterans;</w:t>
      </w:r>
      <w:proofErr w:type="gramEnd"/>
    </w:p>
    <w:p w14:paraId="26759166" w14:textId="77777777" w:rsidR="0048356A" w:rsidRPr="00B66172" w:rsidRDefault="0048356A" w:rsidP="00EF6EAC">
      <w:pPr>
        <w:numPr>
          <w:ilvl w:val="0"/>
          <w:numId w:val="10"/>
        </w:numPr>
        <w:jc w:val="both"/>
        <w:rPr>
          <w:rFonts w:asciiTheme="minorHAnsi" w:hAnsiTheme="minorHAnsi" w:cstheme="minorHAnsi"/>
        </w:rPr>
      </w:pPr>
      <w:r w:rsidRPr="00B66172">
        <w:rPr>
          <w:rFonts w:asciiTheme="minorHAnsi" w:hAnsiTheme="minorHAnsi" w:cstheme="minorHAnsi"/>
        </w:rPr>
        <w:t>limited liability company organized under AS 10.50 if a majority of the members are Alaska veterans; or</w:t>
      </w:r>
    </w:p>
    <w:p w14:paraId="0757AC3B" w14:textId="77777777" w:rsidR="0048356A" w:rsidRPr="00B66172" w:rsidRDefault="0048356A" w:rsidP="00EF6EAC">
      <w:pPr>
        <w:numPr>
          <w:ilvl w:val="0"/>
          <w:numId w:val="10"/>
        </w:numPr>
        <w:jc w:val="both"/>
        <w:rPr>
          <w:rFonts w:asciiTheme="minorHAnsi" w:hAnsiTheme="minorHAnsi" w:cstheme="minorHAnsi"/>
        </w:rPr>
      </w:pPr>
      <w:r w:rsidRPr="00B66172">
        <w:rPr>
          <w:rFonts w:asciiTheme="minorHAnsi" w:hAnsiTheme="minorHAnsi" w:cstheme="minorHAnsi"/>
        </w:rPr>
        <w:t xml:space="preserve">corporation that is wholly owned by individuals, and </w:t>
      </w:r>
      <w:proofErr w:type="gramStart"/>
      <w:r w:rsidRPr="00B66172">
        <w:rPr>
          <w:rFonts w:asciiTheme="minorHAnsi" w:hAnsiTheme="minorHAnsi" w:cstheme="minorHAnsi"/>
        </w:rPr>
        <w:t>a majority of</w:t>
      </w:r>
      <w:proofErr w:type="gramEnd"/>
      <w:r w:rsidRPr="00B66172">
        <w:rPr>
          <w:rFonts w:asciiTheme="minorHAnsi" w:hAnsiTheme="minorHAnsi" w:cstheme="minorHAnsi"/>
        </w:rPr>
        <w:t xml:space="preserve"> the individuals are Alaska veterans.</w:t>
      </w:r>
    </w:p>
    <w:p w14:paraId="4977136C" w14:textId="77777777" w:rsidR="0048356A" w:rsidRPr="00B66172" w:rsidRDefault="0048356A" w:rsidP="0048356A">
      <w:pPr>
        <w:jc w:val="both"/>
        <w:rPr>
          <w:rFonts w:asciiTheme="minorHAnsi" w:hAnsiTheme="minorHAnsi" w:cstheme="minorHAnsi"/>
        </w:rPr>
      </w:pPr>
      <w:r w:rsidRPr="00B66172">
        <w:rPr>
          <w:rFonts w:asciiTheme="minorHAnsi" w:hAnsiTheme="minorHAnsi" w:cstheme="minorHAnsi"/>
        </w:rPr>
        <w:t xml:space="preserve">In accordance with AS 36.30.321(i), the bidder must also add value by </w:t>
      </w:r>
      <w:proofErr w:type="gramStart"/>
      <w:r w:rsidRPr="00B66172">
        <w:rPr>
          <w:rFonts w:asciiTheme="minorHAnsi" w:hAnsiTheme="minorHAnsi" w:cstheme="minorHAnsi"/>
        </w:rPr>
        <w:t>actually performing</w:t>
      </w:r>
      <w:proofErr w:type="gramEnd"/>
      <w:r w:rsidRPr="00B66172">
        <w:rPr>
          <w:rFonts w:asciiTheme="minorHAnsi" w:hAnsiTheme="minorHAnsi" w:cstheme="minorHAnsi"/>
        </w:rPr>
        <w:t xml:space="preserve">, controlling, managing, and supervising the services provided, or for supplies, the bidder must have sold supplies of the general nature solicited to other state agencies, other government, or the </w:t>
      </w:r>
      <w:proofErr w:type="gramStart"/>
      <w:r w:rsidRPr="00B66172">
        <w:rPr>
          <w:rFonts w:asciiTheme="minorHAnsi" w:hAnsiTheme="minorHAnsi" w:cstheme="minorHAnsi"/>
        </w:rPr>
        <w:t>general public</w:t>
      </w:r>
      <w:proofErr w:type="gramEnd"/>
      <w:r w:rsidRPr="00B66172">
        <w:rPr>
          <w:rFonts w:asciiTheme="minorHAnsi" w:hAnsiTheme="minorHAnsi" w:cstheme="minorHAnsi"/>
        </w:rPr>
        <w:t>.</w:t>
      </w:r>
    </w:p>
    <w:p w14:paraId="7830F4B7" w14:textId="77777777" w:rsidR="0048356A" w:rsidRPr="00B66172" w:rsidRDefault="0048356A" w:rsidP="0048356A">
      <w:pPr>
        <w:spacing w:after="0"/>
        <w:jc w:val="both"/>
        <w:rPr>
          <w:rFonts w:asciiTheme="minorHAnsi" w:hAnsiTheme="minorHAnsi" w:cstheme="minorHAnsi"/>
          <w:b/>
          <w:bCs/>
        </w:rPr>
      </w:pPr>
      <w:r w:rsidRPr="00B66172">
        <w:rPr>
          <w:rFonts w:asciiTheme="minorHAnsi" w:hAnsiTheme="minorHAnsi" w:cstheme="minorHAnsi"/>
          <w:b/>
          <w:bCs/>
        </w:rPr>
        <w:t>Alaska Veteran Preference Certification</w:t>
      </w:r>
    </w:p>
    <w:p w14:paraId="0929128F" w14:textId="77777777" w:rsidR="0048356A" w:rsidRPr="00B66172" w:rsidRDefault="0048356A" w:rsidP="0048356A">
      <w:pPr>
        <w:jc w:val="both"/>
        <w:rPr>
          <w:rFonts w:asciiTheme="minorHAnsi" w:hAnsiTheme="minorHAnsi" w:cstheme="minorHAnsi"/>
        </w:rPr>
      </w:pPr>
      <w:proofErr w:type="gramStart"/>
      <w:r w:rsidRPr="00B66172">
        <w:rPr>
          <w:rFonts w:asciiTheme="minorHAnsi" w:hAnsiTheme="minorHAnsi" w:cstheme="minorHAnsi"/>
        </w:rPr>
        <w:t>In order to</w:t>
      </w:r>
      <w:proofErr w:type="gramEnd"/>
      <w:r w:rsidRPr="00B66172">
        <w:rPr>
          <w:rFonts w:asciiTheme="minorHAnsi" w:hAnsiTheme="minorHAnsi" w:cstheme="minorHAnsi"/>
        </w:rPr>
        <w:t xml:space="preserve"> receive the Alaska Veteran Preference, the proposal must include the Alaska Bidder Preference Certification Form attached to this RFP. An offeror's failure to provide this </w:t>
      </w:r>
      <w:proofErr w:type="gramStart"/>
      <w:r w:rsidRPr="00B66172">
        <w:rPr>
          <w:rFonts w:asciiTheme="minorHAnsi" w:hAnsiTheme="minorHAnsi" w:cstheme="minorHAnsi"/>
        </w:rPr>
        <w:t>completed</w:t>
      </w:r>
      <w:proofErr w:type="gramEnd"/>
      <w:r w:rsidRPr="00B66172">
        <w:rPr>
          <w:rFonts w:asciiTheme="minorHAnsi" w:hAnsiTheme="minorHAnsi" w:cstheme="minorHAnsi"/>
        </w:rPr>
        <w:t xml:space="preserve"> form with their proposal will cause the state to disallow the preference.</w:t>
      </w:r>
    </w:p>
    <w:p w14:paraId="469196CB" w14:textId="73FC6D43" w:rsidR="00674254" w:rsidRPr="00B66172" w:rsidRDefault="00674254" w:rsidP="00EF6EAC">
      <w:pPr>
        <w:keepNext/>
        <w:keepLines/>
        <w:numPr>
          <w:ilvl w:val="1"/>
          <w:numId w:val="12"/>
        </w:numPr>
        <w:tabs>
          <w:tab w:val="num" w:pos="720"/>
        </w:tabs>
        <w:spacing w:before="120" w:after="120" w:line="240" w:lineRule="auto"/>
        <w:ind w:left="720" w:hanging="720"/>
        <w:jc w:val="both"/>
        <w:outlineLvl w:val="1"/>
        <w:rPr>
          <w:rFonts w:asciiTheme="minorHAnsi" w:eastAsia="SimSun" w:hAnsiTheme="minorHAnsi" w:cstheme="minorHAnsi"/>
          <w:b/>
          <w:caps/>
        </w:rPr>
      </w:pPr>
      <w:bookmarkStart w:id="124" w:name="_Toc204774954"/>
      <w:r w:rsidRPr="00B66172">
        <w:rPr>
          <w:rFonts w:asciiTheme="minorHAnsi" w:eastAsia="SimSun" w:hAnsiTheme="minorHAnsi" w:cstheme="minorHAnsi"/>
          <w:b/>
          <w:caps/>
        </w:rPr>
        <w:t>alaska MILITARY SKILLS PROGRAM preference</w:t>
      </w:r>
      <w:bookmarkEnd w:id="124"/>
    </w:p>
    <w:p w14:paraId="5A52D617" w14:textId="7908C7B0" w:rsidR="00674254" w:rsidRPr="00B66172" w:rsidRDefault="00674254" w:rsidP="00674254">
      <w:pPr>
        <w:jc w:val="both"/>
        <w:rPr>
          <w:rFonts w:asciiTheme="minorHAnsi" w:hAnsiTheme="minorHAnsi" w:cstheme="minorHAnsi"/>
        </w:rPr>
      </w:pPr>
      <w:r w:rsidRPr="00B66172">
        <w:rPr>
          <w:rFonts w:asciiTheme="minorHAnsi" w:hAnsiTheme="minorHAnsi" w:cstheme="minorHAnsi"/>
        </w:rPr>
        <w:t>An Alaska Military Skills Program Preference of 2%, not to exceed $5,000, will be applied to the price in the proposal. The preference will be given to an offeror who qualifies under AS 36.30.990(2) as an Alaska bidder and:</w:t>
      </w:r>
    </w:p>
    <w:p w14:paraId="14679E80" w14:textId="085B8780" w:rsidR="00674254" w:rsidRPr="00B66172" w:rsidRDefault="00674254" w:rsidP="00EF6EAC">
      <w:pPr>
        <w:pStyle w:val="ListParagraph"/>
        <w:numPr>
          <w:ilvl w:val="0"/>
          <w:numId w:val="21"/>
        </w:numPr>
        <w:jc w:val="both"/>
        <w:rPr>
          <w:rFonts w:asciiTheme="minorHAnsi" w:hAnsiTheme="minorHAnsi" w:cstheme="minorHAnsi"/>
        </w:rPr>
      </w:pPr>
      <w:r w:rsidRPr="00B66172">
        <w:rPr>
          <w:rFonts w:asciiTheme="minorHAnsi" w:hAnsiTheme="minorHAnsi" w:cstheme="minorHAnsi"/>
        </w:rPr>
        <w:t xml:space="preserve">Employs at least one person who is currently enrolled in, or within the previous two years graduated from, a United States Department of Defense </w:t>
      </w:r>
      <w:proofErr w:type="spellStart"/>
      <w:r w:rsidRPr="00B66172">
        <w:rPr>
          <w:rFonts w:asciiTheme="minorHAnsi" w:hAnsiTheme="minorHAnsi" w:cstheme="minorHAnsi"/>
        </w:rPr>
        <w:t>SkillBridge</w:t>
      </w:r>
      <w:proofErr w:type="spellEnd"/>
      <w:r w:rsidRPr="00B66172">
        <w:rPr>
          <w:rFonts w:asciiTheme="minorHAnsi" w:hAnsiTheme="minorHAnsi" w:cstheme="minorHAnsi"/>
        </w:rPr>
        <w:t xml:space="preserve"> or United States Army career skills program for service members or spouses of service members that offers civilian work experience through specific industry training, pre-apprenticeships, registered apprenticeships, or internships during the last 180 days before a service member separates or retires from the service; or</w:t>
      </w:r>
    </w:p>
    <w:p w14:paraId="442675EA" w14:textId="4FDF9225" w:rsidR="00674254" w:rsidRPr="00B66172" w:rsidRDefault="00674254" w:rsidP="00EF6EAC">
      <w:pPr>
        <w:pStyle w:val="ListParagraph"/>
        <w:numPr>
          <w:ilvl w:val="0"/>
          <w:numId w:val="21"/>
        </w:numPr>
        <w:jc w:val="both"/>
        <w:rPr>
          <w:rFonts w:asciiTheme="minorHAnsi" w:hAnsiTheme="minorHAnsi" w:cstheme="minorHAnsi"/>
        </w:rPr>
      </w:pPr>
      <w:r w:rsidRPr="00B66172">
        <w:rPr>
          <w:rFonts w:asciiTheme="minorHAnsi" w:hAnsiTheme="minorHAnsi" w:cstheme="minorHAnsi"/>
        </w:rPr>
        <w:t>has an active partnership with an entity that employs an apprentice through a program described above.</w:t>
      </w:r>
    </w:p>
    <w:p w14:paraId="522F0F43" w14:textId="43881530" w:rsidR="002C784B" w:rsidRPr="00B66172" w:rsidRDefault="00674254" w:rsidP="00674254">
      <w:pPr>
        <w:jc w:val="both"/>
        <w:rPr>
          <w:rFonts w:asciiTheme="minorHAnsi" w:hAnsiTheme="minorHAnsi" w:cstheme="minorHAnsi"/>
        </w:rPr>
      </w:pPr>
      <w:r w:rsidRPr="00B66172">
        <w:rPr>
          <w:rFonts w:asciiTheme="minorHAnsi" w:hAnsiTheme="minorHAnsi" w:cstheme="minorHAnsi"/>
        </w:rPr>
        <w:t xml:space="preserve">In accordance with AS 36.30.321(i), the bidder must also add value by </w:t>
      </w:r>
      <w:proofErr w:type="gramStart"/>
      <w:r w:rsidRPr="00B66172">
        <w:rPr>
          <w:rFonts w:asciiTheme="minorHAnsi" w:hAnsiTheme="minorHAnsi" w:cstheme="minorHAnsi"/>
        </w:rPr>
        <w:t>actually performing</w:t>
      </w:r>
      <w:proofErr w:type="gramEnd"/>
      <w:r w:rsidRPr="00B66172">
        <w:rPr>
          <w:rFonts w:asciiTheme="minorHAnsi" w:hAnsiTheme="minorHAnsi" w:cstheme="minorHAnsi"/>
        </w:rPr>
        <w:t xml:space="preserve">, controlling, managing, and supervising the services provided, or for supplies, the bidder must have sold supplies of the general nature solicited to other state agencies, other government, or the </w:t>
      </w:r>
      <w:proofErr w:type="gramStart"/>
      <w:r w:rsidRPr="00B66172">
        <w:rPr>
          <w:rFonts w:asciiTheme="minorHAnsi" w:hAnsiTheme="minorHAnsi" w:cstheme="minorHAnsi"/>
        </w:rPr>
        <w:t>general public</w:t>
      </w:r>
      <w:proofErr w:type="gramEnd"/>
      <w:r w:rsidRPr="00B66172">
        <w:rPr>
          <w:rFonts w:asciiTheme="minorHAnsi" w:hAnsiTheme="minorHAnsi" w:cstheme="minorHAnsi"/>
        </w:rPr>
        <w:t>.</w:t>
      </w:r>
    </w:p>
    <w:p w14:paraId="22C5680C" w14:textId="1F215FE7" w:rsidR="00674254" w:rsidRPr="00B66172" w:rsidRDefault="00674254" w:rsidP="00674254">
      <w:pPr>
        <w:spacing w:after="0"/>
        <w:jc w:val="both"/>
        <w:rPr>
          <w:rFonts w:asciiTheme="minorHAnsi" w:hAnsiTheme="minorHAnsi" w:cstheme="minorHAnsi"/>
          <w:b/>
          <w:bCs/>
        </w:rPr>
      </w:pPr>
      <w:r w:rsidRPr="00B66172">
        <w:rPr>
          <w:rFonts w:asciiTheme="minorHAnsi" w:hAnsiTheme="minorHAnsi" w:cstheme="minorHAnsi"/>
          <w:b/>
          <w:bCs/>
        </w:rPr>
        <w:lastRenderedPageBreak/>
        <w:t>Alaska Military Skills Program Preference Certification</w:t>
      </w:r>
    </w:p>
    <w:p w14:paraId="0ACEDC7F" w14:textId="2365CE52" w:rsidR="00674254" w:rsidRPr="00B66172" w:rsidRDefault="00674254" w:rsidP="0048356A">
      <w:pPr>
        <w:jc w:val="both"/>
        <w:rPr>
          <w:rFonts w:asciiTheme="minorHAnsi" w:hAnsiTheme="minorHAnsi" w:cstheme="minorHAnsi"/>
        </w:rPr>
      </w:pPr>
      <w:proofErr w:type="gramStart"/>
      <w:r w:rsidRPr="00B66172">
        <w:rPr>
          <w:rFonts w:asciiTheme="minorHAnsi" w:hAnsiTheme="minorHAnsi" w:cstheme="minorHAnsi"/>
        </w:rPr>
        <w:t>In order to</w:t>
      </w:r>
      <w:proofErr w:type="gramEnd"/>
      <w:r w:rsidRPr="00B66172">
        <w:rPr>
          <w:rFonts w:asciiTheme="minorHAnsi" w:hAnsiTheme="minorHAnsi" w:cstheme="minorHAnsi"/>
        </w:rPr>
        <w:t xml:space="preserve"> receive the Alaska Military Skills Program Preference, the proposal must include the Alaska Bidder Preference Certification Form attached to this RFP. An offeror's failure to provide this </w:t>
      </w:r>
      <w:proofErr w:type="gramStart"/>
      <w:r w:rsidRPr="00B66172">
        <w:rPr>
          <w:rFonts w:asciiTheme="minorHAnsi" w:hAnsiTheme="minorHAnsi" w:cstheme="minorHAnsi"/>
        </w:rPr>
        <w:t>completed</w:t>
      </w:r>
      <w:proofErr w:type="gramEnd"/>
      <w:r w:rsidRPr="00B66172">
        <w:rPr>
          <w:rFonts w:asciiTheme="minorHAnsi" w:hAnsiTheme="minorHAnsi" w:cstheme="minorHAnsi"/>
        </w:rPr>
        <w:t xml:space="preserve"> form with their proposal will cause the state to disallow the preference.</w:t>
      </w:r>
    </w:p>
    <w:p w14:paraId="64447716"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25" w:name="_Toc204774955"/>
      <w:r w:rsidRPr="00B66172">
        <w:rPr>
          <w:rFonts w:asciiTheme="minorHAnsi" w:eastAsia="SimSun" w:hAnsiTheme="minorHAnsi" w:cstheme="minorHAnsi"/>
          <w:b/>
          <w:caps/>
        </w:rPr>
        <w:t>standard contract provisions</w:t>
      </w:r>
      <w:bookmarkEnd w:id="102"/>
      <w:bookmarkEnd w:id="125"/>
    </w:p>
    <w:p w14:paraId="31996541" w14:textId="2C03C1DE" w:rsidR="00CE2686" w:rsidRPr="00B66172" w:rsidRDefault="00CE2686" w:rsidP="00A206E0">
      <w:pPr>
        <w:spacing w:line="240" w:lineRule="auto"/>
        <w:jc w:val="both"/>
        <w:rPr>
          <w:rFonts w:asciiTheme="minorHAnsi" w:hAnsiTheme="minorHAnsi" w:cstheme="minorHAnsi"/>
        </w:rPr>
      </w:pPr>
      <w:bookmarkStart w:id="126" w:name="_Hlk506550201"/>
      <w:r w:rsidRPr="00B66172">
        <w:rPr>
          <w:rFonts w:asciiTheme="minorHAnsi" w:hAnsiTheme="minorHAnsi" w:cstheme="minorHAnsi"/>
        </w:rPr>
        <w:t>The contractor will be required to sign the state's Standard Agreement Form for Professional Services Contracts (form SAF.DOC/Appendix A)</w:t>
      </w:r>
      <w:r w:rsidR="00093940" w:rsidRPr="00B66172">
        <w:rPr>
          <w:rFonts w:asciiTheme="minorHAnsi" w:hAnsiTheme="minorHAnsi" w:cstheme="minorHAnsi"/>
        </w:rPr>
        <w:t xml:space="preserve">. </w:t>
      </w:r>
      <w:r w:rsidRPr="00B66172">
        <w:rPr>
          <w:rFonts w:asciiTheme="minorHAnsi" w:hAnsiTheme="minorHAnsi" w:cstheme="minorHAnsi"/>
        </w:rPr>
        <w:t xml:space="preserve">This form is attached </w:t>
      </w:r>
      <w:proofErr w:type="gramStart"/>
      <w:r w:rsidRPr="00B66172">
        <w:rPr>
          <w:rFonts w:asciiTheme="minorHAnsi" w:hAnsiTheme="minorHAnsi" w:cstheme="minorHAnsi"/>
        </w:rPr>
        <w:t>with</w:t>
      </w:r>
      <w:proofErr w:type="gramEnd"/>
      <w:r w:rsidRPr="00B66172">
        <w:rPr>
          <w:rFonts w:asciiTheme="minorHAnsi" w:hAnsiTheme="minorHAnsi" w:cstheme="minorHAnsi"/>
        </w:rPr>
        <w:t xml:space="preserve"> the RFP</w:t>
      </w:r>
      <w:r w:rsidRPr="00B66172">
        <w:rPr>
          <w:rFonts w:asciiTheme="minorHAnsi" w:hAnsiTheme="minorHAnsi" w:cstheme="minorHAnsi"/>
          <w:b/>
        </w:rPr>
        <w:t xml:space="preserve"> </w:t>
      </w:r>
      <w:r w:rsidRPr="00B66172">
        <w:rPr>
          <w:rFonts w:asciiTheme="minorHAnsi" w:hAnsiTheme="minorHAnsi" w:cstheme="minorHAnsi"/>
        </w:rPr>
        <w:t xml:space="preserve">for your review. The contractor must comply with the contract provisions set out in this attachment. No alteration of these provisions will be permitted without prior written approval from the Department of Law, and the state reserves the right to reject a proposal that is non-compliant or takes exception with the contract terms and conditions stated in the Agreement. Any requests to change language in this document (adjust, modify, add, delete, etc.), must be set out in the offeror’s proposal in a separate document. Please include the following information with any change that you are </w:t>
      </w:r>
      <w:proofErr w:type="gramStart"/>
      <w:r w:rsidRPr="00B66172">
        <w:rPr>
          <w:rFonts w:asciiTheme="minorHAnsi" w:hAnsiTheme="minorHAnsi" w:cstheme="minorHAnsi"/>
        </w:rPr>
        <w:t>proposing</w:t>
      </w:r>
      <w:proofErr w:type="gramEnd"/>
      <w:r w:rsidRPr="00B66172">
        <w:rPr>
          <w:rFonts w:asciiTheme="minorHAnsi" w:hAnsiTheme="minorHAnsi" w:cstheme="minorHAnsi"/>
        </w:rPr>
        <w:t>:</w:t>
      </w:r>
    </w:p>
    <w:p w14:paraId="64CE356B" w14:textId="77777777" w:rsidR="00CE2686" w:rsidRPr="00B66172" w:rsidRDefault="00CE2686" w:rsidP="00EF6EAC">
      <w:pPr>
        <w:numPr>
          <w:ilvl w:val="6"/>
          <w:numId w:val="19"/>
        </w:numPr>
        <w:spacing w:after="120" w:line="240" w:lineRule="auto"/>
        <w:ind w:left="720"/>
        <w:jc w:val="both"/>
        <w:rPr>
          <w:rFonts w:asciiTheme="minorHAnsi" w:hAnsiTheme="minorHAnsi" w:cstheme="minorHAnsi"/>
        </w:rPr>
      </w:pPr>
      <w:r w:rsidRPr="00B66172">
        <w:rPr>
          <w:rFonts w:asciiTheme="minorHAnsi" w:hAnsiTheme="minorHAnsi" w:cstheme="minorHAnsi"/>
        </w:rPr>
        <w:t>Identify the provision that the offeror takes exception with.</w:t>
      </w:r>
    </w:p>
    <w:p w14:paraId="55E43CA9" w14:textId="77777777" w:rsidR="00CE2686" w:rsidRPr="00B66172" w:rsidRDefault="00CE2686" w:rsidP="00EF6EAC">
      <w:pPr>
        <w:numPr>
          <w:ilvl w:val="6"/>
          <w:numId w:val="19"/>
        </w:numPr>
        <w:spacing w:after="120" w:line="240" w:lineRule="auto"/>
        <w:ind w:left="720"/>
        <w:jc w:val="both"/>
        <w:rPr>
          <w:rFonts w:asciiTheme="minorHAnsi" w:hAnsiTheme="minorHAnsi" w:cstheme="minorHAnsi"/>
        </w:rPr>
      </w:pPr>
      <w:r w:rsidRPr="00B66172">
        <w:rPr>
          <w:rFonts w:asciiTheme="minorHAnsi" w:hAnsiTheme="minorHAnsi" w:cstheme="minorHAnsi"/>
        </w:rPr>
        <w:t>Identify why the provision is unjust, unreasonable, etc.</w:t>
      </w:r>
    </w:p>
    <w:p w14:paraId="2FF803BA" w14:textId="77777777" w:rsidR="00CE2686" w:rsidRPr="00B66172" w:rsidRDefault="00CE2686" w:rsidP="00EF6EAC">
      <w:pPr>
        <w:numPr>
          <w:ilvl w:val="6"/>
          <w:numId w:val="19"/>
        </w:numPr>
        <w:spacing w:line="240" w:lineRule="auto"/>
        <w:ind w:left="720"/>
        <w:jc w:val="both"/>
        <w:rPr>
          <w:rFonts w:asciiTheme="minorHAnsi" w:hAnsiTheme="minorHAnsi" w:cstheme="minorHAnsi"/>
        </w:rPr>
      </w:pPr>
      <w:r w:rsidRPr="00B66172">
        <w:rPr>
          <w:rFonts w:asciiTheme="minorHAnsi" w:hAnsiTheme="minorHAnsi" w:cstheme="minorHAnsi"/>
        </w:rPr>
        <w:t>Identify exactly what suggested changes should be made.</w:t>
      </w:r>
      <w:bookmarkEnd w:id="126"/>
    </w:p>
    <w:p w14:paraId="58B3B25D"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27" w:name="_Toc97105660"/>
      <w:bookmarkStart w:id="128" w:name="_Toc204774956"/>
      <w:r w:rsidRPr="00B66172">
        <w:rPr>
          <w:rFonts w:asciiTheme="minorHAnsi" w:eastAsia="SimSun" w:hAnsiTheme="minorHAnsi" w:cstheme="minorHAnsi"/>
          <w:b/>
          <w:caps/>
        </w:rPr>
        <w:t>qualified offerors</w:t>
      </w:r>
      <w:bookmarkEnd w:id="127"/>
      <w:bookmarkEnd w:id="128"/>
    </w:p>
    <w:p w14:paraId="00CE71AE" w14:textId="77777777" w:rsidR="00CE2686" w:rsidRPr="00B66172" w:rsidRDefault="00CE2686" w:rsidP="00A206E0">
      <w:pPr>
        <w:jc w:val="both"/>
        <w:rPr>
          <w:rFonts w:asciiTheme="minorHAnsi" w:hAnsiTheme="minorHAnsi" w:cstheme="minorHAnsi"/>
        </w:rPr>
      </w:pPr>
      <w:bookmarkStart w:id="129" w:name="_Hlk32497797"/>
      <w:r w:rsidRPr="00B66172">
        <w:rPr>
          <w:rFonts w:asciiTheme="minorHAnsi" w:hAnsiTheme="minorHAnsi" w:cstheme="minorHAnsi"/>
        </w:rPr>
        <w:t>Per 2 AAC 12.875, unless provided for otherwise in the RFP, to qualify as an offeror for award of a contract issued under AS 36.30, the offeror must:</w:t>
      </w:r>
    </w:p>
    <w:p w14:paraId="0AEBD62A" w14:textId="77777777" w:rsidR="00CE2686" w:rsidRPr="00B66172" w:rsidRDefault="00CE2686" w:rsidP="00EF6EAC">
      <w:pPr>
        <w:numPr>
          <w:ilvl w:val="0"/>
          <w:numId w:val="18"/>
        </w:numPr>
        <w:jc w:val="both"/>
        <w:rPr>
          <w:rFonts w:asciiTheme="minorHAnsi" w:hAnsiTheme="minorHAnsi" w:cstheme="minorHAnsi"/>
        </w:rPr>
      </w:pPr>
      <w:r w:rsidRPr="00B66172">
        <w:rPr>
          <w:rFonts w:asciiTheme="minorHAnsi" w:hAnsiTheme="minorHAnsi" w:cstheme="minorHAnsi"/>
        </w:rPr>
        <w:t xml:space="preserve">Add value in the contract by </w:t>
      </w:r>
      <w:proofErr w:type="gramStart"/>
      <w:r w:rsidRPr="00B66172">
        <w:rPr>
          <w:rFonts w:asciiTheme="minorHAnsi" w:hAnsiTheme="minorHAnsi" w:cstheme="minorHAnsi"/>
        </w:rPr>
        <w:t>actually performing</w:t>
      </w:r>
      <w:proofErr w:type="gramEnd"/>
      <w:r w:rsidRPr="00B66172">
        <w:rPr>
          <w:rFonts w:asciiTheme="minorHAnsi" w:hAnsiTheme="minorHAnsi" w:cstheme="minorHAnsi"/>
        </w:rPr>
        <w:t>, controlling, managing, or supervising the services to be provided; or</w:t>
      </w:r>
    </w:p>
    <w:p w14:paraId="1483B459" w14:textId="290E457C" w:rsidR="00CE2686" w:rsidRPr="00B66172" w:rsidRDefault="00CE2686" w:rsidP="00EF6EAC">
      <w:pPr>
        <w:numPr>
          <w:ilvl w:val="0"/>
          <w:numId w:val="18"/>
        </w:numPr>
        <w:contextualSpacing/>
        <w:jc w:val="both"/>
        <w:rPr>
          <w:rFonts w:asciiTheme="minorHAnsi" w:hAnsiTheme="minorHAnsi" w:cstheme="minorHAnsi"/>
        </w:rPr>
      </w:pPr>
      <w:r w:rsidRPr="00B66172">
        <w:rPr>
          <w:rFonts w:asciiTheme="minorHAnsi" w:hAnsiTheme="minorHAnsi" w:cstheme="minorHAnsi"/>
        </w:rPr>
        <w:t xml:space="preserve">Be in the business of selling and have </w:t>
      </w:r>
      <w:proofErr w:type="gramStart"/>
      <w:r w:rsidRPr="00B66172">
        <w:rPr>
          <w:rFonts w:asciiTheme="minorHAnsi" w:hAnsiTheme="minorHAnsi" w:cstheme="minorHAnsi"/>
        </w:rPr>
        <w:t>actually sold</w:t>
      </w:r>
      <w:proofErr w:type="gramEnd"/>
      <w:r w:rsidRPr="00B66172">
        <w:rPr>
          <w:rFonts w:asciiTheme="minorHAnsi" w:hAnsiTheme="minorHAnsi" w:cstheme="minorHAnsi"/>
        </w:rPr>
        <w:t xml:space="preserve"> on a regular basis the supplies that are the subject of the RFP.</w:t>
      </w:r>
    </w:p>
    <w:p w14:paraId="238C7985" w14:textId="77777777" w:rsidR="0015160D" w:rsidRPr="00B66172" w:rsidRDefault="0015160D" w:rsidP="0015160D">
      <w:pPr>
        <w:ind w:left="720"/>
        <w:contextualSpacing/>
        <w:jc w:val="both"/>
        <w:rPr>
          <w:rFonts w:asciiTheme="minorHAnsi" w:hAnsiTheme="minorHAnsi" w:cstheme="minorHAnsi"/>
        </w:rPr>
      </w:pPr>
    </w:p>
    <w:p w14:paraId="1BAA63F5" w14:textId="77777777" w:rsidR="00CE2686" w:rsidRPr="00B66172" w:rsidRDefault="00CE2686" w:rsidP="00A206E0">
      <w:pPr>
        <w:jc w:val="both"/>
        <w:rPr>
          <w:rFonts w:asciiTheme="minorHAnsi" w:hAnsiTheme="minorHAnsi" w:cstheme="minorHAnsi"/>
        </w:rPr>
      </w:pPr>
      <w:r w:rsidRPr="00B66172">
        <w:rPr>
          <w:rFonts w:asciiTheme="minorHAnsi" w:hAnsiTheme="minorHAnsi" w:cstheme="minorHAnsi"/>
        </w:rPr>
        <w:t xml:space="preserve">If the offeror leases services or supplies or acts as a broker or agency in providing the services or supplies </w:t>
      </w:r>
      <w:proofErr w:type="gramStart"/>
      <w:r w:rsidRPr="00B66172">
        <w:rPr>
          <w:rFonts w:asciiTheme="minorHAnsi" w:hAnsiTheme="minorHAnsi" w:cstheme="minorHAnsi"/>
        </w:rPr>
        <w:t>in order to</w:t>
      </w:r>
      <w:proofErr w:type="gramEnd"/>
      <w:r w:rsidRPr="00B66172">
        <w:rPr>
          <w:rFonts w:asciiTheme="minorHAnsi" w:hAnsiTheme="minorHAnsi" w:cstheme="minorHAnsi"/>
        </w:rPr>
        <w:t xml:space="preserve"> meet these requirements, the procurement officer may not accept the offeror as a qualified offeror under AS 36.30.</w:t>
      </w:r>
    </w:p>
    <w:p w14:paraId="72C970E0"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30" w:name="_Toc97105661"/>
      <w:bookmarkStart w:id="131" w:name="_Toc204774957"/>
      <w:r w:rsidRPr="00B66172">
        <w:rPr>
          <w:rFonts w:asciiTheme="minorHAnsi" w:eastAsia="SimSun" w:hAnsiTheme="minorHAnsi" w:cstheme="minorHAnsi"/>
          <w:b/>
          <w:caps/>
        </w:rPr>
        <w:t>proposal as part of the contract</w:t>
      </w:r>
      <w:bookmarkEnd w:id="130"/>
      <w:bookmarkEnd w:id="131"/>
    </w:p>
    <w:p w14:paraId="34FC32C8" w14:textId="77777777" w:rsidR="00CE2686" w:rsidRPr="00B66172" w:rsidRDefault="00CE2686" w:rsidP="00A206E0">
      <w:pPr>
        <w:jc w:val="both"/>
        <w:rPr>
          <w:rFonts w:asciiTheme="minorHAnsi" w:hAnsiTheme="minorHAnsi" w:cstheme="minorHAnsi"/>
        </w:rPr>
      </w:pPr>
      <w:r w:rsidRPr="00B66172">
        <w:rPr>
          <w:rFonts w:asciiTheme="minorHAnsi" w:hAnsiTheme="minorHAnsi" w:cstheme="minorHAnsi"/>
        </w:rPr>
        <w:t xml:space="preserve">Part of or </w:t>
      </w:r>
      <w:proofErr w:type="gramStart"/>
      <w:r w:rsidRPr="00B66172">
        <w:rPr>
          <w:rFonts w:asciiTheme="minorHAnsi" w:hAnsiTheme="minorHAnsi" w:cstheme="minorHAnsi"/>
        </w:rPr>
        <w:t>all of</w:t>
      </w:r>
      <w:proofErr w:type="gramEnd"/>
      <w:r w:rsidRPr="00B66172">
        <w:rPr>
          <w:rFonts w:asciiTheme="minorHAnsi" w:hAnsiTheme="minorHAnsi" w:cstheme="minorHAnsi"/>
        </w:rPr>
        <w:t xml:space="preserve"> this RFP and the successful proposal may be incorporated into the contract.</w:t>
      </w:r>
    </w:p>
    <w:p w14:paraId="4A34E604"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32" w:name="_Toc97105662"/>
      <w:bookmarkStart w:id="133" w:name="_Toc204774958"/>
      <w:r w:rsidRPr="00B66172">
        <w:rPr>
          <w:rFonts w:asciiTheme="minorHAnsi" w:eastAsia="SimSun" w:hAnsiTheme="minorHAnsi" w:cstheme="minorHAnsi"/>
          <w:b/>
          <w:caps/>
        </w:rPr>
        <w:t>additional terms and conditions</w:t>
      </w:r>
      <w:bookmarkEnd w:id="132"/>
      <w:bookmarkEnd w:id="133"/>
    </w:p>
    <w:p w14:paraId="6A690C9B" w14:textId="77777777" w:rsidR="00CE2686" w:rsidRPr="00B66172" w:rsidRDefault="00CE2686" w:rsidP="00A206E0">
      <w:pPr>
        <w:jc w:val="both"/>
        <w:rPr>
          <w:rFonts w:asciiTheme="minorHAnsi" w:hAnsiTheme="minorHAnsi" w:cstheme="minorHAnsi"/>
        </w:rPr>
      </w:pPr>
      <w:r w:rsidRPr="00B66172">
        <w:rPr>
          <w:rFonts w:asciiTheme="minorHAnsi" w:hAnsiTheme="minorHAnsi" w:cstheme="minorHAnsi"/>
        </w:rPr>
        <w:t>The state reserves the right to add terms and conditions during contract negotiations. These terms and conditions will be within the scope of the RFP and will not affect the proposal evaluations.</w:t>
      </w:r>
    </w:p>
    <w:p w14:paraId="5B157863"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34" w:name="_Toc97105663"/>
      <w:bookmarkStart w:id="135" w:name="_Toc204774959"/>
      <w:bookmarkEnd w:id="129"/>
      <w:r w:rsidRPr="00B66172">
        <w:rPr>
          <w:rFonts w:asciiTheme="minorHAnsi" w:eastAsia="SimSun" w:hAnsiTheme="minorHAnsi" w:cstheme="minorHAnsi"/>
          <w:b/>
          <w:caps/>
        </w:rPr>
        <w:t>human trafficking</w:t>
      </w:r>
      <w:bookmarkEnd w:id="134"/>
      <w:bookmarkEnd w:id="135"/>
    </w:p>
    <w:p w14:paraId="61B86540" w14:textId="77777777" w:rsidR="00CE2686" w:rsidRPr="00B66172" w:rsidRDefault="00CE2686" w:rsidP="00A206E0">
      <w:pPr>
        <w:spacing w:line="240" w:lineRule="auto"/>
        <w:jc w:val="both"/>
        <w:rPr>
          <w:rFonts w:asciiTheme="minorHAnsi" w:hAnsiTheme="minorHAnsi" w:cstheme="minorHAnsi"/>
        </w:rPr>
      </w:pPr>
      <w:r w:rsidRPr="00B66172">
        <w:rPr>
          <w:rFonts w:asciiTheme="minorHAnsi" w:hAnsiTheme="minorHAnsi" w:cstheme="minorHAnsi"/>
        </w:rPr>
        <w:t xml:space="preserve">By signature on their proposal, the offeror certifies that the offeror is not established and headquartered or incorporated and headquartered in a country recognized as Tier 3 in the most recent United States Department of State’s Trafficking in Persons Report.  </w:t>
      </w:r>
    </w:p>
    <w:p w14:paraId="7A1128AE" w14:textId="77777777" w:rsidR="00CE2686" w:rsidRPr="00B66172" w:rsidRDefault="00CE2686" w:rsidP="00A206E0">
      <w:pPr>
        <w:spacing w:line="240" w:lineRule="auto"/>
        <w:jc w:val="both"/>
        <w:rPr>
          <w:rFonts w:asciiTheme="minorHAnsi" w:hAnsiTheme="minorHAnsi" w:cstheme="minorHAnsi"/>
        </w:rPr>
      </w:pPr>
      <w:r w:rsidRPr="00B66172">
        <w:rPr>
          <w:rFonts w:asciiTheme="minorHAnsi" w:hAnsiTheme="minorHAnsi" w:cstheme="minorHAnsi"/>
        </w:rPr>
        <w:t xml:space="preserve">The most recent United States Department of State’s Trafficking in Persons Report can be found at the following website:  </w:t>
      </w:r>
      <w:hyperlink r:id="rId13" w:history="1">
        <w:r w:rsidRPr="00B66172">
          <w:rPr>
            <w:rFonts w:asciiTheme="minorHAnsi" w:hAnsiTheme="minorHAnsi" w:cstheme="minorHAnsi"/>
            <w:color w:val="0000FF"/>
            <w:u w:val="single"/>
          </w:rPr>
          <w:t>https://www.state.gov/trafficking-in-persons-report/</w:t>
        </w:r>
      </w:hyperlink>
    </w:p>
    <w:p w14:paraId="7F5292A5" w14:textId="77777777" w:rsidR="00CE2686" w:rsidRPr="00B66172" w:rsidRDefault="00CE2686" w:rsidP="00A206E0">
      <w:pPr>
        <w:spacing w:line="240" w:lineRule="auto"/>
        <w:jc w:val="both"/>
        <w:rPr>
          <w:rFonts w:asciiTheme="minorHAnsi" w:hAnsiTheme="minorHAnsi" w:cstheme="minorHAnsi"/>
        </w:rPr>
      </w:pPr>
      <w:r w:rsidRPr="00B66172">
        <w:rPr>
          <w:rFonts w:asciiTheme="minorHAnsi" w:hAnsiTheme="minorHAnsi" w:cstheme="minorHAnsi"/>
        </w:rPr>
        <w:lastRenderedPageBreak/>
        <w:t>Failure to comply with this requirement will cause the state to reject the proposal as non-responsive or cancel the contract.</w:t>
      </w:r>
    </w:p>
    <w:p w14:paraId="1DD0B277"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36" w:name="_Toc97105664"/>
      <w:bookmarkStart w:id="137" w:name="_Toc204774960"/>
      <w:r w:rsidRPr="00B66172">
        <w:rPr>
          <w:rFonts w:asciiTheme="minorHAnsi" w:eastAsia="SimSun" w:hAnsiTheme="minorHAnsi" w:cstheme="minorHAnsi"/>
          <w:b/>
          <w:caps/>
        </w:rPr>
        <w:t>right of rejection</w:t>
      </w:r>
      <w:bookmarkEnd w:id="136"/>
      <w:bookmarkEnd w:id="137"/>
    </w:p>
    <w:p w14:paraId="6A5B2FB5" w14:textId="77777777" w:rsidR="00CE2686" w:rsidRPr="00B66172" w:rsidRDefault="00CE2686" w:rsidP="00A206E0">
      <w:pPr>
        <w:spacing w:line="240" w:lineRule="auto"/>
        <w:jc w:val="both"/>
        <w:rPr>
          <w:rFonts w:asciiTheme="minorHAnsi" w:hAnsiTheme="minorHAnsi" w:cstheme="minorHAnsi"/>
        </w:rPr>
      </w:pPr>
      <w:r w:rsidRPr="00B66172">
        <w:rPr>
          <w:rFonts w:asciiTheme="minorHAnsi" w:hAnsiTheme="minorHAnsi" w:cstheme="minorHAnsi"/>
        </w:rPr>
        <w:t xml:space="preserve">Offerors must comply with </w:t>
      </w:r>
      <w:proofErr w:type="gramStart"/>
      <w:r w:rsidRPr="00B66172">
        <w:rPr>
          <w:rFonts w:asciiTheme="minorHAnsi" w:hAnsiTheme="minorHAnsi" w:cstheme="minorHAnsi"/>
        </w:rPr>
        <w:t>all of</w:t>
      </w:r>
      <w:proofErr w:type="gramEnd"/>
      <w:r w:rsidRPr="00B66172">
        <w:rPr>
          <w:rFonts w:asciiTheme="minorHAnsi" w:hAnsiTheme="minorHAnsi" w:cstheme="minorHAnsi"/>
        </w:rPr>
        <w:t xml:space="preserve"> the terms of the RFP, the State Procurement Code (AS 36.30), and all applicable local, state, and federal laws, codes, and regulations. The procurement officer may reject any proposal that does not comply with </w:t>
      </w:r>
      <w:proofErr w:type="gramStart"/>
      <w:r w:rsidRPr="00B66172">
        <w:rPr>
          <w:rFonts w:asciiTheme="minorHAnsi" w:hAnsiTheme="minorHAnsi" w:cstheme="minorHAnsi"/>
        </w:rPr>
        <w:t>all of</w:t>
      </w:r>
      <w:proofErr w:type="gramEnd"/>
      <w:r w:rsidRPr="00B66172">
        <w:rPr>
          <w:rFonts w:asciiTheme="minorHAnsi" w:hAnsiTheme="minorHAnsi" w:cstheme="minorHAnsi"/>
        </w:rPr>
        <w:t xml:space="preserve"> the material and substantial terms, conditions, and performance requirements of the RFP.</w:t>
      </w:r>
    </w:p>
    <w:p w14:paraId="47422099" w14:textId="77777777" w:rsidR="00CE2686" w:rsidRPr="00B66172" w:rsidRDefault="00CE2686" w:rsidP="00A206E0">
      <w:pPr>
        <w:spacing w:line="240" w:lineRule="auto"/>
        <w:jc w:val="both"/>
        <w:rPr>
          <w:rFonts w:asciiTheme="minorHAnsi" w:hAnsiTheme="minorHAnsi" w:cstheme="minorHAnsi"/>
        </w:rPr>
      </w:pPr>
      <w:r w:rsidRPr="00B66172">
        <w:rPr>
          <w:rFonts w:asciiTheme="minorHAnsi" w:hAnsiTheme="minorHAnsi" w:cstheme="minorHAnsi"/>
        </w:rPr>
        <w:t xml:space="preserve">Offerors may not qualify the proposal nor restrict the rights of the state. If an offeror does so, the procurement officer may determine the proposal to be a non-responsive </w:t>
      </w:r>
      <w:proofErr w:type="gramStart"/>
      <w:r w:rsidRPr="00B66172">
        <w:rPr>
          <w:rFonts w:asciiTheme="minorHAnsi" w:hAnsiTheme="minorHAnsi" w:cstheme="minorHAnsi"/>
        </w:rPr>
        <w:t>counteroffer</w:t>
      </w:r>
      <w:proofErr w:type="gramEnd"/>
      <w:r w:rsidRPr="00B66172">
        <w:rPr>
          <w:rFonts w:asciiTheme="minorHAnsi" w:hAnsiTheme="minorHAnsi" w:cstheme="minorHAnsi"/>
        </w:rPr>
        <w:t xml:space="preserve"> and the proposal may be rejected.</w:t>
      </w:r>
    </w:p>
    <w:p w14:paraId="4EE9725C" w14:textId="77777777" w:rsidR="00CE2686" w:rsidRPr="00B66172" w:rsidRDefault="00CE2686" w:rsidP="00A206E0">
      <w:pPr>
        <w:spacing w:line="240" w:lineRule="auto"/>
        <w:jc w:val="both"/>
        <w:rPr>
          <w:rFonts w:asciiTheme="minorHAnsi" w:hAnsiTheme="minorHAnsi" w:cstheme="minorHAnsi"/>
        </w:rPr>
      </w:pPr>
      <w:r w:rsidRPr="00B66172">
        <w:rPr>
          <w:rFonts w:asciiTheme="minorHAnsi" w:hAnsiTheme="minorHAnsi" w:cstheme="minorHAnsi"/>
        </w:rPr>
        <w:t>Minor informalities that:</w:t>
      </w:r>
    </w:p>
    <w:p w14:paraId="6CD51906" w14:textId="77777777" w:rsidR="00CE2686" w:rsidRPr="00B66172" w:rsidRDefault="00CE2686" w:rsidP="00EF6EAC">
      <w:pPr>
        <w:numPr>
          <w:ilvl w:val="0"/>
          <w:numId w:val="11"/>
        </w:numPr>
        <w:spacing w:after="120" w:line="240" w:lineRule="auto"/>
        <w:jc w:val="both"/>
        <w:rPr>
          <w:rFonts w:asciiTheme="minorHAnsi" w:hAnsiTheme="minorHAnsi" w:cstheme="minorHAnsi"/>
        </w:rPr>
      </w:pPr>
      <w:r w:rsidRPr="00B66172">
        <w:rPr>
          <w:rFonts w:asciiTheme="minorHAnsi" w:hAnsiTheme="minorHAnsi" w:cstheme="minorHAnsi"/>
        </w:rPr>
        <w:t xml:space="preserve">do not affect </w:t>
      </w:r>
      <w:proofErr w:type="gramStart"/>
      <w:r w:rsidRPr="00B66172">
        <w:rPr>
          <w:rFonts w:asciiTheme="minorHAnsi" w:hAnsiTheme="minorHAnsi" w:cstheme="minorHAnsi"/>
        </w:rPr>
        <w:t>responsiveness;</w:t>
      </w:r>
      <w:proofErr w:type="gramEnd"/>
    </w:p>
    <w:p w14:paraId="462DE0B5" w14:textId="77777777" w:rsidR="00CE2686" w:rsidRPr="00B66172" w:rsidRDefault="00CE2686" w:rsidP="00EF6EAC">
      <w:pPr>
        <w:numPr>
          <w:ilvl w:val="0"/>
          <w:numId w:val="11"/>
        </w:numPr>
        <w:spacing w:after="120" w:line="240" w:lineRule="auto"/>
        <w:jc w:val="both"/>
        <w:rPr>
          <w:rFonts w:asciiTheme="minorHAnsi" w:hAnsiTheme="minorHAnsi" w:cstheme="minorHAnsi"/>
        </w:rPr>
      </w:pPr>
      <w:r w:rsidRPr="00B66172">
        <w:rPr>
          <w:rFonts w:asciiTheme="minorHAnsi" w:hAnsiTheme="minorHAnsi" w:cstheme="minorHAnsi"/>
        </w:rPr>
        <w:t xml:space="preserve">are merely a matter of form or </w:t>
      </w:r>
      <w:proofErr w:type="gramStart"/>
      <w:r w:rsidRPr="00B66172">
        <w:rPr>
          <w:rFonts w:asciiTheme="minorHAnsi" w:hAnsiTheme="minorHAnsi" w:cstheme="minorHAnsi"/>
        </w:rPr>
        <w:t>format;</w:t>
      </w:r>
      <w:proofErr w:type="gramEnd"/>
    </w:p>
    <w:p w14:paraId="69125E63" w14:textId="77777777" w:rsidR="00CE2686" w:rsidRPr="00B66172" w:rsidRDefault="00CE2686" w:rsidP="00EF6EAC">
      <w:pPr>
        <w:numPr>
          <w:ilvl w:val="0"/>
          <w:numId w:val="11"/>
        </w:numPr>
        <w:spacing w:after="120" w:line="240" w:lineRule="auto"/>
        <w:jc w:val="both"/>
        <w:rPr>
          <w:rFonts w:asciiTheme="minorHAnsi" w:hAnsiTheme="minorHAnsi" w:cstheme="minorHAnsi"/>
        </w:rPr>
      </w:pPr>
      <w:r w:rsidRPr="00B66172">
        <w:rPr>
          <w:rFonts w:asciiTheme="minorHAnsi" w:hAnsiTheme="minorHAnsi" w:cstheme="minorHAnsi"/>
        </w:rPr>
        <w:t xml:space="preserve">do not change the relative standing or otherwise prejudice other </w:t>
      </w:r>
      <w:proofErr w:type="gramStart"/>
      <w:r w:rsidRPr="00B66172">
        <w:rPr>
          <w:rFonts w:asciiTheme="minorHAnsi" w:hAnsiTheme="minorHAnsi" w:cstheme="minorHAnsi"/>
        </w:rPr>
        <w:t>offers;</w:t>
      </w:r>
      <w:proofErr w:type="gramEnd"/>
    </w:p>
    <w:p w14:paraId="00BBE59E" w14:textId="77777777" w:rsidR="00CE2686" w:rsidRPr="00B66172" w:rsidRDefault="00CE2686" w:rsidP="00EF6EAC">
      <w:pPr>
        <w:numPr>
          <w:ilvl w:val="0"/>
          <w:numId w:val="11"/>
        </w:numPr>
        <w:spacing w:after="120" w:line="240" w:lineRule="auto"/>
        <w:jc w:val="both"/>
        <w:rPr>
          <w:rFonts w:asciiTheme="minorHAnsi" w:hAnsiTheme="minorHAnsi" w:cstheme="minorHAnsi"/>
        </w:rPr>
      </w:pPr>
      <w:r w:rsidRPr="00B66172">
        <w:rPr>
          <w:rFonts w:asciiTheme="minorHAnsi" w:hAnsiTheme="minorHAnsi" w:cstheme="minorHAnsi"/>
        </w:rPr>
        <w:t xml:space="preserve">do not change the meaning or scope of the </w:t>
      </w:r>
      <w:proofErr w:type="gramStart"/>
      <w:r w:rsidRPr="00B66172">
        <w:rPr>
          <w:rFonts w:asciiTheme="minorHAnsi" w:hAnsiTheme="minorHAnsi" w:cstheme="minorHAnsi"/>
        </w:rPr>
        <w:t>RFP;</w:t>
      </w:r>
      <w:proofErr w:type="gramEnd"/>
    </w:p>
    <w:p w14:paraId="43649638" w14:textId="77777777" w:rsidR="00CE2686" w:rsidRPr="00B66172" w:rsidRDefault="00CE2686" w:rsidP="00EF6EAC">
      <w:pPr>
        <w:numPr>
          <w:ilvl w:val="0"/>
          <w:numId w:val="11"/>
        </w:numPr>
        <w:spacing w:after="120" w:line="240" w:lineRule="auto"/>
        <w:jc w:val="both"/>
        <w:rPr>
          <w:rFonts w:asciiTheme="minorHAnsi" w:hAnsiTheme="minorHAnsi" w:cstheme="minorHAnsi"/>
        </w:rPr>
      </w:pPr>
      <w:r w:rsidRPr="00B66172">
        <w:rPr>
          <w:rFonts w:asciiTheme="minorHAnsi" w:hAnsiTheme="minorHAnsi" w:cstheme="minorHAnsi"/>
        </w:rPr>
        <w:t xml:space="preserve">are trivial, negligible, or immaterial in </w:t>
      </w:r>
      <w:proofErr w:type="gramStart"/>
      <w:r w:rsidRPr="00B66172">
        <w:rPr>
          <w:rFonts w:asciiTheme="minorHAnsi" w:hAnsiTheme="minorHAnsi" w:cstheme="minorHAnsi"/>
        </w:rPr>
        <w:t>nature;</w:t>
      </w:r>
      <w:proofErr w:type="gramEnd"/>
    </w:p>
    <w:p w14:paraId="04E3C88D" w14:textId="77777777" w:rsidR="00CE2686" w:rsidRPr="00B66172" w:rsidRDefault="00CE2686" w:rsidP="00EF6EAC">
      <w:pPr>
        <w:numPr>
          <w:ilvl w:val="0"/>
          <w:numId w:val="11"/>
        </w:numPr>
        <w:spacing w:after="120" w:line="240" w:lineRule="auto"/>
        <w:jc w:val="both"/>
        <w:rPr>
          <w:rFonts w:asciiTheme="minorHAnsi" w:hAnsiTheme="minorHAnsi" w:cstheme="minorHAnsi"/>
        </w:rPr>
      </w:pPr>
      <w:r w:rsidRPr="00B66172">
        <w:rPr>
          <w:rFonts w:asciiTheme="minorHAnsi" w:hAnsiTheme="minorHAnsi" w:cstheme="minorHAnsi"/>
        </w:rPr>
        <w:t>do not reflect a material change in the work; or</w:t>
      </w:r>
    </w:p>
    <w:p w14:paraId="31917EDF" w14:textId="77777777" w:rsidR="00CE2686" w:rsidRPr="00B66172" w:rsidRDefault="00CE2686" w:rsidP="00EF6EAC">
      <w:pPr>
        <w:numPr>
          <w:ilvl w:val="0"/>
          <w:numId w:val="11"/>
        </w:numPr>
        <w:spacing w:line="240" w:lineRule="auto"/>
        <w:jc w:val="both"/>
        <w:rPr>
          <w:rFonts w:asciiTheme="minorHAnsi" w:hAnsiTheme="minorHAnsi" w:cstheme="minorHAnsi"/>
        </w:rPr>
      </w:pPr>
      <w:r w:rsidRPr="00B66172">
        <w:rPr>
          <w:rFonts w:asciiTheme="minorHAnsi" w:hAnsiTheme="minorHAnsi" w:cstheme="minorHAnsi"/>
        </w:rPr>
        <w:t xml:space="preserve">do not constitute a substantial reservation against a requirement or </w:t>
      </w:r>
      <w:proofErr w:type="gramStart"/>
      <w:r w:rsidRPr="00B66172">
        <w:rPr>
          <w:rFonts w:asciiTheme="minorHAnsi" w:hAnsiTheme="minorHAnsi" w:cstheme="minorHAnsi"/>
        </w:rPr>
        <w:t>provision;</w:t>
      </w:r>
      <w:proofErr w:type="gramEnd"/>
    </w:p>
    <w:p w14:paraId="35BD0CF3" w14:textId="77777777" w:rsidR="00CE2686" w:rsidRPr="00B66172" w:rsidRDefault="00CE2686" w:rsidP="00A206E0">
      <w:pPr>
        <w:spacing w:line="240" w:lineRule="auto"/>
        <w:jc w:val="both"/>
        <w:rPr>
          <w:rFonts w:asciiTheme="minorHAnsi" w:hAnsiTheme="minorHAnsi" w:cstheme="minorHAnsi"/>
        </w:rPr>
      </w:pPr>
      <w:r w:rsidRPr="00B66172">
        <w:rPr>
          <w:rFonts w:asciiTheme="minorHAnsi" w:hAnsiTheme="minorHAnsi" w:cstheme="minorHAnsi"/>
        </w:rPr>
        <w:t>may be waived by the procurement officer.</w:t>
      </w:r>
    </w:p>
    <w:p w14:paraId="30A69B3F" w14:textId="77777777" w:rsidR="00CE2686" w:rsidRPr="00B66172" w:rsidRDefault="00CE2686" w:rsidP="00A206E0">
      <w:pPr>
        <w:spacing w:line="240" w:lineRule="auto"/>
        <w:jc w:val="both"/>
        <w:rPr>
          <w:rFonts w:asciiTheme="minorHAnsi" w:hAnsiTheme="minorHAnsi" w:cstheme="minorHAnsi"/>
        </w:rPr>
      </w:pPr>
      <w:r w:rsidRPr="00B66172">
        <w:rPr>
          <w:rFonts w:asciiTheme="minorHAnsi" w:hAnsiTheme="minorHAnsi" w:cstheme="minorHAnsi"/>
        </w:rPr>
        <w:t xml:space="preserve">The State reserves the right to refrain from making an award if it determines that it is not in the best interest of the State. </w:t>
      </w:r>
    </w:p>
    <w:p w14:paraId="029E98FB" w14:textId="77777777" w:rsidR="00CE2686" w:rsidRPr="00B66172" w:rsidRDefault="00CE2686" w:rsidP="00A206E0">
      <w:pPr>
        <w:spacing w:line="240" w:lineRule="auto"/>
        <w:jc w:val="both"/>
        <w:rPr>
          <w:rFonts w:asciiTheme="minorHAnsi" w:hAnsiTheme="minorHAnsi" w:cstheme="minorHAnsi"/>
          <w:b/>
        </w:rPr>
      </w:pPr>
      <w:r w:rsidRPr="00B66172">
        <w:rPr>
          <w:rFonts w:asciiTheme="minorHAnsi" w:hAnsiTheme="minorHAnsi" w:cstheme="minorHAnsi"/>
          <w:b/>
        </w:rPr>
        <w:t>A proposal from a debarred or suspended offeror shall be rejected.</w:t>
      </w:r>
    </w:p>
    <w:p w14:paraId="195F878A"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38" w:name="_Toc97105665"/>
      <w:bookmarkStart w:id="139" w:name="_Toc204774961"/>
      <w:r w:rsidRPr="00B66172">
        <w:rPr>
          <w:rFonts w:asciiTheme="minorHAnsi" w:eastAsia="SimSun" w:hAnsiTheme="minorHAnsi" w:cstheme="minorHAnsi"/>
          <w:b/>
          <w:caps/>
        </w:rPr>
        <w:t>state not responsible for preparation costs</w:t>
      </w:r>
      <w:bookmarkEnd w:id="138"/>
      <w:bookmarkEnd w:id="139"/>
    </w:p>
    <w:p w14:paraId="00DF6F03" w14:textId="77777777" w:rsidR="00CE2686" w:rsidRPr="00B66172" w:rsidRDefault="00CE2686" w:rsidP="00A206E0">
      <w:pPr>
        <w:spacing w:line="240" w:lineRule="auto"/>
        <w:jc w:val="both"/>
        <w:rPr>
          <w:rFonts w:asciiTheme="minorHAnsi" w:hAnsiTheme="minorHAnsi" w:cstheme="minorHAnsi"/>
        </w:rPr>
      </w:pPr>
      <w:r w:rsidRPr="00B66172">
        <w:rPr>
          <w:rFonts w:asciiTheme="minorHAnsi" w:hAnsiTheme="minorHAnsi" w:cstheme="minorHAnsi"/>
        </w:rPr>
        <w:t>The state will not pay any cost associated with the preparation, submittal, presentation, or evaluation of any proposal.</w:t>
      </w:r>
    </w:p>
    <w:p w14:paraId="16B28136"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40" w:name="_Toc97105666"/>
      <w:bookmarkStart w:id="141" w:name="_Toc204774962"/>
      <w:r w:rsidRPr="00B66172">
        <w:rPr>
          <w:rFonts w:asciiTheme="minorHAnsi" w:eastAsia="SimSun" w:hAnsiTheme="minorHAnsi" w:cstheme="minorHAnsi"/>
          <w:b/>
          <w:caps/>
        </w:rPr>
        <w:t>disclosure of proposal contents</w:t>
      </w:r>
      <w:bookmarkEnd w:id="140"/>
      <w:bookmarkEnd w:id="141"/>
    </w:p>
    <w:p w14:paraId="5913B428" w14:textId="77777777" w:rsidR="00CE2686" w:rsidRPr="00B66172" w:rsidRDefault="00CE2686" w:rsidP="00A206E0">
      <w:pPr>
        <w:spacing w:line="240" w:lineRule="auto"/>
        <w:jc w:val="both"/>
        <w:rPr>
          <w:rFonts w:asciiTheme="minorHAnsi" w:hAnsiTheme="minorHAnsi" w:cstheme="minorHAnsi"/>
          <w:bCs/>
        </w:rPr>
      </w:pPr>
      <w:r w:rsidRPr="00B66172">
        <w:rPr>
          <w:rFonts w:asciiTheme="minorHAnsi" w:hAnsiTheme="minorHAnsi" w:cstheme="minorHAnsi"/>
          <w:bCs/>
        </w:rPr>
        <w:t xml:space="preserve">All proposals and other material submitted become the property of the State of Alaska and may be returned only </w:t>
      </w:r>
      <w:proofErr w:type="gramStart"/>
      <w:r w:rsidRPr="00B66172">
        <w:rPr>
          <w:rFonts w:asciiTheme="minorHAnsi" w:hAnsiTheme="minorHAnsi" w:cstheme="minorHAnsi"/>
          <w:bCs/>
        </w:rPr>
        <w:t>at</w:t>
      </w:r>
      <w:proofErr w:type="gramEnd"/>
      <w:r w:rsidRPr="00B66172">
        <w:rPr>
          <w:rFonts w:asciiTheme="minorHAnsi" w:hAnsiTheme="minorHAnsi" w:cstheme="minorHAnsi"/>
          <w:bCs/>
        </w:rPr>
        <w:t xml:space="preserve"> the state's option. AS 40.25.110 requires public records to be open to reasonable inspection. All proposal information, including detailed price and cost information, will be held in confidence during the evaluation process and prior to the time a Notice of Intent to Award is issued. Thereafter, proposals will become public information.</w:t>
      </w:r>
    </w:p>
    <w:p w14:paraId="63F34912" w14:textId="77777777" w:rsidR="00CE2686" w:rsidRPr="00B66172" w:rsidRDefault="00CE2686" w:rsidP="00A206E0">
      <w:pPr>
        <w:spacing w:line="240" w:lineRule="auto"/>
        <w:jc w:val="both"/>
        <w:rPr>
          <w:rFonts w:asciiTheme="minorHAnsi" w:hAnsiTheme="minorHAnsi" w:cstheme="minorHAnsi"/>
          <w:bCs/>
        </w:rPr>
      </w:pPr>
      <w:r w:rsidRPr="00B66172">
        <w:rPr>
          <w:rFonts w:asciiTheme="minorHAnsi" w:hAnsiTheme="minorHAnsi" w:cstheme="minorHAnsi"/>
        </w:rPr>
        <w:t xml:space="preserve">The Office of Procurement and Property Management (OPPM), or their designee recognizes that some information an offeror submits might be confidential under the United States or the State of Alaska Constitution, a federal statute or regulation, or a State of Alaska statute: i.e., might be confidential business information (CBI). </w:t>
      </w:r>
      <w:r w:rsidRPr="00B66172">
        <w:rPr>
          <w:rFonts w:asciiTheme="minorHAnsi" w:hAnsiTheme="minorHAnsi" w:cstheme="minorHAnsi"/>
          <w:i/>
          <w:iCs/>
        </w:rPr>
        <w:t>See, e.g.</w:t>
      </w:r>
      <w:r w:rsidRPr="00B66172">
        <w:rPr>
          <w:rFonts w:asciiTheme="minorHAnsi" w:hAnsiTheme="minorHAnsi" w:cstheme="minorHAnsi"/>
        </w:rPr>
        <w:t xml:space="preserve">, article 1, section 1 of the Alaska Constitution; AS 45.50.910 – 45.50.945 (the Alaska Uniform Trade Secrets Act); </w:t>
      </w:r>
      <w:r w:rsidRPr="00B66172">
        <w:rPr>
          <w:rFonts w:asciiTheme="minorHAnsi" w:hAnsiTheme="minorHAnsi" w:cstheme="minorHAnsi"/>
          <w:i/>
          <w:iCs/>
        </w:rPr>
        <w:t>DNR v. Arctic Slope Regional Corp.,</w:t>
      </w:r>
      <w:r w:rsidRPr="00B66172">
        <w:rPr>
          <w:rFonts w:asciiTheme="minorHAnsi" w:hAnsiTheme="minorHAnsi" w:cstheme="minorHAnsi"/>
        </w:rPr>
        <w:t xml:space="preserve"> 834 P.2d 134, 137-39 (Alaska 1991). For OPPM or their designee to treat information an offeror submits with its proposal as CBI, the offeror must do the following when submitting their proposal: (1) mark the specific information it asserts is CBI; and (2) for each discrete set of such information, identify, in writing, each authority the offeror asserts make the information CBI. If the offeror does not do these things, the information will become public after the Notice of Intent to Award is issued. If the offeror does these </w:t>
      </w:r>
      <w:r w:rsidRPr="00B66172">
        <w:rPr>
          <w:rFonts w:asciiTheme="minorHAnsi" w:hAnsiTheme="minorHAnsi" w:cstheme="minorHAnsi"/>
        </w:rPr>
        <w:lastRenderedPageBreak/>
        <w:t>things, OPPM or their designee will evaluate the offeror’s assertion upon receiving a request for the information. If OPPM or their designee reject the assertion, they will, to the extent permitted by federal and State of Alaska law, undertake reasonable measures to give the offeror an opportunity to object to the disclosure of the information.</w:t>
      </w:r>
    </w:p>
    <w:p w14:paraId="0747144E"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42" w:name="_Toc97105667"/>
      <w:bookmarkStart w:id="143" w:name="_Toc204774963"/>
      <w:r w:rsidRPr="00B66172">
        <w:rPr>
          <w:rFonts w:asciiTheme="minorHAnsi" w:eastAsia="SimSun" w:hAnsiTheme="minorHAnsi" w:cstheme="minorHAnsi"/>
          <w:b/>
          <w:caps/>
        </w:rPr>
        <w:t>assignment</w:t>
      </w:r>
      <w:bookmarkEnd w:id="142"/>
      <w:bookmarkEnd w:id="143"/>
    </w:p>
    <w:p w14:paraId="4CE2A2DE" w14:textId="77777777" w:rsidR="00CE2686" w:rsidRPr="00B66172" w:rsidRDefault="00CE2686" w:rsidP="00A206E0">
      <w:pPr>
        <w:spacing w:line="240" w:lineRule="auto"/>
        <w:jc w:val="both"/>
        <w:rPr>
          <w:rFonts w:asciiTheme="minorHAnsi" w:hAnsiTheme="minorHAnsi" w:cstheme="minorHAnsi"/>
          <w:bCs/>
        </w:rPr>
      </w:pPr>
      <w:r w:rsidRPr="00B66172">
        <w:rPr>
          <w:rFonts w:asciiTheme="minorHAnsi" w:hAnsiTheme="minorHAnsi" w:cstheme="minorHAnsi"/>
          <w:bCs/>
        </w:rPr>
        <w:t>Per 2 AAC 12.480, the contractor may not transfer or assign any portion of the contract without prior written approval from the procurement officer.</w:t>
      </w:r>
    </w:p>
    <w:p w14:paraId="6DCB94E6" w14:textId="77777777" w:rsidR="00012CEB" w:rsidRPr="00B66172" w:rsidRDefault="00012CEB" w:rsidP="00012CEB">
      <w:pPr>
        <w:pStyle w:val="Heading2"/>
        <w:spacing w:before="0" w:after="0"/>
        <w:rPr>
          <w:rFonts w:asciiTheme="minorHAnsi" w:hAnsiTheme="minorHAnsi" w:cstheme="minorHAnsi"/>
          <w:sz w:val="22"/>
          <w:szCs w:val="22"/>
        </w:rPr>
      </w:pPr>
      <w:bookmarkStart w:id="144" w:name="_Toc149721327"/>
      <w:bookmarkStart w:id="145" w:name="_Toc204774964"/>
      <w:bookmarkStart w:id="146" w:name="_Hlk149721823"/>
      <w:bookmarkStart w:id="147" w:name="_Toc97105668"/>
      <w:r w:rsidRPr="00B66172">
        <w:rPr>
          <w:rFonts w:asciiTheme="minorHAnsi" w:hAnsiTheme="minorHAnsi" w:cstheme="minorHAnsi"/>
          <w:sz w:val="22"/>
          <w:szCs w:val="22"/>
        </w:rPr>
        <w:t>force majeure (impossibility to perform)</w:t>
      </w:r>
      <w:bookmarkEnd w:id="144"/>
      <w:bookmarkEnd w:id="145"/>
    </w:p>
    <w:p w14:paraId="72B7A408" w14:textId="16A94D1C" w:rsidR="00012CEB" w:rsidRPr="00B66172" w:rsidRDefault="00012CEB" w:rsidP="00012CEB">
      <w:pPr>
        <w:spacing w:after="0"/>
        <w:jc w:val="both"/>
        <w:rPr>
          <w:rFonts w:asciiTheme="minorHAnsi" w:hAnsiTheme="minorHAnsi" w:cstheme="minorHAnsi"/>
        </w:rPr>
      </w:pPr>
      <w:r w:rsidRPr="00B66172">
        <w:rPr>
          <w:rFonts w:asciiTheme="minorHAnsi" w:hAnsiTheme="minorHAnsi" w:cstheme="minorHAnsi"/>
        </w:rPr>
        <w:t xml:space="preserve">The parties to a contract resulting from this </w:t>
      </w:r>
      <w:r w:rsidR="0090716C" w:rsidRPr="00B66172">
        <w:rPr>
          <w:rFonts w:asciiTheme="minorHAnsi" w:hAnsiTheme="minorHAnsi" w:cstheme="minorHAnsi"/>
        </w:rPr>
        <w:t>RFP</w:t>
      </w:r>
      <w:r w:rsidRPr="00B66172">
        <w:rPr>
          <w:rFonts w:asciiTheme="minorHAnsi" w:hAnsiTheme="minorHAnsi" w:cstheme="minorHAnsi"/>
        </w:rPr>
        <w:t xml:space="preserve">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w:t>
      </w:r>
    </w:p>
    <w:p w14:paraId="0A1CCC48" w14:textId="77777777" w:rsidR="00012CEB" w:rsidRPr="00B66172" w:rsidRDefault="00012CEB" w:rsidP="00012CEB">
      <w:pPr>
        <w:spacing w:after="0"/>
        <w:jc w:val="both"/>
        <w:rPr>
          <w:rFonts w:asciiTheme="minorHAnsi" w:hAnsiTheme="minorHAnsi" w:cstheme="minorHAnsi"/>
        </w:rPr>
      </w:pPr>
    </w:p>
    <w:p w14:paraId="0DD5A5EC" w14:textId="062E96F7" w:rsidR="00012CEB" w:rsidRPr="00B66172" w:rsidRDefault="00012CEB" w:rsidP="00012CEB">
      <w:pPr>
        <w:spacing w:after="0"/>
        <w:jc w:val="both"/>
        <w:rPr>
          <w:rFonts w:asciiTheme="minorHAnsi" w:hAnsiTheme="minorHAnsi" w:cstheme="minorHAnsi"/>
        </w:rPr>
      </w:pPr>
      <w:r w:rsidRPr="00B66172">
        <w:rPr>
          <w:rFonts w:asciiTheme="minorHAnsi" w:hAnsiTheme="minorHAnsi" w:cstheme="minorHAnsi"/>
        </w:rPr>
        <w:t xml:space="preserve">For the purposes of this </w:t>
      </w:r>
      <w:r w:rsidR="0090716C" w:rsidRPr="00B66172">
        <w:rPr>
          <w:rFonts w:asciiTheme="minorHAnsi" w:hAnsiTheme="minorHAnsi" w:cstheme="minorHAnsi"/>
        </w:rPr>
        <w:t>RFP</w:t>
      </w:r>
      <w:r w:rsidRPr="00B66172">
        <w:rPr>
          <w:rFonts w:asciiTheme="minorHAnsi" w:hAnsiTheme="minorHAnsi" w:cstheme="minorHAnsi"/>
        </w:rPr>
        <w: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D8EF0C5"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48" w:name="_Toc204774965"/>
      <w:bookmarkEnd w:id="146"/>
      <w:r w:rsidRPr="00B66172">
        <w:rPr>
          <w:rFonts w:asciiTheme="minorHAnsi" w:eastAsia="SimSun" w:hAnsiTheme="minorHAnsi" w:cstheme="minorHAnsi"/>
          <w:b/>
          <w:caps/>
        </w:rPr>
        <w:t>disputes</w:t>
      </w:r>
      <w:bookmarkEnd w:id="147"/>
      <w:bookmarkEnd w:id="148"/>
    </w:p>
    <w:p w14:paraId="5FB79267" w14:textId="77777777" w:rsidR="00CE2686" w:rsidRPr="00B66172" w:rsidRDefault="00CE2686" w:rsidP="00A206E0">
      <w:pPr>
        <w:spacing w:line="240" w:lineRule="auto"/>
        <w:jc w:val="both"/>
        <w:rPr>
          <w:rFonts w:asciiTheme="minorHAnsi" w:hAnsiTheme="minorHAnsi" w:cstheme="minorHAnsi"/>
          <w:bCs/>
        </w:rPr>
      </w:pPr>
      <w:r w:rsidRPr="00B66172">
        <w:rPr>
          <w:rFonts w:asciiTheme="minorHAnsi" w:hAnsiTheme="minorHAnsi" w:cstheme="minorHAnsi"/>
          <w:bCs/>
        </w:rPr>
        <w:t>A contract resulting from this RFP is governed by the laws of the State of Alaska. If the contractor has a claim arising in connection with the agreement that it cannot resolve with the State by mutual agreement, it shall pursue the claim, if at all, in accordance with the provisions of AS 36.30.620 – AS 36.30.632. To the extent not otherwise governed by the preceding, the claim shall be brought only in the Superior Court of the State of Alaska and not elsewhere.</w:t>
      </w:r>
    </w:p>
    <w:p w14:paraId="20785548"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49" w:name="_Toc97105669"/>
      <w:bookmarkStart w:id="150" w:name="_Toc204774966"/>
      <w:r w:rsidRPr="00B66172">
        <w:rPr>
          <w:rFonts w:asciiTheme="minorHAnsi" w:eastAsia="SimSun" w:hAnsiTheme="minorHAnsi" w:cstheme="minorHAnsi"/>
          <w:b/>
          <w:caps/>
        </w:rPr>
        <w:t>severability</w:t>
      </w:r>
      <w:bookmarkEnd w:id="149"/>
      <w:bookmarkEnd w:id="150"/>
    </w:p>
    <w:p w14:paraId="436C7928" w14:textId="77777777" w:rsidR="00CE2686" w:rsidRPr="00B66172" w:rsidRDefault="00CE2686" w:rsidP="00A206E0">
      <w:pPr>
        <w:spacing w:line="240" w:lineRule="auto"/>
        <w:jc w:val="both"/>
        <w:rPr>
          <w:rFonts w:asciiTheme="minorHAnsi" w:hAnsiTheme="minorHAnsi" w:cstheme="minorHAnsi"/>
          <w:bCs/>
        </w:rPr>
      </w:pPr>
      <w:r w:rsidRPr="00B66172">
        <w:rPr>
          <w:rFonts w:asciiTheme="minorHAnsi" w:hAnsiTheme="minorHAnsi" w:cstheme="minorHAnsi"/>
          <w:bCs/>
        </w:rPr>
        <w:t>If any provision of the contract or agreement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3370D0BE"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51" w:name="_Toc97105670"/>
      <w:bookmarkStart w:id="152" w:name="_Toc204774967"/>
      <w:r w:rsidRPr="00B66172">
        <w:rPr>
          <w:rFonts w:asciiTheme="minorHAnsi" w:eastAsia="SimSun" w:hAnsiTheme="minorHAnsi" w:cstheme="minorHAnsi"/>
          <w:b/>
          <w:caps/>
        </w:rPr>
        <w:t>supplemental terms and conditions</w:t>
      </w:r>
      <w:bookmarkEnd w:id="151"/>
      <w:bookmarkEnd w:id="152"/>
    </w:p>
    <w:p w14:paraId="0A04E15E" w14:textId="77777777" w:rsidR="00CE2686" w:rsidRPr="00B66172" w:rsidRDefault="00CE2686" w:rsidP="00A206E0">
      <w:pPr>
        <w:spacing w:line="240" w:lineRule="auto"/>
        <w:jc w:val="both"/>
        <w:rPr>
          <w:rFonts w:asciiTheme="minorHAnsi" w:hAnsiTheme="minorHAnsi" w:cstheme="minorHAnsi"/>
          <w:bCs/>
        </w:rPr>
      </w:pPr>
      <w:r w:rsidRPr="00B66172">
        <w:rPr>
          <w:rFonts w:asciiTheme="minorHAnsi" w:hAnsiTheme="minorHAnsi" w:cstheme="minorHAnsi"/>
          <w:bCs/>
        </w:rPr>
        <w:t xml:space="preserve">Proposals must comply with Section 6.08 Right of Rejection. However, if the state fails to identify or detect supplemental terms or conditions that conflict with those contained in this RFP or that diminish the state's rights under any contract resulting from the RFP, the term(s) or condition(s) will be considered null and void. After </w:t>
      </w:r>
      <w:proofErr w:type="gramStart"/>
      <w:r w:rsidRPr="00B66172">
        <w:rPr>
          <w:rFonts w:asciiTheme="minorHAnsi" w:hAnsiTheme="minorHAnsi" w:cstheme="minorHAnsi"/>
          <w:bCs/>
        </w:rPr>
        <w:t>award of</w:t>
      </w:r>
      <w:proofErr w:type="gramEnd"/>
      <w:r w:rsidRPr="00B66172">
        <w:rPr>
          <w:rFonts w:asciiTheme="minorHAnsi" w:hAnsiTheme="minorHAnsi" w:cstheme="minorHAnsi"/>
          <w:bCs/>
        </w:rPr>
        <w:t xml:space="preserve"> </w:t>
      </w:r>
      <w:proofErr w:type="gramStart"/>
      <w:r w:rsidRPr="00B66172">
        <w:rPr>
          <w:rFonts w:asciiTheme="minorHAnsi" w:hAnsiTheme="minorHAnsi" w:cstheme="minorHAnsi"/>
          <w:bCs/>
        </w:rPr>
        <w:t>contract</w:t>
      </w:r>
      <w:proofErr w:type="gramEnd"/>
      <w:r w:rsidRPr="00B66172">
        <w:rPr>
          <w:rFonts w:asciiTheme="minorHAnsi" w:hAnsiTheme="minorHAnsi" w:cstheme="minorHAnsi"/>
          <w:bCs/>
        </w:rPr>
        <w:t>:</w:t>
      </w:r>
    </w:p>
    <w:p w14:paraId="78468C8A" w14:textId="77777777" w:rsidR="00CE2686" w:rsidRPr="00B66172" w:rsidRDefault="00CE2686" w:rsidP="00A206E0">
      <w:pPr>
        <w:spacing w:line="240" w:lineRule="auto"/>
        <w:jc w:val="both"/>
        <w:rPr>
          <w:rFonts w:asciiTheme="minorHAnsi" w:hAnsiTheme="minorHAnsi" w:cstheme="minorHAnsi"/>
          <w:bCs/>
        </w:rPr>
      </w:pPr>
      <w:r w:rsidRPr="00B66172">
        <w:rPr>
          <w:rFonts w:asciiTheme="minorHAnsi" w:hAnsiTheme="minorHAnsi" w:cstheme="minorHAnsi"/>
          <w:bCs/>
        </w:rPr>
        <w:t>If conflict arises between a supplemental term or condition included in the proposal and a term or condition of the RFP, the term or condition of the RFP will prevail; and</w:t>
      </w:r>
    </w:p>
    <w:p w14:paraId="458A8F95" w14:textId="77777777" w:rsidR="00CE2686" w:rsidRPr="00B66172" w:rsidRDefault="00CE2686" w:rsidP="00A206E0">
      <w:pPr>
        <w:spacing w:line="240" w:lineRule="auto"/>
        <w:jc w:val="both"/>
        <w:rPr>
          <w:rFonts w:asciiTheme="minorHAnsi" w:hAnsiTheme="minorHAnsi" w:cstheme="minorHAnsi"/>
          <w:bCs/>
        </w:rPr>
      </w:pPr>
      <w:r w:rsidRPr="00B66172">
        <w:rPr>
          <w:rFonts w:asciiTheme="minorHAnsi" w:hAnsiTheme="minorHAnsi" w:cstheme="minorHAnsi"/>
          <w:bCs/>
        </w:rPr>
        <w:t xml:space="preserve">If the state's rights </w:t>
      </w:r>
      <w:proofErr w:type="gramStart"/>
      <w:r w:rsidRPr="00B66172">
        <w:rPr>
          <w:rFonts w:asciiTheme="minorHAnsi" w:hAnsiTheme="minorHAnsi" w:cstheme="minorHAnsi"/>
          <w:bCs/>
        </w:rPr>
        <w:t>would be</w:t>
      </w:r>
      <w:proofErr w:type="gramEnd"/>
      <w:r w:rsidRPr="00B66172">
        <w:rPr>
          <w:rFonts w:asciiTheme="minorHAnsi" w:hAnsiTheme="minorHAnsi" w:cstheme="minorHAnsi"/>
          <w:bCs/>
        </w:rPr>
        <w:t xml:space="preserve"> diminished </w:t>
      </w:r>
      <w:proofErr w:type="gramStart"/>
      <w:r w:rsidRPr="00B66172">
        <w:rPr>
          <w:rFonts w:asciiTheme="minorHAnsi" w:hAnsiTheme="minorHAnsi" w:cstheme="minorHAnsi"/>
          <w:bCs/>
        </w:rPr>
        <w:t>as a result of</w:t>
      </w:r>
      <w:proofErr w:type="gramEnd"/>
      <w:r w:rsidRPr="00B66172">
        <w:rPr>
          <w:rFonts w:asciiTheme="minorHAnsi" w:hAnsiTheme="minorHAnsi" w:cstheme="minorHAnsi"/>
          <w:bCs/>
        </w:rPr>
        <w:t xml:space="preserve"> application of a supplemental term or condition included in the proposal, the supplemental term or condition will be considered null and void.</w:t>
      </w:r>
    </w:p>
    <w:p w14:paraId="6FB30DEF"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53" w:name="_Toc97105671"/>
      <w:bookmarkStart w:id="154" w:name="_Toc204774968"/>
      <w:r w:rsidRPr="00B66172">
        <w:rPr>
          <w:rFonts w:asciiTheme="minorHAnsi" w:eastAsia="SimSun" w:hAnsiTheme="minorHAnsi" w:cstheme="minorHAnsi"/>
          <w:b/>
          <w:caps/>
        </w:rPr>
        <w:t>solicitation advertising</w:t>
      </w:r>
      <w:bookmarkEnd w:id="153"/>
      <w:bookmarkEnd w:id="154"/>
    </w:p>
    <w:p w14:paraId="432A7C9D" w14:textId="77777777" w:rsidR="00CE2686" w:rsidRPr="00B66172" w:rsidRDefault="00CE2686" w:rsidP="00A206E0">
      <w:pPr>
        <w:jc w:val="both"/>
        <w:rPr>
          <w:rFonts w:asciiTheme="minorHAnsi" w:hAnsiTheme="minorHAnsi" w:cstheme="minorHAnsi"/>
        </w:rPr>
      </w:pPr>
      <w:r w:rsidRPr="00B66172">
        <w:rPr>
          <w:rFonts w:asciiTheme="minorHAnsi" w:hAnsiTheme="minorHAnsi" w:cstheme="minorHAnsi"/>
        </w:rPr>
        <w:t>Public notice has been provided in accordance with 2 AAC 12.220.</w:t>
      </w:r>
    </w:p>
    <w:p w14:paraId="5A9AC3CD" w14:textId="77777777" w:rsidR="00CE2686" w:rsidRPr="00B66172" w:rsidRDefault="00CE2686" w:rsidP="00EF6EAC">
      <w:pPr>
        <w:keepNext/>
        <w:keepLines/>
        <w:numPr>
          <w:ilvl w:val="1"/>
          <w:numId w:val="12"/>
        </w:numPr>
        <w:spacing w:before="120" w:after="120" w:line="240" w:lineRule="auto"/>
        <w:jc w:val="both"/>
        <w:outlineLvl w:val="1"/>
        <w:rPr>
          <w:rFonts w:asciiTheme="minorHAnsi" w:eastAsia="SimSun" w:hAnsiTheme="minorHAnsi" w:cstheme="minorHAnsi"/>
          <w:b/>
          <w:caps/>
        </w:rPr>
      </w:pPr>
      <w:bookmarkStart w:id="155" w:name="_Toc97105677"/>
      <w:bookmarkStart w:id="156" w:name="_Toc204774969"/>
      <w:r w:rsidRPr="00B66172">
        <w:rPr>
          <w:rFonts w:asciiTheme="minorHAnsi" w:eastAsia="SimSun" w:hAnsiTheme="minorHAnsi" w:cstheme="minorHAnsi"/>
          <w:b/>
          <w:caps/>
        </w:rPr>
        <w:lastRenderedPageBreak/>
        <w:t>federally imposed tariffs</w:t>
      </w:r>
      <w:bookmarkEnd w:id="155"/>
      <w:bookmarkEnd w:id="156"/>
    </w:p>
    <w:p w14:paraId="7E56742C" w14:textId="77777777" w:rsidR="00CE2686" w:rsidRPr="00B66172" w:rsidRDefault="00CE2686" w:rsidP="00A206E0">
      <w:pPr>
        <w:jc w:val="both"/>
        <w:rPr>
          <w:rFonts w:asciiTheme="minorHAnsi" w:hAnsiTheme="minorHAnsi" w:cstheme="minorHAnsi"/>
        </w:rPr>
      </w:pPr>
      <w:r w:rsidRPr="00B66172">
        <w:rPr>
          <w:rFonts w:asciiTheme="minorHAnsi" w:hAnsiTheme="minorHAnsi" w:cstheme="minorHAnsi"/>
        </w:rPr>
        <w:t>Changes in price (increase or decrease) resulting directly from a new or updated federal tariff, excise tax, or duty, imposed after contract award may be adjusted during the contract period or before delivery into the United States via contract amendment.</w:t>
      </w:r>
    </w:p>
    <w:p w14:paraId="55B3C0FB" w14:textId="77777777" w:rsidR="00CE2686" w:rsidRPr="00B66172" w:rsidRDefault="00CE2686" w:rsidP="00EF6EAC">
      <w:pPr>
        <w:numPr>
          <w:ilvl w:val="0"/>
          <w:numId w:val="17"/>
        </w:numPr>
        <w:spacing w:after="120" w:line="252" w:lineRule="auto"/>
        <w:jc w:val="both"/>
        <w:rPr>
          <w:rFonts w:asciiTheme="minorHAnsi" w:hAnsiTheme="minorHAnsi" w:cstheme="minorHAnsi"/>
        </w:rPr>
      </w:pPr>
      <w:r w:rsidRPr="00B66172">
        <w:rPr>
          <w:rFonts w:asciiTheme="minorHAnsi" w:hAnsiTheme="minorHAnsi" w:cstheme="minorHAnsi"/>
          <w:b/>
          <w:bCs/>
        </w:rPr>
        <w:t>Notification of Changes:</w:t>
      </w:r>
      <w:r w:rsidRPr="00B66172">
        <w:rPr>
          <w:rFonts w:asciiTheme="minorHAnsi" w:hAnsiTheme="minorHAnsi" w:cstheme="minorHAnsi"/>
        </w:rPr>
        <w:t xml:space="preserve"> The contractor must promptly notify the procurement officer in writing of any new, increased, or decreased federal excise tax or </w:t>
      </w:r>
      <w:proofErr w:type="gramStart"/>
      <w:r w:rsidRPr="00B66172">
        <w:rPr>
          <w:rFonts w:asciiTheme="minorHAnsi" w:hAnsiTheme="minorHAnsi" w:cstheme="minorHAnsi"/>
        </w:rPr>
        <w:t>duty</w:t>
      </w:r>
      <w:proofErr w:type="gramEnd"/>
      <w:r w:rsidRPr="00B66172">
        <w:rPr>
          <w:rFonts w:asciiTheme="minorHAnsi" w:hAnsiTheme="minorHAnsi" w:cstheme="minorHAnsi"/>
        </w:rPr>
        <w:t xml:space="preserve"> that may result in either an increase or decrease in the contact price and shall take appropriate action as directed by the procurement officer.</w:t>
      </w:r>
    </w:p>
    <w:p w14:paraId="6BFF46E8" w14:textId="77777777" w:rsidR="00CE2686" w:rsidRPr="00B66172" w:rsidRDefault="00CE2686" w:rsidP="00EF6EAC">
      <w:pPr>
        <w:numPr>
          <w:ilvl w:val="0"/>
          <w:numId w:val="17"/>
        </w:numPr>
        <w:spacing w:after="120" w:line="240" w:lineRule="auto"/>
        <w:jc w:val="both"/>
        <w:rPr>
          <w:rFonts w:asciiTheme="minorHAnsi" w:hAnsiTheme="minorHAnsi" w:cstheme="minorHAnsi"/>
        </w:rPr>
      </w:pPr>
      <w:r w:rsidRPr="00B66172">
        <w:rPr>
          <w:rFonts w:asciiTheme="minorHAnsi" w:hAnsiTheme="minorHAnsi" w:cstheme="minorHAnsi"/>
          <w:b/>
          <w:bCs/>
        </w:rPr>
        <w:t>After-imposed or Increased Taxes and Duties:</w:t>
      </w:r>
      <w:r w:rsidRPr="00B66172">
        <w:rPr>
          <w:rFonts w:asciiTheme="minorHAnsi" w:hAnsiTheme="minorHAnsi" w:cstheme="minorHAnsi"/>
        </w:rPr>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B50176F" w14:textId="77777777" w:rsidR="00CE2686" w:rsidRPr="00B66172" w:rsidRDefault="00CE2686" w:rsidP="00EF6EAC">
      <w:pPr>
        <w:numPr>
          <w:ilvl w:val="1"/>
          <w:numId w:val="17"/>
        </w:numPr>
        <w:spacing w:after="120" w:line="252" w:lineRule="auto"/>
        <w:jc w:val="both"/>
        <w:rPr>
          <w:rFonts w:asciiTheme="minorHAnsi" w:hAnsiTheme="minorHAnsi" w:cstheme="minorHAnsi"/>
        </w:rPr>
      </w:pPr>
      <w:r w:rsidRPr="00B66172">
        <w:rPr>
          <w:rFonts w:asciiTheme="minorHAnsi" w:hAnsiTheme="minorHAnsi" w:cstheme="minorHAnsi"/>
        </w:rPr>
        <w:t>The tax or duty takes effect after the contract award date and isn’t otherwise addressed by the contract.</w:t>
      </w:r>
    </w:p>
    <w:p w14:paraId="0A9FDF8F" w14:textId="77777777" w:rsidR="00CE2686" w:rsidRPr="00B66172" w:rsidRDefault="00CE2686" w:rsidP="00EF6EAC">
      <w:pPr>
        <w:numPr>
          <w:ilvl w:val="1"/>
          <w:numId w:val="17"/>
        </w:numPr>
        <w:spacing w:after="120" w:line="252" w:lineRule="auto"/>
        <w:jc w:val="both"/>
        <w:rPr>
          <w:rFonts w:asciiTheme="minorHAnsi" w:hAnsiTheme="minorHAnsi" w:cstheme="minorHAnsi"/>
        </w:rPr>
      </w:pPr>
      <w:r w:rsidRPr="00B66172">
        <w:rPr>
          <w:rFonts w:asciiTheme="minorHAnsi" w:hAnsiTheme="minorHAnsi" w:cstheme="minorHAnsi"/>
        </w:rPr>
        <w:t>The contractor warrants, in writing, that no amount of the newly imposed federal excise tax or duty or rate increase was included in the contract price, as a contingency or otherwise.</w:t>
      </w:r>
    </w:p>
    <w:p w14:paraId="32502972" w14:textId="77777777" w:rsidR="00CE2686" w:rsidRPr="00B66172" w:rsidRDefault="00CE2686" w:rsidP="00EF6EAC">
      <w:pPr>
        <w:numPr>
          <w:ilvl w:val="0"/>
          <w:numId w:val="17"/>
        </w:numPr>
        <w:spacing w:after="120" w:line="252" w:lineRule="auto"/>
        <w:jc w:val="both"/>
        <w:rPr>
          <w:rFonts w:asciiTheme="minorHAnsi" w:hAnsiTheme="minorHAnsi" w:cstheme="minorHAnsi"/>
        </w:rPr>
      </w:pPr>
      <w:r w:rsidRPr="00B66172">
        <w:rPr>
          <w:rFonts w:asciiTheme="minorHAnsi" w:hAnsiTheme="minorHAnsi" w:cstheme="minorHAnsi"/>
          <w:b/>
          <w:bCs/>
        </w:rPr>
        <w:t>After-relieved or Decreased Taxes and Duties:</w:t>
      </w:r>
      <w:r w:rsidRPr="00B66172">
        <w:rPr>
          <w:rFonts w:asciiTheme="minorHAnsi" w:hAnsiTheme="minorHAnsi" w:cstheme="minorHAnsi"/>
        </w:rPr>
        <w:t xml:space="preserve"> The contract price shall be decreased by the amount of any decrease in federal excise tax or duty for goods or services under the contract, except social security or other employment taxes, that the contractor is required to pay or bear, or does not obtain a refund of, through the contractor's fault, negligence, or failure to follow instructions of the procurement officer.</w:t>
      </w:r>
    </w:p>
    <w:p w14:paraId="4852D29B" w14:textId="77777777" w:rsidR="00CE2686" w:rsidRPr="00B66172" w:rsidRDefault="00CE2686" w:rsidP="00EF6EAC">
      <w:pPr>
        <w:numPr>
          <w:ilvl w:val="0"/>
          <w:numId w:val="17"/>
        </w:numPr>
        <w:spacing w:after="120" w:line="252" w:lineRule="auto"/>
        <w:jc w:val="both"/>
        <w:rPr>
          <w:rFonts w:asciiTheme="minorHAnsi" w:hAnsiTheme="minorHAnsi" w:cstheme="minorHAnsi"/>
        </w:rPr>
      </w:pPr>
      <w:r w:rsidRPr="00B66172">
        <w:rPr>
          <w:rFonts w:asciiTheme="minorHAnsi" w:hAnsiTheme="minorHAnsi" w:cstheme="minorHAnsi"/>
          <w:b/>
          <w:bCs/>
        </w:rPr>
        <w:t>State’s Ability to Make Changes:</w:t>
      </w:r>
      <w:r w:rsidRPr="00B66172">
        <w:rPr>
          <w:rFonts w:asciiTheme="minorHAnsi" w:hAnsiTheme="minorHAnsi" w:cstheme="minorHAnsi"/>
        </w:rPr>
        <w:t xml:space="preserve"> The state reserves the right to request verification of federal excise tax or duty amounts on goods or services covered by this contract and increase or decrease the contract price accordingly.</w:t>
      </w:r>
    </w:p>
    <w:p w14:paraId="2C665622" w14:textId="0C016445" w:rsidR="00CE2686" w:rsidRPr="00B66172" w:rsidRDefault="00CE2686" w:rsidP="00EF6EAC">
      <w:pPr>
        <w:numPr>
          <w:ilvl w:val="0"/>
          <w:numId w:val="17"/>
        </w:numPr>
        <w:spacing w:line="252" w:lineRule="auto"/>
        <w:contextualSpacing/>
        <w:jc w:val="both"/>
        <w:rPr>
          <w:rFonts w:asciiTheme="minorHAnsi" w:hAnsiTheme="minorHAnsi" w:cstheme="minorHAnsi"/>
        </w:rPr>
      </w:pPr>
      <w:r w:rsidRPr="00B66172">
        <w:rPr>
          <w:rFonts w:asciiTheme="minorHAnsi" w:hAnsiTheme="minorHAnsi" w:cstheme="minorHAnsi"/>
          <w:b/>
          <w:bCs/>
        </w:rPr>
        <w:t>Price Change Threshold:</w:t>
      </w:r>
      <w:r w:rsidRPr="00B66172">
        <w:rPr>
          <w:rFonts w:asciiTheme="minorHAnsi" w:hAnsiTheme="minorHAnsi" w:cstheme="minorHAnsi"/>
        </w:rPr>
        <w:t xml:space="preserve"> No adjustment shall be made </w:t>
      </w:r>
      <w:proofErr w:type="gramStart"/>
      <w:r w:rsidRPr="00B66172">
        <w:rPr>
          <w:rFonts w:asciiTheme="minorHAnsi" w:hAnsiTheme="minorHAnsi" w:cstheme="minorHAnsi"/>
        </w:rPr>
        <w:t>in</w:t>
      </w:r>
      <w:proofErr w:type="gramEnd"/>
      <w:r w:rsidRPr="00B66172">
        <w:rPr>
          <w:rFonts w:asciiTheme="minorHAnsi" w:hAnsiTheme="minorHAnsi" w:cstheme="minorHAnsi"/>
        </w:rPr>
        <w:t xml:space="preserve"> the </w:t>
      </w:r>
      <w:proofErr w:type="gramStart"/>
      <w:r w:rsidRPr="00B66172">
        <w:rPr>
          <w:rFonts w:asciiTheme="minorHAnsi" w:hAnsiTheme="minorHAnsi" w:cstheme="minorHAnsi"/>
        </w:rPr>
        <w:t>contract price</w:t>
      </w:r>
      <w:proofErr w:type="gramEnd"/>
      <w:r w:rsidRPr="00B66172">
        <w:rPr>
          <w:rFonts w:asciiTheme="minorHAnsi" w:hAnsiTheme="minorHAnsi" w:cstheme="minorHAnsi"/>
        </w:rPr>
        <w:t xml:space="preserve"> under this clause unless the amount of the adjustment exceeds $250.</w:t>
      </w:r>
    </w:p>
    <w:p w14:paraId="2C70582D" w14:textId="77777777" w:rsidR="00220244" w:rsidRPr="00B66172" w:rsidRDefault="00220244" w:rsidP="00A206E0">
      <w:pPr>
        <w:spacing w:line="252" w:lineRule="auto"/>
        <w:ind w:left="720"/>
        <w:contextualSpacing/>
        <w:jc w:val="both"/>
        <w:rPr>
          <w:rFonts w:asciiTheme="minorHAnsi" w:hAnsiTheme="minorHAnsi" w:cstheme="minorHAnsi"/>
        </w:rPr>
      </w:pPr>
    </w:p>
    <w:bookmarkEnd w:id="103"/>
    <w:p w14:paraId="51C5EEA7" w14:textId="4C509B80" w:rsidR="000E0BF9" w:rsidRPr="00B66172" w:rsidRDefault="000E0BF9" w:rsidP="00CE2686">
      <w:pPr>
        <w:pStyle w:val="Heading2"/>
        <w:numPr>
          <w:ilvl w:val="0"/>
          <w:numId w:val="0"/>
        </w:numPr>
        <w:rPr>
          <w:rFonts w:asciiTheme="minorHAnsi" w:hAnsiTheme="minorHAnsi" w:cstheme="minorHAnsi"/>
          <w:sz w:val="22"/>
          <w:szCs w:val="22"/>
        </w:rPr>
      </w:pPr>
    </w:p>
    <w:p w14:paraId="05EDD5FD" w14:textId="78E1AB9F" w:rsidR="00A60062" w:rsidRPr="00B66172" w:rsidRDefault="00302D32" w:rsidP="003739F9">
      <w:pPr>
        <w:pStyle w:val="Heading1"/>
        <w:ind w:left="0"/>
        <w:rPr>
          <w:rFonts w:asciiTheme="minorHAnsi" w:hAnsiTheme="minorHAnsi" w:cstheme="minorHAnsi"/>
          <w:sz w:val="22"/>
          <w:szCs w:val="22"/>
        </w:rPr>
      </w:pPr>
      <w:r w:rsidRPr="00B66172">
        <w:rPr>
          <w:rFonts w:asciiTheme="minorHAnsi" w:hAnsiTheme="minorHAnsi" w:cstheme="minorHAnsi"/>
          <w:sz w:val="22"/>
          <w:szCs w:val="22"/>
          <w:highlight w:val="lightGray"/>
        </w:rPr>
        <w:br w:type="page"/>
      </w:r>
    </w:p>
    <w:p w14:paraId="3C30CDDC" w14:textId="052936E4" w:rsidR="003739F9" w:rsidRPr="00B66172" w:rsidRDefault="00A66BEB" w:rsidP="003739F9">
      <w:pPr>
        <w:keepNext/>
        <w:keepLines/>
        <w:spacing w:before="400" w:after="40" w:line="240" w:lineRule="auto"/>
        <w:outlineLvl w:val="0"/>
        <w:rPr>
          <w:rFonts w:asciiTheme="minorHAnsi" w:eastAsia="SimSun" w:hAnsiTheme="minorHAnsi" w:cstheme="minorHAnsi"/>
          <w:b/>
          <w:caps/>
        </w:rPr>
      </w:pPr>
      <w:bookmarkStart w:id="157" w:name="_Toc97105679"/>
      <w:bookmarkStart w:id="158" w:name="_Toc204774970"/>
      <w:r w:rsidRPr="00B66172">
        <w:rPr>
          <w:rFonts w:asciiTheme="minorHAnsi" w:eastAsia="SimSun" w:hAnsiTheme="minorHAnsi" w:cstheme="minorHAnsi"/>
          <w:b/>
          <w:caps/>
        </w:rPr>
        <w:lastRenderedPageBreak/>
        <w:t xml:space="preserve">Section </w:t>
      </w:r>
      <w:r w:rsidR="00D259FE" w:rsidRPr="00B66172">
        <w:rPr>
          <w:rFonts w:asciiTheme="minorHAnsi" w:eastAsia="SimSun" w:hAnsiTheme="minorHAnsi" w:cstheme="minorHAnsi"/>
          <w:b/>
          <w:caps/>
        </w:rPr>
        <w:t>7</w:t>
      </w:r>
      <w:r w:rsidRPr="00B66172">
        <w:rPr>
          <w:rFonts w:asciiTheme="minorHAnsi" w:eastAsia="SimSun" w:hAnsiTheme="minorHAnsi" w:cstheme="minorHAnsi"/>
          <w:b/>
          <w:caps/>
        </w:rPr>
        <w:t>.</w:t>
      </w:r>
      <w:r w:rsidRPr="00B66172">
        <w:rPr>
          <w:rFonts w:asciiTheme="minorHAnsi" w:eastAsia="SimSun" w:hAnsiTheme="minorHAnsi" w:cstheme="minorHAnsi"/>
          <w:b/>
          <w:caps/>
        </w:rPr>
        <w:tab/>
      </w:r>
      <w:r w:rsidR="003739F9" w:rsidRPr="00B66172">
        <w:rPr>
          <w:rFonts w:asciiTheme="minorHAnsi" w:eastAsia="SimSun" w:hAnsiTheme="minorHAnsi" w:cstheme="minorHAnsi"/>
          <w:b/>
          <w:caps/>
        </w:rPr>
        <w:t>attachments</w:t>
      </w:r>
      <w:bookmarkEnd w:id="157"/>
      <w:bookmarkEnd w:id="158"/>
    </w:p>
    <w:p w14:paraId="01D2CB4C" w14:textId="191FA6CF" w:rsidR="003739F9" w:rsidRPr="00B66172" w:rsidRDefault="003739F9" w:rsidP="003739F9">
      <w:pPr>
        <w:rPr>
          <w:rFonts w:asciiTheme="minorHAnsi" w:hAnsiTheme="minorHAnsi" w:cstheme="minorHAnsi"/>
          <w:b/>
        </w:rPr>
      </w:pPr>
      <w:r w:rsidRPr="00B66172">
        <w:rPr>
          <w:rFonts w:asciiTheme="minorHAnsi" w:hAnsiTheme="minorHAnsi" w:cstheme="minorHAnsi"/>
          <w:b/>
        </w:rPr>
        <w:t>Attachments:</w:t>
      </w:r>
    </w:p>
    <w:p w14:paraId="57B8E5F8" w14:textId="2F557271" w:rsidR="00AD3F60" w:rsidRPr="00B66172" w:rsidRDefault="00AD3F60" w:rsidP="00EF6EAC">
      <w:pPr>
        <w:numPr>
          <w:ilvl w:val="0"/>
          <w:numId w:val="16"/>
        </w:numPr>
        <w:spacing w:line="240" w:lineRule="auto"/>
        <w:rPr>
          <w:rFonts w:asciiTheme="minorHAnsi" w:hAnsiTheme="minorHAnsi" w:cstheme="minorHAnsi"/>
        </w:rPr>
      </w:pPr>
      <w:r w:rsidRPr="00B66172">
        <w:rPr>
          <w:rFonts w:asciiTheme="minorHAnsi" w:hAnsiTheme="minorHAnsi" w:cstheme="minorHAnsi"/>
        </w:rPr>
        <w:t xml:space="preserve">Sample Standard Agreement Form </w:t>
      </w:r>
    </w:p>
    <w:p w14:paraId="20CEAE96" w14:textId="1FD6AF94" w:rsidR="00AA1A70" w:rsidRPr="00B66172" w:rsidRDefault="00AA1A70" w:rsidP="00EF6EAC">
      <w:pPr>
        <w:pStyle w:val="ListParagraph"/>
        <w:numPr>
          <w:ilvl w:val="0"/>
          <w:numId w:val="16"/>
        </w:numPr>
        <w:rPr>
          <w:rFonts w:asciiTheme="minorHAnsi" w:hAnsiTheme="minorHAnsi" w:cstheme="minorHAnsi"/>
        </w:rPr>
      </w:pPr>
      <w:r w:rsidRPr="00B66172">
        <w:rPr>
          <w:rFonts w:asciiTheme="minorHAnsi" w:hAnsiTheme="minorHAnsi" w:cstheme="minorHAnsi"/>
        </w:rPr>
        <w:t xml:space="preserve">Federal Debarment Certification Form </w:t>
      </w:r>
    </w:p>
    <w:p w14:paraId="6B5B4018" w14:textId="2871C313" w:rsidR="00AD3F60" w:rsidRPr="00B66172" w:rsidRDefault="00AD3F60" w:rsidP="00EF6EAC">
      <w:pPr>
        <w:numPr>
          <w:ilvl w:val="0"/>
          <w:numId w:val="16"/>
        </w:numPr>
        <w:spacing w:line="240" w:lineRule="auto"/>
        <w:rPr>
          <w:rFonts w:asciiTheme="minorHAnsi" w:hAnsiTheme="minorHAnsi" w:cstheme="minorHAnsi"/>
        </w:rPr>
      </w:pPr>
      <w:r w:rsidRPr="00B66172">
        <w:rPr>
          <w:rFonts w:asciiTheme="minorHAnsi" w:hAnsiTheme="minorHAnsi" w:cstheme="minorHAnsi"/>
        </w:rPr>
        <w:t xml:space="preserve">Submittal Form </w:t>
      </w:r>
      <w:proofErr w:type="gramStart"/>
      <w:r w:rsidRPr="00B66172">
        <w:rPr>
          <w:rFonts w:asciiTheme="minorHAnsi" w:hAnsiTheme="minorHAnsi" w:cstheme="minorHAnsi"/>
        </w:rPr>
        <w:t>A</w:t>
      </w:r>
      <w:proofErr w:type="gramEnd"/>
      <w:r w:rsidRPr="00B66172">
        <w:rPr>
          <w:rFonts w:asciiTheme="minorHAnsi" w:hAnsiTheme="minorHAnsi" w:cstheme="minorHAnsi"/>
        </w:rPr>
        <w:t xml:space="preserve"> Offeror Certifications </w:t>
      </w:r>
    </w:p>
    <w:p w14:paraId="4ED2314F" w14:textId="0F42FCAF" w:rsidR="00AD3F60" w:rsidRPr="00B66172" w:rsidRDefault="00AD3F60" w:rsidP="00EF6EAC">
      <w:pPr>
        <w:numPr>
          <w:ilvl w:val="0"/>
          <w:numId w:val="16"/>
        </w:numPr>
        <w:spacing w:line="240" w:lineRule="auto"/>
        <w:rPr>
          <w:rFonts w:asciiTheme="minorHAnsi" w:hAnsiTheme="minorHAnsi" w:cstheme="minorHAnsi"/>
        </w:rPr>
      </w:pPr>
      <w:r w:rsidRPr="00B66172">
        <w:rPr>
          <w:rFonts w:asciiTheme="minorHAnsi" w:hAnsiTheme="minorHAnsi" w:cstheme="minorHAnsi"/>
        </w:rPr>
        <w:t xml:space="preserve">Submittal Form </w:t>
      </w:r>
      <w:r w:rsidR="003D28DE" w:rsidRPr="00B66172">
        <w:rPr>
          <w:rFonts w:asciiTheme="minorHAnsi" w:hAnsiTheme="minorHAnsi" w:cstheme="minorHAnsi"/>
        </w:rPr>
        <w:t>B</w:t>
      </w:r>
      <w:r w:rsidRPr="00B66172">
        <w:rPr>
          <w:rFonts w:asciiTheme="minorHAnsi" w:hAnsiTheme="minorHAnsi" w:cstheme="minorHAnsi"/>
        </w:rPr>
        <w:t xml:space="preserve"> Experience and Qualifications </w:t>
      </w:r>
    </w:p>
    <w:p w14:paraId="70BA8A59" w14:textId="333E36CF" w:rsidR="00AD3F60" w:rsidRPr="00B66172" w:rsidRDefault="00AD3F60" w:rsidP="00EF6EAC">
      <w:pPr>
        <w:numPr>
          <w:ilvl w:val="0"/>
          <w:numId w:val="16"/>
        </w:numPr>
        <w:spacing w:line="240" w:lineRule="auto"/>
        <w:rPr>
          <w:rFonts w:asciiTheme="minorHAnsi" w:hAnsiTheme="minorHAnsi" w:cstheme="minorHAnsi"/>
        </w:rPr>
      </w:pPr>
      <w:r w:rsidRPr="00B66172">
        <w:rPr>
          <w:rFonts w:asciiTheme="minorHAnsi" w:hAnsiTheme="minorHAnsi" w:cstheme="minorHAnsi"/>
        </w:rPr>
        <w:t xml:space="preserve">Submittal Form </w:t>
      </w:r>
      <w:r w:rsidR="003D28DE" w:rsidRPr="00B66172">
        <w:rPr>
          <w:rFonts w:asciiTheme="minorHAnsi" w:hAnsiTheme="minorHAnsi" w:cstheme="minorHAnsi"/>
        </w:rPr>
        <w:t>C</w:t>
      </w:r>
      <w:r w:rsidRPr="00B66172">
        <w:rPr>
          <w:rFonts w:asciiTheme="minorHAnsi" w:hAnsiTheme="minorHAnsi" w:cstheme="minorHAnsi"/>
        </w:rPr>
        <w:t xml:space="preserve"> Understanding of the Project </w:t>
      </w:r>
    </w:p>
    <w:p w14:paraId="69C979CC" w14:textId="199170F8" w:rsidR="006D259B" w:rsidRPr="00B66172" w:rsidRDefault="00153363" w:rsidP="00EF6EAC">
      <w:pPr>
        <w:numPr>
          <w:ilvl w:val="0"/>
          <w:numId w:val="16"/>
        </w:numPr>
        <w:spacing w:line="240" w:lineRule="auto"/>
        <w:rPr>
          <w:rFonts w:asciiTheme="minorHAnsi" w:hAnsiTheme="minorHAnsi" w:cstheme="minorHAnsi"/>
        </w:rPr>
      </w:pPr>
      <w:r w:rsidRPr="00B66172">
        <w:rPr>
          <w:rFonts w:asciiTheme="minorHAnsi" w:hAnsiTheme="minorHAnsi" w:cstheme="minorHAnsi"/>
        </w:rPr>
        <w:t>Submittal Form D Methodology</w:t>
      </w:r>
      <w:r w:rsidR="006D259B" w:rsidRPr="00B66172">
        <w:rPr>
          <w:rFonts w:asciiTheme="minorHAnsi" w:hAnsiTheme="minorHAnsi" w:cstheme="minorHAnsi"/>
        </w:rPr>
        <w:t xml:space="preserve"> Used for the Project</w:t>
      </w:r>
    </w:p>
    <w:p w14:paraId="3F5A72B1" w14:textId="4BFE516E" w:rsidR="00AD3F60" w:rsidRPr="00B66172" w:rsidRDefault="00AD3F60" w:rsidP="00EF6EAC">
      <w:pPr>
        <w:numPr>
          <w:ilvl w:val="0"/>
          <w:numId w:val="16"/>
        </w:numPr>
        <w:spacing w:line="240" w:lineRule="auto"/>
        <w:rPr>
          <w:rFonts w:asciiTheme="minorHAnsi" w:hAnsiTheme="minorHAnsi" w:cstheme="minorHAnsi"/>
        </w:rPr>
      </w:pPr>
      <w:r w:rsidRPr="00B66172">
        <w:rPr>
          <w:rFonts w:asciiTheme="minorHAnsi" w:hAnsiTheme="minorHAnsi" w:cstheme="minorHAnsi"/>
        </w:rPr>
        <w:t xml:space="preserve">Submittal Form E Management Plan Used for the Project </w:t>
      </w:r>
    </w:p>
    <w:p w14:paraId="66A27C00" w14:textId="1CDC56E5" w:rsidR="008C4B38" w:rsidRPr="00B66172" w:rsidRDefault="008C4B38" w:rsidP="00EF6EAC">
      <w:pPr>
        <w:numPr>
          <w:ilvl w:val="0"/>
          <w:numId w:val="16"/>
        </w:numPr>
        <w:spacing w:line="240" w:lineRule="auto"/>
        <w:rPr>
          <w:rFonts w:asciiTheme="minorHAnsi" w:hAnsiTheme="minorHAnsi" w:cstheme="minorHAnsi"/>
        </w:rPr>
      </w:pPr>
      <w:r w:rsidRPr="00B66172">
        <w:rPr>
          <w:rFonts w:asciiTheme="minorHAnsi" w:hAnsiTheme="minorHAnsi" w:cstheme="minorHAnsi"/>
        </w:rPr>
        <w:t>Submittal Form F Provisions of Deliverables</w:t>
      </w:r>
    </w:p>
    <w:p w14:paraId="0BEEBB9B" w14:textId="7D415EEC" w:rsidR="00AD3F60" w:rsidRPr="00B66172" w:rsidRDefault="00AD3F60" w:rsidP="00EF6EAC">
      <w:pPr>
        <w:numPr>
          <w:ilvl w:val="0"/>
          <w:numId w:val="16"/>
        </w:numPr>
        <w:spacing w:line="240" w:lineRule="auto"/>
        <w:rPr>
          <w:rFonts w:asciiTheme="minorHAnsi" w:hAnsiTheme="minorHAnsi" w:cstheme="minorHAnsi"/>
        </w:rPr>
      </w:pPr>
      <w:r w:rsidRPr="00B66172">
        <w:rPr>
          <w:rFonts w:asciiTheme="minorHAnsi" w:hAnsiTheme="minorHAnsi" w:cstheme="minorHAnsi"/>
        </w:rPr>
        <w:t xml:space="preserve">Submittal Form </w:t>
      </w:r>
      <w:r w:rsidR="008C4B38" w:rsidRPr="00B66172">
        <w:rPr>
          <w:rFonts w:asciiTheme="minorHAnsi" w:hAnsiTheme="minorHAnsi" w:cstheme="minorHAnsi"/>
        </w:rPr>
        <w:t>G</w:t>
      </w:r>
      <w:r w:rsidRPr="00B66172">
        <w:rPr>
          <w:rFonts w:asciiTheme="minorHAnsi" w:hAnsiTheme="minorHAnsi" w:cstheme="minorHAnsi"/>
        </w:rPr>
        <w:t xml:space="preserve"> Subcontractors </w:t>
      </w:r>
    </w:p>
    <w:p w14:paraId="25EC1B73" w14:textId="7CFAC6B1" w:rsidR="00AD3F60" w:rsidRPr="00B66172" w:rsidRDefault="00AD3F60" w:rsidP="00EF6EAC">
      <w:pPr>
        <w:numPr>
          <w:ilvl w:val="0"/>
          <w:numId w:val="16"/>
        </w:numPr>
        <w:spacing w:line="240" w:lineRule="auto"/>
        <w:rPr>
          <w:rFonts w:asciiTheme="minorHAnsi" w:hAnsiTheme="minorHAnsi" w:cstheme="minorHAnsi"/>
        </w:rPr>
      </w:pPr>
      <w:r w:rsidRPr="00B66172">
        <w:rPr>
          <w:rFonts w:asciiTheme="minorHAnsi" w:hAnsiTheme="minorHAnsi" w:cstheme="minorHAnsi"/>
        </w:rPr>
        <w:t xml:space="preserve">Submittal Form </w:t>
      </w:r>
      <w:r w:rsidR="008C4B38" w:rsidRPr="00B66172">
        <w:rPr>
          <w:rFonts w:asciiTheme="minorHAnsi" w:hAnsiTheme="minorHAnsi" w:cstheme="minorHAnsi"/>
        </w:rPr>
        <w:t>H</w:t>
      </w:r>
      <w:r w:rsidRPr="00B66172">
        <w:rPr>
          <w:rFonts w:asciiTheme="minorHAnsi" w:hAnsiTheme="minorHAnsi" w:cstheme="minorHAnsi"/>
        </w:rPr>
        <w:t xml:space="preserve"> Cost </w:t>
      </w:r>
    </w:p>
    <w:p w14:paraId="2F02C79C" w14:textId="0DEF037E" w:rsidR="00F4057A" w:rsidRPr="00B66172" w:rsidRDefault="00F4057A" w:rsidP="00ED3710">
      <w:pPr>
        <w:pStyle w:val="Heading1"/>
        <w:numPr>
          <w:ilvl w:val="0"/>
          <w:numId w:val="0"/>
        </w:numPr>
        <w:rPr>
          <w:rFonts w:asciiTheme="minorHAnsi" w:hAnsiTheme="minorHAnsi" w:cstheme="minorHAnsi"/>
          <w:sz w:val="22"/>
          <w:szCs w:val="22"/>
        </w:rPr>
      </w:pPr>
    </w:p>
    <w:sectPr w:rsidR="00F4057A" w:rsidRPr="00B66172" w:rsidSect="00A47A1E">
      <w:headerReference w:type="default" r:id="rId14"/>
      <w:footerReference w:type="default" r:id="rId15"/>
      <w:footerReference w:type="first" r:id="rId16"/>
      <w:footnotePr>
        <w:numRestart w:val="eachSect"/>
      </w:footnotePr>
      <w:endnotePr>
        <w:numFmt w:val="decimal"/>
      </w:endnotePr>
      <w:pgSz w:w="12240" w:h="15840" w:code="1"/>
      <w:pgMar w:top="1350" w:right="1080" w:bottom="990" w:left="108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8C01C" w14:textId="77777777" w:rsidR="0018679F" w:rsidRDefault="0018679F">
      <w:r>
        <w:separator/>
      </w:r>
    </w:p>
  </w:endnote>
  <w:endnote w:type="continuationSeparator" w:id="0">
    <w:p w14:paraId="007BBDFE" w14:textId="77777777" w:rsidR="0018679F" w:rsidRDefault="0018679F">
      <w:r>
        <w:continuationSeparator/>
      </w:r>
    </w:p>
  </w:endnote>
  <w:endnote w:type="continuationNotice" w:id="1">
    <w:p w14:paraId="25AC03C9" w14:textId="77777777" w:rsidR="00EF6EAC" w:rsidRDefault="00EF6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D5BE" w14:textId="42233EF6" w:rsidR="00E812E9" w:rsidRDefault="00E812E9" w:rsidP="00815E20">
    <w:pPr>
      <w:pStyle w:val="Footer"/>
      <w:tabs>
        <w:tab w:val="clear" w:pos="4320"/>
        <w:tab w:val="clear" w:pos="8640"/>
        <w:tab w:val="center" w:pos="5031"/>
        <w:tab w:val="right" w:pos="10080"/>
      </w:tabs>
      <w:jc w:val="right"/>
    </w:pPr>
    <w:r>
      <w:tab/>
    </w:r>
    <w:r>
      <w:fldChar w:fldCharType="begin"/>
    </w:r>
    <w:r>
      <w:instrText xml:space="preserve"> PAGE   \* MERGEFORMAT </w:instrText>
    </w:r>
    <w:r>
      <w:fldChar w:fldCharType="separate"/>
    </w:r>
    <w:r>
      <w:rPr>
        <w:noProof/>
      </w:rPr>
      <w:t>33</w:t>
    </w:r>
    <w:r>
      <w:rPr>
        <w:noProof/>
      </w:rPr>
      <w:fldChar w:fldCharType="end"/>
    </w:r>
    <w:r>
      <w:rPr>
        <w:noProof/>
      </w:rPr>
      <w:tab/>
    </w:r>
    <w:r>
      <w:t xml:space="preserve">Rev. </w:t>
    </w:r>
    <w:r w:rsidR="00614788">
      <w:t>8</w:t>
    </w:r>
    <w:r w:rsidR="002E491F">
      <w:t>/24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961560"/>
      <w:docPartObj>
        <w:docPartGallery w:val="Page Numbers (Bottom of Page)"/>
        <w:docPartUnique/>
      </w:docPartObj>
    </w:sdtPr>
    <w:sdtEndPr/>
    <w:sdtContent>
      <w:sdt>
        <w:sdtPr>
          <w:id w:val="1728636285"/>
          <w:docPartObj>
            <w:docPartGallery w:val="Page Numbers (Top of Page)"/>
            <w:docPartUnique/>
          </w:docPartObj>
        </w:sdtPr>
        <w:sdtEndPr/>
        <w:sdtContent>
          <w:p w14:paraId="2F332DD1" w14:textId="77777777" w:rsidR="00E812E9" w:rsidRDefault="00E812E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98AFD3" w14:textId="77777777" w:rsidR="00E812E9" w:rsidRDefault="00E81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22A18" w14:textId="77777777" w:rsidR="0018679F" w:rsidRDefault="0018679F">
      <w:r>
        <w:separator/>
      </w:r>
    </w:p>
  </w:footnote>
  <w:footnote w:type="continuationSeparator" w:id="0">
    <w:p w14:paraId="06C34B92" w14:textId="77777777" w:rsidR="0018679F" w:rsidRDefault="0018679F">
      <w:r>
        <w:continuationSeparator/>
      </w:r>
    </w:p>
  </w:footnote>
  <w:footnote w:type="continuationNotice" w:id="1">
    <w:p w14:paraId="71DA70CB" w14:textId="77777777" w:rsidR="00EF6EAC" w:rsidRDefault="00EF6E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47581" w:rsidRPr="00347581" w14:paraId="3984C2D5" w14:textId="77777777" w:rsidTr="00815E20">
      <w:trPr>
        <w:trHeight w:val="20"/>
      </w:trPr>
      <w:tc>
        <w:tcPr>
          <w:tcW w:w="5148" w:type="dxa"/>
        </w:tcPr>
        <w:p w14:paraId="73CC23CE" w14:textId="23E19BC3" w:rsidR="00E812E9" w:rsidRPr="00347581" w:rsidRDefault="00E812E9" w:rsidP="00815E20">
          <w:pPr>
            <w:pStyle w:val="Header"/>
            <w:spacing w:after="0"/>
            <w:rPr>
              <w:rFonts w:asciiTheme="minorHAnsi" w:hAnsiTheme="minorHAnsi" w:cstheme="minorHAnsi"/>
              <w:sz w:val="18"/>
              <w:szCs w:val="18"/>
            </w:rPr>
          </w:pPr>
          <w:r w:rsidRPr="00347581">
            <w:rPr>
              <w:rFonts w:asciiTheme="minorHAnsi" w:hAnsiTheme="minorHAnsi" w:cstheme="minorHAnsi"/>
              <w:sz w:val="18"/>
              <w:szCs w:val="18"/>
            </w:rPr>
            <w:t>STATE OF ALASKA – REQUEST FOR PROPOSALS</w:t>
          </w:r>
        </w:p>
      </w:tc>
      <w:tc>
        <w:tcPr>
          <w:tcW w:w="5148" w:type="dxa"/>
        </w:tcPr>
        <w:p w14:paraId="79868AB9" w14:textId="2F942D80" w:rsidR="00E812E9" w:rsidRPr="00347581" w:rsidRDefault="00E812E9" w:rsidP="00815E20">
          <w:pPr>
            <w:pStyle w:val="Header"/>
            <w:spacing w:after="0"/>
            <w:jc w:val="right"/>
            <w:rPr>
              <w:rFonts w:asciiTheme="minorHAnsi" w:hAnsiTheme="minorHAnsi" w:cstheme="minorHAnsi"/>
              <w:b/>
              <w:bCs/>
              <w:sz w:val="16"/>
              <w:szCs w:val="16"/>
            </w:rPr>
          </w:pPr>
          <w:r w:rsidRPr="00347581">
            <w:rPr>
              <w:rFonts w:asciiTheme="minorHAnsi" w:hAnsiTheme="minorHAnsi" w:cstheme="minorHAnsi"/>
              <w:sz w:val="16"/>
              <w:szCs w:val="16"/>
            </w:rPr>
            <w:t>RFP</w:t>
          </w:r>
          <w:r w:rsidRPr="00347581">
            <w:rPr>
              <w:rFonts w:asciiTheme="minorHAnsi" w:hAnsiTheme="minorHAnsi" w:cstheme="minorHAnsi"/>
              <w:b/>
              <w:bCs/>
              <w:sz w:val="16"/>
              <w:szCs w:val="16"/>
            </w:rPr>
            <w:t xml:space="preserve"> </w:t>
          </w:r>
          <w:r w:rsidR="003D72B0" w:rsidRPr="00347581">
            <w:rPr>
              <w:rStyle w:val="FillInChar"/>
              <w:rFonts w:asciiTheme="minorHAnsi" w:hAnsiTheme="minorHAnsi" w:cstheme="minorHAnsi"/>
              <w:b w:val="0"/>
              <w:bCs/>
              <w:color w:val="auto"/>
              <w:sz w:val="16"/>
              <w:szCs w:val="16"/>
            </w:rPr>
            <w:t>2</w:t>
          </w:r>
          <w:r w:rsidR="0096021C">
            <w:rPr>
              <w:rStyle w:val="FillInChar"/>
              <w:rFonts w:asciiTheme="minorHAnsi" w:hAnsiTheme="minorHAnsi" w:cstheme="minorHAnsi"/>
              <w:b w:val="0"/>
              <w:bCs/>
              <w:color w:val="auto"/>
              <w:sz w:val="16"/>
              <w:szCs w:val="16"/>
            </w:rPr>
            <w:t>6</w:t>
          </w:r>
          <w:r w:rsidR="003D72B0" w:rsidRPr="00347581">
            <w:rPr>
              <w:rStyle w:val="FillInChar"/>
              <w:rFonts w:asciiTheme="minorHAnsi" w:hAnsiTheme="minorHAnsi" w:cstheme="minorHAnsi"/>
              <w:b w:val="0"/>
              <w:bCs/>
              <w:color w:val="auto"/>
              <w:sz w:val="16"/>
              <w:szCs w:val="16"/>
            </w:rPr>
            <w:t>000000</w:t>
          </w:r>
          <w:r w:rsidR="0096021C">
            <w:rPr>
              <w:rStyle w:val="FillInChar"/>
              <w:rFonts w:asciiTheme="minorHAnsi" w:hAnsiTheme="minorHAnsi" w:cstheme="minorHAnsi"/>
              <w:b w:val="0"/>
              <w:bCs/>
              <w:color w:val="auto"/>
              <w:sz w:val="16"/>
              <w:szCs w:val="16"/>
            </w:rPr>
            <w:t>1</w:t>
          </w:r>
        </w:p>
      </w:tc>
    </w:tr>
    <w:tr w:rsidR="002F0585" w:rsidRPr="00347581" w14:paraId="393A3409" w14:textId="77777777" w:rsidTr="00815E20">
      <w:trPr>
        <w:trHeight w:val="20"/>
      </w:trPr>
      <w:tc>
        <w:tcPr>
          <w:tcW w:w="5148" w:type="dxa"/>
        </w:tcPr>
        <w:p w14:paraId="35334750" w14:textId="77777777" w:rsidR="00E812E9" w:rsidRPr="00347581" w:rsidRDefault="00E812E9" w:rsidP="00815E20">
          <w:pPr>
            <w:pStyle w:val="Header"/>
            <w:spacing w:after="0"/>
            <w:rPr>
              <w:rFonts w:asciiTheme="minorHAnsi" w:hAnsiTheme="minorHAnsi" w:cstheme="minorHAnsi"/>
              <w:sz w:val="18"/>
              <w:szCs w:val="18"/>
            </w:rPr>
          </w:pPr>
        </w:p>
      </w:tc>
      <w:tc>
        <w:tcPr>
          <w:tcW w:w="5148" w:type="dxa"/>
        </w:tcPr>
        <w:p w14:paraId="0F79379E" w14:textId="77777777" w:rsidR="0096021C" w:rsidRDefault="003E7C7F" w:rsidP="00765607">
          <w:pPr>
            <w:pStyle w:val="FillIn"/>
            <w:spacing w:after="0"/>
            <w:jc w:val="right"/>
            <w:rPr>
              <w:rFonts w:asciiTheme="minorHAnsi" w:hAnsiTheme="minorHAnsi" w:cstheme="minorHAnsi"/>
              <w:b w:val="0"/>
              <w:color w:val="auto"/>
              <w:sz w:val="16"/>
              <w:szCs w:val="16"/>
            </w:rPr>
          </w:pPr>
          <w:r w:rsidRPr="00347581">
            <w:rPr>
              <w:rFonts w:asciiTheme="minorHAnsi" w:hAnsiTheme="minorHAnsi" w:cstheme="minorHAnsi"/>
              <w:b w:val="0"/>
              <w:color w:val="auto"/>
              <w:sz w:val="16"/>
              <w:szCs w:val="16"/>
            </w:rPr>
            <w:t>DCRA NEEDS ASSESSMENT</w:t>
          </w:r>
          <w:r w:rsidR="0096021C">
            <w:rPr>
              <w:rFonts w:asciiTheme="minorHAnsi" w:hAnsiTheme="minorHAnsi" w:cstheme="minorHAnsi"/>
              <w:b w:val="0"/>
              <w:color w:val="auto"/>
              <w:sz w:val="16"/>
              <w:szCs w:val="16"/>
            </w:rPr>
            <w:t xml:space="preserve"> AND </w:t>
          </w:r>
        </w:p>
        <w:p w14:paraId="0B438B0D" w14:textId="360C4328" w:rsidR="00E812E9" w:rsidRPr="00347581" w:rsidRDefault="003E7C7F" w:rsidP="00765607">
          <w:pPr>
            <w:pStyle w:val="FillIn"/>
            <w:spacing w:after="0"/>
            <w:jc w:val="right"/>
            <w:rPr>
              <w:rFonts w:asciiTheme="minorHAnsi" w:hAnsiTheme="minorHAnsi" w:cstheme="minorHAnsi"/>
              <w:b w:val="0"/>
              <w:color w:val="auto"/>
              <w:sz w:val="16"/>
              <w:szCs w:val="16"/>
            </w:rPr>
          </w:pPr>
          <w:r w:rsidRPr="00347581">
            <w:rPr>
              <w:rFonts w:asciiTheme="minorHAnsi" w:hAnsiTheme="minorHAnsi" w:cstheme="minorHAnsi"/>
              <w:b w:val="0"/>
              <w:color w:val="auto"/>
              <w:sz w:val="16"/>
              <w:szCs w:val="16"/>
            </w:rPr>
            <w:t xml:space="preserve">ACTION RECOVERY PLAN: </w:t>
          </w:r>
          <w:r w:rsidR="0096021C">
            <w:rPr>
              <w:rFonts w:asciiTheme="minorHAnsi" w:hAnsiTheme="minorHAnsi" w:cstheme="minorHAnsi"/>
              <w:b w:val="0"/>
              <w:color w:val="auto"/>
              <w:sz w:val="16"/>
              <w:szCs w:val="16"/>
            </w:rPr>
            <w:t>LOWER YUKON AND JUNEAU</w:t>
          </w:r>
        </w:p>
      </w:tc>
    </w:tr>
  </w:tbl>
  <w:p w14:paraId="08EB0D99" w14:textId="77777777" w:rsidR="00E812E9" w:rsidRPr="00347581" w:rsidRDefault="00E812E9">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643"/>
    <w:multiLevelType w:val="hybridMultilevel"/>
    <w:tmpl w:val="136206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66733A"/>
    <w:multiLevelType w:val="hybridMultilevel"/>
    <w:tmpl w:val="8DF435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E934A57"/>
    <w:multiLevelType w:val="hybridMultilevel"/>
    <w:tmpl w:val="94B696BE"/>
    <w:lvl w:ilvl="0" w:tplc="04090019">
      <w:start w:val="1"/>
      <w:numFmt w:val="lowerLetter"/>
      <w:lvlText w:val="%1."/>
      <w:lvlJc w:val="left"/>
      <w:pPr>
        <w:ind w:left="772" w:hanging="360"/>
      </w:pPr>
    </w:lvl>
    <w:lvl w:ilvl="1" w:tplc="0409001B">
      <w:start w:val="1"/>
      <w:numFmt w:val="lowerRoman"/>
      <w:lvlText w:val="%2."/>
      <w:lvlJc w:val="righ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5" w15:restartNumberingAfterBreak="0">
    <w:nsid w:val="10566D7F"/>
    <w:multiLevelType w:val="hybridMultilevel"/>
    <w:tmpl w:val="9BFEC588"/>
    <w:lvl w:ilvl="0" w:tplc="04090019">
      <w:start w:val="1"/>
      <w:numFmt w:val="lowerLetter"/>
      <w:lvlText w:val="%1."/>
      <w:lvlJc w:val="left"/>
      <w:pPr>
        <w:ind w:left="1057" w:hanging="360"/>
      </w:pPr>
    </w:lvl>
    <w:lvl w:ilvl="1" w:tplc="04090011">
      <w:start w:val="1"/>
      <w:numFmt w:val="decimal"/>
      <w:lvlText w:val="%2)"/>
      <w:lvlJc w:val="left"/>
      <w:pPr>
        <w:ind w:left="720" w:hanging="360"/>
      </w:pPr>
    </w:lvl>
    <w:lvl w:ilvl="2" w:tplc="0409001B">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6" w15:restartNumberingAfterBreak="0">
    <w:nsid w:val="11232A30"/>
    <w:multiLevelType w:val="hybridMultilevel"/>
    <w:tmpl w:val="7EAC16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97584B"/>
    <w:multiLevelType w:val="multilevel"/>
    <w:tmpl w:val="B01E107C"/>
    <w:lvl w:ilvl="0">
      <w:start w:val="1"/>
      <w:numFmt w:val="decimal"/>
      <w:lvlText w:val="%1."/>
      <w:lvlJc w:val="left"/>
      <w:pPr>
        <w:ind w:left="360" w:hanging="360"/>
      </w:pPr>
    </w:lvl>
    <w:lvl w:ilvl="1">
      <w:start w:val="1"/>
      <w:numFmt w:val="decimal"/>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9" w15:restartNumberingAfterBreak="0">
    <w:nsid w:val="1B2C1E68"/>
    <w:multiLevelType w:val="hybridMultilevel"/>
    <w:tmpl w:val="2496F9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DB4654"/>
    <w:multiLevelType w:val="hybridMultilevel"/>
    <w:tmpl w:val="7D2A3CF6"/>
    <w:lvl w:ilvl="0" w:tplc="04090019">
      <w:start w:val="1"/>
      <w:numFmt w:val="lowerLetter"/>
      <w:lvlText w:val="%1."/>
      <w:lvlJc w:val="left"/>
      <w:pPr>
        <w:ind w:left="1080" w:hanging="360"/>
      </w:pPr>
    </w:lvl>
    <w:lvl w:ilvl="1" w:tplc="04090017">
      <w:start w:val="1"/>
      <w:numFmt w:val="lowerLetter"/>
      <w:lvlText w:val="%2)"/>
      <w:lvlJc w:val="left"/>
      <w:pPr>
        <w:ind w:left="72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2"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F14148"/>
    <w:multiLevelType w:val="hybridMultilevel"/>
    <w:tmpl w:val="3670DF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1C1F16"/>
    <w:multiLevelType w:val="hybridMultilevel"/>
    <w:tmpl w:val="3AA2B98A"/>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FC0317"/>
    <w:multiLevelType w:val="hybridMultilevel"/>
    <w:tmpl w:val="52BC5C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4B83911"/>
    <w:multiLevelType w:val="multilevel"/>
    <w:tmpl w:val="E7E6FC46"/>
    <w:lvl w:ilvl="0">
      <w:start w:val="1"/>
      <w:numFmt w:val="decimal"/>
      <w:pStyle w:val="Heading1"/>
      <w:lvlText w:val="Section %1."/>
      <w:lvlJc w:val="left"/>
      <w:pPr>
        <w:ind w:left="200" w:firstLine="0"/>
      </w:pPr>
      <w:rPr>
        <w:rFonts w:hint="default"/>
        <w:i w:val="0"/>
        <w:iCs w:val="0"/>
        <w:sz w:val="28"/>
        <w:szCs w:val="28"/>
      </w:rPr>
    </w:lvl>
    <w:lvl w:ilvl="1">
      <w:start w:val="1"/>
      <w:numFmt w:val="decimalZero"/>
      <w:pStyle w:val="Heading2"/>
      <w:isLgl/>
      <w:lvlText w:val="Sec. %1.%2"/>
      <w:lvlJc w:val="left"/>
      <w:pPr>
        <w:ind w:left="0" w:firstLine="0"/>
      </w:pPr>
      <w:rPr>
        <w:sz w:val="28"/>
        <w:szCs w:val="28"/>
      </w:r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20" w15:restartNumberingAfterBreak="0">
    <w:nsid w:val="37045685"/>
    <w:multiLevelType w:val="hybridMultilevel"/>
    <w:tmpl w:val="EC4A6A2E"/>
    <w:lvl w:ilvl="0" w:tplc="04090019">
      <w:start w:val="1"/>
      <w:numFmt w:val="lowerLetter"/>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21"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4F86A4"/>
    <w:multiLevelType w:val="multilevel"/>
    <w:tmpl w:val="E21CCE6E"/>
    <w:lvl w:ilvl="0">
      <w:start w:val="1"/>
      <w:numFmt w:val="decimal"/>
      <w:lvlText w:val="%1."/>
      <w:lvlJc w:val="left"/>
      <w:pPr>
        <w:ind w:left="360" w:hanging="360"/>
      </w:p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24" w15:restartNumberingAfterBreak="0">
    <w:nsid w:val="4C7612E8"/>
    <w:multiLevelType w:val="multilevel"/>
    <w:tmpl w:val="B01E107C"/>
    <w:lvl w:ilvl="0">
      <w:start w:val="1"/>
      <w:numFmt w:val="decimal"/>
      <w:lvlText w:val="%1."/>
      <w:lvlJc w:val="left"/>
      <w:pPr>
        <w:ind w:left="360" w:hanging="360"/>
      </w:pPr>
    </w:lvl>
    <w:lvl w:ilvl="1">
      <w:start w:val="1"/>
      <w:numFmt w:val="decimal"/>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25"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F92AA8"/>
    <w:multiLevelType w:val="hybridMultilevel"/>
    <w:tmpl w:val="39086E6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1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8FF66E2"/>
    <w:multiLevelType w:val="hybridMultilevel"/>
    <w:tmpl w:val="864CAD5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653334"/>
    <w:multiLevelType w:val="hybridMultilevel"/>
    <w:tmpl w:val="2C062B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2E7CFB"/>
    <w:multiLevelType w:val="hybridMultilevel"/>
    <w:tmpl w:val="1EE82360"/>
    <w:lvl w:ilvl="0" w:tplc="04090019">
      <w:start w:val="1"/>
      <w:numFmt w:val="lowerLetter"/>
      <w:lvlText w:val="%1."/>
      <w:lvlJc w:val="left"/>
      <w:pPr>
        <w:ind w:left="1057" w:hanging="360"/>
      </w:pPr>
    </w:lvl>
    <w:lvl w:ilvl="1" w:tplc="04090019">
      <w:start w:val="1"/>
      <w:numFmt w:val="lowerLetter"/>
      <w:lvlText w:val="%2."/>
      <w:lvlJc w:val="left"/>
      <w:pPr>
        <w:ind w:left="1777" w:hanging="360"/>
      </w:pPr>
    </w:lvl>
    <w:lvl w:ilvl="2" w:tplc="0409001B">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32" w15:restartNumberingAfterBreak="0">
    <w:nsid w:val="701D6108"/>
    <w:multiLevelType w:val="hybridMultilevel"/>
    <w:tmpl w:val="78BEA5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E45B5D"/>
    <w:multiLevelType w:val="hybridMultilevel"/>
    <w:tmpl w:val="44E8E722"/>
    <w:lvl w:ilvl="0" w:tplc="04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B25168E"/>
    <w:multiLevelType w:val="hybridMultilevel"/>
    <w:tmpl w:val="DA0A51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C50CFB"/>
    <w:multiLevelType w:val="multilevel"/>
    <w:tmpl w:val="069868F8"/>
    <w:lvl w:ilvl="0">
      <w:start w:val="1"/>
      <w:numFmt w:val="decimal"/>
      <w:lvlText w:val="%1."/>
      <w:lvlJc w:val="left"/>
      <w:pPr>
        <w:ind w:left="360" w:hanging="360"/>
      </w:p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38" w15:restartNumberingAfterBreak="0">
    <w:nsid w:val="7CAC3199"/>
    <w:multiLevelType w:val="hybridMultilevel"/>
    <w:tmpl w:val="7AF47E2C"/>
    <w:lvl w:ilvl="0" w:tplc="04090019">
      <w:start w:val="1"/>
      <w:numFmt w:val="lowerLetter"/>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num w:numId="1" w16cid:durableId="653530068">
    <w:abstractNumId w:val="35"/>
  </w:num>
  <w:num w:numId="2" w16cid:durableId="460543071">
    <w:abstractNumId w:val="17"/>
  </w:num>
  <w:num w:numId="3" w16cid:durableId="1609047994">
    <w:abstractNumId w:val="22"/>
  </w:num>
  <w:num w:numId="4" w16cid:durableId="1304430389">
    <w:abstractNumId w:val="27"/>
  </w:num>
  <w:num w:numId="5" w16cid:durableId="445273860">
    <w:abstractNumId w:val="7"/>
  </w:num>
  <w:num w:numId="6" w16cid:durableId="1282417680">
    <w:abstractNumId w:val="33"/>
  </w:num>
  <w:num w:numId="7" w16cid:durableId="1375812399">
    <w:abstractNumId w:val="21"/>
  </w:num>
  <w:num w:numId="8" w16cid:durableId="557011475">
    <w:abstractNumId w:val="26"/>
  </w:num>
  <w:num w:numId="9" w16cid:durableId="1281261439">
    <w:abstractNumId w:val="25"/>
  </w:num>
  <w:num w:numId="10" w16cid:durableId="87894466">
    <w:abstractNumId w:val="12"/>
  </w:num>
  <w:num w:numId="11" w16cid:durableId="52897372">
    <w:abstractNumId w:val="16"/>
  </w:num>
  <w:num w:numId="12" w16cid:durableId="735739546">
    <w:abstractNumId w:val="19"/>
  </w:num>
  <w:num w:numId="13" w16cid:durableId="596253136">
    <w:abstractNumId w:val="29"/>
  </w:num>
  <w:num w:numId="14" w16cid:durableId="1784880227">
    <w:abstractNumId w:val="13"/>
  </w:num>
  <w:num w:numId="15" w16cid:durableId="152330778">
    <w:abstractNumId w:val="2"/>
  </w:num>
  <w:num w:numId="16" w16cid:durableId="328212869">
    <w:abstractNumId w:val="3"/>
  </w:num>
  <w:num w:numId="17" w16cid:durableId="1140423042">
    <w:abstractNumId w:val="11"/>
  </w:num>
  <w:num w:numId="18" w16cid:durableId="1708720913">
    <w:abstractNumId w:val="6"/>
  </w:num>
  <w:num w:numId="19" w16cid:durableId="2108425903">
    <w:abstractNumId w:val="28"/>
  </w:num>
  <w:num w:numId="20" w16cid:durableId="1233542563">
    <w:abstractNumId w:val="32"/>
  </w:num>
  <w:num w:numId="21" w16cid:durableId="205145172">
    <w:abstractNumId w:val="9"/>
  </w:num>
  <w:num w:numId="22" w16cid:durableId="351151545">
    <w:abstractNumId w:val="1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2150577">
    <w:abstractNumId w:val="38"/>
  </w:num>
  <w:num w:numId="24" w16cid:durableId="1073888970">
    <w:abstractNumId w:val="15"/>
  </w:num>
  <w:num w:numId="25" w16cid:durableId="421797810">
    <w:abstractNumId w:val="20"/>
  </w:num>
  <w:num w:numId="26" w16cid:durableId="417797227">
    <w:abstractNumId w:val="4"/>
  </w:num>
  <w:num w:numId="27" w16cid:durableId="1106576134">
    <w:abstractNumId w:val="34"/>
  </w:num>
  <w:num w:numId="28" w16cid:durableId="106899023">
    <w:abstractNumId w:val="30"/>
  </w:num>
  <w:num w:numId="29" w16cid:durableId="1126118835">
    <w:abstractNumId w:val="1"/>
  </w:num>
  <w:num w:numId="30" w16cid:durableId="1021083385">
    <w:abstractNumId w:val="36"/>
  </w:num>
  <w:num w:numId="31" w16cid:durableId="71783830">
    <w:abstractNumId w:val="14"/>
  </w:num>
  <w:num w:numId="32" w16cid:durableId="946541727">
    <w:abstractNumId w:val="0"/>
  </w:num>
  <w:num w:numId="33" w16cid:durableId="960115476">
    <w:abstractNumId w:val="18"/>
  </w:num>
  <w:num w:numId="34" w16cid:durableId="449666973">
    <w:abstractNumId w:val="23"/>
  </w:num>
  <w:num w:numId="35" w16cid:durableId="1945454683">
    <w:abstractNumId w:val="8"/>
  </w:num>
  <w:num w:numId="36" w16cid:durableId="845945206">
    <w:abstractNumId w:val="37"/>
  </w:num>
  <w:num w:numId="37" w16cid:durableId="755060194">
    <w:abstractNumId w:val="10"/>
  </w:num>
  <w:num w:numId="38" w16cid:durableId="1016811941">
    <w:abstractNumId w:val="31"/>
  </w:num>
  <w:num w:numId="39" w16cid:durableId="299726859">
    <w:abstractNumId w:val="5"/>
  </w:num>
  <w:num w:numId="40" w16cid:durableId="2000451650">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1DDD"/>
    <w:rsid w:val="0000215B"/>
    <w:rsid w:val="00003957"/>
    <w:rsid w:val="000073EA"/>
    <w:rsid w:val="000117FC"/>
    <w:rsid w:val="00011C28"/>
    <w:rsid w:val="0001295E"/>
    <w:rsid w:val="00012CEB"/>
    <w:rsid w:val="00013045"/>
    <w:rsid w:val="00013353"/>
    <w:rsid w:val="00013413"/>
    <w:rsid w:val="00014D02"/>
    <w:rsid w:val="000157FE"/>
    <w:rsid w:val="000225C5"/>
    <w:rsid w:val="0002307F"/>
    <w:rsid w:val="000230F9"/>
    <w:rsid w:val="0002385D"/>
    <w:rsid w:val="00026DD2"/>
    <w:rsid w:val="00031114"/>
    <w:rsid w:val="00031AFD"/>
    <w:rsid w:val="00032F0E"/>
    <w:rsid w:val="000331E1"/>
    <w:rsid w:val="000335D2"/>
    <w:rsid w:val="00033A08"/>
    <w:rsid w:val="00034B5E"/>
    <w:rsid w:val="00035738"/>
    <w:rsid w:val="00035FAE"/>
    <w:rsid w:val="00042365"/>
    <w:rsid w:val="00044A4C"/>
    <w:rsid w:val="00045CB2"/>
    <w:rsid w:val="00050B10"/>
    <w:rsid w:val="00053D35"/>
    <w:rsid w:val="000560C9"/>
    <w:rsid w:val="0005729F"/>
    <w:rsid w:val="000576CD"/>
    <w:rsid w:val="00062D4D"/>
    <w:rsid w:val="00062EFE"/>
    <w:rsid w:val="000657CE"/>
    <w:rsid w:val="000671CD"/>
    <w:rsid w:val="0007170A"/>
    <w:rsid w:val="00072EB6"/>
    <w:rsid w:val="00074A1E"/>
    <w:rsid w:val="00076D5C"/>
    <w:rsid w:val="0007740A"/>
    <w:rsid w:val="00080BE3"/>
    <w:rsid w:val="00080E0D"/>
    <w:rsid w:val="0008149F"/>
    <w:rsid w:val="00083317"/>
    <w:rsid w:val="0008387A"/>
    <w:rsid w:val="00091A48"/>
    <w:rsid w:val="00091D50"/>
    <w:rsid w:val="000924C3"/>
    <w:rsid w:val="000924D4"/>
    <w:rsid w:val="00093940"/>
    <w:rsid w:val="00095F1F"/>
    <w:rsid w:val="000A0DB9"/>
    <w:rsid w:val="000A1D58"/>
    <w:rsid w:val="000A323A"/>
    <w:rsid w:val="000A3CDC"/>
    <w:rsid w:val="000B054C"/>
    <w:rsid w:val="000B12FF"/>
    <w:rsid w:val="000B24CF"/>
    <w:rsid w:val="000B3379"/>
    <w:rsid w:val="000B3764"/>
    <w:rsid w:val="000C08CB"/>
    <w:rsid w:val="000C2E1C"/>
    <w:rsid w:val="000C6A6E"/>
    <w:rsid w:val="000D0319"/>
    <w:rsid w:val="000D1F00"/>
    <w:rsid w:val="000D3E0F"/>
    <w:rsid w:val="000D4B66"/>
    <w:rsid w:val="000E0BF9"/>
    <w:rsid w:val="000E27A7"/>
    <w:rsid w:val="000E5C17"/>
    <w:rsid w:val="000E5E67"/>
    <w:rsid w:val="000F59A9"/>
    <w:rsid w:val="00102067"/>
    <w:rsid w:val="00103A91"/>
    <w:rsid w:val="001041E9"/>
    <w:rsid w:val="001056D7"/>
    <w:rsid w:val="00105969"/>
    <w:rsid w:val="001067B2"/>
    <w:rsid w:val="001108EB"/>
    <w:rsid w:val="00112E44"/>
    <w:rsid w:val="001132D2"/>
    <w:rsid w:val="00113B04"/>
    <w:rsid w:val="00114CB7"/>
    <w:rsid w:val="001152CE"/>
    <w:rsid w:val="00117254"/>
    <w:rsid w:val="001177D6"/>
    <w:rsid w:val="00120662"/>
    <w:rsid w:val="00120AB2"/>
    <w:rsid w:val="00122A83"/>
    <w:rsid w:val="00122C59"/>
    <w:rsid w:val="001232D7"/>
    <w:rsid w:val="00126323"/>
    <w:rsid w:val="00130088"/>
    <w:rsid w:val="001322C3"/>
    <w:rsid w:val="00133284"/>
    <w:rsid w:val="00133EA7"/>
    <w:rsid w:val="00137155"/>
    <w:rsid w:val="00137F3F"/>
    <w:rsid w:val="00140D3E"/>
    <w:rsid w:val="00141990"/>
    <w:rsid w:val="0014205E"/>
    <w:rsid w:val="001428AE"/>
    <w:rsid w:val="001454EC"/>
    <w:rsid w:val="001457A5"/>
    <w:rsid w:val="001506E9"/>
    <w:rsid w:val="0015160D"/>
    <w:rsid w:val="00153363"/>
    <w:rsid w:val="00154907"/>
    <w:rsid w:val="001556E5"/>
    <w:rsid w:val="00160799"/>
    <w:rsid w:val="00162C04"/>
    <w:rsid w:val="001634AC"/>
    <w:rsid w:val="00165157"/>
    <w:rsid w:val="0016567D"/>
    <w:rsid w:val="00170BA3"/>
    <w:rsid w:val="0017123B"/>
    <w:rsid w:val="00173A81"/>
    <w:rsid w:val="00174B80"/>
    <w:rsid w:val="00177A50"/>
    <w:rsid w:val="00181AA2"/>
    <w:rsid w:val="00181DD0"/>
    <w:rsid w:val="00184432"/>
    <w:rsid w:val="0018516C"/>
    <w:rsid w:val="00185461"/>
    <w:rsid w:val="0018679F"/>
    <w:rsid w:val="00187043"/>
    <w:rsid w:val="00187148"/>
    <w:rsid w:val="001903F3"/>
    <w:rsid w:val="00192EE3"/>
    <w:rsid w:val="001959DE"/>
    <w:rsid w:val="00195CB0"/>
    <w:rsid w:val="001A25AD"/>
    <w:rsid w:val="001A410D"/>
    <w:rsid w:val="001A5053"/>
    <w:rsid w:val="001A5BDA"/>
    <w:rsid w:val="001B1916"/>
    <w:rsid w:val="001B1D7C"/>
    <w:rsid w:val="001B349F"/>
    <w:rsid w:val="001B37B8"/>
    <w:rsid w:val="001B7BD0"/>
    <w:rsid w:val="001C30AE"/>
    <w:rsid w:val="001C5379"/>
    <w:rsid w:val="001C5760"/>
    <w:rsid w:val="001C608D"/>
    <w:rsid w:val="001C619C"/>
    <w:rsid w:val="001C6408"/>
    <w:rsid w:val="001C69A9"/>
    <w:rsid w:val="001C7387"/>
    <w:rsid w:val="001C7BC6"/>
    <w:rsid w:val="001D336A"/>
    <w:rsid w:val="001D416B"/>
    <w:rsid w:val="001D52C8"/>
    <w:rsid w:val="001D6695"/>
    <w:rsid w:val="001D73D4"/>
    <w:rsid w:val="001E0D7A"/>
    <w:rsid w:val="001E4686"/>
    <w:rsid w:val="001E46EC"/>
    <w:rsid w:val="001F2C1D"/>
    <w:rsid w:val="001F727F"/>
    <w:rsid w:val="001F7AF0"/>
    <w:rsid w:val="0020227B"/>
    <w:rsid w:val="00202BC9"/>
    <w:rsid w:val="00203E4B"/>
    <w:rsid w:val="0020479B"/>
    <w:rsid w:val="00205154"/>
    <w:rsid w:val="0020537A"/>
    <w:rsid w:val="00207444"/>
    <w:rsid w:val="0020793D"/>
    <w:rsid w:val="0021000F"/>
    <w:rsid w:val="002119CA"/>
    <w:rsid w:val="00213BB6"/>
    <w:rsid w:val="00214503"/>
    <w:rsid w:val="002145B7"/>
    <w:rsid w:val="00220244"/>
    <w:rsid w:val="002277E3"/>
    <w:rsid w:val="00231EB9"/>
    <w:rsid w:val="00232A69"/>
    <w:rsid w:val="0023699B"/>
    <w:rsid w:val="00237AF1"/>
    <w:rsid w:val="00242411"/>
    <w:rsid w:val="00243A36"/>
    <w:rsid w:val="0024482C"/>
    <w:rsid w:val="00244D9B"/>
    <w:rsid w:val="002458C4"/>
    <w:rsid w:val="00245B9D"/>
    <w:rsid w:val="00245D52"/>
    <w:rsid w:val="00247832"/>
    <w:rsid w:val="00252D76"/>
    <w:rsid w:val="002558E6"/>
    <w:rsid w:val="00255BD4"/>
    <w:rsid w:val="00262B2E"/>
    <w:rsid w:val="00263733"/>
    <w:rsid w:val="00263FD2"/>
    <w:rsid w:val="00264E20"/>
    <w:rsid w:val="00267E76"/>
    <w:rsid w:val="0027146D"/>
    <w:rsid w:val="00271925"/>
    <w:rsid w:val="002762B3"/>
    <w:rsid w:val="002811CE"/>
    <w:rsid w:val="00282484"/>
    <w:rsid w:val="0028440C"/>
    <w:rsid w:val="002857FD"/>
    <w:rsid w:val="00287FD2"/>
    <w:rsid w:val="00290651"/>
    <w:rsid w:val="00291416"/>
    <w:rsid w:val="0029205A"/>
    <w:rsid w:val="002A0F4C"/>
    <w:rsid w:val="002A2F26"/>
    <w:rsid w:val="002A3226"/>
    <w:rsid w:val="002A45C8"/>
    <w:rsid w:val="002A4677"/>
    <w:rsid w:val="002B3FF0"/>
    <w:rsid w:val="002B6646"/>
    <w:rsid w:val="002C0C90"/>
    <w:rsid w:val="002C0D90"/>
    <w:rsid w:val="002C1F1F"/>
    <w:rsid w:val="002C3B73"/>
    <w:rsid w:val="002C69F2"/>
    <w:rsid w:val="002C784B"/>
    <w:rsid w:val="002D2397"/>
    <w:rsid w:val="002D2DD5"/>
    <w:rsid w:val="002E0DA6"/>
    <w:rsid w:val="002E491F"/>
    <w:rsid w:val="002E49C1"/>
    <w:rsid w:val="002E5224"/>
    <w:rsid w:val="002E7CC9"/>
    <w:rsid w:val="002F0585"/>
    <w:rsid w:val="002F095C"/>
    <w:rsid w:val="002F25BB"/>
    <w:rsid w:val="002F2E92"/>
    <w:rsid w:val="002F3332"/>
    <w:rsid w:val="002F653D"/>
    <w:rsid w:val="002F6971"/>
    <w:rsid w:val="002F7F90"/>
    <w:rsid w:val="003008D5"/>
    <w:rsid w:val="00302D28"/>
    <w:rsid w:val="00302D32"/>
    <w:rsid w:val="00304ADA"/>
    <w:rsid w:val="00305190"/>
    <w:rsid w:val="003052AB"/>
    <w:rsid w:val="003063F5"/>
    <w:rsid w:val="00306A3E"/>
    <w:rsid w:val="00310AD3"/>
    <w:rsid w:val="00313DD8"/>
    <w:rsid w:val="00314666"/>
    <w:rsid w:val="003149AC"/>
    <w:rsid w:val="00317DF8"/>
    <w:rsid w:val="003207DE"/>
    <w:rsid w:val="0032268A"/>
    <w:rsid w:val="00323011"/>
    <w:rsid w:val="00324095"/>
    <w:rsid w:val="003244BE"/>
    <w:rsid w:val="003276D7"/>
    <w:rsid w:val="00327E76"/>
    <w:rsid w:val="003300BB"/>
    <w:rsid w:val="00331217"/>
    <w:rsid w:val="003342D4"/>
    <w:rsid w:val="00335D72"/>
    <w:rsid w:val="00343966"/>
    <w:rsid w:val="003441BE"/>
    <w:rsid w:val="00344203"/>
    <w:rsid w:val="00344CCD"/>
    <w:rsid w:val="00347581"/>
    <w:rsid w:val="00347A9C"/>
    <w:rsid w:val="0035064F"/>
    <w:rsid w:val="00352837"/>
    <w:rsid w:val="00353A94"/>
    <w:rsid w:val="003543DF"/>
    <w:rsid w:val="003545C6"/>
    <w:rsid w:val="0036523A"/>
    <w:rsid w:val="00365A10"/>
    <w:rsid w:val="00372DD8"/>
    <w:rsid w:val="00373810"/>
    <w:rsid w:val="003739F9"/>
    <w:rsid w:val="00374017"/>
    <w:rsid w:val="00374ACC"/>
    <w:rsid w:val="0037687F"/>
    <w:rsid w:val="0037771C"/>
    <w:rsid w:val="0038188C"/>
    <w:rsid w:val="00382B23"/>
    <w:rsid w:val="00383A42"/>
    <w:rsid w:val="0038649C"/>
    <w:rsid w:val="00387049"/>
    <w:rsid w:val="00387FEB"/>
    <w:rsid w:val="00391BAD"/>
    <w:rsid w:val="003934DC"/>
    <w:rsid w:val="00394DDC"/>
    <w:rsid w:val="003954DC"/>
    <w:rsid w:val="00395FA2"/>
    <w:rsid w:val="0039751F"/>
    <w:rsid w:val="003A286D"/>
    <w:rsid w:val="003A6587"/>
    <w:rsid w:val="003A78D7"/>
    <w:rsid w:val="003A7F91"/>
    <w:rsid w:val="003B0C1B"/>
    <w:rsid w:val="003B0ED7"/>
    <w:rsid w:val="003B1C6C"/>
    <w:rsid w:val="003B210D"/>
    <w:rsid w:val="003B6237"/>
    <w:rsid w:val="003C3575"/>
    <w:rsid w:val="003C5616"/>
    <w:rsid w:val="003C6070"/>
    <w:rsid w:val="003D13AA"/>
    <w:rsid w:val="003D28DE"/>
    <w:rsid w:val="003D577C"/>
    <w:rsid w:val="003D5E4E"/>
    <w:rsid w:val="003D6BCA"/>
    <w:rsid w:val="003D6C2D"/>
    <w:rsid w:val="003D70DC"/>
    <w:rsid w:val="003D72B0"/>
    <w:rsid w:val="003D7FE7"/>
    <w:rsid w:val="003E1ADA"/>
    <w:rsid w:val="003E2A35"/>
    <w:rsid w:val="003E2EAC"/>
    <w:rsid w:val="003E3B6A"/>
    <w:rsid w:val="003E3BCA"/>
    <w:rsid w:val="003E3F3F"/>
    <w:rsid w:val="003E4FE2"/>
    <w:rsid w:val="003E7C7F"/>
    <w:rsid w:val="003F19F7"/>
    <w:rsid w:val="003F1EC5"/>
    <w:rsid w:val="003F39F1"/>
    <w:rsid w:val="004022A7"/>
    <w:rsid w:val="00402F47"/>
    <w:rsid w:val="00407E33"/>
    <w:rsid w:val="004102F6"/>
    <w:rsid w:val="004114ED"/>
    <w:rsid w:val="004131ED"/>
    <w:rsid w:val="004138CB"/>
    <w:rsid w:val="00414CF5"/>
    <w:rsid w:val="00421F4E"/>
    <w:rsid w:val="00423531"/>
    <w:rsid w:val="00424166"/>
    <w:rsid w:val="00424561"/>
    <w:rsid w:val="00424EEB"/>
    <w:rsid w:val="0042570A"/>
    <w:rsid w:val="00431DFF"/>
    <w:rsid w:val="0043334C"/>
    <w:rsid w:val="004335F9"/>
    <w:rsid w:val="00433E9C"/>
    <w:rsid w:val="00436752"/>
    <w:rsid w:val="00437934"/>
    <w:rsid w:val="00441D07"/>
    <w:rsid w:val="00444159"/>
    <w:rsid w:val="004466B8"/>
    <w:rsid w:val="004478AC"/>
    <w:rsid w:val="0045077C"/>
    <w:rsid w:val="00456158"/>
    <w:rsid w:val="00461C6D"/>
    <w:rsid w:val="00461E28"/>
    <w:rsid w:val="00462A1C"/>
    <w:rsid w:val="0046337F"/>
    <w:rsid w:val="00464F3C"/>
    <w:rsid w:val="0046536B"/>
    <w:rsid w:val="00470422"/>
    <w:rsid w:val="00471CB1"/>
    <w:rsid w:val="00475697"/>
    <w:rsid w:val="004823B1"/>
    <w:rsid w:val="0048268F"/>
    <w:rsid w:val="00482D25"/>
    <w:rsid w:val="0048309C"/>
    <w:rsid w:val="004833C2"/>
    <w:rsid w:val="0048356A"/>
    <w:rsid w:val="00484EA9"/>
    <w:rsid w:val="00485222"/>
    <w:rsid w:val="00487E27"/>
    <w:rsid w:val="00487FBD"/>
    <w:rsid w:val="00490382"/>
    <w:rsid w:val="00493AB6"/>
    <w:rsid w:val="004946D5"/>
    <w:rsid w:val="004953F8"/>
    <w:rsid w:val="004961CD"/>
    <w:rsid w:val="00496E00"/>
    <w:rsid w:val="00496F4C"/>
    <w:rsid w:val="004A0618"/>
    <w:rsid w:val="004A2868"/>
    <w:rsid w:val="004A3478"/>
    <w:rsid w:val="004A798B"/>
    <w:rsid w:val="004B0309"/>
    <w:rsid w:val="004B0B99"/>
    <w:rsid w:val="004B10DE"/>
    <w:rsid w:val="004B14B8"/>
    <w:rsid w:val="004B3B35"/>
    <w:rsid w:val="004B3BD4"/>
    <w:rsid w:val="004B5BCD"/>
    <w:rsid w:val="004C524E"/>
    <w:rsid w:val="004C678D"/>
    <w:rsid w:val="004D0ED7"/>
    <w:rsid w:val="004D13B8"/>
    <w:rsid w:val="004D3A69"/>
    <w:rsid w:val="004D69D7"/>
    <w:rsid w:val="004D6F5E"/>
    <w:rsid w:val="004D7BE5"/>
    <w:rsid w:val="004D7FFD"/>
    <w:rsid w:val="004E2A92"/>
    <w:rsid w:val="004E652B"/>
    <w:rsid w:val="004E69DB"/>
    <w:rsid w:val="004F10B0"/>
    <w:rsid w:val="004F79D3"/>
    <w:rsid w:val="00503454"/>
    <w:rsid w:val="005065B5"/>
    <w:rsid w:val="00506BDC"/>
    <w:rsid w:val="00510BD9"/>
    <w:rsid w:val="00511114"/>
    <w:rsid w:val="00511694"/>
    <w:rsid w:val="00511C5F"/>
    <w:rsid w:val="005123EF"/>
    <w:rsid w:val="00512F2B"/>
    <w:rsid w:val="00513616"/>
    <w:rsid w:val="00514464"/>
    <w:rsid w:val="0051592C"/>
    <w:rsid w:val="00517211"/>
    <w:rsid w:val="00517B5D"/>
    <w:rsid w:val="00521A1D"/>
    <w:rsid w:val="00522DC5"/>
    <w:rsid w:val="00522FDD"/>
    <w:rsid w:val="0052389F"/>
    <w:rsid w:val="00525831"/>
    <w:rsid w:val="00527929"/>
    <w:rsid w:val="00530CB5"/>
    <w:rsid w:val="00531ADD"/>
    <w:rsid w:val="00531F88"/>
    <w:rsid w:val="005330C6"/>
    <w:rsid w:val="005366BD"/>
    <w:rsid w:val="00540671"/>
    <w:rsid w:val="00540FBC"/>
    <w:rsid w:val="0054622B"/>
    <w:rsid w:val="005466D6"/>
    <w:rsid w:val="005471D8"/>
    <w:rsid w:val="005504DB"/>
    <w:rsid w:val="005505E1"/>
    <w:rsid w:val="00554EB9"/>
    <w:rsid w:val="005551DD"/>
    <w:rsid w:val="00555F88"/>
    <w:rsid w:val="00560E1C"/>
    <w:rsid w:val="005613CC"/>
    <w:rsid w:val="00564F57"/>
    <w:rsid w:val="00565CFC"/>
    <w:rsid w:val="00565FF7"/>
    <w:rsid w:val="00566D88"/>
    <w:rsid w:val="00570831"/>
    <w:rsid w:val="0057093C"/>
    <w:rsid w:val="00576E2D"/>
    <w:rsid w:val="0058011D"/>
    <w:rsid w:val="005829FD"/>
    <w:rsid w:val="00586836"/>
    <w:rsid w:val="00586865"/>
    <w:rsid w:val="00591763"/>
    <w:rsid w:val="0059255C"/>
    <w:rsid w:val="00593F46"/>
    <w:rsid w:val="005944F6"/>
    <w:rsid w:val="00595907"/>
    <w:rsid w:val="0059672E"/>
    <w:rsid w:val="005974C0"/>
    <w:rsid w:val="0059753E"/>
    <w:rsid w:val="005A18FB"/>
    <w:rsid w:val="005A2267"/>
    <w:rsid w:val="005A30E5"/>
    <w:rsid w:val="005A3C58"/>
    <w:rsid w:val="005A4637"/>
    <w:rsid w:val="005A5E82"/>
    <w:rsid w:val="005B0007"/>
    <w:rsid w:val="005B131D"/>
    <w:rsid w:val="005B1C47"/>
    <w:rsid w:val="005B5F1F"/>
    <w:rsid w:val="005B69E9"/>
    <w:rsid w:val="005C18B6"/>
    <w:rsid w:val="005C38ED"/>
    <w:rsid w:val="005C38F4"/>
    <w:rsid w:val="005C6BC7"/>
    <w:rsid w:val="005C73D7"/>
    <w:rsid w:val="005D139D"/>
    <w:rsid w:val="005D19E7"/>
    <w:rsid w:val="005D2549"/>
    <w:rsid w:val="005D4B02"/>
    <w:rsid w:val="005D596F"/>
    <w:rsid w:val="005E0267"/>
    <w:rsid w:val="005E1F16"/>
    <w:rsid w:val="005E2E85"/>
    <w:rsid w:val="005E485D"/>
    <w:rsid w:val="005E5AA0"/>
    <w:rsid w:val="005E7BE7"/>
    <w:rsid w:val="005F0D29"/>
    <w:rsid w:val="005F1EA2"/>
    <w:rsid w:val="005F237C"/>
    <w:rsid w:val="005F3F6E"/>
    <w:rsid w:val="005F5BEE"/>
    <w:rsid w:val="005F75D0"/>
    <w:rsid w:val="00602B5C"/>
    <w:rsid w:val="00602E91"/>
    <w:rsid w:val="00603D39"/>
    <w:rsid w:val="00604057"/>
    <w:rsid w:val="00605447"/>
    <w:rsid w:val="00606750"/>
    <w:rsid w:val="00614788"/>
    <w:rsid w:val="0061648A"/>
    <w:rsid w:val="006179F7"/>
    <w:rsid w:val="006236EF"/>
    <w:rsid w:val="006238CE"/>
    <w:rsid w:val="00626424"/>
    <w:rsid w:val="00630E59"/>
    <w:rsid w:val="00631FEA"/>
    <w:rsid w:val="00634F20"/>
    <w:rsid w:val="006353AF"/>
    <w:rsid w:val="00637EC9"/>
    <w:rsid w:val="006405AF"/>
    <w:rsid w:val="00641697"/>
    <w:rsid w:val="006423A4"/>
    <w:rsid w:val="006425D2"/>
    <w:rsid w:val="006436F0"/>
    <w:rsid w:val="00643F55"/>
    <w:rsid w:val="00645D49"/>
    <w:rsid w:val="006468CA"/>
    <w:rsid w:val="00646C14"/>
    <w:rsid w:val="00647C78"/>
    <w:rsid w:val="00647F97"/>
    <w:rsid w:val="00650554"/>
    <w:rsid w:val="006506C0"/>
    <w:rsid w:val="0065456B"/>
    <w:rsid w:val="00657041"/>
    <w:rsid w:val="00657A56"/>
    <w:rsid w:val="00660FF9"/>
    <w:rsid w:val="00662AE1"/>
    <w:rsid w:val="00663D69"/>
    <w:rsid w:val="00664B85"/>
    <w:rsid w:val="006653E1"/>
    <w:rsid w:val="00670863"/>
    <w:rsid w:val="00670D6B"/>
    <w:rsid w:val="006729FE"/>
    <w:rsid w:val="00673EA7"/>
    <w:rsid w:val="00674254"/>
    <w:rsid w:val="00675F43"/>
    <w:rsid w:val="00676528"/>
    <w:rsid w:val="0067695C"/>
    <w:rsid w:val="00677148"/>
    <w:rsid w:val="006832AD"/>
    <w:rsid w:val="00683C79"/>
    <w:rsid w:val="00685052"/>
    <w:rsid w:val="006918CC"/>
    <w:rsid w:val="006935AB"/>
    <w:rsid w:val="0069391C"/>
    <w:rsid w:val="006959A7"/>
    <w:rsid w:val="00695E32"/>
    <w:rsid w:val="006A10C9"/>
    <w:rsid w:val="006A1AAD"/>
    <w:rsid w:val="006A3A0A"/>
    <w:rsid w:val="006A5825"/>
    <w:rsid w:val="006B0B7A"/>
    <w:rsid w:val="006B0FCE"/>
    <w:rsid w:val="006B1BDB"/>
    <w:rsid w:val="006B263D"/>
    <w:rsid w:val="006B547B"/>
    <w:rsid w:val="006B638E"/>
    <w:rsid w:val="006B666D"/>
    <w:rsid w:val="006B6DA4"/>
    <w:rsid w:val="006C1C69"/>
    <w:rsid w:val="006C1D3C"/>
    <w:rsid w:val="006C2B67"/>
    <w:rsid w:val="006C35DD"/>
    <w:rsid w:val="006D0BDD"/>
    <w:rsid w:val="006D259B"/>
    <w:rsid w:val="006D7776"/>
    <w:rsid w:val="006E173A"/>
    <w:rsid w:val="006E616D"/>
    <w:rsid w:val="006E7A63"/>
    <w:rsid w:val="006F4874"/>
    <w:rsid w:val="006F5CC4"/>
    <w:rsid w:val="006F5F5F"/>
    <w:rsid w:val="006F76F4"/>
    <w:rsid w:val="00700446"/>
    <w:rsid w:val="00701289"/>
    <w:rsid w:val="00701426"/>
    <w:rsid w:val="00702C37"/>
    <w:rsid w:val="00703EE6"/>
    <w:rsid w:val="00706FFB"/>
    <w:rsid w:val="007109C8"/>
    <w:rsid w:val="00711096"/>
    <w:rsid w:val="00712269"/>
    <w:rsid w:val="007146E3"/>
    <w:rsid w:val="007164F2"/>
    <w:rsid w:val="00717FB6"/>
    <w:rsid w:val="00721885"/>
    <w:rsid w:val="00721C93"/>
    <w:rsid w:val="00724A77"/>
    <w:rsid w:val="00724E6C"/>
    <w:rsid w:val="00726994"/>
    <w:rsid w:val="00730047"/>
    <w:rsid w:val="00731FAD"/>
    <w:rsid w:val="00734118"/>
    <w:rsid w:val="00735BF4"/>
    <w:rsid w:val="00735C82"/>
    <w:rsid w:val="00736AA6"/>
    <w:rsid w:val="00740887"/>
    <w:rsid w:val="0074203C"/>
    <w:rsid w:val="00743C67"/>
    <w:rsid w:val="0074421C"/>
    <w:rsid w:val="00752AB0"/>
    <w:rsid w:val="00756C0A"/>
    <w:rsid w:val="007572CC"/>
    <w:rsid w:val="00762D27"/>
    <w:rsid w:val="00762DE9"/>
    <w:rsid w:val="0076342E"/>
    <w:rsid w:val="00764035"/>
    <w:rsid w:val="007644E0"/>
    <w:rsid w:val="00765607"/>
    <w:rsid w:val="00767489"/>
    <w:rsid w:val="00771180"/>
    <w:rsid w:val="00772102"/>
    <w:rsid w:val="00772FD7"/>
    <w:rsid w:val="00773ED9"/>
    <w:rsid w:val="00774258"/>
    <w:rsid w:val="00774997"/>
    <w:rsid w:val="00775BF0"/>
    <w:rsid w:val="00777E2E"/>
    <w:rsid w:val="00781CFC"/>
    <w:rsid w:val="007837D7"/>
    <w:rsid w:val="0078490C"/>
    <w:rsid w:val="00785738"/>
    <w:rsid w:val="007857BC"/>
    <w:rsid w:val="007864C4"/>
    <w:rsid w:val="0079149D"/>
    <w:rsid w:val="00791653"/>
    <w:rsid w:val="00793172"/>
    <w:rsid w:val="00793F57"/>
    <w:rsid w:val="007955FE"/>
    <w:rsid w:val="00796328"/>
    <w:rsid w:val="007A1C61"/>
    <w:rsid w:val="007A228C"/>
    <w:rsid w:val="007A3C0D"/>
    <w:rsid w:val="007A3CB2"/>
    <w:rsid w:val="007A3E45"/>
    <w:rsid w:val="007A56C8"/>
    <w:rsid w:val="007A6BAF"/>
    <w:rsid w:val="007A75C9"/>
    <w:rsid w:val="007B1897"/>
    <w:rsid w:val="007B5208"/>
    <w:rsid w:val="007C138E"/>
    <w:rsid w:val="007C1AF7"/>
    <w:rsid w:val="007C304F"/>
    <w:rsid w:val="007C308B"/>
    <w:rsid w:val="007C318D"/>
    <w:rsid w:val="007C4C15"/>
    <w:rsid w:val="007C56C2"/>
    <w:rsid w:val="007C6EAC"/>
    <w:rsid w:val="007D127D"/>
    <w:rsid w:val="007D4B96"/>
    <w:rsid w:val="007D6D0D"/>
    <w:rsid w:val="007D6DE3"/>
    <w:rsid w:val="007D7196"/>
    <w:rsid w:val="007E0B7B"/>
    <w:rsid w:val="007E0CC0"/>
    <w:rsid w:val="007E0CD5"/>
    <w:rsid w:val="007E10B6"/>
    <w:rsid w:val="007E1BEB"/>
    <w:rsid w:val="007E3A96"/>
    <w:rsid w:val="007E5179"/>
    <w:rsid w:val="007E65CC"/>
    <w:rsid w:val="007E693B"/>
    <w:rsid w:val="007F04DA"/>
    <w:rsid w:val="007F12AA"/>
    <w:rsid w:val="007F15A9"/>
    <w:rsid w:val="007F367C"/>
    <w:rsid w:val="007F3C5E"/>
    <w:rsid w:val="007F41F6"/>
    <w:rsid w:val="007F5A5D"/>
    <w:rsid w:val="007F5B04"/>
    <w:rsid w:val="00800858"/>
    <w:rsid w:val="0080091E"/>
    <w:rsid w:val="008067AF"/>
    <w:rsid w:val="00811019"/>
    <w:rsid w:val="00811890"/>
    <w:rsid w:val="0081373E"/>
    <w:rsid w:val="0081471F"/>
    <w:rsid w:val="008150DA"/>
    <w:rsid w:val="008154DE"/>
    <w:rsid w:val="00815E20"/>
    <w:rsid w:val="00816E65"/>
    <w:rsid w:val="0082015E"/>
    <w:rsid w:val="008202EA"/>
    <w:rsid w:val="00821094"/>
    <w:rsid w:val="008236BC"/>
    <w:rsid w:val="00825820"/>
    <w:rsid w:val="008263CD"/>
    <w:rsid w:val="0083000F"/>
    <w:rsid w:val="00832A81"/>
    <w:rsid w:val="0083322C"/>
    <w:rsid w:val="00837506"/>
    <w:rsid w:val="008375E6"/>
    <w:rsid w:val="008413BB"/>
    <w:rsid w:val="00844867"/>
    <w:rsid w:val="00845465"/>
    <w:rsid w:val="00845D63"/>
    <w:rsid w:val="00845EEC"/>
    <w:rsid w:val="00846762"/>
    <w:rsid w:val="00847095"/>
    <w:rsid w:val="008473A1"/>
    <w:rsid w:val="00855FC8"/>
    <w:rsid w:val="00857C77"/>
    <w:rsid w:val="0086624C"/>
    <w:rsid w:val="008667A2"/>
    <w:rsid w:val="00867953"/>
    <w:rsid w:val="00872180"/>
    <w:rsid w:val="00872F88"/>
    <w:rsid w:val="008736A9"/>
    <w:rsid w:val="00873DA7"/>
    <w:rsid w:val="00876376"/>
    <w:rsid w:val="00876F03"/>
    <w:rsid w:val="00877EC3"/>
    <w:rsid w:val="0088115E"/>
    <w:rsid w:val="00881817"/>
    <w:rsid w:val="00882222"/>
    <w:rsid w:val="008822E3"/>
    <w:rsid w:val="0088443B"/>
    <w:rsid w:val="008859EF"/>
    <w:rsid w:val="00885C76"/>
    <w:rsid w:val="00887478"/>
    <w:rsid w:val="00887A60"/>
    <w:rsid w:val="00891DE6"/>
    <w:rsid w:val="00893E6E"/>
    <w:rsid w:val="00894348"/>
    <w:rsid w:val="00894CFF"/>
    <w:rsid w:val="00894EBD"/>
    <w:rsid w:val="008A1E24"/>
    <w:rsid w:val="008A1E3A"/>
    <w:rsid w:val="008A30AF"/>
    <w:rsid w:val="008A5968"/>
    <w:rsid w:val="008B0240"/>
    <w:rsid w:val="008B06E5"/>
    <w:rsid w:val="008B24F9"/>
    <w:rsid w:val="008B2571"/>
    <w:rsid w:val="008B28D5"/>
    <w:rsid w:val="008B3244"/>
    <w:rsid w:val="008B3C1A"/>
    <w:rsid w:val="008B476F"/>
    <w:rsid w:val="008C0CCB"/>
    <w:rsid w:val="008C0FD8"/>
    <w:rsid w:val="008C1DA4"/>
    <w:rsid w:val="008C2726"/>
    <w:rsid w:val="008C4B38"/>
    <w:rsid w:val="008C511F"/>
    <w:rsid w:val="008C62C7"/>
    <w:rsid w:val="008C6DB6"/>
    <w:rsid w:val="008D1857"/>
    <w:rsid w:val="008D4BD7"/>
    <w:rsid w:val="008D73DA"/>
    <w:rsid w:val="008D7EC9"/>
    <w:rsid w:val="008E052C"/>
    <w:rsid w:val="008E2442"/>
    <w:rsid w:val="008E665C"/>
    <w:rsid w:val="008E6AA3"/>
    <w:rsid w:val="008E710F"/>
    <w:rsid w:val="008F21E5"/>
    <w:rsid w:val="008F2C53"/>
    <w:rsid w:val="008F31B2"/>
    <w:rsid w:val="008F3EFD"/>
    <w:rsid w:val="008F3F4D"/>
    <w:rsid w:val="008F6918"/>
    <w:rsid w:val="008F70B4"/>
    <w:rsid w:val="00901226"/>
    <w:rsid w:val="009014EE"/>
    <w:rsid w:val="009035FF"/>
    <w:rsid w:val="00904B33"/>
    <w:rsid w:val="00905390"/>
    <w:rsid w:val="009070A5"/>
    <w:rsid w:val="0090716C"/>
    <w:rsid w:val="009100B3"/>
    <w:rsid w:val="00912859"/>
    <w:rsid w:val="0091350E"/>
    <w:rsid w:val="00915E17"/>
    <w:rsid w:val="00916BD0"/>
    <w:rsid w:val="00921464"/>
    <w:rsid w:val="009215A1"/>
    <w:rsid w:val="00923192"/>
    <w:rsid w:val="00923CB5"/>
    <w:rsid w:val="00924729"/>
    <w:rsid w:val="00924B54"/>
    <w:rsid w:val="0093295B"/>
    <w:rsid w:val="00940191"/>
    <w:rsid w:val="0094294E"/>
    <w:rsid w:val="00944C2A"/>
    <w:rsid w:val="00945B5A"/>
    <w:rsid w:val="00950204"/>
    <w:rsid w:val="0095219B"/>
    <w:rsid w:val="00953034"/>
    <w:rsid w:val="009548CD"/>
    <w:rsid w:val="00956656"/>
    <w:rsid w:val="009575DD"/>
    <w:rsid w:val="0096021C"/>
    <w:rsid w:val="009610FF"/>
    <w:rsid w:val="00966289"/>
    <w:rsid w:val="009710A4"/>
    <w:rsid w:val="009752F9"/>
    <w:rsid w:val="00976A81"/>
    <w:rsid w:val="009823F7"/>
    <w:rsid w:val="00983805"/>
    <w:rsid w:val="00983B18"/>
    <w:rsid w:val="0098542D"/>
    <w:rsid w:val="00994717"/>
    <w:rsid w:val="00994ADE"/>
    <w:rsid w:val="00994D26"/>
    <w:rsid w:val="00995037"/>
    <w:rsid w:val="00996337"/>
    <w:rsid w:val="0099766F"/>
    <w:rsid w:val="009A05C0"/>
    <w:rsid w:val="009A1B5B"/>
    <w:rsid w:val="009A33BF"/>
    <w:rsid w:val="009A563E"/>
    <w:rsid w:val="009A706D"/>
    <w:rsid w:val="009B039E"/>
    <w:rsid w:val="009B0AB6"/>
    <w:rsid w:val="009B2067"/>
    <w:rsid w:val="009B4291"/>
    <w:rsid w:val="009B5E18"/>
    <w:rsid w:val="009B7CD3"/>
    <w:rsid w:val="009C091B"/>
    <w:rsid w:val="009C3474"/>
    <w:rsid w:val="009C4D4A"/>
    <w:rsid w:val="009C5ED7"/>
    <w:rsid w:val="009C6002"/>
    <w:rsid w:val="009C6892"/>
    <w:rsid w:val="009D067D"/>
    <w:rsid w:val="009D1573"/>
    <w:rsid w:val="009D1C6B"/>
    <w:rsid w:val="009D5C5F"/>
    <w:rsid w:val="009D7610"/>
    <w:rsid w:val="009E0589"/>
    <w:rsid w:val="009E43FF"/>
    <w:rsid w:val="009F17BF"/>
    <w:rsid w:val="009F260D"/>
    <w:rsid w:val="009F4DC7"/>
    <w:rsid w:val="00A036C5"/>
    <w:rsid w:val="00A10988"/>
    <w:rsid w:val="00A11B39"/>
    <w:rsid w:val="00A12C01"/>
    <w:rsid w:val="00A13C32"/>
    <w:rsid w:val="00A13FBE"/>
    <w:rsid w:val="00A2026C"/>
    <w:rsid w:val="00A20443"/>
    <w:rsid w:val="00A206E0"/>
    <w:rsid w:val="00A24B3F"/>
    <w:rsid w:val="00A26893"/>
    <w:rsid w:val="00A300CC"/>
    <w:rsid w:val="00A34891"/>
    <w:rsid w:val="00A35C26"/>
    <w:rsid w:val="00A36003"/>
    <w:rsid w:val="00A37156"/>
    <w:rsid w:val="00A41203"/>
    <w:rsid w:val="00A41F65"/>
    <w:rsid w:val="00A47A1E"/>
    <w:rsid w:val="00A51FB5"/>
    <w:rsid w:val="00A53C19"/>
    <w:rsid w:val="00A56C0D"/>
    <w:rsid w:val="00A60062"/>
    <w:rsid w:val="00A608E3"/>
    <w:rsid w:val="00A61A5C"/>
    <w:rsid w:val="00A63930"/>
    <w:rsid w:val="00A63CA1"/>
    <w:rsid w:val="00A66BEB"/>
    <w:rsid w:val="00A7027B"/>
    <w:rsid w:val="00A72A5A"/>
    <w:rsid w:val="00A73E1F"/>
    <w:rsid w:val="00A749A1"/>
    <w:rsid w:val="00A81FD8"/>
    <w:rsid w:val="00A833BE"/>
    <w:rsid w:val="00A837F5"/>
    <w:rsid w:val="00A8445C"/>
    <w:rsid w:val="00A8455A"/>
    <w:rsid w:val="00A84F2D"/>
    <w:rsid w:val="00A91B64"/>
    <w:rsid w:val="00A91D20"/>
    <w:rsid w:val="00A937CE"/>
    <w:rsid w:val="00A9480B"/>
    <w:rsid w:val="00AA040D"/>
    <w:rsid w:val="00AA1412"/>
    <w:rsid w:val="00AA1A70"/>
    <w:rsid w:val="00AA2B8B"/>
    <w:rsid w:val="00AA343C"/>
    <w:rsid w:val="00AA3DE9"/>
    <w:rsid w:val="00AA7DE8"/>
    <w:rsid w:val="00AB0037"/>
    <w:rsid w:val="00AB09A4"/>
    <w:rsid w:val="00AB12F9"/>
    <w:rsid w:val="00AB29D2"/>
    <w:rsid w:val="00AB2D29"/>
    <w:rsid w:val="00AB311A"/>
    <w:rsid w:val="00AB31C7"/>
    <w:rsid w:val="00AB44DF"/>
    <w:rsid w:val="00AB7B1D"/>
    <w:rsid w:val="00AC08E1"/>
    <w:rsid w:val="00AC4EC4"/>
    <w:rsid w:val="00AC5911"/>
    <w:rsid w:val="00AC5AD3"/>
    <w:rsid w:val="00AC67AD"/>
    <w:rsid w:val="00AD0B9E"/>
    <w:rsid w:val="00AD2129"/>
    <w:rsid w:val="00AD215F"/>
    <w:rsid w:val="00AD2E50"/>
    <w:rsid w:val="00AD3740"/>
    <w:rsid w:val="00AD3F60"/>
    <w:rsid w:val="00AD7701"/>
    <w:rsid w:val="00AE0FF1"/>
    <w:rsid w:val="00AE4633"/>
    <w:rsid w:val="00AE4BBA"/>
    <w:rsid w:val="00AE641F"/>
    <w:rsid w:val="00AE693A"/>
    <w:rsid w:val="00AF0443"/>
    <w:rsid w:val="00AF0D03"/>
    <w:rsid w:val="00AF32C7"/>
    <w:rsid w:val="00AF4C33"/>
    <w:rsid w:val="00AF4F2A"/>
    <w:rsid w:val="00AF7134"/>
    <w:rsid w:val="00B028DE"/>
    <w:rsid w:val="00B12762"/>
    <w:rsid w:val="00B12F59"/>
    <w:rsid w:val="00B134E1"/>
    <w:rsid w:val="00B14056"/>
    <w:rsid w:val="00B16235"/>
    <w:rsid w:val="00B1632E"/>
    <w:rsid w:val="00B17559"/>
    <w:rsid w:val="00B21109"/>
    <w:rsid w:val="00B242F3"/>
    <w:rsid w:val="00B2625A"/>
    <w:rsid w:val="00B30854"/>
    <w:rsid w:val="00B3276C"/>
    <w:rsid w:val="00B34967"/>
    <w:rsid w:val="00B34B28"/>
    <w:rsid w:val="00B3664C"/>
    <w:rsid w:val="00B37F2A"/>
    <w:rsid w:val="00B427E5"/>
    <w:rsid w:val="00B42967"/>
    <w:rsid w:val="00B520C2"/>
    <w:rsid w:val="00B604D4"/>
    <w:rsid w:val="00B604E8"/>
    <w:rsid w:val="00B60C15"/>
    <w:rsid w:val="00B6604C"/>
    <w:rsid w:val="00B66172"/>
    <w:rsid w:val="00B66418"/>
    <w:rsid w:val="00B66A6E"/>
    <w:rsid w:val="00B70C22"/>
    <w:rsid w:val="00B70F46"/>
    <w:rsid w:val="00B73683"/>
    <w:rsid w:val="00B816C2"/>
    <w:rsid w:val="00B824EE"/>
    <w:rsid w:val="00B831A7"/>
    <w:rsid w:val="00B85E73"/>
    <w:rsid w:val="00B95968"/>
    <w:rsid w:val="00B95E34"/>
    <w:rsid w:val="00B96858"/>
    <w:rsid w:val="00BA055E"/>
    <w:rsid w:val="00BA0B3C"/>
    <w:rsid w:val="00BA1BAD"/>
    <w:rsid w:val="00BA3389"/>
    <w:rsid w:val="00BA4D45"/>
    <w:rsid w:val="00BB2085"/>
    <w:rsid w:val="00BB4BA1"/>
    <w:rsid w:val="00BB4C62"/>
    <w:rsid w:val="00BB719C"/>
    <w:rsid w:val="00BB777F"/>
    <w:rsid w:val="00BC089B"/>
    <w:rsid w:val="00BC6D2B"/>
    <w:rsid w:val="00BD16DD"/>
    <w:rsid w:val="00BD270A"/>
    <w:rsid w:val="00BD46BA"/>
    <w:rsid w:val="00BE1AE4"/>
    <w:rsid w:val="00BE3EBC"/>
    <w:rsid w:val="00BE4BBF"/>
    <w:rsid w:val="00BE7D91"/>
    <w:rsid w:val="00BF2101"/>
    <w:rsid w:val="00BF2B81"/>
    <w:rsid w:val="00BF47F2"/>
    <w:rsid w:val="00BF4B5A"/>
    <w:rsid w:val="00BF75DB"/>
    <w:rsid w:val="00C00ED4"/>
    <w:rsid w:val="00C0449E"/>
    <w:rsid w:val="00C05ADF"/>
    <w:rsid w:val="00C0737F"/>
    <w:rsid w:val="00C07818"/>
    <w:rsid w:val="00C14EA6"/>
    <w:rsid w:val="00C14EEC"/>
    <w:rsid w:val="00C15F9A"/>
    <w:rsid w:val="00C20505"/>
    <w:rsid w:val="00C20FDB"/>
    <w:rsid w:val="00C23521"/>
    <w:rsid w:val="00C248F5"/>
    <w:rsid w:val="00C34B14"/>
    <w:rsid w:val="00C351B0"/>
    <w:rsid w:val="00C36E6C"/>
    <w:rsid w:val="00C37F7F"/>
    <w:rsid w:val="00C41735"/>
    <w:rsid w:val="00C42F4F"/>
    <w:rsid w:val="00C4317A"/>
    <w:rsid w:val="00C434C2"/>
    <w:rsid w:val="00C436B8"/>
    <w:rsid w:val="00C44F0A"/>
    <w:rsid w:val="00C465A8"/>
    <w:rsid w:val="00C52655"/>
    <w:rsid w:val="00C5293D"/>
    <w:rsid w:val="00C62D45"/>
    <w:rsid w:val="00C655D7"/>
    <w:rsid w:val="00C65FFE"/>
    <w:rsid w:val="00C7398B"/>
    <w:rsid w:val="00C7650C"/>
    <w:rsid w:val="00C80F10"/>
    <w:rsid w:val="00C827DC"/>
    <w:rsid w:val="00C8303D"/>
    <w:rsid w:val="00C84280"/>
    <w:rsid w:val="00C851A3"/>
    <w:rsid w:val="00C85B0F"/>
    <w:rsid w:val="00C86269"/>
    <w:rsid w:val="00C92F8C"/>
    <w:rsid w:val="00C94AF2"/>
    <w:rsid w:val="00C9541B"/>
    <w:rsid w:val="00C96312"/>
    <w:rsid w:val="00C966BF"/>
    <w:rsid w:val="00C97D70"/>
    <w:rsid w:val="00CA2A61"/>
    <w:rsid w:val="00CA3E98"/>
    <w:rsid w:val="00CA41C7"/>
    <w:rsid w:val="00CA6CD3"/>
    <w:rsid w:val="00CB1B3D"/>
    <w:rsid w:val="00CB51BC"/>
    <w:rsid w:val="00CB75ED"/>
    <w:rsid w:val="00CC0CFD"/>
    <w:rsid w:val="00CC59A4"/>
    <w:rsid w:val="00CC74CA"/>
    <w:rsid w:val="00CD1474"/>
    <w:rsid w:val="00CD164B"/>
    <w:rsid w:val="00CD1BB1"/>
    <w:rsid w:val="00CD3199"/>
    <w:rsid w:val="00CD3AA0"/>
    <w:rsid w:val="00CD658C"/>
    <w:rsid w:val="00CE1B5B"/>
    <w:rsid w:val="00CE2686"/>
    <w:rsid w:val="00CE5D81"/>
    <w:rsid w:val="00CE7DBC"/>
    <w:rsid w:val="00CE7DE1"/>
    <w:rsid w:val="00CF4FB2"/>
    <w:rsid w:val="00CF5475"/>
    <w:rsid w:val="00CF7C37"/>
    <w:rsid w:val="00D01B87"/>
    <w:rsid w:val="00D02057"/>
    <w:rsid w:val="00D02535"/>
    <w:rsid w:val="00D06FAF"/>
    <w:rsid w:val="00D14B92"/>
    <w:rsid w:val="00D1592C"/>
    <w:rsid w:val="00D179A7"/>
    <w:rsid w:val="00D204BD"/>
    <w:rsid w:val="00D24A3E"/>
    <w:rsid w:val="00D259FE"/>
    <w:rsid w:val="00D25A54"/>
    <w:rsid w:val="00D26E76"/>
    <w:rsid w:val="00D27D25"/>
    <w:rsid w:val="00D31AA8"/>
    <w:rsid w:val="00D34D97"/>
    <w:rsid w:val="00D35745"/>
    <w:rsid w:val="00D37264"/>
    <w:rsid w:val="00D373B8"/>
    <w:rsid w:val="00D3781E"/>
    <w:rsid w:val="00D40C75"/>
    <w:rsid w:val="00D42104"/>
    <w:rsid w:val="00D4266F"/>
    <w:rsid w:val="00D42E05"/>
    <w:rsid w:val="00D50EE2"/>
    <w:rsid w:val="00D511A5"/>
    <w:rsid w:val="00D513BF"/>
    <w:rsid w:val="00D5433D"/>
    <w:rsid w:val="00D5755D"/>
    <w:rsid w:val="00D60E05"/>
    <w:rsid w:val="00D622D8"/>
    <w:rsid w:val="00D6293D"/>
    <w:rsid w:val="00D65877"/>
    <w:rsid w:val="00D65A91"/>
    <w:rsid w:val="00D67FE4"/>
    <w:rsid w:val="00D737B1"/>
    <w:rsid w:val="00D84653"/>
    <w:rsid w:val="00D84F11"/>
    <w:rsid w:val="00D871DB"/>
    <w:rsid w:val="00D9074E"/>
    <w:rsid w:val="00D91A51"/>
    <w:rsid w:val="00D92F9D"/>
    <w:rsid w:val="00D94099"/>
    <w:rsid w:val="00D969D0"/>
    <w:rsid w:val="00DA0CE5"/>
    <w:rsid w:val="00DA1B84"/>
    <w:rsid w:val="00DA1C9F"/>
    <w:rsid w:val="00DA1EAF"/>
    <w:rsid w:val="00DA25A5"/>
    <w:rsid w:val="00DA5C25"/>
    <w:rsid w:val="00DA5F92"/>
    <w:rsid w:val="00DA689D"/>
    <w:rsid w:val="00DA79E5"/>
    <w:rsid w:val="00DB0FF9"/>
    <w:rsid w:val="00DB31AE"/>
    <w:rsid w:val="00DB3F03"/>
    <w:rsid w:val="00DB50DC"/>
    <w:rsid w:val="00DB5319"/>
    <w:rsid w:val="00DB776D"/>
    <w:rsid w:val="00DC1578"/>
    <w:rsid w:val="00DC2F1F"/>
    <w:rsid w:val="00DD1899"/>
    <w:rsid w:val="00DD40E5"/>
    <w:rsid w:val="00DD63F7"/>
    <w:rsid w:val="00DD6E82"/>
    <w:rsid w:val="00DE0F87"/>
    <w:rsid w:val="00DE2738"/>
    <w:rsid w:val="00DE528E"/>
    <w:rsid w:val="00DE536F"/>
    <w:rsid w:val="00DE7CE7"/>
    <w:rsid w:val="00DF45D9"/>
    <w:rsid w:val="00DF5C9B"/>
    <w:rsid w:val="00DF6BB1"/>
    <w:rsid w:val="00DF6E2A"/>
    <w:rsid w:val="00E00102"/>
    <w:rsid w:val="00E01989"/>
    <w:rsid w:val="00E03546"/>
    <w:rsid w:val="00E03565"/>
    <w:rsid w:val="00E0476D"/>
    <w:rsid w:val="00E04968"/>
    <w:rsid w:val="00E10FD3"/>
    <w:rsid w:val="00E12AC3"/>
    <w:rsid w:val="00E12E9B"/>
    <w:rsid w:val="00E12FB9"/>
    <w:rsid w:val="00E14D07"/>
    <w:rsid w:val="00E15A36"/>
    <w:rsid w:val="00E20FA9"/>
    <w:rsid w:val="00E2718E"/>
    <w:rsid w:val="00E271AD"/>
    <w:rsid w:val="00E32C93"/>
    <w:rsid w:val="00E35454"/>
    <w:rsid w:val="00E35A8B"/>
    <w:rsid w:val="00E3627C"/>
    <w:rsid w:val="00E36EFD"/>
    <w:rsid w:val="00E40897"/>
    <w:rsid w:val="00E40D08"/>
    <w:rsid w:val="00E44328"/>
    <w:rsid w:val="00E4541E"/>
    <w:rsid w:val="00E46EE2"/>
    <w:rsid w:val="00E50C5A"/>
    <w:rsid w:val="00E56FCA"/>
    <w:rsid w:val="00E63B71"/>
    <w:rsid w:val="00E648E1"/>
    <w:rsid w:val="00E679A6"/>
    <w:rsid w:val="00E70CC4"/>
    <w:rsid w:val="00E721CF"/>
    <w:rsid w:val="00E7279D"/>
    <w:rsid w:val="00E728FB"/>
    <w:rsid w:val="00E7413E"/>
    <w:rsid w:val="00E77B62"/>
    <w:rsid w:val="00E80B06"/>
    <w:rsid w:val="00E812E9"/>
    <w:rsid w:val="00E82D6F"/>
    <w:rsid w:val="00E840B0"/>
    <w:rsid w:val="00E843DA"/>
    <w:rsid w:val="00E85393"/>
    <w:rsid w:val="00E85E6E"/>
    <w:rsid w:val="00E86A54"/>
    <w:rsid w:val="00E96976"/>
    <w:rsid w:val="00EA4900"/>
    <w:rsid w:val="00EA5031"/>
    <w:rsid w:val="00EA6773"/>
    <w:rsid w:val="00EA69E8"/>
    <w:rsid w:val="00EB26D2"/>
    <w:rsid w:val="00EB2E5D"/>
    <w:rsid w:val="00EB546F"/>
    <w:rsid w:val="00EB6A43"/>
    <w:rsid w:val="00EC12BE"/>
    <w:rsid w:val="00EC29B7"/>
    <w:rsid w:val="00EC3E01"/>
    <w:rsid w:val="00EC508F"/>
    <w:rsid w:val="00EC5BE7"/>
    <w:rsid w:val="00EC65CF"/>
    <w:rsid w:val="00EC7035"/>
    <w:rsid w:val="00ED03BF"/>
    <w:rsid w:val="00ED055B"/>
    <w:rsid w:val="00ED3710"/>
    <w:rsid w:val="00ED64FC"/>
    <w:rsid w:val="00EE04E0"/>
    <w:rsid w:val="00EE1362"/>
    <w:rsid w:val="00EE291E"/>
    <w:rsid w:val="00EE382C"/>
    <w:rsid w:val="00EE3B6A"/>
    <w:rsid w:val="00EE5FD0"/>
    <w:rsid w:val="00EE7962"/>
    <w:rsid w:val="00EF13DB"/>
    <w:rsid w:val="00EF233B"/>
    <w:rsid w:val="00EF2A4F"/>
    <w:rsid w:val="00EF2C4C"/>
    <w:rsid w:val="00EF3D18"/>
    <w:rsid w:val="00EF687B"/>
    <w:rsid w:val="00EF6EAC"/>
    <w:rsid w:val="00EF7401"/>
    <w:rsid w:val="00EF7512"/>
    <w:rsid w:val="00EF79A2"/>
    <w:rsid w:val="00F020CF"/>
    <w:rsid w:val="00F039DC"/>
    <w:rsid w:val="00F03AFD"/>
    <w:rsid w:val="00F055AE"/>
    <w:rsid w:val="00F067D2"/>
    <w:rsid w:val="00F068EB"/>
    <w:rsid w:val="00F07630"/>
    <w:rsid w:val="00F1124A"/>
    <w:rsid w:val="00F16367"/>
    <w:rsid w:val="00F1734B"/>
    <w:rsid w:val="00F204FB"/>
    <w:rsid w:val="00F20CAE"/>
    <w:rsid w:val="00F23E59"/>
    <w:rsid w:val="00F25264"/>
    <w:rsid w:val="00F27011"/>
    <w:rsid w:val="00F2745F"/>
    <w:rsid w:val="00F30623"/>
    <w:rsid w:val="00F3098C"/>
    <w:rsid w:val="00F32AA9"/>
    <w:rsid w:val="00F32F46"/>
    <w:rsid w:val="00F3319B"/>
    <w:rsid w:val="00F33783"/>
    <w:rsid w:val="00F339BA"/>
    <w:rsid w:val="00F357B6"/>
    <w:rsid w:val="00F37632"/>
    <w:rsid w:val="00F4057A"/>
    <w:rsid w:val="00F41361"/>
    <w:rsid w:val="00F434DE"/>
    <w:rsid w:val="00F44950"/>
    <w:rsid w:val="00F45F4F"/>
    <w:rsid w:val="00F46132"/>
    <w:rsid w:val="00F511E6"/>
    <w:rsid w:val="00F53BBE"/>
    <w:rsid w:val="00F54918"/>
    <w:rsid w:val="00F566F6"/>
    <w:rsid w:val="00F5689C"/>
    <w:rsid w:val="00F56C8A"/>
    <w:rsid w:val="00F57484"/>
    <w:rsid w:val="00F575F1"/>
    <w:rsid w:val="00F57FC8"/>
    <w:rsid w:val="00F61DB9"/>
    <w:rsid w:val="00F65590"/>
    <w:rsid w:val="00F66436"/>
    <w:rsid w:val="00F674A6"/>
    <w:rsid w:val="00F704A8"/>
    <w:rsid w:val="00F72DA0"/>
    <w:rsid w:val="00F74711"/>
    <w:rsid w:val="00F74AC7"/>
    <w:rsid w:val="00F77469"/>
    <w:rsid w:val="00F77A1E"/>
    <w:rsid w:val="00F81276"/>
    <w:rsid w:val="00F81CCF"/>
    <w:rsid w:val="00F835D7"/>
    <w:rsid w:val="00F8449D"/>
    <w:rsid w:val="00F8490B"/>
    <w:rsid w:val="00F85A0F"/>
    <w:rsid w:val="00F8784B"/>
    <w:rsid w:val="00F87E25"/>
    <w:rsid w:val="00F90215"/>
    <w:rsid w:val="00F92461"/>
    <w:rsid w:val="00F92543"/>
    <w:rsid w:val="00F93853"/>
    <w:rsid w:val="00F95287"/>
    <w:rsid w:val="00F9623F"/>
    <w:rsid w:val="00F978E5"/>
    <w:rsid w:val="00FA131D"/>
    <w:rsid w:val="00FA5F5C"/>
    <w:rsid w:val="00FA67FD"/>
    <w:rsid w:val="00FA7E1F"/>
    <w:rsid w:val="00FB135F"/>
    <w:rsid w:val="00FB1A30"/>
    <w:rsid w:val="00FB2DD1"/>
    <w:rsid w:val="00FB3A1B"/>
    <w:rsid w:val="00FB53EE"/>
    <w:rsid w:val="00FB5EFE"/>
    <w:rsid w:val="00FC1C7E"/>
    <w:rsid w:val="00FC272D"/>
    <w:rsid w:val="00FC4263"/>
    <w:rsid w:val="00FC541D"/>
    <w:rsid w:val="00FC57FB"/>
    <w:rsid w:val="00FC64FF"/>
    <w:rsid w:val="00FD01E6"/>
    <w:rsid w:val="00FD0C01"/>
    <w:rsid w:val="00FD20B1"/>
    <w:rsid w:val="00FD2BD8"/>
    <w:rsid w:val="00FD40F0"/>
    <w:rsid w:val="00FD564F"/>
    <w:rsid w:val="00FD6526"/>
    <w:rsid w:val="00FD6B77"/>
    <w:rsid w:val="00FD6D6F"/>
    <w:rsid w:val="00FE6F91"/>
    <w:rsid w:val="00FF4B32"/>
    <w:rsid w:val="00FF652B"/>
    <w:rsid w:val="00FF6A6A"/>
    <w:rsid w:val="00FF7DDD"/>
    <w:rsid w:val="00FF7E4B"/>
    <w:rsid w:val="00FF7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07722"/>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652B"/>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2"/>
      </w:numPr>
      <w:spacing w:before="400" w:after="40" w:line="240" w:lineRule="auto"/>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2"/>
      </w:numPr>
      <w:spacing w:before="120" w:after="120" w:line="240" w:lineRule="auto"/>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2"/>
      </w:numPr>
      <w:spacing w:before="120" w:after="0" w:line="240" w:lineRule="auto"/>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2"/>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2"/>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12"/>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2"/>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unhideWhenUsed/>
    <w:qFormat/>
    <w:rsid w:val="00E35A8B"/>
    <w:pPr>
      <w:keepNext/>
      <w:keepLines/>
      <w:numPr>
        <w:ilvl w:val="7"/>
        <w:numId w:val="12"/>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2"/>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0C08CB"/>
    <w:pPr>
      <w:tabs>
        <w:tab w:val="left" w:pos="1170"/>
        <w:tab w:val="left" w:pos="1600"/>
        <w:tab w:val="right" w:leader="dot" w:pos="10070"/>
      </w:tabs>
      <w:spacing w:after="0" w:line="240" w:lineRule="auto"/>
    </w:pPr>
    <w:rPr>
      <w:rFonts w:asciiTheme="minorHAnsi" w:eastAsia="SimSun" w:hAnsiTheme="minorHAnsi" w:cstheme="minorHAnsi"/>
      <w:b/>
      <w:bCs/>
      <w:caps/>
      <w:noProof/>
      <w:sz w:val="18"/>
      <w:szCs w:val="18"/>
    </w:rPr>
  </w:style>
  <w:style w:type="paragraph" w:styleId="TOC2">
    <w:name w:val="toc 2"/>
    <w:basedOn w:val="Normal"/>
    <w:next w:val="Normal"/>
    <w:autoRedefine/>
    <w:uiPriority w:val="39"/>
    <w:rsid w:val="00712269"/>
    <w:pPr>
      <w:tabs>
        <w:tab w:val="left" w:pos="1400"/>
        <w:tab w:val="right" w:leader="dot" w:pos="10070"/>
      </w:tabs>
      <w:spacing w:after="0" w:line="240" w:lineRule="auto"/>
      <w:ind w:left="202"/>
    </w:pPr>
    <w:rPr>
      <w:rFonts w:ascii="Times New Roman" w:eastAsia="SimSun" w:hAnsi="Times New Roman"/>
      <w:caps/>
      <w:smallCaps/>
      <w:noProof/>
      <w:sz w:val="18"/>
      <w:szCs w:val="18"/>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pPr>
      <w:tabs>
        <w:tab w:val="num" w:pos="720"/>
      </w:tabs>
      <w:ind w:left="720" w:hanging="720"/>
    </w:pPr>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numPr>
        <w:ilvl w:val="0"/>
        <w:numId w:val="0"/>
      </w:num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numPr>
        <w:ilvl w:val="0"/>
        <w:numId w:val="0"/>
      </w:numPr>
      <w:tabs>
        <w:tab w:val="num" w:pos="720"/>
      </w:tabs>
      <w:ind w:left="720" w:hanging="720"/>
    </w:pPr>
  </w:style>
  <w:style w:type="paragraph" w:customStyle="1" w:styleId="60">
    <w:name w:val="6.0"/>
    <w:basedOn w:val="Heading2"/>
    <w:rsid w:val="006B666D"/>
  </w:style>
  <w:style w:type="paragraph" w:customStyle="1" w:styleId="70">
    <w:name w:val="7.0"/>
    <w:basedOn w:val="Heading2"/>
    <w:rsid w:val="006B666D"/>
    <w:pPr>
      <w:tabs>
        <w:tab w:val="num" w:pos="720"/>
      </w:tabs>
      <w:ind w:left="720" w:hanging="720"/>
    </w:pPr>
  </w:style>
  <w:style w:type="paragraph" w:customStyle="1" w:styleId="bullets">
    <w:name w:val="bullets"/>
    <w:basedOn w:val="Normal"/>
    <w:rsid w:val="000230F9"/>
    <w:pPr>
      <w:numPr>
        <w:numId w:val="1"/>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link w:val="ListParagraphChar"/>
    <w:uiPriority w:val="1"/>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 w:type="character" w:styleId="UnresolvedMention">
    <w:name w:val="Unresolved Mention"/>
    <w:basedOn w:val="DefaultParagraphFont"/>
    <w:uiPriority w:val="99"/>
    <w:semiHidden/>
    <w:unhideWhenUsed/>
    <w:rsid w:val="00940191"/>
    <w:rPr>
      <w:color w:val="808080"/>
      <w:shd w:val="clear" w:color="auto" w:fill="E6E6E6"/>
    </w:rPr>
  </w:style>
  <w:style w:type="character" w:customStyle="1" w:styleId="HEADINGS">
    <w:name w:val="HEADINGS"/>
    <w:rsid w:val="0048268F"/>
    <w:rPr>
      <w:rFonts w:ascii="Univers Condensed" w:hAnsi="Univers Condensed"/>
      <w:noProof w:val="0"/>
      <w:sz w:val="18"/>
      <w:lang w:val="en-US"/>
    </w:rPr>
  </w:style>
  <w:style w:type="paragraph" w:styleId="Revision">
    <w:name w:val="Revision"/>
    <w:hidden/>
    <w:uiPriority w:val="99"/>
    <w:semiHidden/>
    <w:rsid w:val="00674254"/>
    <w:rPr>
      <w:sz w:val="22"/>
      <w:szCs w:val="22"/>
    </w:rPr>
  </w:style>
  <w:style w:type="paragraph" w:styleId="EndnoteText">
    <w:name w:val="endnote text"/>
    <w:basedOn w:val="Normal"/>
    <w:link w:val="EndnoteTextChar"/>
    <w:rsid w:val="00AD3F60"/>
    <w:pPr>
      <w:spacing w:after="0" w:line="240" w:lineRule="auto"/>
    </w:pPr>
    <w:rPr>
      <w:sz w:val="20"/>
      <w:szCs w:val="20"/>
    </w:rPr>
  </w:style>
  <w:style w:type="character" w:customStyle="1" w:styleId="EndnoteTextChar">
    <w:name w:val="Endnote Text Char"/>
    <w:basedOn w:val="DefaultParagraphFont"/>
    <w:link w:val="EndnoteText"/>
    <w:rsid w:val="00AD3F60"/>
  </w:style>
  <w:style w:type="character" w:styleId="EndnoteReference">
    <w:name w:val="endnote reference"/>
    <w:basedOn w:val="DefaultParagraphFont"/>
    <w:rsid w:val="00AD3F60"/>
    <w:rPr>
      <w:vertAlign w:val="superscript"/>
    </w:rPr>
  </w:style>
  <w:style w:type="character" w:customStyle="1" w:styleId="ListParagraphChar">
    <w:name w:val="List Paragraph Char"/>
    <w:link w:val="ListParagraph"/>
    <w:uiPriority w:val="1"/>
    <w:rsid w:val="00305190"/>
    <w:rPr>
      <w:sz w:val="22"/>
      <w:szCs w:val="22"/>
    </w:rPr>
  </w:style>
  <w:style w:type="table" w:customStyle="1" w:styleId="TableGrid2">
    <w:name w:val="Table Grid2"/>
    <w:basedOn w:val="TableNormal"/>
    <w:next w:val="TableGrid"/>
    <w:uiPriority w:val="39"/>
    <w:rsid w:val="00C24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E5C17"/>
    <w:pPr>
      <w:autoSpaceDE w:val="0"/>
      <w:autoSpaceDN w:val="0"/>
      <w:adjustRightInd w:val="0"/>
    </w:pPr>
    <w:rPr>
      <w:rFonts w:ascii="Garamond" w:hAnsi="Garamond" w:cs="Garamond"/>
      <w:color w:val="000000"/>
      <w:sz w:val="24"/>
      <w:szCs w:val="24"/>
    </w:rPr>
  </w:style>
  <w:style w:type="character" w:customStyle="1" w:styleId="ui-provider">
    <w:name w:val="ui-provider"/>
    <w:basedOn w:val="DefaultParagraphFont"/>
    <w:rsid w:val="00482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16">
      <w:bodyDiv w:val="1"/>
      <w:marLeft w:val="0"/>
      <w:marRight w:val="0"/>
      <w:marTop w:val="0"/>
      <w:marBottom w:val="0"/>
      <w:divBdr>
        <w:top w:val="none" w:sz="0" w:space="0" w:color="auto"/>
        <w:left w:val="none" w:sz="0" w:space="0" w:color="auto"/>
        <w:bottom w:val="none" w:sz="0" w:space="0" w:color="auto"/>
        <w:right w:val="none" w:sz="0" w:space="0" w:color="auto"/>
      </w:divBdr>
    </w:div>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778568871">
      <w:bodyDiv w:val="1"/>
      <w:marLeft w:val="0"/>
      <w:marRight w:val="0"/>
      <w:marTop w:val="0"/>
      <w:marBottom w:val="0"/>
      <w:divBdr>
        <w:top w:val="none" w:sz="0" w:space="0" w:color="auto"/>
        <w:left w:val="none" w:sz="0" w:space="0" w:color="auto"/>
        <w:bottom w:val="none" w:sz="0" w:space="0" w:color="auto"/>
        <w:right w:val="none" w:sz="0" w:space="0" w:color="auto"/>
      </w:divBdr>
    </w:div>
    <w:div w:id="1196120440">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347828520">
      <w:bodyDiv w:val="1"/>
      <w:marLeft w:val="0"/>
      <w:marRight w:val="0"/>
      <w:marTop w:val="0"/>
      <w:marBottom w:val="0"/>
      <w:divBdr>
        <w:top w:val="none" w:sz="0" w:space="0" w:color="auto"/>
        <w:left w:val="none" w:sz="0" w:space="0" w:color="auto"/>
        <w:bottom w:val="none" w:sz="0" w:space="0" w:color="auto"/>
        <w:right w:val="none" w:sz="0" w:space="0" w:color="auto"/>
      </w:divBdr>
    </w:div>
    <w:div w:id="1535733587">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556357630">
      <w:bodyDiv w:val="1"/>
      <w:marLeft w:val="0"/>
      <w:marRight w:val="0"/>
      <w:marTop w:val="0"/>
      <w:marBottom w:val="0"/>
      <w:divBdr>
        <w:top w:val="none" w:sz="0" w:space="0" w:color="auto"/>
        <w:left w:val="none" w:sz="0" w:space="0" w:color="auto"/>
        <w:bottom w:val="none" w:sz="0" w:space="0" w:color="auto"/>
        <w:right w:val="none" w:sz="0" w:space="0" w:color="auto"/>
      </w:divBdr>
    </w:div>
    <w:div w:id="1846047669">
      <w:bodyDiv w:val="1"/>
      <w:marLeft w:val="0"/>
      <w:marRight w:val="0"/>
      <w:marTop w:val="0"/>
      <w:marBottom w:val="0"/>
      <w:divBdr>
        <w:top w:val="none" w:sz="0" w:space="0" w:color="auto"/>
        <w:left w:val="none" w:sz="0" w:space="0" w:color="auto"/>
        <w:bottom w:val="none" w:sz="0" w:space="0" w:color="auto"/>
        <w:right w:val="none" w:sz="0" w:space="0" w:color="auto"/>
      </w:divBdr>
    </w:div>
    <w:div w:id="1937789831">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 w:id="210522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tate.gov/trafficking-in-persons-repor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a.alaska.gov/oppm/pdf/pref1.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ed.procurement@alaska.gov" TargetMode="External"/><Relationship Id="rId4" Type="http://schemas.openxmlformats.org/officeDocument/2006/relationships/settings" Target="settings.xml"/><Relationship Id="rId9" Type="http://schemas.openxmlformats.org/officeDocument/2006/relationships/hyperlink" Target="mailto:KAIDEN.WARD@ALASKA.GO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9B6E1-2526-4DC4-A82B-59F31ED41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13608</Words>
  <Characters>78868</Characters>
  <Application>Microsoft Office Word</Application>
  <DocSecurity>0</DocSecurity>
  <Lines>657</Lines>
  <Paragraphs>184</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92292</CharactersWithSpaces>
  <SharedDoc>false</SharedDoc>
  <HLinks>
    <vt:vector size="588" baseType="variant">
      <vt:variant>
        <vt:i4>6029399</vt:i4>
      </vt:variant>
      <vt:variant>
        <vt:i4>576</vt:i4>
      </vt:variant>
      <vt:variant>
        <vt:i4>0</vt:i4>
      </vt:variant>
      <vt:variant>
        <vt:i4>5</vt:i4>
      </vt:variant>
      <vt:variant>
        <vt:lpwstr>https://www.state.gov/trafficking-in-persons-report/</vt:lpwstr>
      </vt:variant>
      <vt:variant>
        <vt:lpwstr/>
      </vt:variant>
      <vt:variant>
        <vt:i4>1703967</vt:i4>
      </vt:variant>
      <vt:variant>
        <vt:i4>573</vt:i4>
      </vt:variant>
      <vt:variant>
        <vt:i4>0</vt:i4>
      </vt:variant>
      <vt:variant>
        <vt:i4>5</vt:i4>
      </vt:variant>
      <vt:variant>
        <vt:lpwstr>https://doa.alaska.gov/oppm/pdf/pref1.pdf</vt:lpwstr>
      </vt:variant>
      <vt:variant>
        <vt:lpwstr/>
      </vt:variant>
      <vt:variant>
        <vt:i4>5308472</vt:i4>
      </vt:variant>
      <vt:variant>
        <vt:i4>570</vt:i4>
      </vt:variant>
      <vt:variant>
        <vt:i4>0</vt:i4>
      </vt:variant>
      <vt:variant>
        <vt:i4>5</vt:i4>
      </vt:variant>
      <vt:variant>
        <vt:lpwstr>mailto:ced.procurement@alaska.gov</vt:lpwstr>
      </vt:variant>
      <vt:variant>
        <vt:lpwstr/>
      </vt:variant>
      <vt:variant>
        <vt:i4>262269</vt:i4>
      </vt:variant>
      <vt:variant>
        <vt:i4>567</vt:i4>
      </vt:variant>
      <vt:variant>
        <vt:i4>0</vt:i4>
      </vt:variant>
      <vt:variant>
        <vt:i4>5</vt:i4>
      </vt:variant>
      <vt:variant>
        <vt:lpwstr>mailto:KAIDEN.WARD@ALASKA.GOV</vt:lpwstr>
      </vt:variant>
      <vt:variant>
        <vt:lpwstr/>
      </vt:variant>
      <vt:variant>
        <vt:i4>1966143</vt:i4>
      </vt:variant>
      <vt:variant>
        <vt:i4>560</vt:i4>
      </vt:variant>
      <vt:variant>
        <vt:i4>0</vt:i4>
      </vt:variant>
      <vt:variant>
        <vt:i4>5</vt:i4>
      </vt:variant>
      <vt:variant>
        <vt:lpwstr/>
      </vt:variant>
      <vt:variant>
        <vt:lpwstr>_Toc182296556</vt:lpwstr>
      </vt:variant>
      <vt:variant>
        <vt:i4>1966143</vt:i4>
      </vt:variant>
      <vt:variant>
        <vt:i4>554</vt:i4>
      </vt:variant>
      <vt:variant>
        <vt:i4>0</vt:i4>
      </vt:variant>
      <vt:variant>
        <vt:i4>5</vt:i4>
      </vt:variant>
      <vt:variant>
        <vt:lpwstr/>
      </vt:variant>
      <vt:variant>
        <vt:lpwstr>_Toc182296555</vt:lpwstr>
      </vt:variant>
      <vt:variant>
        <vt:i4>1966143</vt:i4>
      </vt:variant>
      <vt:variant>
        <vt:i4>548</vt:i4>
      </vt:variant>
      <vt:variant>
        <vt:i4>0</vt:i4>
      </vt:variant>
      <vt:variant>
        <vt:i4>5</vt:i4>
      </vt:variant>
      <vt:variant>
        <vt:lpwstr/>
      </vt:variant>
      <vt:variant>
        <vt:lpwstr>_Toc182296554</vt:lpwstr>
      </vt:variant>
      <vt:variant>
        <vt:i4>1966143</vt:i4>
      </vt:variant>
      <vt:variant>
        <vt:i4>542</vt:i4>
      </vt:variant>
      <vt:variant>
        <vt:i4>0</vt:i4>
      </vt:variant>
      <vt:variant>
        <vt:i4>5</vt:i4>
      </vt:variant>
      <vt:variant>
        <vt:lpwstr/>
      </vt:variant>
      <vt:variant>
        <vt:lpwstr>_Toc182296553</vt:lpwstr>
      </vt:variant>
      <vt:variant>
        <vt:i4>1966143</vt:i4>
      </vt:variant>
      <vt:variant>
        <vt:i4>536</vt:i4>
      </vt:variant>
      <vt:variant>
        <vt:i4>0</vt:i4>
      </vt:variant>
      <vt:variant>
        <vt:i4>5</vt:i4>
      </vt:variant>
      <vt:variant>
        <vt:lpwstr/>
      </vt:variant>
      <vt:variant>
        <vt:lpwstr>_Toc182296552</vt:lpwstr>
      </vt:variant>
      <vt:variant>
        <vt:i4>1966143</vt:i4>
      </vt:variant>
      <vt:variant>
        <vt:i4>530</vt:i4>
      </vt:variant>
      <vt:variant>
        <vt:i4>0</vt:i4>
      </vt:variant>
      <vt:variant>
        <vt:i4>5</vt:i4>
      </vt:variant>
      <vt:variant>
        <vt:lpwstr/>
      </vt:variant>
      <vt:variant>
        <vt:lpwstr>_Toc182296551</vt:lpwstr>
      </vt:variant>
      <vt:variant>
        <vt:i4>1966143</vt:i4>
      </vt:variant>
      <vt:variant>
        <vt:i4>524</vt:i4>
      </vt:variant>
      <vt:variant>
        <vt:i4>0</vt:i4>
      </vt:variant>
      <vt:variant>
        <vt:i4>5</vt:i4>
      </vt:variant>
      <vt:variant>
        <vt:lpwstr/>
      </vt:variant>
      <vt:variant>
        <vt:lpwstr>_Toc182296550</vt:lpwstr>
      </vt:variant>
      <vt:variant>
        <vt:i4>2031679</vt:i4>
      </vt:variant>
      <vt:variant>
        <vt:i4>518</vt:i4>
      </vt:variant>
      <vt:variant>
        <vt:i4>0</vt:i4>
      </vt:variant>
      <vt:variant>
        <vt:i4>5</vt:i4>
      </vt:variant>
      <vt:variant>
        <vt:lpwstr/>
      </vt:variant>
      <vt:variant>
        <vt:lpwstr>_Toc182296549</vt:lpwstr>
      </vt:variant>
      <vt:variant>
        <vt:i4>2031679</vt:i4>
      </vt:variant>
      <vt:variant>
        <vt:i4>512</vt:i4>
      </vt:variant>
      <vt:variant>
        <vt:i4>0</vt:i4>
      </vt:variant>
      <vt:variant>
        <vt:i4>5</vt:i4>
      </vt:variant>
      <vt:variant>
        <vt:lpwstr/>
      </vt:variant>
      <vt:variant>
        <vt:lpwstr>_Toc182296548</vt:lpwstr>
      </vt:variant>
      <vt:variant>
        <vt:i4>2031679</vt:i4>
      </vt:variant>
      <vt:variant>
        <vt:i4>506</vt:i4>
      </vt:variant>
      <vt:variant>
        <vt:i4>0</vt:i4>
      </vt:variant>
      <vt:variant>
        <vt:i4>5</vt:i4>
      </vt:variant>
      <vt:variant>
        <vt:lpwstr/>
      </vt:variant>
      <vt:variant>
        <vt:lpwstr>_Toc182296547</vt:lpwstr>
      </vt:variant>
      <vt:variant>
        <vt:i4>2031679</vt:i4>
      </vt:variant>
      <vt:variant>
        <vt:i4>500</vt:i4>
      </vt:variant>
      <vt:variant>
        <vt:i4>0</vt:i4>
      </vt:variant>
      <vt:variant>
        <vt:i4>5</vt:i4>
      </vt:variant>
      <vt:variant>
        <vt:lpwstr/>
      </vt:variant>
      <vt:variant>
        <vt:lpwstr>_Toc182296546</vt:lpwstr>
      </vt:variant>
      <vt:variant>
        <vt:i4>2031679</vt:i4>
      </vt:variant>
      <vt:variant>
        <vt:i4>494</vt:i4>
      </vt:variant>
      <vt:variant>
        <vt:i4>0</vt:i4>
      </vt:variant>
      <vt:variant>
        <vt:i4>5</vt:i4>
      </vt:variant>
      <vt:variant>
        <vt:lpwstr/>
      </vt:variant>
      <vt:variant>
        <vt:lpwstr>_Toc182296545</vt:lpwstr>
      </vt:variant>
      <vt:variant>
        <vt:i4>2031679</vt:i4>
      </vt:variant>
      <vt:variant>
        <vt:i4>488</vt:i4>
      </vt:variant>
      <vt:variant>
        <vt:i4>0</vt:i4>
      </vt:variant>
      <vt:variant>
        <vt:i4>5</vt:i4>
      </vt:variant>
      <vt:variant>
        <vt:lpwstr/>
      </vt:variant>
      <vt:variant>
        <vt:lpwstr>_Toc182296544</vt:lpwstr>
      </vt:variant>
      <vt:variant>
        <vt:i4>2031679</vt:i4>
      </vt:variant>
      <vt:variant>
        <vt:i4>482</vt:i4>
      </vt:variant>
      <vt:variant>
        <vt:i4>0</vt:i4>
      </vt:variant>
      <vt:variant>
        <vt:i4>5</vt:i4>
      </vt:variant>
      <vt:variant>
        <vt:lpwstr/>
      </vt:variant>
      <vt:variant>
        <vt:lpwstr>_Toc182296543</vt:lpwstr>
      </vt:variant>
      <vt:variant>
        <vt:i4>2031679</vt:i4>
      </vt:variant>
      <vt:variant>
        <vt:i4>476</vt:i4>
      </vt:variant>
      <vt:variant>
        <vt:i4>0</vt:i4>
      </vt:variant>
      <vt:variant>
        <vt:i4>5</vt:i4>
      </vt:variant>
      <vt:variant>
        <vt:lpwstr/>
      </vt:variant>
      <vt:variant>
        <vt:lpwstr>_Toc182296542</vt:lpwstr>
      </vt:variant>
      <vt:variant>
        <vt:i4>2031679</vt:i4>
      </vt:variant>
      <vt:variant>
        <vt:i4>470</vt:i4>
      </vt:variant>
      <vt:variant>
        <vt:i4>0</vt:i4>
      </vt:variant>
      <vt:variant>
        <vt:i4>5</vt:i4>
      </vt:variant>
      <vt:variant>
        <vt:lpwstr/>
      </vt:variant>
      <vt:variant>
        <vt:lpwstr>_Toc182296541</vt:lpwstr>
      </vt:variant>
      <vt:variant>
        <vt:i4>2031679</vt:i4>
      </vt:variant>
      <vt:variant>
        <vt:i4>464</vt:i4>
      </vt:variant>
      <vt:variant>
        <vt:i4>0</vt:i4>
      </vt:variant>
      <vt:variant>
        <vt:i4>5</vt:i4>
      </vt:variant>
      <vt:variant>
        <vt:lpwstr/>
      </vt:variant>
      <vt:variant>
        <vt:lpwstr>_Toc182296540</vt:lpwstr>
      </vt:variant>
      <vt:variant>
        <vt:i4>1572927</vt:i4>
      </vt:variant>
      <vt:variant>
        <vt:i4>458</vt:i4>
      </vt:variant>
      <vt:variant>
        <vt:i4>0</vt:i4>
      </vt:variant>
      <vt:variant>
        <vt:i4>5</vt:i4>
      </vt:variant>
      <vt:variant>
        <vt:lpwstr/>
      </vt:variant>
      <vt:variant>
        <vt:lpwstr>_Toc182296539</vt:lpwstr>
      </vt:variant>
      <vt:variant>
        <vt:i4>1572927</vt:i4>
      </vt:variant>
      <vt:variant>
        <vt:i4>452</vt:i4>
      </vt:variant>
      <vt:variant>
        <vt:i4>0</vt:i4>
      </vt:variant>
      <vt:variant>
        <vt:i4>5</vt:i4>
      </vt:variant>
      <vt:variant>
        <vt:lpwstr/>
      </vt:variant>
      <vt:variant>
        <vt:lpwstr>_Toc182296538</vt:lpwstr>
      </vt:variant>
      <vt:variant>
        <vt:i4>1572927</vt:i4>
      </vt:variant>
      <vt:variant>
        <vt:i4>446</vt:i4>
      </vt:variant>
      <vt:variant>
        <vt:i4>0</vt:i4>
      </vt:variant>
      <vt:variant>
        <vt:i4>5</vt:i4>
      </vt:variant>
      <vt:variant>
        <vt:lpwstr/>
      </vt:variant>
      <vt:variant>
        <vt:lpwstr>_Toc182296537</vt:lpwstr>
      </vt:variant>
      <vt:variant>
        <vt:i4>1572927</vt:i4>
      </vt:variant>
      <vt:variant>
        <vt:i4>440</vt:i4>
      </vt:variant>
      <vt:variant>
        <vt:i4>0</vt:i4>
      </vt:variant>
      <vt:variant>
        <vt:i4>5</vt:i4>
      </vt:variant>
      <vt:variant>
        <vt:lpwstr/>
      </vt:variant>
      <vt:variant>
        <vt:lpwstr>_Toc182296536</vt:lpwstr>
      </vt:variant>
      <vt:variant>
        <vt:i4>1572927</vt:i4>
      </vt:variant>
      <vt:variant>
        <vt:i4>434</vt:i4>
      </vt:variant>
      <vt:variant>
        <vt:i4>0</vt:i4>
      </vt:variant>
      <vt:variant>
        <vt:i4>5</vt:i4>
      </vt:variant>
      <vt:variant>
        <vt:lpwstr/>
      </vt:variant>
      <vt:variant>
        <vt:lpwstr>_Toc182296535</vt:lpwstr>
      </vt:variant>
      <vt:variant>
        <vt:i4>1572927</vt:i4>
      </vt:variant>
      <vt:variant>
        <vt:i4>428</vt:i4>
      </vt:variant>
      <vt:variant>
        <vt:i4>0</vt:i4>
      </vt:variant>
      <vt:variant>
        <vt:i4>5</vt:i4>
      </vt:variant>
      <vt:variant>
        <vt:lpwstr/>
      </vt:variant>
      <vt:variant>
        <vt:lpwstr>_Toc182296534</vt:lpwstr>
      </vt:variant>
      <vt:variant>
        <vt:i4>1572927</vt:i4>
      </vt:variant>
      <vt:variant>
        <vt:i4>422</vt:i4>
      </vt:variant>
      <vt:variant>
        <vt:i4>0</vt:i4>
      </vt:variant>
      <vt:variant>
        <vt:i4>5</vt:i4>
      </vt:variant>
      <vt:variant>
        <vt:lpwstr/>
      </vt:variant>
      <vt:variant>
        <vt:lpwstr>_Toc182296533</vt:lpwstr>
      </vt:variant>
      <vt:variant>
        <vt:i4>1572927</vt:i4>
      </vt:variant>
      <vt:variant>
        <vt:i4>416</vt:i4>
      </vt:variant>
      <vt:variant>
        <vt:i4>0</vt:i4>
      </vt:variant>
      <vt:variant>
        <vt:i4>5</vt:i4>
      </vt:variant>
      <vt:variant>
        <vt:lpwstr/>
      </vt:variant>
      <vt:variant>
        <vt:lpwstr>_Toc182296532</vt:lpwstr>
      </vt:variant>
      <vt:variant>
        <vt:i4>1572927</vt:i4>
      </vt:variant>
      <vt:variant>
        <vt:i4>410</vt:i4>
      </vt:variant>
      <vt:variant>
        <vt:i4>0</vt:i4>
      </vt:variant>
      <vt:variant>
        <vt:i4>5</vt:i4>
      </vt:variant>
      <vt:variant>
        <vt:lpwstr/>
      </vt:variant>
      <vt:variant>
        <vt:lpwstr>_Toc182296531</vt:lpwstr>
      </vt:variant>
      <vt:variant>
        <vt:i4>1572927</vt:i4>
      </vt:variant>
      <vt:variant>
        <vt:i4>404</vt:i4>
      </vt:variant>
      <vt:variant>
        <vt:i4>0</vt:i4>
      </vt:variant>
      <vt:variant>
        <vt:i4>5</vt:i4>
      </vt:variant>
      <vt:variant>
        <vt:lpwstr/>
      </vt:variant>
      <vt:variant>
        <vt:lpwstr>_Toc182296530</vt:lpwstr>
      </vt:variant>
      <vt:variant>
        <vt:i4>1638463</vt:i4>
      </vt:variant>
      <vt:variant>
        <vt:i4>398</vt:i4>
      </vt:variant>
      <vt:variant>
        <vt:i4>0</vt:i4>
      </vt:variant>
      <vt:variant>
        <vt:i4>5</vt:i4>
      </vt:variant>
      <vt:variant>
        <vt:lpwstr/>
      </vt:variant>
      <vt:variant>
        <vt:lpwstr>_Toc182296529</vt:lpwstr>
      </vt:variant>
      <vt:variant>
        <vt:i4>1638463</vt:i4>
      </vt:variant>
      <vt:variant>
        <vt:i4>392</vt:i4>
      </vt:variant>
      <vt:variant>
        <vt:i4>0</vt:i4>
      </vt:variant>
      <vt:variant>
        <vt:i4>5</vt:i4>
      </vt:variant>
      <vt:variant>
        <vt:lpwstr/>
      </vt:variant>
      <vt:variant>
        <vt:lpwstr>_Toc182296528</vt:lpwstr>
      </vt:variant>
      <vt:variant>
        <vt:i4>1638463</vt:i4>
      </vt:variant>
      <vt:variant>
        <vt:i4>386</vt:i4>
      </vt:variant>
      <vt:variant>
        <vt:i4>0</vt:i4>
      </vt:variant>
      <vt:variant>
        <vt:i4>5</vt:i4>
      </vt:variant>
      <vt:variant>
        <vt:lpwstr/>
      </vt:variant>
      <vt:variant>
        <vt:lpwstr>_Toc182296527</vt:lpwstr>
      </vt:variant>
      <vt:variant>
        <vt:i4>1638463</vt:i4>
      </vt:variant>
      <vt:variant>
        <vt:i4>380</vt:i4>
      </vt:variant>
      <vt:variant>
        <vt:i4>0</vt:i4>
      </vt:variant>
      <vt:variant>
        <vt:i4>5</vt:i4>
      </vt:variant>
      <vt:variant>
        <vt:lpwstr/>
      </vt:variant>
      <vt:variant>
        <vt:lpwstr>_Toc182296526</vt:lpwstr>
      </vt:variant>
      <vt:variant>
        <vt:i4>1638463</vt:i4>
      </vt:variant>
      <vt:variant>
        <vt:i4>374</vt:i4>
      </vt:variant>
      <vt:variant>
        <vt:i4>0</vt:i4>
      </vt:variant>
      <vt:variant>
        <vt:i4>5</vt:i4>
      </vt:variant>
      <vt:variant>
        <vt:lpwstr/>
      </vt:variant>
      <vt:variant>
        <vt:lpwstr>_Toc182296525</vt:lpwstr>
      </vt:variant>
      <vt:variant>
        <vt:i4>1638463</vt:i4>
      </vt:variant>
      <vt:variant>
        <vt:i4>368</vt:i4>
      </vt:variant>
      <vt:variant>
        <vt:i4>0</vt:i4>
      </vt:variant>
      <vt:variant>
        <vt:i4>5</vt:i4>
      </vt:variant>
      <vt:variant>
        <vt:lpwstr/>
      </vt:variant>
      <vt:variant>
        <vt:lpwstr>_Toc182296524</vt:lpwstr>
      </vt:variant>
      <vt:variant>
        <vt:i4>1638463</vt:i4>
      </vt:variant>
      <vt:variant>
        <vt:i4>362</vt:i4>
      </vt:variant>
      <vt:variant>
        <vt:i4>0</vt:i4>
      </vt:variant>
      <vt:variant>
        <vt:i4>5</vt:i4>
      </vt:variant>
      <vt:variant>
        <vt:lpwstr/>
      </vt:variant>
      <vt:variant>
        <vt:lpwstr>_Toc182296523</vt:lpwstr>
      </vt:variant>
      <vt:variant>
        <vt:i4>1638463</vt:i4>
      </vt:variant>
      <vt:variant>
        <vt:i4>356</vt:i4>
      </vt:variant>
      <vt:variant>
        <vt:i4>0</vt:i4>
      </vt:variant>
      <vt:variant>
        <vt:i4>5</vt:i4>
      </vt:variant>
      <vt:variant>
        <vt:lpwstr/>
      </vt:variant>
      <vt:variant>
        <vt:lpwstr>_Toc182296522</vt:lpwstr>
      </vt:variant>
      <vt:variant>
        <vt:i4>1638463</vt:i4>
      </vt:variant>
      <vt:variant>
        <vt:i4>350</vt:i4>
      </vt:variant>
      <vt:variant>
        <vt:i4>0</vt:i4>
      </vt:variant>
      <vt:variant>
        <vt:i4>5</vt:i4>
      </vt:variant>
      <vt:variant>
        <vt:lpwstr/>
      </vt:variant>
      <vt:variant>
        <vt:lpwstr>_Toc182296521</vt:lpwstr>
      </vt:variant>
      <vt:variant>
        <vt:i4>1638463</vt:i4>
      </vt:variant>
      <vt:variant>
        <vt:i4>344</vt:i4>
      </vt:variant>
      <vt:variant>
        <vt:i4>0</vt:i4>
      </vt:variant>
      <vt:variant>
        <vt:i4>5</vt:i4>
      </vt:variant>
      <vt:variant>
        <vt:lpwstr/>
      </vt:variant>
      <vt:variant>
        <vt:lpwstr>_Toc182296520</vt:lpwstr>
      </vt:variant>
      <vt:variant>
        <vt:i4>1703999</vt:i4>
      </vt:variant>
      <vt:variant>
        <vt:i4>338</vt:i4>
      </vt:variant>
      <vt:variant>
        <vt:i4>0</vt:i4>
      </vt:variant>
      <vt:variant>
        <vt:i4>5</vt:i4>
      </vt:variant>
      <vt:variant>
        <vt:lpwstr/>
      </vt:variant>
      <vt:variant>
        <vt:lpwstr>_Toc182296519</vt:lpwstr>
      </vt:variant>
      <vt:variant>
        <vt:i4>1703999</vt:i4>
      </vt:variant>
      <vt:variant>
        <vt:i4>332</vt:i4>
      </vt:variant>
      <vt:variant>
        <vt:i4>0</vt:i4>
      </vt:variant>
      <vt:variant>
        <vt:i4>5</vt:i4>
      </vt:variant>
      <vt:variant>
        <vt:lpwstr/>
      </vt:variant>
      <vt:variant>
        <vt:lpwstr>_Toc182296518</vt:lpwstr>
      </vt:variant>
      <vt:variant>
        <vt:i4>1703999</vt:i4>
      </vt:variant>
      <vt:variant>
        <vt:i4>326</vt:i4>
      </vt:variant>
      <vt:variant>
        <vt:i4>0</vt:i4>
      </vt:variant>
      <vt:variant>
        <vt:i4>5</vt:i4>
      </vt:variant>
      <vt:variant>
        <vt:lpwstr/>
      </vt:variant>
      <vt:variant>
        <vt:lpwstr>_Toc182296517</vt:lpwstr>
      </vt:variant>
      <vt:variant>
        <vt:i4>1703999</vt:i4>
      </vt:variant>
      <vt:variant>
        <vt:i4>320</vt:i4>
      </vt:variant>
      <vt:variant>
        <vt:i4>0</vt:i4>
      </vt:variant>
      <vt:variant>
        <vt:i4>5</vt:i4>
      </vt:variant>
      <vt:variant>
        <vt:lpwstr/>
      </vt:variant>
      <vt:variant>
        <vt:lpwstr>_Toc182296516</vt:lpwstr>
      </vt:variant>
      <vt:variant>
        <vt:i4>1703999</vt:i4>
      </vt:variant>
      <vt:variant>
        <vt:i4>314</vt:i4>
      </vt:variant>
      <vt:variant>
        <vt:i4>0</vt:i4>
      </vt:variant>
      <vt:variant>
        <vt:i4>5</vt:i4>
      </vt:variant>
      <vt:variant>
        <vt:lpwstr/>
      </vt:variant>
      <vt:variant>
        <vt:lpwstr>_Toc182296515</vt:lpwstr>
      </vt:variant>
      <vt:variant>
        <vt:i4>1703999</vt:i4>
      </vt:variant>
      <vt:variant>
        <vt:i4>308</vt:i4>
      </vt:variant>
      <vt:variant>
        <vt:i4>0</vt:i4>
      </vt:variant>
      <vt:variant>
        <vt:i4>5</vt:i4>
      </vt:variant>
      <vt:variant>
        <vt:lpwstr/>
      </vt:variant>
      <vt:variant>
        <vt:lpwstr>_Toc182296514</vt:lpwstr>
      </vt:variant>
      <vt:variant>
        <vt:i4>1703999</vt:i4>
      </vt:variant>
      <vt:variant>
        <vt:i4>302</vt:i4>
      </vt:variant>
      <vt:variant>
        <vt:i4>0</vt:i4>
      </vt:variant>
      <vt:variant>
        <vt:i4>5</vt:i4>
      </vt:variant>
      <vt:variant>
        <vt:lpwstr/>
      </vt:variant>
      <vt:variant>
        <vt:lpwstr>_Toc182296513</vt:lpwstr>
      </vt:variant>
      <vt:variant>
        <vt:i4>1703999</vt:i4>
      </vt:variant>
      <vt:variant>
        <vt:i4>296</vt:i4>
      </vt:variant>
      <vt:variant>
        <vt:i4>0</vt:i4>
      </vt:variant>
      <vt:variant>
        <vt:i4>5</vt:i4>
      </vt:variant>
      <vt:variant>
        <vt:lpwstr/>
      </vt:variant>
      <vt:variant>
        <vt:lpwstr>_Toc182296512</vt:lpwstr>
      </vt:variant>
      <vt:variant>
        <vt:i4>1703999</vt:i4>
      </vt:variant>
      <vt:variant>
        <vt:i4>290</vt:i4>
      </vt:variant>
      <vt:variant>
        <vt:i4>0</vt:i4>
      </vt:variant>
      <vt:variant>
        <vt:i4>5</vt:i4>
      </vt:variant>
      <vt:variant>
        <vt:lpwstr/>
      </vt:variant>
      <vt:variant>
        <vt:lpwstr>_Toc182296511</vt:lpwstr>
      </vt:variant>
      <vt:variant>
        <vt:i4>1703999</vt:i4>
      </vt:variant>
      <vt:variant>
        <vt:i4>284</vt:i4>
      </vt:variant>
      <vt:variant>
        <vt:i4>0</vt:i4>
      </vt:variant>
      <vt:variant>
        <vt:i4>5</vt:i4>
      </vt:variant>
      <vt:variant>
        <vt:lpwstr/>
      </vt:variant>
      <vt:variant>
        <vt:lpwstr>_Toc182296510</vt:lpwstr>
      </vt:variant>
      <vt:variant>
        <vt:i4>1769535</vt:i4>
      </vt:variant>
      <vt:variant>
        <vt:i4>278</vt:i4>
      </vt:variant>
      <vt:variant>
        <vt:i4>0</vt:i4>
      </vt:variant>
      <vt:variant>
        <vt:i4>5</vt:i4>
      </vt:variant>
      <vt:variant>
        <vt:lpwstr/>
      </vt:variant>
      <vt:variant>
        <vt:lpwstr>_Toc182296509</vt:lpwstr>
      </vt:variant>
      <vt:variant>
        <vt:i4>1769535</vt:i4>
      </vt:variant>
      <vt:variant>
        <vt:i4>272</vt:i4>
      </vt:variant>
      <vt:variant>
        <vt:i4>0</vt:i4>
      </vt:variant>
      <vt:variant>
        <vt:i4>5</vt:i4>
      </vt:variant>
      <vt:variant>
        <vt:lpwstr/>
      </vt:variant>
      <vt:variant>
        <vt:lpwstr>_Toc182296508</vt:lpwstr>
      </vt:variant>
      <vt:variant>
        <vt:i4>1769535</vt:i4>
      </vt:variant>
      <vt:variant>
        <vt:i4>266</vt:i4>
      </vt:variant>
      <vt:variant>
        <vt:i4>0</vt:i4>
      </vt:variant>
      <vt:variant>
        <vt:i4>5</vt:i4>
      </vt:variant>
      <vt:variant>
        <vt:lpwstr/>
      </vt:variant>
      <vt:variant>
        <vt:lpwstr>_Toc182296507</vt:lpwstr>
      </vt:variant>
      <vt:variant>
        <vt:i4>1769535</vt:i4>
      </vt:variant>
      <vt:variant>
        <vt:i4>260</vt:i4>
      </vt:variant>
      <vt:variant>
        <vt:i4>0</vt:i4>
      </vt:variant>
      <vt:variant>
        <vt:i4>5</vt:i4>
      </vt:variant>
      <vt:variant>
        <vt:lpwstr/>
      </vt:variant>
      <vt:variant>
        <vt:lpwstr>_Toc182296506</vt:lpwstr>
      </vt:variant>
      <vt:variant>
        <vt:i4>1769535</vt:i4>
      </vt:variant>
      <vt:variant>
        <vt:i4>254</vt:i4>
      </vt:variant>
      <vt:variant>
        <vt:i4>0</vt:i4>
      </vt:variant>
      <vt:variant>
        <vt:i4>5</vt:i4>
      </vt:variant>
      <vt:variant>
        <vt:lpwstr/>
      </vt:variant>
      <vt:variant>
        <vt:lpwstr>_Toc182296505</vt:lpwstr>
      </vt:variant>
      <vt:variant>
        <vt:i4>1769535</vt:i4>
      </vt:variant>
      <vt:variant>
        <vt:i4>248</vt:i4>
      </vt:variant>
      <vt:variant>
        <vt:i4>0</vt:i4>
      </vt:variant>
      <vt:variant>
        <vt:i4>5</vt:i4>
      </vt:variant>
      <vt:variant>
        <vt:lpwstr/>
      </vt:variant>
      <vt:variant>
        <vt:lpwstr>_Toc182296504</vt:lpwstr>
      </vt:variant>
      <vt:variant>
        <vt:i4>1769535</vt:i4>
      </vt:variant>
      <vt:variant>
        <vt:i4>242</vt:i4>
      </vt:variant>
      <vt:variant>
        <vt:i4>0</vt:i4>
      </vt:variant>
      <vt:variant>
        <vt:i4>5</vt:i4>
      </vt:variant>
      <vt:variant>
        <vt:lpwstr/>
      </vt:variant>
      <vt:variant>
        <vt:lpwstr>_Toc182296503</vt:lpwstr>
      </vt:variant>
      <vt:variant>
        <vt:i4>1769535</vt:i4>
      </vt:variant>
      <vt:variant>
        <vt:i4>236</vt:i4>
      </vt:variant>
      <vt:variant>
        <vt:i4>0</vt:i4>
      </vt:variant>
      <vt:variant>
        <vt:i4>5</vt:i4>
      </vt:variant>
      <vt:variant>
        <vt:lpwstr/>
      </vt:variant>
      <vt:variant>
        <vt:lpwstr>_Toc182296502</vt:lpwstr>
      </vt:variant>
      <vt:variant>
        <vt:i4>1769535</vt:i4>
      </vt:variant>
      <vt:variant>
        <vt:i4>230</vt:i4>
      </vt:variant>
      <vt:variant>
        <vt:i4>0</vt:i4>
      </vt:variant>
      <vt:variant>
        <vt:i4>5</vt:i4>
      </vt:variant>
      <vt:variant>
        <vt:lpwstr/>
      </vt:variant>
      <vt:variant>
        <vt:lpwstr>_Toc182296501</vt:lpwstr>
      </vt:variant>
      <vt:variant>
        <vt:i4>1769535</vt:i4>
      </vt:variant>
      <vt:variant>
        <vt:i4>224</vt:i4>
      </vt:variant>
      <vt:variant>
        <vt:i4>0</vt:i4>
      </vt:variant>
      <vt:variant>
        <vt:i4>5</vt:i4>
      </vt:variant>
      <vt:variant>
        <vt:lpwstr/>
      </vt:variant>
      <vt:variant>
        <vt:lpwstr>_Toc182296500</vt:lpwstr>
      </vt:variant>
      <vt:variant>
        <vt:i4>1179710</vt:i4>
      </vt:variant>
      <vt:variant>
        <vt:i4>218</vt:i4>
      </vt:variant>
      <vt:variant>
        <vt:i4>0</vt:i4>
      </vt:variant>
      <vt:variant>
        <vt:i4>5</vt:i4>
      </vt:variant>
      <vt:variant>
        <vt:lpwstr/>
      </vt:variant>
      <vt:variant>
        <vt:lpwstr>_Toc182296499</vt:lpwstr>
      </vt:variant>
      <vt:variant>
        <vt:i4>1179710</vt:i4>
      </vt:variant>
      <vt:variant>
        <vt:i4>212</vt:i4>
      </vt:variant>
      <vt:variant>
        <vt:i4>0</vt:i4>
      </vt:variant>
      <vt:variant>
        <vt:i4>5</vt:i4>
      </vt:variant>
      <vt:variant>
        <vt:lpwstr/>
      </vt:variant>
      <vt:variant>
        <vt:lpwstr>_Toc182296498</vt:lpwstr>
      </vt:variant>
      <vt:variant>
        <vt:i4>1179710</vt:i4>
      </vt:variant>
      <vt:variant>
        <vt:i4>206</vt:i4>
      </vt:variant>
      <vt:variant>
        <vt:i4>0</vt:i4>
      </vt:variant>
      <vt:variant>
        <vt:i4>5</vt:i4>
      </vt:variant>
      <vt:variant>
        <vt:lpwstr/>
      </vt:variant>
      <vt:variant>
        <vt:lpwstr>_Toc182296497</vt:lpwstr>
      </vt:variant>
      <vt:variant>
        <vt:i4>1179710</vt:i4>
      </vt:variant>
      <vt:variant>
        <vt:i4>200</vt:i4>
      </vt:variant>
      <vt:variant>
        <vt:i4>0</vt:i4>
      </vt:variant>
      <vt:variant>
        <vt:i4>5</vt:i4>
      </vt:variant>
      <vt:variant>
        <vt:lpwstr/>
      </vt:variant>
      <vt:variant>
        <vt:lpwstr>_Toc182296496</vt:lpwstr>
      </vt:variant>
      <vt:variant>
        <vt:i4>1179710</vt:i4>
      </vt:variant>
      <vt:variant>
        <vt:i4>194</vt:i4>
      </vt:variant>
      <vt:variant>
        <vt:i4>0</vt:i4>
      </vt:variant>
      <vt:variant>
        <vt:i4>5</vt:i4>
      </vt:variant>
      <vt:variant>
        <vt:lpwstr/>
      </vt:variant>
      <vt:variant>
        <vt:lpwstr>_Toc182296495</vt:lpwstr>
      </vt:variant>
      <vt:variant>
        <vt:i4>1179710</vt:i4>
      </vt:variant>
      <vt:variant>
        <vt:i4>188</vt:i4>
      </vt:variant>
      <vt:variant>
        <vt:i4>0</vt:i4>
      </vt:variant>
      <vt:variant>
        <vt:i4>5</vt:i4>
      </vt:variant>
      <vt:variant>
        <vt:lpwstr/>
      </vt:variant>
      <vt:variant>
        <vt:lpwstr>_Toc182296494</vt:lpwstr>
      </vt:variant>
      <vt:variant>
        <vt:i4>1179710</vt:i4>
      </vt:variant>
      <vt:variant>
        <vt:i4>182</vt:i4>
      </vt:variant>
      <vt:variant>
        <vt:i4>0</vt:i4>
      </vt:variant>
      <vt:variant>
        <vt:i4>5</vt:i4>
      </vt:variant>
      <vt:variant>
        <vt:lpwstr/>
      </vt:variant>
      <vt:variant>
        <vt:lpwstr>_Toc182296493</vt:lpwstr>
      </vt:variant>
      <vt:variant>
        <vt:i4>1179710</vt:i4>
      </vt:variant>
      <vt:variant>
        <vt:i4>176</vt:i4>
      </vt:variant>
      <vt:variant>
        <vt:i4>0</vt:i4>
      </vt:variant>
      <vt:variant>
        <vt:i4>5</vt:i4>
      </vt:variant>
      <vt:variant>
        <vt:lpwstr/>
      </vt:variant>
      <vt:variant>
        <vt:lpwstr>_Toc182296492</vt:lpwstr>
      </vt:variant>
      <vt:variant>
        <vt:i4>1179710</vt:i4>
      </vt:variant>
      <vt:variant>
        <vt:i4>170</vt:i4>
      </vt:variant>
      <vt:variant>
        <vt:i4>0</vt:i4>
      </vt:variant>
      <vt:variant>
        <vt:i4>5</vt:i4>
      </vt:variant>
      <vt:variant>
        <vt:lpwstr/>
      </vt:variant>
      <vt:variant>
        <vt:lpwstr>_Toc182296491</vt:lpwstr>
      </vt:variant>
      <vt:variant>
        <vt:i4>1179710</vt:i4>
      </vt:variant>
      <vt:variant>
        <vt:i4>164</vt:i4>
      </vt:variant>
      <vt:variant>
        <vt:i4>0</vt:i4>
      </vt:variant>
      <vt:variant>
        <vt:i4>5</vt:i4>
      </vt:variant>
      <vt:variant>
        <vt:lpwstr/>
      </vt:variant>
      <vt:variant>
        <vt:lpwstr>_Toc182296490</vt:lpwstr>
      </vt:variant>
      <vt:variant>
        <vt:i4>1245246</vt:i4>
      </vt:variant>
      <vt:variant>
        <vt:i4>158</vt:i4>
      </vt:variant>
      <vt:variant>
        <vt:i4>0</vt:i4>
      </vt:variant>
      <vt:variant>
        <vt:i4>5</vt:i4>
      </vt:variant>
      <vt:variant>
        <vt:lpwstr/>
      </vt:variant>
      <vt:variant>
        <vt:lpwstr>_Toc182296489</vt:lpwstr>
      </vt:variant>
      <vt:variant>
        <vt:i4>1245246</vt:i4>
      </vt:variant>
      <vt:variant>
        <vt:i4>152</vt:i4>
      </vt:variant>
      <vt:variant>
        <vt:i4>0</vt:i4>
      </vt:variant>
      <vt:variant>
        <vt:i4>5</vt:i4>
      </vt:variant>
      <vt:variant>
        <vt:lpwstr/>
      </vt:variant>
      <vt:variant>
        <vt:lpwstr>_Toc182296488</vt:lpwstr>
      </vt:variant>
      <vt:variant>
        <vt:i4>1245246</vt:i4>
      </vt:variant>
      <vt:variant>
        <vt:i4>146</vt:i4>
      </vt:variant>
      <vt:variant>
        <vt:i4>0</vt:i4>
      </vt:variant>
      <vt:variant>
        <vt:i4>5</vt:i4>
      </vt:variant>
      <vt:variant>
        <vt:lpwstr/>
      </vt:variant>
      <vt:variant>
        <vt:lpwstr>_Toc182296487</vt:lpwstr>
      </vt:variant>
      <vt:variant>
        <vt:i4>1245246</vt:i4>
      </vt:variant>
      <vt:variant>
        <vt:i4>140</vt:i4>
      </vt:variant>
      <vt:variant>
        <vt:i4>0</vt:i4>
      </vt:variant>
      <vt:variant>
        <vt:i4>5</vt:i4>
      </vt:variant>
      <vt:variant>
        <vt:lpwstr/>
      </vt:variant>
      <vt:variant>
        <vt:lpwstr>_Toc182296486</vt:lpwstr>
      </vt:variant>
      <vt:variant>
        <vt:i4>1245246</vt:i4>
      </vt:variant>
      <vt:variant>
        <vt:i4>134</vt:i4>
      </vt:variant>
      <vt:variant>
        <vt:i4>0</vt:i4>
      </vt:variant>
      <vt:variant>
        <vt:i4>5</vt:i4>
      </vt:variant>
      <vt:variant>
        <vt:lpwstr/>
      </vt:variant>
      <vt:variant>
        <vt:lpwstr>_Toc182296485</vt:lpwstr>
      </vt:variant>
      <vt:variant>
        <vt:i4>1245246</vt:i4>
      </vt:variant>
      <vt:variant>
        <vt:i4>128</vt:i4>
      </vt:variant>
      <vt:variant>
        <vt:i4>0</vt:i4>
      </vt:variant>
      <vt:variant>
        <vt:i4>5</vt:i4>
      </vt:variant>
      <vt:variant>
        <vt:lpwstr/>
      </vt:variant>
      <vt:variant>
        <vt:lpwstr>_Toc182296484</vt:lpwstr>
      </vt:variant>
      <vt:variant>
        <vt:i4>1245246</vt:i4>
      </vt:variant>
      <vt:variant>
        <vt:i4>122</vt:i4>
      </vt:variant>
      <vt:variant>
        <vt:i4>0</vt:i4>
      </vt:variant>
      <vt:variant>
        <vt:i4>5</vt:i4>
      </vt:variant>
      <vt:variant>
        <vt:lpwstr/>
      </vt:variant>
      <vt:variant>
        <vt:lpwstr>_Toc182296483</vt:lpwstr>
      </vt:variant>
      <vt:variant>
        <vt:i4>1245246</vt:i4>
      </vt:variant>
      <vt:variant>
        <vt:i4>116</vt:i4>
      </vt:variant>
      <vt:variant>
        <vt:i4>0</vt:i4>
      </vt:variant>
      <vt:variant>
        <vt:i4>5</vt:i4>
      </vt:variant>
      <vt:variant>
        <vt:lpwstr/>
      </vt:variant>
      <vt:variant>
        <vt:lpwstr>_Toc182296482</vt:lpwstr>
      </vt:variant>
      <vt:variant>
        <vt:i4>1245246</vt:i4>
      </vt:variant>
      <vt:variant>
        <vt:i4>110</vt:i4>
      </vt:variant>
      <vt:variant>
        <vt:i4>0</vt:i4>
      </vt:variant>
      <vt:variant>
        <vt:i4>5</vt:i4>
      </vt:variant>
      <vt:variant>
        <vt:lpwstr/>
      </vt:variant>
      <vt:variant>
        <vt:lpwstr>_Toc182296481</vt:lpwstr>
      </vt:variant>
      <vt:variant>
        <vt:i4>1245246</vt:i4>
      </vt:variant>
      <vt:variant>
        <vt:i4>104</vt:i4>
      </vt:variant>
      <vt:variant>
        <vt:i4>0</vt:i4>
      </vt:variant>
      <vt:variant>
        <vt:i4>5</vt:i4>
      </vt:variant>
      <vt:variant>
        <vt:lpwstr/>
      </vt:variant>
      <vt:variant>
        <vt:lpwstr>_Toc182296480</vt:lpwstr>
      </vt:variant>
      <vt:variant>
        <vt:i4>1835070</vt:i4>
      </vt:variant>
      <vt:variant>
        <vt:i4>98</vt:i4>
      </vt:variant>
      <vt:variant>
        <vt:i4>0</vt:i4>
      </vt:variant>
      <vt:variant>
        <vt:i4>5</vt:i4>
      </vt:variant>
      <vt:variant>
        <vt:lpwstr/>
      </vt:variant>
      <vt:variant>
        <vt:lpwstr>_Toc182296479</vt:lpwstr>
      </vt:variant>
      <vt:variant>
        <vt:i4>1835070</vt:i4>
      </vt:variant>
      <vt:variant>
        <vt:i4>92</vt:i4>
      </vt:variant>
      <vt:variant>
        <vt:i4>0</vt:i4>
      </vt:variant>
      <vt:variant>
        <vt:i4>5</vt:i4>
      </vt:variant>
      <vt:variant>
        <vt:lpwstr/>
      </vt:variant>
      <vt:variant>
        <vt:lpwstr>_Toc182296478</vt:lpwstr>
      </vt:variant>
      <vt:variant>
        <vt:i4>1835070</vt:i4>
      </vt:variant>
      <vt:variant>
        <vt:i4>86</vt:i4>
      </vt:variant>
      <vt:variant>
        <vt:i4>0</vt:i4>
      </vt:variant>
      <vt:variant>
        <vt:i4>5</vt:i4>
      </vt:variant>
      <vt:variant>
        <vt:lpwstr/>
      </vt:variant>
      <vt:variant>
        <vt:lpwstr>_Toc182296477</vt:lpwstr>
      </vt:variant>
      <vt:variant>
        <vt:i4>1835070</vt:i4>
      </vt:variant>
      <vt:variant>
        <vt:i4>80</vt:i4>
      </vt:variant>
      <vt:variant>
        <vt:i4>0</vt:i4>
      </vt:variant>
      <vt:variant>
        <vt:i4>5</vt:i4>
      </vt:variant>
      <vt:variant>
        <vt:lpwstr/>
      </vt:variant>
      <vt:variant>
        <vt:lpwstr>_Toc182296476</vt:lpwstr>
      </vt:variant>
      <vt:variant>
        <vt:i4>1835070</vt:i4>
      </vt:variant>
      <vt:variant>
        <vt:i4>74</vt:i4>
      </vt:variant>
      <vt:variant>
        <vt:i4>0</vt:i4>
      </vt:variant>
      <vt:variant>
        <vt:i4>5</vt:i4>
      </vt:variant>
      <vt:variant>
        <vt:lpwstr/>
      </vt:variant>
      <vt:variant>
        <vt:lpwstr>_Toc182296475</vt:lpwstr>
      </vt:variant>
      <vt:variant>
        <vt:i4>1835070</vt:i4>
      </vt:variant>
      <vt:variant>
        <vt:i4>68</vt:i4>
      </vt:variant>
      <vt:variant>
        <vt:i4>0</vt:i4>
      </vt:variant>
      <vt:variant>
        <vt:i4>5</vt:i4>
      </vt:variant>
      <vt:variant>
        <vt:lpwstr/>
      </vt:variant>
      <vt:variant>
        <vt:lpwstr>_Toc182296474</vt:lpwstr>
      </vt:variant>
      <vt:variant>
        <vt:i4>1835070</vt:i4>
      </vt:variant>
      <vt:variant>
        <vt:i4>62</vt:i4>
      </vt:variant>
      <vt:variant>
        <vt:i4>0</vt:i4>
      </vt:variant>
      <vt:variant>
        <vt:i4>5</vt:i4>
      </vt:variant>
      <vt:variant>
        <vt:lpwstr/>
      </vt:variant>
      <vt:variant>
        <vt:lpwstr>_Toc182296473</vt:lpwstr>
      </vt:variant>
      <vt:variant>
        <vt:i4>1835070</vt:i4>
      </vt:variant>
      <vt:variant>
        <vt:i4>56</vt:i4>
      </vt:variant>
      <vt:variant>
        <vt:i4>0</vt:i4>
      </vt:variant>
      <vt:variant>
        <vt:i4>5</vt:i4>
      </vt:variant>
      <vt:variant>
        <vt:lpwstr/>
      </vt:variant>
      <vt:variant>
        <vt:lpwstr>_Toc182296472</vt:lpwstr>
      </vt:variant>
      <vt:variant>
        <vt:i4>1835070</vt:i4>
      </vt:variant>
      <vt:variant>
        <vt:i4>50</vt:i4>
      </vt:variant>
      <vt:variant>
        <vt:i4>0</vt:i4>
      </vt:variant>
      <vt:variant>
        <vt:i4>5</vt:i4>
      </vt:variant>
      <vt:variant>
        <vt:lpwstr/>
      </vt:variant>
      <vt:variant>
        <vt:lpwstr>_Toc182296471</vt:lpwstr>
      </vt:variant>
      <vt:variant>
        <vt:i4>1835070</vt:i4>
      </vt:variant>
      <vt:variant>
        <vt:i4>44</vt:i4>
      </vt:variant>
      <vt:variant>
        <vt:i4>0</vt:i4>
      </vt:variant>
      <vt:variant>
        <vt:i4>5</vt:i4>
      </vt:variant>
      <vt:variant>
        <vt:lpwstr/>
      </vt:variant>
      <vt:variant>
        <vt:lpwstr>_Toc182296470</vt:lpwstr>
      </vt:variant>
      <vt:variant>
        <vt:i4>1900606</vt:i4>
      </vt:variant>
      <vt:variant>
        <vt:i4>38</vt:i4>
      </vt:variant>
      <vt:variant>
        <vt:i4>0</vt:i4>
      </vt:variant>
      <vt:variant>
        <vt:i4>5</vt:i4>
      </vt:variant>
      <vt:variant>
        <vt:lpwstr/>
      </vt:variant>
      <vt:variant>
        <vt:lpwstr>_Toc182296469</vt:lpwstr>
      </vt:variant>
      <vt:variant>
        <vt:i4>1900606</vt:i4>
      </vt:variant>
      <vt:variant>
        <vt:i4>32</vt:i4>
      </vt:variant>
      <vt:variant>
        <vt:i4>0</vt:i4>
      </vt:variant>
      <vt:variant>
        <vt:i4>5</vt:i4>
      </vt:variant>
      <vt:variant>
        <vt:lpwstr/>
      </vt:variant>
      <vt:variant>
        <vt:lpwstr>_Toc182296468</vt:lpwstr>
      </vt:variant>
      <vt:variant>
        <vt:i4>1900606</vt:i4>
      </vt:variant>
      <vt:variant>
        <vt:i4>26</vt:i4>
      </vt:variant>
      <vt:variant>
        <vt:i4>0</vt:i4>
      </vt:variant>
      <vt:variant>
        <vt:i4>5</vt:i4>
      </vt:variant>
      <vt:variant>
        <vt:lpwstr/>
      </vt:variant>
      <vt:variant>
        <vt:lpwstr>_Toc182296467</vt:lpwstr>
      </vt:variant>
      <vt:variant>
        <vt:i4>1900606</vt:i4>
      </vt:variant>
      <vt:variant>
        <vt:i4>20</vt:i4>
      </vt:variant>
      <vt:variant>
        <vt:i4>0</vt:i4>
      </vt:variant>
      <vt:variant>
        <vt:i4>5</vt:i4>
      </vt:variant>
      <vt:variant>
        <vt:lpwstr/>
      </vt:variant>
      <vt:variant>
        <vt:lpwstr>_Toc182296466</vt:lpwstr>
      </vt:variant>
      <vt:variant>
        <vt:i4>1900606</vt:i4>
      </vt:variant>
      <vt:variant>
        <vt:i4>14</vt:i4>
      </vt:variant>
      <vt:variant>
        <vt:i4>0</vt:i4>
      </vt:variant>
      <vt:variant>
        <vt:i4>5</vt:i4>
      </vt:variant>
      <vt:variant>
        <vt:lpwstr/>
      </vt:variant>
      <vt:variant>
        <vt:lpwstr>_Toc182296465</vt:lpwstr>
      </vt:variant>
      <vt:variant>
        <vt:i4>1900606</vt:i4>
      </vt:variant>
      <vt:variant>
        <vt:i4>8</vt:i4>
      </vt:variant>
      <vt:variant>
        <vt:i4>0</vt:i4>
      </vt:variant>
      <vt:variant>
        <vt:i4>5</vt:i4>
      </vt:variant>
      <vt:variant>
        <vt:lpwstr/>
      </vt:variant>
      <vt:variant>
        <vt:lpwstr>_Toc182296464</vt:lpwstr>
      </vt:variant>
      <vt:variant>
        <vt:i4>1900606</vt:i4>
      </vt:variant>
      <vt:variant>
        <vt:i4>2</vt:i4>
      </vt:variant>
      <vt:variant>
        <vt:i4>0</vt:i4>
      </vt:variant>
      <vt:variant>
        <vt:i4>5</vt:i4>
      </vt:variant>
      <vt:variant>
        <vt:lpwstr/>
      </vt:variant>
      <vt:variant>
        <vt:lpwstr>_Toc182296463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Ward, Kaiden L (CED)</cp:lastModifiedBy>
  <cp:revision>2</cp:revision>
  <cp:lastPrinted>2018-11-07T22:52:00Z</cp:lastPrinted>
  <dcterms:created xsi:type="dcterms:W3CDTF">2025-08-15T19:59:00Z</dcterms:created>
  <dcterms:modified xsi:type="dcterms:W3CDTF">2025-08-15T19:59:00Z</dcterms:modified>
</cp:coreProperties>
</file>