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1C2B7" w14:textId="77777777" w:rsidR="00F5502C" w:rsidRPr="00E13064" w:rsidRDefault="00F5502C" w:rsidP="00F5502C">
      <w:pPr>
        <w:tabs>
          <w:tab w:val="center" w:pos="5688"/>
        </w:tabs>
        <w:suppressAutoHyphens/>
        <w:rPr>
          <w:rFonts w:asciiTheme="minorHAnsi" w:hAnsiTheme="minorHAnsi"/>
          <w:b/>
        </w:rPr>
      </w:pPr>
      <w:r w:rsidRPr="00E13064">
        <w:rPr>
          <w:rFonts w:asciiTheme="minorHAnsi" w:hAnsiTheme="minorHAnsi"/>
          <w:b/>
        </w:rPr>
        <w:tab/>
        <w:t>STANDARD AGREEMENT FORM FOR PROFESSIONAL SERVICES</w:t>
      </w:r>
    </w:p>
    <w:p w14:paraId="34A7AF89" w14:textId="77777777" w:rsidR="008015F4" w:rsidRPr="008015F4" w:rsidRDefault="0091516A" w:rsidP="008015F4">
      <w:pPr>
        <w:pStyle w:val="EndnoteText"/>
        <w:suppressAutoHyphens/>
        <w:rPr>
          <w:rStyle w:val="HEADINGS"/>
          <w:rFonts w:asciiTheme="minorHAnsi" w:hAnsiTheme="minorHAnsi"/>
          <w:szCs w:val="18"/>
        </w:rPr>
      </w:pPr>
      <w:r w:rsidRPr="008015F4">
        <w:rPr>
          <w:rStyle w:val="HEADINGS"/>
          <w:rFonts w:asciiTheme="minorHAnsi" w:hAnsiTheme="minorHAnsi"/>
          <w:b/>
          <w:spacing w:val="-2"/>
          <w:sz w:val="16"/>
        </w:rPr>
        <w:fldChar w:fldCharType="begin"/>
      </w:r>
      <w:r w:rsidR="00F5502C" w:rsidRPr="008015F4">
        <w:rPr>
          <w:rStyle w:val="HEADINGS"/>
          <w:rFonts w:asciiTheme="minorHAnsi" w:hAnsiTheme="minorHAnsi"/>
          <w:b/>
          <w:spacing w:val="-2"/>
          <w:sz w:val="16"/>
        </w:rPr>
        <w:instrText>ADVANCE \D 4.30</w:instrText>
      </w:r>
      <w:r w:rsidRPr="008015F4">
        <w:rPr>
          <w:rStyle w:val="HEADINGS"/>
          <w:rFonts w:asciiTheme="minorHAnsi" w:hAnsiTheme="minorHAnsi"/>
          <w:b/>
          <w:spacing w:val="-2"/>
          <w:sz w:val="16"/>
        </w:rPr>
        <w:fldChar w:fldCharType="end"/>
      </w:r>
      <w:r w:rsidR="008015F4" w:rsidRPr="008015F4">
        <w:rPr>
          <w:rFonts w:asciiTheme="minorHAnsi" w:hAnsiTheme="minorHAnsi"/>
          <w:sz w:val="18"/>
          <w:szCs w:val="18"/>
        </w:rPr>
        <w:t>The parties’ contract comprises this Standard Contract Form, as well as its referenced Articles and their associated Appendices</w:t>
      </w:r>
    </w:p>
    <w:tbl>
      <w:tblPr>
        <w:tblW w:w="11430" w:type="dxa"/>
        <w:tblInd w:w="-278" w:type="dxa"/>
        <w:tblLayout w:type="fixed"/>
        <w:tblCellMar>
          <w:left w:w="57" w:type="dxa"/>
          <w:right w:w="57" w:type="dxa"/>
        </w:tblCellMar>
        <w:tblLook w:val="0000" w:firstRow="0" w:lastRow="0" w:firstColumn="0" w:lastColumn="0" w:noHBand="0" w:noVBand="0"/>
      </w:tblPr>
      <w:tblGrid>
        <w:gridCol w:w="2616"/>
        <w:gridCol w:w="673"/>
        <w:gridCol w:w="1571"/>
        <w:gridCol w:w="808"/>
        <w:gridCol w:w="630"/>
        <w:gridCol w:w="272"/>
        <w:gridCol w:w="1797"/>
        <w:gridCol w:w="1263"/>
        <w:gridCol w:w="180"/>
        <w:gridCol w:w="1620"/>
      </w:tblGrid>
      <w:tr w:rsidR="008015F4" w:rsidRPr="00D40226" w14:paraId="7E26ADDF" w14:textId="77777777" w:rsidTr="00410C02">
        <w:trPr>
          <w:trHeight w:hRule="exact" w:val="240"/>
        </w:trPr>
        <w:tc>
          <w:tcPr>
            <w:tcW w:w="2616" w:type="dxa"/>
            <w:tcBorders>
              <w:top w:val="single" w:sz="6" w:space="0" w:color="auto"/>
              <w:left w:val="single" w:sz="6" w:space="0" w:color="auto"/>
            </w:tcBorders>
          </w:tcPr>
          <w:p w14:paraId="2005F86F" w14:textId="77777777" w:rsidR="008015F4" w:rsidRPr="00D40226" w:rsidRDefault="008015F4" w:rsidP="00130648">
            <w:pPr>
              <w:suppressAutoHyphens/>
              <w:spacing w:before="18" w:after="54"/>
              <w:rPr>
                <w:rStyle w:val="HEADINGS"/>
                <w:rFonts w:asciiTheme="minorHAnsi" w:hAnsiTheme="minorHAnsi"/>
                <w:sz w:val="16"/>
              </w:rPr>
            </w:pPr>
            <w:r w:rsidRPr="00D40226">
              <w:rPr>
                <w:rStyle w:val="HEADINGS"/>
                <w:rFonts w:asciiTheme="minorHAnsi" w:hAnsiTheme="minorHAnsi"/>
                <w:sz w:val="16"/>
              </w:rPr>
              <w:t>1. Agency Contract Number</w:t>
            </w:r>
          </w:p>
        </w:tc>
        <w:tc>
          <w:tcPr>
            <w:tcW w:w="3954" w:type="dxa"/>
            <w:gridSpan w:val="5"/>
            <w:tcBorders>
              <w:top w:val="single" w:sz="6" w:space="0" w:color="auto"/>
              <w:left w:val="single" w:sz="6" w:space="0" w:color="auto"/>
            </w:tcBorders>
          </w:tcPr>
          <w:p w14:paraId="20186FC0" w14:textId="77777777" w:rsidR="008015F4" w:rsidRPr="00D40226" w:rsidRDefault="008015F4" w:rsidP="00130648">
            <w:pPr>
              <w:suppressAutoHyphens/>
              <w:spacing w:before="18" w:after="54"/>
              <w:rPr>
                <w:rStyle w:val="HEADINGS"/>
                <w:rFonts w:asciiTheme="minorHAnsi" w:hAnsiTheme="minorHAnsi"/>
                <w:sz w:val="16"/>
              </w:rPr>
            </w:pPr>
            <w:r w:rsidRPr="00D40226">
              <w:rPr>
                <w:rStyle w:val="HEADINGS"/>
                <w:rFonts w:asciiTheme="minorHAnsi" w:hAnsiTheme="minorHAnsi"/>
                <w:sz w:val="16"/>
              </w:rPr>
              <w:t>2. Contract Title</w:t>
            </w:r>
          </w:p>
        </w:tc>
        <w:tc>
          <w:tcPr>
            <w:tcW w:w="4860" w:type="dxa"/>
            <w:gridSpan w:val="4"/>
            <w:tcBorders>
              <w:top w:val="single" w:sz="6" w:space="0" w:color="auto"/>
              <w:left w:val="single" w:sz="6" w:space="0" w:color="auto"/>
              <w:right w:val="single" w:sz="6" w:space="0" w:color="auto"/>
            </w:tcBorders>
          </w:tcPr>
          <w:p w14:paraId="6483DFC8" w14:textId="77777777" w:rsidR="008015F4" w:rsidRPr="00D40226" w:rsidRDefault="008015F4" w:rsidP="00130648">
            <w:pPr>
              <w:suppressAutoHyphens/>
              <w:spacing w:before="18" w:after="54"/>
              <w:rPr>
                <w:rStyle w:val="HEADINGS"/>
                <w:rFonts w:asciiTheme="minorHAnsi" w:hAnsiTheme="minorHAnsi"/>
                <w:sz w:val="16"/>
              </w:rPr>
            </w:pPr>
            <w:r w:rsidRPr="00D40226">
              <w:rPr>
                <w:rStyle w:val="HEADINGS"/>
                <w:rFonts w:asciiTheme="minorHAnsi" w:hAnsiTheme="minorHAnsi"/>
                <w:sz w:val="16"/>
              </w:rPr>
              <w:t>3</w:t>
            </w:r>
            <w:proofErr w:type="gramStart"/>
            <w:r w:rsidRPr="00D40226">
              <w:rPr>
                <w:rStyle w:val="HEADINGS"/>
                <w:rFonts w:asciiTheme="minorHAnsi" w:hAnsiTheme="minorHAnsi"/>
                <w:sz w:val="16"/>
              </w:rPr>
              <w:t>.  Agency</w:t>
            </w:r>
            <w:proofErr w:type="gramEnd"/>
            <w:r w:rsidRPr="00D40226">
              <w:rPr>
                <w:rStyle w:val="HEADINGS"/>
                <w:rFonts w:asciiTheme="minorHAnsi" w:hAnsiTheme="minorHAnsi"/>
                <w:sz w:val="16"/>
              </w:rPr>
              <w:t xml:space="preserve"> Fund</w:t>
            </w:r>
            <w:r w:rsidR="00A24340">
              <w:rPr>
                <w:rStyle w:val="HEADINGS"/>
                <w:rFonts w:asciiTheme="minorHAnsi" w:hAnsiTheme="minorHAnsi"/>
                <w:sz w:val="16"/>
              </w:rPr>
              <w:t>ing</w:t>
            </w:r>
            <w:r w:rsidRPr="00D40226">
              <w:rPr>
                <w:rStyle w:val="HEADINGS"/>
                <w:rFonts w:asciiTheme="minorHAnsi" w:hAnsiTheme="minorHAnsi"/>
                <w:sz w:val="16"/>
              </w:rPr>
              <w:t xml:space="preserve"> Cod</w:t>
            </w:r>
            <w:r w:rsidR="00A24340">
              <w:rPr>
                <w:rStyle w:val="HEADINGS"/>
                <w:rFonts w:asciiTheme="minorHAnsi" w:hAnsiTheme="minorHAnsi"/>
                <w:sz w:val="16"/>
              </w:rPr>
              <w:t>es</w:t>
            </w:r>
          </w:p>
          <w:p w14:paraId="322CDCFD" w14:textId="77777777" w:rsidR="008015F4" w:rsidRPr="00D40226" w:rsidRDefault="008015F4" w:rsidP="00130648">
            <w:pPr>
              <w:suppressAutoHyphens/>
              <w:spacing w:before="18" w:after="54"/>
              <w:rPr>
                <w:rStyle w:val="HEADINGS"/>
                <w:rFonts w:asciiTheme="minorHAnsi" w:hAnsiTheme="minorHAnsi"/>
                <w:b/>
                <w:sz w:val="16"/>
              </w:rPr>
            </w:pPr>
            <w:r w:rsidRPr="00D40226">
              <w:rPr>
                <w:rStyle w:val="HEADINGS"/>
                <w:rFonts w:asciiTheme="minorHAnsi" w:hAnsiTheme="minorHAnsi"/>
                <w:sz w:val="16"/>
              </w:rPr>
              <w:t>4. Agency Appropriation Code</w:t>
            </w:r>
          </w:p>
        </w:tc>
      </w:tr>
      <w:tr w:rsidR="008015F4" w:rsidRPr="00410C02" w14:paraId="4F316C1D" w14:textId="77777777" w:rsidTr="00410C02">
        <w:trPr>
          <w:trHeight w:hRule="exact" w:val="261"/>
        </w:trPr>
        <w:tc>
          <w:tcPr>
            <w:tcW w:w="2616" w:type="dxa"/>
            <w:tcBorders>
              <w:left w:val="single" w:sz="6" w:space="0" w:color="auto"/>
            </w:tcBorders>
            <w:vAlign w:val="center"/>
          </w:tcPr>
          <w:p w14:paraId="2CE94DA8" w14:textId="77777777" w:rsidR="008015F4" w:rsidRPr="00410C02"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p>
        </w:tc>
        <w:tc>
          <w:tcPr>
            <w:tcW w:w="3954" w:type="dxa"/>
            <w:gridSpan w:val="5"/>
            <w:tcBorders>
              <w:left w:val="single" w:sz="6" w:space="0" w:color="auto"/>
            </w:tcBorders>
            <w:vAlign w:val="center"/>
          </w:tcPr>
          <w:p w14:paraId="0D54F370" w14:textId="5AB4355A" w:rsidR="008015F4" w:rsidRPr="00410C02"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sidRPr="00410C02">
              <w:rPr>
                <w:rFonts w:asciiTheme="minorHAnsi" w:hAnsiTheme="minorHAnsi"/>
                <w:sz w:val="16"/>
                <w:szCs w:val="16"/>
              </w:rPr>
              <w:fldChar w:fldCharType="begin"/>
            </w:r>
            <w:r w:rsidRPr="00410C02">
              <w:rPr>
                <w:rFonts w:asciiTheme="minorHAnsi" w:hAnsiTheme="minorHAnsi"/>
                <w:sz w:val="16"/>
                <w:szCs w:val="16"/>
              </w:rPr>
              <w:instrText>fillin "" \d ""</w:instrText>
            </w:r>
            <w:r w:rsidRPr="00410C02">
              <w:rPr>
                <w:rFonts w:asciiTheme="minorHAnsi" w:hAnsiTheme="minorHAnsi"/>
                <w:sz w:val="16"/>
                <w:szCs w:val="16"/>
              </w:rPr>
              <w:fldChar w:fldCharType="end"/>
            </w:r>
          </w:p>
        </w:tc>
        <w:tc>
          <w:tcPr>
            <w:tcW w:w="4860" w:type="dxa"/>
            <w:gridSpan w:val="4"/>
            <w:tcBorders>
              <w:left w:val="single" w:sz="6" w:space="0" w:color="auto"/>
              <w:right w:val="single" w:sz="6" w:space="0" w:color="auto"/>
            </w:tcBorders>
            <w:vAlign w:val="center"/>
          </w:tcPr>
          <w:p w14:paraId="0F0BB528" w14:textId="77777777" w:rsidR="008015F4" w:rsidRPr="00410C02" w:rsidRDefault="008015F4" w:rsidP="00410C02">
            <w:pPr>
              <w:tabs>
                <w:tab w:val="left" w:pos="-720"/>
                <w:tab w:val="left" w:pos="213"/>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sidRPr="00410C02">
              <w:rPr>
                <w:rFonts w:asciiTheme="minorHAnsi" w:hAnsiTheme="minorHAnsi"/>
                <w:sz w:val="16"/>
                <w:szCs w:val="16"/>
              </w:rPr>
              <w:fldChar w:fldCharType="begin"/>
            </w:r>
            <w:r w:rsidRPr="00410C02">
              <w:rPr>
                <w:rFonts w:asciiTheme="minorHAnsi" w:hAnsiTheme="minorHAnsi"/>
                <w:sz w:val="16"/>
                <w:szCs w:val="16"/>
              </w:rPr>
              <w:instrText>fillin "" \d ""</w:instrText>
            </w:r>
            <w:r w:rsidRPr="00410C02">
              <w:rPr>
                <w:rFonts w:asciiTheme="minorHAnsi" w:hAnsiTheme="minorHAnsi"/>
                <w:sz w:val="16"/>
                <w:szCs w:val="16"/>
              </w:rPr>
              <w:fldChar w:fldCharType="end"/>
            </w:r>
            <w:r w:rsidRPr="00410C02">
              <w:rPr>
                <w:rFonts w:asciiTheme="minorHAnsi" w:hAnsiTheme="minorHAnsi"/>
                <w:sz w:val="16"/>
                <w:szCs w:val="16"/>
              </w:rPr>
              <w:fldChar w:fldCharType="begin"/>
            </w:r>
            <w:r w:rsidRPr="00410C02">
              <w:rPr>
                <w:rFonts w:asciiTheme="minorHAnsi" w:hAnsiTheme="minorHAnsi"/>
                <w:sz w:val="16"/>
                <w:szCs w:val="16"/>
              </w:rPr>
              <w:instrText>fillin "" \d ""</w:instrText>
            </w:r>
            <w:r w:rsidRPr="00410C02">
              <w:rPr>
                <w:rFonts w:asciiTheme="minorHAnsi" w:hAnsiTheme="minorHAnsi"/>
                <w:sz w:val="16"/>
                <w:szCs w:val="16"/>
              </w:rPr>
              <w:fldChar w:fldCharType="end"/>
            </w:r>
          </w:p>
        </w:tc>
      </w:tr>
      <w:tr w:rsidR="008015F4" w:rsidRPr="00D40226" w14:paraId="5C6B9B62" w14:textId="77777777" w:rsidTr="00130648">
        <w:trPr>
          <w:trHeight w:hRule="exact" w:val="240"/>
        </w:trPr>
        <w:tc>
          <w:tcPr>
            <w:tcW w:w="2616" w:type="dxa"/>
            <w:tcBorders>
              <w:top w:val="single" w:sz="6" w:space="0" w:color="auto"/>
              <w:left w:val="single" w:sz="6" w:space="0" w:color="auto"/>
            </w:tcBorders>
          </w:tcPr>
          <w:p w14:paraId="360D714C" w14:textId="77777777" w:rsidR="008015F4" w:rsidRPr="00D40226" w:rsidRDefault="008015F4" w:rsidP="00130648">
            <w:pPr>
              <w:suppressAutoHyphens/>
              <w:spacing w:before="18" w:after="54"/>
              <w:rPr>
                <w:rStyle w:val="HEADINGS"/>
                <w:rFonts w:asciiTheme="minorHAnsi" w:hAnsiTheme="minorHAnsi"/>
                <w:sz w:val="16"/>
              </w:rPr>
            </w:pPr>
            <w:r>
              <w:rPr>
                <w:rStyle w:val="HEADINGS"/>
                <w:rFonts w:asciiTheme="minorHAnsi" w:hAnsiTheme="minorHAnsi"/>
                <w:sz w:val="16"/>
              </w:rPr>
              <w:t>4</w:t>
            </w:r>
            <w:r w:rsidRPr="00D40226">
              <w:rPr>
                <w:rStyle w:val="HEADINGS"/>
                <w:rFonts w:asciiTheme="minorHAnsi" w:hAnsiTheme="minorHAnsi"/>
                <w:sz w:val="16"/>
              </w:rPr>
              <w:t>. Vendor Number</w:t>
            </w:r>
          </w:p>
        </w:tc>
        <w:tc>
          <w:tcPr>
            <w:tcW w:w="3052" w:type="dxa"/>
            <w:gridSpan w:val="3"/>
            <w:tcBorders>
              <w:top w:val="single" w:sz="6" w:space="0" w:color="auto"/>
              <w:left w:val="single" w:sz="6" w:space="0" w:color="auto"/>
            </w:tcBorders>
          </w:tcPr>
          <w:p w14:paraId="3CC04581" w14:textId="77777777" w:rsidR="008015F4" w:rsidRPr="00D40226" w:rsidRDefault="008015F4" w:rsidP="00130648">
            <w:pPr>
              <w:suppressAutoHyphens/>
              <w:spacing w:before="18" w:after="54"/>
              <w:rPr>
                <w:rStyle w:val="HEADINGS"/>
                <w:rFonts w:asciiTheme="minorHAnsi" w:hAnsiTheme="minorHAnsi"/>
                <w:sz w:val="16"/>
              </w:rPr>
            </w:pPr>
            <w:r>
              <w:rPr>
                <w:rStyle w:val="HEADINGS"/>
                <w:rFonts w:asciiTheme="minorHAnsi" w:hAnsiTheme="minorHAnsi"/>
                <w:sz w:val="16"/>
              </w:rPr>
              <w:t>5. Alaska Business License Number</w:t>
            </w:r>
          </w:p>
        </w:tc>
        <w:tc>
          <w:tcPr>
            <w:tcW w:w="5762" w:type="dxa"/>
            <w:gridSpan w:val="6"/>
            <w:tcBorders>
              <w:top w:val="single" w:sz="6" w:space="0" w:color="auto"/>
              <w:left w:val="single" w:sz="6" w:space="0" w:color="auto"/>
              <w:right w:val="single" w:sz="6" w:space="0" w:color="auto"/>
            </w:tcBorders>
          </w:tcPr>
          <w:p w14:paraId="373737FC" w14:textId="77777777" w:rsidR="008015F4" w:rsidRPr="00D40226" w:rsidRDefault="008015F4" w:rsidP="00130648">
            <w:pPr>
              <w:suppressAutoHyphens/>
              <w:spacing w:before="18" w:after="54"/>
              <w:rPr>
                <w:rStyle w:val="HEADINGS"/>
                <w:rFonts w:asciiTheme="minorHAnsi" w:hAnsiTheme="minorHAnsi"/>
                <w:sz w:val="16"/>
              </w:rPr>
            </w:pPr>
            <w:r w:rsidRPr="00D40226">
              <w:rPr>
                <w:rStyle w:val="HEADINGS"/>
                <w:rFonts w:asciiTheme="minorHAnsi" w:hAnsiTheme="minorHAnsi"/>
                <w:sz w:val="16"/>
              </w:rPr>
              <w:t xml:space="preserve">6. </w:t>
            </w:r>
            <w:r w:rsidR="00A24340">
              <w:rPr>
                <w:rStyle w:val="HEADINGS"/>
                <w:rFonts w:asciiTheme="minorHAnsi" w:hAnsiTheme="minorHAnsi"/>
                <w:sz w:val="16"/>
              </w:rPr>
              <w:t>Solicitation</w:t>
            </w:r>
            <w:r w:rsidR="00B864E1">
              <w:rPr>
                <w:rStyle w:val="HEADINGS"/>
                <w:rFonts w:asciiTheme="minorHAnsi" w:hAnsiTheme="minorHAnsi"/>
                <w:sz w:val="16"/>
              </w:rPr>
              <w:t xml:space="preserve"> Number/</w:t>
            </w:r>
            <w:r>
              <w:rPr>
                <w:rStyle w:val="HEADINGS"/>
                <w:rFonts w:asciiTheme="minorHAnsi" w:hAnsiTheme="minorHAnsi"/>
                <w:sz w:val="16"/>
              </w:rPr>
              <w:t>Procurement Folder/Other IRIS Numbers</w:t>
            </w:r>
          </w:p>
        </w:tc>
      </w:tr>
      <w:tr w:rsidR="008015F4" w:rsidRPr="00410C02" w14:paraId="6D7D3348" w14:textId="77777777" w:rsidTr="00410C02">
        <w:trPr>
          <w:trHeight w:hRule="exact" w:val="216"/>
        </w:trPr>
        <w:tc>
          <w:tcPr>
            <w:tcW w:w="2616" w:type="dxa"/>
            <w:tcBorders>
              <w:left w:val="single" w:sz="6" w:space="0" w:color="auto"/>
            </w:tcBorders>
            <w:vAlign w:val="center"/>
          </w:tcPr>
          <w:p w14:paraId="2734DA77" w14:textId="77777777" w:rsidR="008015F4" w:rsidRPr="00410C02"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p>
        </w:tc>
        <w:tc>
          <w:tcPr>
            <w:tcW w:w="3052" w:type="dxa"/>
            <w:gridSpan w:val="3"/>
            <w:tcBorders>
              <w:left w:val="single" w:sz="6" w:space="0" w:color="auto"/>
            </w:tcBorders>
            <w:vAlign w:val="center"/>
          </w:tcPr>
          <w:p w14:paraId="31ADD53B" w14:textId="77777777" w:rsidR="008015F4" w:rsidRPr="00410C02"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p>
        </w:tc>
        <w:tc>
          <w:tcPr>
            <w:tcW w:w="5762" w:type="dxa"/>
            <w:gridSpan w:val="6"/>
            <w:tcBorders>
              <w:left w:val="single" w:sz="6" w:space="0" w:color="auto"/>
              <w:bottom w:val="single" w:sz="6" w:space="0" w:color="auto"/>
              <w:right w:val="single" w:sz="6" w:space="0" w:color="auto"/>
            </w:tcBorders>
            <w:vAlign w:val="center"/>
          </w:tcPr>
          <w:p w14:paraId="74DA15A4" w14:textId="2DDCECAA" w:rsidR="008015F4" w:rsidRPr="00410C02" w:rsidRDefault="008015F4" w:rsidP="00410C02">
            <w:pPr>
              <w:tabs>
                <w:tab w:val="left" w:pos="-720"/>
                <w:tab w:val="left" w:pos="213"/>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sidRPr="00410C02">
              <w:rPr>
                <w:rFonts w:asciiTheme="minorHAnsi" w:hAnsiTheme="minorHAnsi"/>
                <w:sz w:val="16"/>
                <w:szCs w:val="16"/>
              </w:rPr>
              <w:tab/>
            </w:r>
            <w:r w:rsidR="000120E4" w:rsidRPr="00410C02">
              <w:rPr>
                <w:rFonts w:asciiTheme="minorHAnsi" w:hAnsiTheme="minorHAnsi"/>
                <w:sz w:val="16"/>
                <w:szCs w:val="16"/>
              </w:rPr>
              <w:t>RFP 2</w:t>
            </w:r>
            <w:r w:rsidR="00E66562">
              <w:rPr>
                <w:rFonts w:asciiTheme="minorHAnsi" w:hAnsiTheme="minorHAnsi"/>
                <w:sz w:val="16"/>
                <w:szCs w:val="16"/>
              </w:rPr>
              <w:t>50000005</w:t>
            </w:r>
          </w:p>
        </w:tc>
      </w:tr>
      <w:tr w:rsidR="008015F4" w:rsidRPr="00D40226" w14:paraId="68D54009" w14:textId="77777777" w:rsidTr="00130648">
        <w:trPr>
          <w:trHeight w:hRule="exact" w:val="288"/>
        </w:trPr>
        <w:tc>
          <w:tcPr>
            <w:tcW w:w="11430" w:type="dxa"/>
            <w:gridSpan w:val="10"/>
            <w:tcBorders>
              <w:top w:val="single" w:sz="6" w:space="0" w:color="auto"/>
              <w:left w:val="single" w:sz="6" w:space="0" w:color="auto"/>
              <w:right w:val="single" w:sz="6" w:space="0" w:color="auto"/>
            </w:tcBorders>
            <w:shd w:val="pct5" w:color="auto" w:fill="auto"/>
            <w:vAlign w:val="center"/>
          </w:tcPr>
          <w:p w14:paraId="772530FD" w14:textId="77777777" w:rsidR="008015F4" w:rsidRPr="00D40226" w:rsidRDefault="008015F4" w:rsidP="00130648">
            <w:pPr>
              <w:suppressAutoHyphens/>
              <w:rPr>
                <w:rStyle w:val="HEADINGS"/>
                <w:rFonts w:asciiTheme="minorHAnsi" w:hAnsiTheme="minorHAnsi"/>
                <w:sz w:val="16"/>
              </w:rPr>
            </w:pPr>
            <w:r w:rsidRPr="00D40226">
              <w:rPr>
                <w:rStyle w:val="HEADINGS"/>
                <w:rFonts w:asciiTheme="minorHAnsi" w:hAnsiTheme="minorHAnsi"/>
                <w:b/>
                <w:sz w:val="16"/>
              </w:rPr>
              <w:t>This contract is between the State of Alaska,</w:t>
            </w:r>
          </w:p>
        </w:tc>
      </w:tr>
      <w:tr w:rsidR="008015F4" w:rsidRPr="00D40226" w14:paraId="188C172B" w14:textId="77777777" w:rsidTr="00A24340">
        <w:trPr>
          <w:trHeight w:hRule="exact" w:val="240"/>
        </w:trPr>
        <w:tc>
          <w:tcPr>
            <w:tcW w:w="4860" w:type="dxa"/>
            <w:gridSpan w:val="3"/>
            <w:tcBorders>
              <w:top w:val="single" w:sz="6" w:space="0" w:color="auto"/>
              <w:left w:val="single" w:sz="6" w:space="0" w:color="auto"/>
            </w:tcBorders>
          </w:tcPr>
          <w:p w14:paraId="58068949" w14:textId="77777777" w:rsidR="008015F4" w:rsidRPr="00D40226" w:rsidRDefault="008015F4" w:rsidP="00130648">
            <w:pPr>
              <w:tabs>
                <w:tab w:val="left" w:pos="185"/>
              </w:tabs>
              <w:suppressAutoHyphens/>
              <w:spacing w:before="18" w:after="54"/>
              <w:rPr>
                <w:rStyle w:val="HEADINGS"/>
                <w:rFonts w:asciiTheme="minorHAnsi" w:hAnsiTheme="minorHAnsi"/>
                <w:sz w:val="16"/>
              </w:rPr>
            </w:pPr>
            <w:r>
              <w:rPr>
                <w:rStyle w:val="HEADINGS"/>
                <w:rFonts w:asciiTheme="minorHAnsi" w:hAnsiTheme="minorHAnsi"/>
                <w:sz w:val="16"/>
              </w:rPr>
              <w:t>7</w:t>
            </w:r>
            <w:r w:rsidRPr="00D40226">
              <w:rPr>
                <w:rStyle w:val="HEADINGS"/>
                <w:rFonts w:asciiTheme="minorHAnsi" w:hAnsiTheme="minorHAnsi"/>
                <w:sz w:val="16"/>
              </w:rPr>
              <w:t>. Department of</w:t>
            </w:r>
          </w:p>
        </w:tc>
        <w:tc>
          <w:tcPr>
            <w:tcW w:w="4770" w:type="dxa"/>
            <w:gridSpan w:val="5"/>
            <w:tcBorders>
              <w:top w:val="single" w:sz="6" w:space="0" w:color="auto"/>
              <w:left w:val="single" w:sz="6" w:space="0" w:color="auto"/>
            </w:tcBorders>
          </w:tcPr>
          <w:p w14:paraId="0DCDA491" w14:textId="77777777" w:rsidR="008015F4" w:rsidRPr="00D40226" w:rsidRDefault="008015F4" w:rsidP="00130648">
            <w:pPr>
              <w:suppressAutoHyphens/>
              <w:spacing w:before="18" w:after="54"/>
              <w:rPr>
                <w:rStyle w:val="HEADINGS"/>
                <w:rFonts w:asciiTheme="minorHAnsi" w:hAnsiTheme="minorHAnsi"/>
                <w:sz w:val="16"/>
              </w:rPr>
            </w:pPr>
            <w:r w:rsidRPr="00D40226">
              <w:rPr>
                <w:rStyle w:val="HEADINGS"/>
                <w:rFonts w:asciiTheme="minorHAnsi" w:hAnsiTheme="minorHAnsi"/>
                <w:sz w:val="16"/>
              </w:rPr>
              <w:t>Division</w:t>
            </w:r>
            <w:r w:rsidR="00410C02">
              <w:rPr>
                <w:rStyle w:val="HEADINGS"/>
                <w:rFonts w:asciiTheme="minorHAnsi" w:hAnsiTheme="minorHAnsi"/>
                <w:sz w:val="16"/>
              </w:rPr>
              <w:t xml:space="preserve"> of</w:t>
            </w:r>
          </w:p>
        </w:tc>
        <w:tc>
          <w:tcPr>
            <w:tcW w:w="1800" w:type="dxa"/>
            <w:gridSpan w:val="2"/>
            <w:tcBorders>
              <w:top w:val="single" w:sz="4" w:space="0" w:color="auto"/>
              <w:right w:val="single" w:sz="4" w:space="0" w:color="auto"/>
            </w:tcBorders>
          </w:tcPr>
          <w:p w14:paraId="252F097F" w14:textId="77777777" w:rsidR="008015F4" w:rsidRPr="00D40226" w:rsidRDefault="008015F4" w:rsidP="00130648">
            <w:pPr>
              <w:suppressAutoHyphens/>
              <w:spacing w:before="18" w:after="54"/>
              <w:rPr>
                <w:rFonts w:asciiTheme="minorHAnsi" w:hAnsiTheme="minorHAnsi"/>
                <w:sz w:val="20"/>
              </w:rPr>
            </w:pPr>
          </w:p>
        </w:tc>
      </w:tr>
      <w:tr w:rsidR="008015F4" w:rsidRPr="00410C02" w14:paraId="641D33F0" w14:textId="77777777" w:rsidTr="00410C02">
        <w:trPr>
          <w:trHeight w:hRule="exact" w:val="279"/>
        </w:trPr>
        <w:tc>
          <w:tcPr>
            <w:tcW w:w="4860" w:type="dxa"/>
            <w:gridSpan w:val="3"/>
            <w:tcBorders>
              <w:left w:val="single" w:sz="6" w:space="0" w:color="auto"/>
            </w:tcBorders>
            <w:vAlign w:val="center"/>
          </w:tcPr>
          <w:p w14:paraId="516191C7" w14:textId="77777777" w:rsidR="008015F4" w:rsidRPr="00410C02" w:rsidRDefault="00A24340" w:rsidP="00A24340">
            <w:pPr>
              <w:tabs>
                <w:tab w:val="left" w:pos="185"/>
              </w:tabs>
              <w:suppressAutoHyphens/>
              <w:spacing w:before="18" w:after="54"/>
              <w:ind w:left="210"/>
              <w:rPr>
                <w:rFonts w:asciiTheme="minorHAnsi" w:hAnsiTheme="minorHAnsi"/>
                <w:sz w:val="16"/>
                <w:szCs w:val="16"/>
              </w:rPr>
            </w:pPr>
            <w:r w:rsidRPr="00410C02">
              <w:rPr>
                <w:rFonts w:asciiTheme="minorHAnsi" w:hAnsiTheme="minorHAnsi"/>
                <w:sz w:val="16"/>
                <w:szCs w:val="16"/>
              </w:rPr>
              <w:t>COMMERCE, COMMUNITY, AND ECONOMIC DEVELOPMENT</w:t>
            </w:r>
            <w:r w:rsidR="008015F4" w:rsidRPr="00410C02">
              <w:rPr>
                <w:rFonts w:asciiTheme="minorHAnsi" w:hAnsiTheme="minorHAnsi"/>
                <w:sz w:val="16"/>
                <w:szCs w:val="16"/>
              </w:rPr>
              <w:fldChar w:fldCharType="begin"/>
            </w:r>
            <w:r w:rsidR="008015F4" w:rsidRPr="00410C02">
              <w:rPr>
                <w:rFonts w:asciiTheme="minorHAnsi" w:hAnsiTheme="minorHAnsi"/>
                <w:sz w:val="16"/>
                <w:szCs w:val="16"/>
              </w:rPr>
              <w:instrText>fillin "" \d ""</w:instrText>
            </w:r>
            <w:r w:rsidR="008015F4" w:rsidRPr="00410C02">
              <w:rPr>
                <w:rFonts w:asciiTheme="minorHAnsi" w:hAnsiTheme="minorHAnsi"/>
                <w:sz w:val="16"/>
                <w:szCs w:val="16"/>
              </w:rPr>
              <w:fldChar w:fldCharType="end"/>
            </w:r>
          </w:p>
        </w:tc>
        <w:tc>
          <w:tcPr>
            <w:tcW w:w="4770" w:type="dxa"/>
            <w:gridSpan w:val="5"/>
            <w:tcBorders>
              <w:left w:val="single" w:sz="6" w:space="0" w:color="auto"/>
            </w:tcBorders>
            <w:vAlign w:val="center"/>
          </w:tcPr>
          <w:p w14:paraId="2722723C" w14:textId="3A430AEE" w:rsidR="008015F4" w:rsidRPr="00410C02" w:rsidRDefault="00A2692C" w:rsidP="00A24340">
            <w:pPr>
              <w:tabs>
                <w:tab w:val="left" w:pos="221"/>
              </w:tabs>
              <w:suppressAutoHyphens/>
              <w:spacing w:before="18" w:after="54"/>
              <w:ind w:left="130"/>
              <w:rPr>
                <w:rFonts w:asciiTheme="minorHAnsi" w:hAnsiTheme="minorHAnsi"/>
                <w:sz w:val="16"/>
                <w:szCs w:val="16"/>
              </w:rPr>
            </w:pPr>
            <w:r>
              <w:rPr>
                <w:rFonts w:asciiTheme="minorHAnsi" w:hAnsiTheme="minorHAnsi"/>
                <w:sz w:val="16"/>
                <w:szCs w:val="16"/>
              </w:rPr>
              <w:t>COMMUNITY AND REGIONAL AFFAIRS</w:t>
            </w:r>
            <w:r w:rsidR="000120E4" w:rsidRPr="00410C02">
              <w:rPr>
                <w:rFonts w:asciiTheme="minorHAnsi" w:hAnsiTheme="minorHAnsi"/>
                <w:sz w:val="16"/>
                <w:szCs w:val="16"/>
              </w:rPr>
              <w:t xml:space="preserve"> </w:t>
            </w:r>
            <w:r w:rsidR="008015F4" w:rsidRPr="00410C02">
              <w:rPr>
                <w:rFonts w:asciiTheme="minorHAnsi" w:hAnsiTheme="minorHAnsi"/>
                <w:sz w:val="16"/>
                <w:szCs w:val="16"/>
              </w:rPr>
              <w:fldChar w:fldCharType="begin"/>
            </w:r>
            <w:r w:rsidR="008015F4" w:rsidRPr="00410C02">
              <w:rPr>
                <w:rFonts w:asciiTheme="minorHAnsi" w:hAnsiTheme="minorHAnsi"/>
                <w:sz w:val="16"/>
                <w:szCs w:val="16"/>
              </w:rPr>
              <w:instrText>fillin "" \d ""</w:instrText>
            </w:r>
            <w:r w:rsidR="008015F4" w:rsidRPr="00410C02">
              <w:rPr>
                <w:rFonts w:asciiTheme="minorHAnsi" w:hAnsiTheme="minorHAnsi"/>
                <w:sz w:val="16"/>
                <w:szCs w:val="16"/>
              </w:rPr>
              <w:fldChar w:fldCharType="end"/>
            </w:r>
          </w:p>
        </w:tc>
        <w:tc>
          <w:tcPr>
            <w:tcW w:w="1800" w:type="dxa"/>
            <w:gridSpan w:val="2"/>
            <w:tcBorders>
              <w:right w:val="single" w:sz="4" w:space="0" w:color="auto"/>
            </w:tcBorders>
          </w:tcPr>
          <w:p w14:paraId="6F8533B2" w14:textId="77777777" w:rsidR="008015F4" w:rsidRPr="00410C02" w:rsidRDefault="008015F4" w:rsidP="00130648">
            <w:pPr>
              <w:tabs>
                <w:tab w:val="left" w:pos="585"/>
                <w:tab w:val="right" w:pos="3154"/>
              </w:tabs>
              <w:suppressAutoHyphens/>
              <w:spacing w:before="18" w:after="54"/>
              <w:rPr>
                <w:rStyle w:val="HEADINGS"/>
                <w:rFonts w:asciiTheme="minorHAnsi" w:hAnsiTheme="minorHAnsi"/>
                <w:sz w:val="16"/>
                <w:szCs w:val="16"/>
              </w:rPr>
            </w:pPr>
            <w:r w:rsidRPr="00410C02">
              <w:rPr>
                <w:rStyle w:val="HEADINGS"/>
                <w:rFonts w:asciiTheme="minorHAnsi" w:hAnsiTheme="minorHAnsi"/>
                <w:sz w:val="16"/>
                <w:szCs w:val="16"/>
              </w:rPr>
              <w:fldChar w:fldCharType="begin"/>
            </w:r>
            <w:r w:rsidRPr="00410C02">
              <w:rPr>
                <w:rStyle w:val="HEADINGS"/>
                <w:rFonts w:asciiTheme="minorHAnsi" w:hAnsiTheme="minorHAnsi"/>
                <w:sz w:val="16"/>
                <w:szCs w:val="16"/>
              </w:rPr>
              <w:instrText>ADVANCE \D 4.30</w:instrText>
            </w:r>
            <w:r w:rsidRPr="00410C02">
              <w:rPr>
                <w:rStyle w:val="HEADINGS"/>
                <w:rFonts w:asciiTheme="minorHAnsi" w:hAnsiTheme="minorHAnsi"/>
                <w:sz w:val="16"/>
                <w:szCs w:val="16"/>
              </w:rPr>
              <w:fldChar w:fldCharType="end"/>
            </w:r>
            <w:r w:rsidRPr="00410C02">
              <w:rPr>
                <w:rStyle w:val="HEADINGS"/>
                <w:rFonts w:asciiTheme="minorHAnsi" w:hAnsiTheme="minorHAnsi"/>
                <w:sz w:val="16"/>
                <w:szCs w:val="16"/>
              </w:rPr>
              <w:t>hereafter the State, and</w:t>
            </w:r>
          </w:p>
        </w:tc>
      </w:tr>
      <w:tr w:rsidR="008015F4" w:rsidRPr="00D40226" w14:paraId="76F59611" w14:textId="77777777" w:rsidTr="00130648">
        <w:trPr>
          <w:trHeight w:hRule="exact" w:val="204"/>
        </w:trPr>
        <w:tc>
          <w:tcPr>
            <w:tcW w:w="11430" w:type="dxa"/>
            <w:gridSpan w:val="10"/>
            <w:tcBorders>
              <w:top w:val="single" w:sz="6" w:space="0" w:color="auto"/>
              <w:left w:val="single" w:sz="6" w:space="0" w:color="auto"/>
              <w:right w:val="single" w:sz="6" w:space="0" w:color="auto"/>
            </w:tcBorders>
          </w:tcPr>
          <w:p w14:paraId="4F5E7D31" w14:textId="77777777" w:rsidR="008015F4" w:rsidRPr="00D40226" w:rsidRDefault="008015F4" w:rsidP="00130648">
            <w:pPr>
              <w:suppressAutoHyphens/>
              <w:spacing w:before="18" w:after="54"/>
              <w:rPr>
                <w:rStyle w:val="HEADINGS"/>
                <w:rFonts w:asciiTheme="minorHAnsi" w:hAnsiTheme="minorHAnsi"/>
                <w:sz w:val="16"/>
              </w:rPr>
            </w:pPr>
            <w:r>
              <w:rPr>
                <w:rStyle w:val="HEADINGS"/>
                <w:rFonts w:asciiTheme="minorHAnsi" w:hAnsiTheme="minorHAnsi"/>
                <w:sz w:val="16"/>
              </w:rPr>
              <w:t>8</w:t>
            </w:r>
            <w:r w:rsidRPr="00D40226">
              <w:rPr>
                <w:rStyle w:val="HEADINGS"/>
                <w:rFonts w:asciiTheme="minorHAnsi" w:hAnsiTheme="minorHAnsi"/>
                <w:sz w:val="16"/>
              </w:rPr>
              <w:t>. Contractor</w:t>
            </w:r>
          </w:p>
        </w:tc>
      </w:tr>
      <w:tr w:rsidR="008015F4" w:rsidRPr="00410C02" w14:paraId="65C9244E" w14:textId="77777777" w:rsidTr="000120E4">
        <w:trPr>
          <w:trHeight w:hRule="exact" w:val="342"/>
        </w:trPr>
        <w:tc>
          <w:tcPr>
            <w:tcW w:w="9630" w:type="dxa"/>
            <w:gridSpan w:val="8"/>
            <w:tcBorders>
              <w:left w:val="single" w:sz="6" w:space="0" w:color="auto"/>
            </w:tcBorders>
            <w:vAlign w:val="center"/>
          </w:tcPr>
          <w:p w14:paraId="468AFF24" w14:textId="77777777" w:rsidR="008015F4" w:rsidRPr="00410C02"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sidRPr="00410C02">
              <w:rPr>
                <w:rFonts w:asciiTheme="minorHAnsi" w:hAnsiTheme="minorHAnsi"/>
                <w:sz w:val="16"/>
                <w:szCs w:val="16"/>
              </w:rPr>
              <w:fldChar w:fldCharType="begin"/>
            </w:r>
            <w:r w:rsidRPr="00410C02">
              <w:rPr>
                <w:rFonts w:asciiTheme="minorHAnsi" w:hAnsiTheme="minorHAnsi"/>
                <w:sz w:val="16"/>
                <w:szCs w:val="16"/>
              </w:rPr>
              <w:instrText>fillin "" \d ""</w:instrText>
            </w:r>
            <w:r w:rsidRPr="00410C02">
              <w:rPr>
                <w:rFonts w:asciiTheme="minorHAnsi" w:hAnsiTheme="minorHAnsi"/>
                <w:sz w:val="16"/>
                <w:szCs w:val="16"/>
              </w:rPr>
              <w:fldChar w:fldCharType="end"/>
            </w:r>
          </w:p>
        </w:tc>
        <w:tc>
          <w:tcPr>
            <w:tcW w:w="1800" w:type="dxa"/>
            <w:gridSpan w:val="2"/>
            <w:tcBorders>
              <w:right w:val="single" w:sz="6" w:space="0" w:color="auto"/>
            </w:tcBorders>
          </w:tcPr>
          <w:p w14:paraId="5D6AD062" w14:textId="77777777" w:rsidR="008015F4" w:rsidRPr="00410C02" w:rsidRDefault="008015F4" w:rsidP="00130648">
            <w:pPr>
              <w:suppressAutoHyphens/>
              <w:spacing w:before="18" w:after="54"/>
              <w:rPr>
                <w:rStyle w:val="HEADINGS"/>
                <w:rFonts w:asciiTheme="minorHAnsi" w:hAnsiTheme="minorHAnsi"/>
                <w:sz w:val="16"/>
                <w:szCs w:val="16"/>
              </w:rPr>
            </w:pPr>
            <w:r w:rsidRPr="00410C02">
              <w:rPr>
                <w:rStyle w:val="HEADINGS"/>
                <w:rFonts w:asciiTheme="minorHAnsi" w:hAnsiTheme="minorHAnsi"/>
                <w:sz w:val="16"/>
                <w:szCs w:val="16"/>
              </w:rPr>
              <w:fldChar w:fldCharType="begin"/>
            </w:r>
            <w:r w:rsidRPr="00410C02">
              <w:rPr>
                <w:rStyle w:val="HEADINGS"/>
                <w:rFonts w:asciiTheme="minorHAnsi" w:hAnsiTheme="minorHAnsi"/>
                <w:sz w:val="16"/>
                <w:szCs w:val="16"/>
              </w:rPr>
              <w:instrText>ADVANCE \D 2.15</w:instrText>
            </w:r>
            <w:r w:rsidRPr="00410C02">
              <w:rPr>
                <w:rStyle w:val="HEADINGS"/>
                <w:rFonts w:asciiTheme="minorHAnsi" w:hAnsiTheme="minorHAnsi"/>
                <w:sz w:val="16"/>
                <w:szCs w:val="16"/>
              </w:rPr>
              <w:fldChar w:fldCharType="end"/>
            </w:r>
            <w:r w:rsidRPr="00410C02">
              <w:rPr>
                <w:rStyle w:val="HEADINGS"/>
                <w:rFonts w:asciiTheme="minorHAnsi" w:hAnsiTheme="minorHAnsi"/>
                <w:sz w:val="16"/>
                <w:szCs w:val="16"/>
              </w:rPr>
              <w:t>hereafter the Contractor</w:t>
            </w:r>
          </w:p>
        </w:tc>
      </w:tr>
      <w:tr w:rsidR="008015F4" w:rsidRPr="00D40226" w14:paraId="0230CB16" w14:textId="77777777" w:rsidTr="00130648">
        <w:trPr>
          <w:trHeight w:hRule="exact" w:val="231"/>
        </w:trPr>
        <w:tc>
          <w:tcPr>
            <w:tcW w:w="3289" w:type="dxa"/>
            <w:gridSpan w:val="2"/>
            <w:tcBorders>
              <w:top w:val="single" w:sz="4" w:space="0" w:color="auto"/>
              <w:left w:val="single" w:sz="4" w:space="0" w:color="auto"/>
            </w:tcBorders>
          </w:tcPr>
          <w:p w14:paraId="7082A2F8" w14:textId="77777777" w:rsidR="008015F4" w:rsidRPr="00D40226" w:rsidRDefault="008015F4" w:rsidP="00130648">
            <w:pPr>
              <w:tabs>
                <w:tab w:val="left" w:pos="185"/>
                <w:tab w:val="left" w:pos="1494"/>
              </w:tabs>
              <w:suppressAutoHyphens/>
              <w:spacing w:before="18" w:after="54"/>
              <w:rPr>
                <w:rStyle w:val="HEADINGS"/>
                <w:rFonts w:asciiTheme="minorHAnsi" w:hAnsiTheme="minorHAnsi"/>
                <w:sz w:val="16"/>
              </w:rPr>
            </w:pPr>
            <w:r w:rsidRPr="00D40226">
              <w:rPr>
                <w:rStyle w:val="HEADINGS"/>
                <w:rFonts w:asciiTheme="minorHAnsi" w:hAnsiTheme="minorHAnsi"/>
                <w:sz w:val="16"/>
              </w:rPr>
              <w:t>Mailing Address</w:t>
            </w:r>
          </w:p>
        </w:tc>
        <w:tc>
          <w:tcPr>
            <w:tcW w:w="3009" w:type="dxa"/>
            <w:gridSpan w:val="3"/>
            <w:tcBorders>
              <w:top w:val="single" w:sz="6" w:space="0" w:color="auto"/>
            </w:tcBorders>
          </w:tcPr>
          <w:p w14:paraId="5EB2EDBE" w14:textId="77777777" w:rsidR="008015F4" w:rsidRPr="00D40226" w:rsidRDefault="008015F4" w:rsidP="00130648">
            <w:pPr>
              <w:suppressAutoHyphens/>
              <w:spacing w:before="18" w:after="54"/>
              <w:rPr>
                <w:rStyle w:val="HEADINGS"/>
                <w:rFonts w:asciiTheme="minorHAnsi" w:hAnsiTheme="minorHAnsi"/>
                <w:sz w:val="16"/>
              </w:rPr>
            </w:pPr>
            <w:r w:rsidRPr="00D40226">
              <w:rPr>
                <w:rStyle w:val="HEADINGS"/>
                <w:rFonts w:asciiTheme="minorHAnsi" w:hAnsiTheme="minorHAnsi"/>
                <w:sz w:val="16"/>
              </w:rPr>
              <w:t xml:space="preserve">Street or P.O. Box </w:t>
            </w:r>
          </w:p>
        </w:tc>
        <w:tc>
          <w:tcPr>
            <w:tcW w:w="2069" w:type="dxa"/>
            <w:gridSpan w:val="2"/>
            <w:tcBorders>
              <w:top w:val="single" w:sz="6" w:space="0" w:color="auto"/>
            </w:tcBorders>
          </w:tcPr>
          <w:p w14:paraId="1157705D" w14:textId="77777777" w:rsidR="008015F4" w:rsidRPr="00D40226" w:rsidRDefault="008015F4" w:rsidP="00130648">
            <w:pPr>
              <w:tabs>
                <w:tab w:val="left" w:pos="389"/>
              </w:tabs>
              <w:suppressAutoHyphens/>
              <w:spacing w:before="18" w:after="54"/>
              <w:rPr>
                <w:rStyle w:val="HEADINGS"/>
                <w:rFonts w:asciiTheme="minorHAnsi" w:hAnsiTheme="minorHAnsi"/>
                <w:sz w:val="16"/>
              </w:rPr>
            </w:pPr>
            <w:r w:rsidRPr="00D40226">
              <w:rPr>
                <w:rStyle w:val="HEADINGS"/>
                <w:rFonts w:asciiTheme="minorHAnsi" w:hAnsiTheme="minorHAnsi"/>
                <w:sz w:val="16"/>
              </w:rPr>
              <w:tab/>
              <w:t>City</w:t>
            </w:r>
          </w:p>
        </w:tc>
        <w:tc>
          <w:tcPr>
            <w:tcW w:w="1443" w:type="dxa"/>
            <w:gridSpan w:val="2"/>
            <w:tcBorders>
              <w:top w:val="single" w:sz="6" w:space="0" w:color="auto"/>
            </w:tcBorders>
          </w:tcPr>
          <w:p w14:paraId="627E4732" w14:textId="77777777" w:rsidR="008015F4" w:rsidRPr="00D40226" w:rsidRDefault="008015F4" w:rsidP="00130648">
            <w:pPr>
              <w:tabs>
                <w:tab w:val="left" w:pos="197"/>
              </w:tabs>
              <w:suppressAutoHyphens/>
              <w:spacing w:before="18" w:after="54"/>
              <w:rPr>
                <w:rStyle w:val="HEADINGS"/>
                <w:rFonts w:asciiTheme="minorHAnsi" w:hAnsiTheme="minorHAnsi"/>
                <w:sz w:val="16"/>
              </w:rPr>
            </w:pPr>
            <w:r w:rsidRPr="00D40226">
              <w:rPr>
                <w:rStyle w:val="HEADINGS"/>
                <w:rFonts w:asciiTheme="minorHAnsi" w:hAnsiTheme="minorHAnsi"/>
                <w:sz w:val="16"/>
              </w:rPr>
              <w:tab/>
              <w:t>State</w:t>
            </w:r>
          </w:p>
        </w:tc>
        <w:tc>
          <w:tcPr>
            <w:tcW w:w="1620" w:type="dxa"/>
            <w:tcBorders>
              <w:top w:val="single" w:sz="6" w:space="0" w:color="auto"/>
              <w:right w:val="single" w:sz="6" w:space="0" w:color="auto"/>
            </w:tcBorders>
          </w:tcPr>
          <w:p w14:paraId="217E37D6" w14:textId="77777777" w:rsidR="008015F4" w:rsidRPr="00D40226" w:rsidRDefault="008015F4" w:rsidP="00130648">
            <w:pPr>
              <w:tabs>
                <w:tab w:val="left" w:pos="123"/>
              </w:tabs>
              <w:suppressAutoHyphens/>
              <w:spacing w:before="18" w:after="54"/>
              <w:rPr>
                <w:rStyle w:val="HEADINGS"/>
                <w:rFonts w:asciiTheme="minorHAnsi" w:hAnsiTheme="minorHAnsi"/>
                <w:sz w:val="16"/>
              </w:rPr>
            </w:pPr>
            <w:r w:rsidRPr="00D40226">
              <w:rPr>
                <w:rStyle w:val="HEADINGS"/>
                <w:rFonts w:asciiTheme="minorHAnsi" w:hAnsiTheme="minorHAnsi"/>
                <w:sz w:val="16"/>
              </w:rPr>
              <w:tab/>
              <w:t>ZIP+4</w:t>
            </w:r>
          </w:p>
        </w:tc>
      </w:tr>
      <w:tr w:rsidR="008015F4" w:rsidRPr="00410C02" w14:paraId="03AECAFF" w14:textId="77777777" w:rsidTr="00130648">
        <w:trPr>
          <w:trHeight w:hRule="exact" w:val="331"/>
        </w:trPr>
        <w:tc>
          <w:tcPr>
            <w:tcW w:w="11430" w:type="dxa"/>
            <w:gridSpan w:val="10"/>
            <w:tcBorders>
              <w:left w:val="single" w:sz="4" w:space="0" w:color="auto"/>
              <w:bottom w:val="single" w:sz="4" w:space="0" w:color="auto"/>
              <w:right w:val="single" w:sz="4" w:space="0" w:color="auto"/>
            </w:tcBorders>
            <w:vAlign w:val="center"/>
          </w:tcPr>
          <w:p w14:paraId="24EBC344" w14:textId="77777777" w:rsidR="008015F4" w:rsidRPr="00410C02"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Style w:val="HEADINGS"/>
                <w:rFonts w:asciiTheme="minorHAnsi" w:hAnsiTheme="minorHAnsi"/>
                <w:sz w:val="16"/>
                <w:szCs w:val="16"/>
              </w:rPr>
            </w:pPr>
            <w:r w:rsidRPr="00410C02">
              <w:rPr>
                <w:rStyle w:val="HEADINGS"/>
                <w:rFonts w:asciiTheme="minorHAnsi" w:hAnsiTheme="minorHAnsi"/>
                <w:sz w:val="16"/>
                <w:szCs w:val="16"/>
              </w:rPr>
              <w:fldChar w:fldCharType="begin"/>
            </w:r>
            <w:r w:rsidRPr="00410C02">
              <w:rPr>
                <w:rStyle w:val="HEADINGS"/>
                <w:rFonts w:asciiTheme="minorHAnsi" w:hAnsiTheme="minorHAnsi"/>
                <w:sz w:val="16"/>
                <w:szCs w:val="16"/>
              </w:rPr>
              <w:instrText>fillin "" \d ""</w:instrText>
            </w:r>
            <w:r w:rsidRPr="00410C02">
              <w:rPr>
                <w:rStyle w:val="HEADINGS"/>
                <w:rFonts w:asciiTheme="minorHAnsi" w:hAnsiTheme="minorHAnsi"/>
                <w:sz w:val="16"/>
                <w:szCs w:val="16"/>
              </w:rPr>
              <w:fldChar w:fldCharType="end"/>
            </w:r>
          </w:p>
        </w:tc>
      </w:tr>
      <w:tr w:rsidR="008015F4" w:rsidRPr="008D75C1" w14:paraId="5A8633CA" w14:textId="77777777" w:rsidTr="000120E4">
        <w:trPr>
          <w:trHeight w:hRule="exact" w:val="3687"/>
        </w:trPr>
        <w:tc>
          <w:tcPr>
            <w:tcW w:w="11430" w:type="dxa"/>
            <w:gridSpan w:val="10"/>
            <w:tcBorders>
              <w:top w:val="single" w:sz="6" w:space="0" w:color="auto"/>
              <w:left w:val="single" w:sz="6" w:space="0" w:color="auto"/>
              <w:right w:val="single" w:sz="6" w:space="0" w:color="auto"/>
            </w:tcBorders>
          </w:tcPr>
          <w:p w14:paraId="63AE4119" w14:textId="77777777" w:rsidR="008015F4" w:rsidRPr="008015F4" w:rsidRDefault="008015F4" w:rsidP="00130648">
            <w:pPr>
              <w:pStyle w:val="BodyText"/>
              <w:tabs>
                <w:tab w:val="clear" w:pos="300"/>
                <w:tab w:val="clear" w:pos="600"/>
                <w:tab w:val="clear" w:pos="840"/>
                <w:tab w:val="clear" w:pos="1020"/>
                <w:tab w:val="clear" w:pos="3168"/>
                <w:tab w:val="clear" w:pos="3888"/>
                <w:tab w:val="clear" w:pos="4608"/>
                <w:tab w:val="clear" w:pos="5328"/>
                <w:tab w:val="clear" w:pos="6048"/>
                <w:tab w:val="clear" w:pos="6768"/>
                <w:tab w:val="clear" w:pos="7488"/>
                <w:tab w:val="clear" w:pos="8208"/>
                <w:tab w:val="clear" w:pos="8928"/>
                <w:tab w:val="clear" w:pos="9648"/>
                <w:tab w:val="clear" w:pos="10368"/>
                <w:tab w:val="clear" w:pos="11088"/>
                <w:tab w:val="clear" w:pos="11808"/>
              </w:tabs>
              <w:spacing w:before="18"/>
              <w:rPr>
                <w:rStyle w:val="HEADINGS"/>
                <w:rFonts w:asciiTheme="minorHAnsi" w:hAnsiTheme="minorHAnsi"/>
                <w:sz w:val="20"/>
              </w:rPr>
            </w:pPr>
            <w:r w:rsidRPr="008015F4">
              <w:rPr>
                <w:rStyle w:val="HEADINGS"/>
                <w:rFonts w:asciiTheme="minorHAnsi" w:hAnsiTheme="minorHAnsi"/>
                <w:sz w:val="20"/>
              </w:rPr>
              <w:t>9.</w:t>
            </w:r>
          </w:p>
          <w:p w14:paraId="2F043938" w14:textId="77777777" w:rsidR="008015F4" w:rsidRPr="00242BB7" w:rsidRDefault="008015F4" w:rsidP="008015F4">
            <w:pPr>
              <w:pStyle w:val="BodyText"/>
              <w:numPr>
                <w:ilvl w:val="0"/>
                <w:numId w:val="17"/>
              </w:numPr>
              <w:spacing w:before="18"/>
              <w:rPr>
                <w:rStyle w:val="heading2"/>
                <w:rFonts w:ascii="Calibri" w:hAnsi="Calibri"/>
                <w:sz w:val="20"/>
              </w:rPr>
            </w:pPr>
            <w:r w:rsidRPr="00242BB7">
              <w:rPr>
                <w:rStyle w:val="heading2"/>
                <w:rFonts w:ascii="Calibri" w:hAnsi="Calibri"/>
                <w:b/>
                <w:sz w:val="20"/>
              </w:rPr>
              <w:t xml:space="preserve">Appendices: </w:t>
            </w:r>
            <w:r w:rsidRPr="00242BB7">
              <w:rPr>
                <w:rStyle w:val="heading2"/>
                <w:rFonts w:ascii="Calibri" w:hAnsi="Calibri"/>
                <w:sz w:val="20"/>
              </w:rPr>
              <w:t xml:space="preserve">Appendices referred to in this contract and attached to </w:t>
            </w:r>
            <w:proofErr w:type="gramStart"/>
            <w:r w:rsidRPr="00242BB7">
              <w:rPr>
                <w:rStyle w:val="heading2"/>
                <w:rFonts w:ascii="Calibri" w:hAnsi="Calibri"/>
                <w:sz w:val="20"/>
              </w:rPr>
              <w:t>it</w:t>
            </w:r>
            <w:proofErr w:type="gramEnd"/>
            <w:r w:rsidRPr="00242BB7">
              <w:rPr>
                <w:rStyle w:val="heading2"/>
                <w:rFonts w:ascii="Calibri" w:hAnsi="Calibri"/>
                <w:sz w:val="20"/>
              </w:rPr>
              <w:t xml:space="preserve"> are considered part of it.</w:t>
            </w:r>
          </w:p>
          <w:p w14:paraId="5013EAB7" w14:textId="77777777" w:rsidR="008015F4" w:rsidRPr="00242BB7" w:rsidRDefault="008015F4" w:rsidP="008015F4">
            <w:pPr>
              <w:pStyle w:val="BodyText"/>
              <w:numPr>
                <w:ilvl w:val="0"/>
                <w:numId w:val="17"/>
              </w:numPr>
              <w:spacing w:before="18"/>
              <w:rPr>
                <w:rStyle w:val="heading2"/>
                <w:rFonts w:ascii="Calibri" w:hAnsi="Calibri"/>
                <w:sz w:val="20"/>
              </w:rPr>
            </w:pPr>
            <w:r w:rsidRPr="00242BB7">
              <w:rPr>
                <w:rStyle w:val="heading2"/>
                <w:rFonts w:ascii="Calibri" w:hAnsi="Calibri"/>
                <w:b/>
                <w:sz w:val="20"/>
              </w:rPr>
              <w:t>Performance of Contract:</w:t>
            </w:r>
          </w:p>
          <w:p w14:paraId="2720525D" w14:textId="5514EF2D" w:rsidR="008015F4" w:rsidRPr="00242BB7" w:rsidRDefault="008015F4" w:rsidP="008015F4">
            <w:pPr>
              <w:pStyle w:val="BodyText"/>
              <w:numPr>
                <w:ilvl w:val="1"/>
                <w:numId w:val="17"/>
              </w:numPr>
              <w:spacing w:before="18"/>
              <w:ind w:left="660" w:hanging="360"/>
              <w:rPr>
                <w:rStyle w:val="heading2"/>
                <w:rFonts w:ascii="Calibri" w:hAnsi="Calibri"/>
                <w:sz w:val="20"/>
              </w:rPr>
            </w:pPr>
            <w:r w:rsidRPr="00242BB7">
              <w:rPr>
                <w:rStyle w:val="heading2"/>
                <w:rFonts w:ascii="Calibri" w:hAnsi="Calibri"/>
                <w:sz w:val="20"/>
              </w:rPr>
              <w:t xml:space="preserve">Appendix A (General Conditions), Items 1 through </w:t>
            </w:r>
            <w:r w:rsidR="00242BB7">
              <w:rPr>
                <w:rStyle w:val="heading2"/>
                <w:rFonts w:ascii="Calibri" w:hAnsi="Calibri"/>
                <w:sz w:val="20"/>
              </w:rPr>
              <w:t>1</w:t>
            </w:r>
            <w:r w:rsidR="006E0FF8">
              <w:rPr>
                <w:rStyle w:val="heading2"/>
                <w:rFonts w:ascii="Calibri" w:hAnsi="Calibri"/>
                <w:sz w:val="20"/>
              </w:rPr>
              <w:t>6</w:t>
            </w:r>
            <w:r w:rsidRPr="00242BB7">
              <w:rPr>
                <w:rStyle w:val="heading2"/>
                <w:rFonts w:ascii="Calibri" w:hAnsi="Calibri"/>
                <w:sz w:val="20"/>
              </w:rPr>
              <w:t>, govern contract performance.</w:t>
            </w:r>
          </w:p>
          <w:p w14:paraId="1E047222" w14:textId="77777777" w:rsidR="008015F4" w:rsidRPr="00242BB7" w:rsidRDefault="008015F4" w:rsidP="008015F4">
            <w:pPr>
              <w:pStyle w:val="BodyText"/>
              <w:numPr>
                <w:ilvl w:val="1"/>
                <w:numId w:val="17"/>
              </w:numPr>
              <w:spacing w:before="18"/>
              <w:ind w:left="660" w:hanging="360"/>
              <w:rPr>
                <w:rStyle w:val="heading2"/>
                <w:rFonts w:ascii="Calibri" w:hAnsi="Calibri"/>
                <w:sz w:val="20"/>
              </w:rPr>
            </w:pPr>
            <w:r w:rsidRPr="00242BB7">
              <w:rPr>
                <w:rStyle w:val="heading2"/>
                <w:rFonts w:ascii="Calibri" w:hAnsi="Calibri"/>
                <w:sz w:val="20"/>
              </w:rPr>
              <w:t>Appendix B sets forth the liability and insurance provisions of this contract.</w:t>
            </w:r>
          </w:p>
          <w:p w14:paraId="2B9B4C9B" w14:textId="77777777" w:rsidR="008015F4" w:rsidRPr="00242BB7" w:rsidRDefault="008015F4" w:rsidP="008015F4">
            <w:pPr>
              <w:pStyle w:val="BodyText"/>
              <w:numPr>
                <w:ilvl w:val="1"/>
                <w:numId w:val="17"/>
              </w:numPr>
              <w:spacing w:before="18"/>
              <w:ind w:left="660" w:hanging="360"/>
              <w:rPr>
                <w:rStyle w:val="heading2"/>
                <w:rFonts w:ascii="Calibri" w:hAnsi="Calibri"/>
                <w:sz w:val="20"/>
              </w:rPr>
            </w:pPr>
            <w:r w:rsidRPr="00242BB7">
              <w:rPr>
                <w:rStyle w:val="heading2"/>
                <w:rFonts w:ascii="Calibri" w:hAnsi="Calibri"/>
                <w:sz w:val="20"/>
              </w:rPr>
              <w:t xml:space="preserve">Appendix </w:t>
            </w:r>
            <w:r w:rsidR="00242BB7" w:rsidRPr="00242BB7">
              <w:rPr>
                <w:rStyle w:val="heading2"/>
                <w:rFonts w:ascii="Calibri" w:hAnsi="Calibri"/>
                <w:sz w:val="20"/>
              </w:rPr>
              <w:t>C</w:t>
            </w:r>
            <w:r w:rsidRPr="00242BB7">
              <w:rPr>
                <w:rStyle w:val="heading2"/>
                <w:rFonts w:ascii="Calibri" w:hAnsi="Calibri"/>
                <w:sz w:val="20"/>
              </w:rPr>
              <w:t xml:space="preserve"> sets forth the services to be performed by the contractor.</w:t>
            </w:r>
          </w:p>
          <w:p w14:paraId="7FD6B05E" w14:textId="77777777" w:rsidR="008015F4" w:rsidRPr="00242BB7" w:rsidRDefault="008015F4" w:rsidP="008015F4">
            <w:pPr>
              <w:pStyle w:val="BodyText"/>
              <w:numPr>
                <w:ilvl w:val="1"/>
                <w:numId w:val="17"/>
              </w:numPr>
              <w:spacing w:before="18"/>
              <w:ind w:left="660" w:hanging="360"/>
              <w:rPr>
                <w:rStyle w:val="heading2"/>
                <w:rFonts w:ascii="Calibri" w:hAnsi="Calibri"/>
                <w:sz w:val="20"/>
              </w:rPr>
            </w:pPr>
            <w:r w:rsidRPr="00242BB7">
              <w:rPr>
                <w:rStyle w:val="heading2"/>
                <w:rFonts w:ascii="Calibri" w:hAnsi="Calibri"/>
                <w:sz w:val="20"/>
              </w:rPr>
              <w:t xml:space="preserve">Appendix </w:t>
            </w:r>
            <w:r w:rsidR="00242BB7" w:rsidRPr="00242BB7">
              <w:rPr>
                <w:rStyle w:val="heading2"/>
                <w:rFonts w:ascii="Calibri" w:hAnsi="Calibri"/>
                <w:sz w:val="20"/>
              </w:rPr>
              <w:t>D</w:t>
            </w:r>
            <w:r w:rsidRPr="00242BB7">
              <w:rPr>
                <w:rStyle w:val="heading2"/>
                <w:rFonts w:ascii="Calibri" w:hAnsi="Calibri"/>
                <w:sz w:val="20"/>
              </w:rPr>
              <w:t xml:space="preserve"> sets forth the payment procedures for this contract.</w:t>
            </w:r>
          </w:p>
          <w:p w14:paraId="6A391316" w14:textId="77777777" w:rsidR="008015F4" w:rsidRPr="00242BB7" w:rsidRDefault="008015F4" w:rsidP="008015F4">
            <w:pPr>
              <w:pStyle w:val="BodyText"/>
              <w:numPr>
                <w:ilvl w:val="1"/>
                <w:numId w:val="17"/>
              </w:numPr>
              <w:spacing w:before="18"/>
              <w:ind w:left="660" w:hanging="360"/>
              <w:rPr>
                <w:rStyle w:val="heading2"/>
                <w:rFonts w:ascii="Calibri" w:hAnsi="Calibri"/>
                <w:sz w:val="20"/>
              </w:rPr>
            </w:pPr>
            <w:r w:rsidRPr="00242BB7">
              <w:rPr>
                <w:rStyle w:val="heading2"/>
                <w:rFonts w:ascii="Calibri" w:hAnsi="Calibri"/>
                <w:sz w:val="20"/>
              </w:rPr>
              <w:t xml:space="preserve">Appendix </w:t>
            </w:r>
            <w:r w:rsidR="00242BB7" w:rsidRPr="00242BB7">
              <w:rPr>
                <w:rStyle w:val="heading2"/>
                <w:rFonts w:ascii="Calibri" w:hAnsi="Calibri"/>
                <w:sz w:val="20"/>
              </w:rPr>
              <w:t>E</w:t>
            </w:r>
            <w:r w:rsidRPr="00242BB7">
              <w:rPr>
                <w:rStyle w:val="heading2"/>
                <w:rFonts w:ascii="Calibri" w:hAnsi="Calibri"/>
                <w:sz w:val="20"/>
              </w:rPr>
              <w:t xml:space="preserve"> sets forth the Contractor’s Terms.</w:t>
            </w:r>
          </w:p>
          <w:p w14:paraId="2A9E2675" w14:textId="29AEC5BC" w:rsidR="008015F4" w:rsidRPr="00242BB7" w:rsidRDefault="008015F4" w:rsidP="008015F4">
            <w:pPr>
              <w:pStyle w:val="BodyText"/>
              <w:numPr>
                <w:ilvl w:val="0"/>
                <w:numId w:val="17"/>
              </w:numPr>
              <w:spacing w:before="18"/>
              <w:ind w:left="300" w:hanging="300"/>
              <w:rPr>
                <w:rStyle w:val="heading2"/>
                <w:rFonts w:ascii="Calibri" w:hAnsi="Calibri"/>
                <w:sz w:val="20"/>
              </w:rPr>
            </w:pPr>
            <w:r w:rsidRPr="00242BB7">
              <w:rPr>
                <w:rStyle w:val="heading2"/>
                <w:rFonts w:ascii="Calibri" w:hAnsi="Calibri"/>
                <w:b/>
                <w:sz w:val="20"/>
              </w:rPr>
              <w:t>Period of Performance:</w:t>
            </w:r>
            <w:r w:rsidRPr="00242BB7">
              <w:rPr>
                <w:rStyle w:val="heading2"/>
                <w:rFonts w:ascii="Calibri" w:hAnsi="Calibri"/>
                <w:sz w:val="20"/>
              </w:rPr>
              <w:t xml:space="preserve"> The period of performance for this contract begins upon final approval and ends </w:t>
            </w:r>
            <w:r w:rsidR="00683838">
              <w:rPr>
                <w:rStyle w:val="heading2"/>
                <w:rFonts w:ascii="Calibri" w:hAnsi="Calibri"/>
                <w:sz w:val="20"/>
              </w:rPr>
              <w:t>June</w:t>
            </w:r>
            <w:r w:rsidR="00A2692C">
              <w:rPr>
                <w:rStyle w:val="heading2"/>
                <w:rFonts w:ascii="Calibri" w:hAnsi="Calibri"/>
                <w:sz w:val="20"/>
              </w:rPr>
              <w:t xml:space="preserve"> 3</w:t>
            </w:r>
            <w:r w:rsidR="00683838">
              <w:rPr>
                <w:rStyle w:val="heading2"/>
                <w:rFonts w:ascii="Calibri" w:hAnsi="Calibri"/>
                <w:sz w:val="20"/>
              </w:rPr>
              <w:t>0</w:t>
            </w:r>
            <w:r w:rsidR="00A2692C">
              <w:rPr>
                <w:rStyle w:val="heading2"/>
                <w:rFonts w:ascii="Calibri" w:hAnsi="Calibri"/>
                <w:sz w:val="20"/>
              </w:rPr>
              <w:t>, 202</w:t>
            </w:r>
            <w:r w:rsidR="00683838">
              <w:rPr>
                <w:rStyle w:val="heading2"/>
                <w:rFonts w:ascii="Calibri" w:hAnsi="Calibri"/>
                <w:sz w:val="20"/>
              </w:rPr>
              <w:t>6</w:t>
            </w:r>
            <w:r w:rsidRPr="00242BB7">
              <w:rPr>
                <w:rStyle w:val="heading2"/>
                <w:rFonts w:ascii="Calibri" w:hAnsi="Calibri"/>
                <w:sz w:val="20"/>
              </w:rPr>
              <w:t>.</w:t>
            </w:r>
          </w:p>
          <w:p w14:paraId="10362CD3" w14:textId="77777777" w:rsidR="008015F4" w:rsidRPr="00242BB7" w:rsidRDefault="008015F4" w:rsidP="008015F4">
            <w:pPr>
              <w:pStyle w:val="BodyText"/>
              <w:numPr>
                <w:ilvl w:val="0"/>
                <w:numId w:val="17"/>
              </w:numPr>
              <w:spacing w:before="18"/>
              <w:rPr>
                <w:rStyle w:val="heading2"/>
                <w:rFonts w:ascii="Calibri" w:hAnsi="Calibri"/>
                <w:b/>
                <w:sz w:val="20"/>
              </w:rPr>
            </w:pPr>
            <w:r w:rsidRPr="00242BB7">
              <w:rPr>
                <w:rStyle w:val="heading2"/>
                <w:rFonts w:ascii="Calibri" w:hAnsi="Calibri"/>
                <w:b/>
                <w:sz w:val="20"/>
              </w:rPr>
              <w:t>Considerations:</w:t>
            </w:r>
          </w:p>
          <w:p w14:paraId="096257B9" w14:textId="7727228D" w:rsidR="008015F4" w:rsidRPr="00242BB7" w:rsidRDefault="008015F4" w:rsidP="008015F4">
            <w:pPr>
              <w:pStyle w:val="BodyText"/>
              <w:numPr>
                <w:ilvl w:val="1"/>
                <w:numId w:val="17"/>
              </w:numPr>
              <w:spacing w:before="18"/>
              <w:ind w:left="660" w:hanging="360"/>
              <w:rPr>
                <w:rStyle w:val="heading2"/>
                <w:rFonts w:ascii="Calibri" w:hAnsi="Calibri"/>
                <w:sz w:val="20"/>
              </w:rPr>
            </w:pPr>
            <w:r w:rsidRPr="00242BB7">
              <w:rPr>
                <w:rStyle w:val="heading2"/>
                <w:rFonts w:ascii="Calibri" w:hAnsi="Calibri"/>
                <w:sz w:val="20"/>
              </w:rPr>
              <w:t>In full consideration of the contractor's performance under this contract, the State shall pay the contractor a sum not to exceed $</w:t>
            </w:r>
            <w:r w:rsidR="00683838">
              <w:rPr>
                <w:rStyle w:val="heading2"/>
                <w:rFonts w:ascii="Calibri" w:hAnsi="Calibri"/>
                <w:sz w:val="20"/>
              </w:rPr>
              <w:t>8</w:t>
            </w:r>
            <w:r w:rsidR="006E0FF8">
              <w:rPr>
                <w:rStyle w:val="heading2"/>
                <w:rFonts w:ascii="Calibri" w:hAnsi="Calibri"/>
                <w:sz w:val="20"/>
              </w:rPr>
              <w:t>00,0000</w:t>
            </w:r>
            <w:r w:rsidRPr="00242BB7">
              <w:rPr>
                <w:rStyle w:val="heading2"/>
                <w:rFonts w:ascii="Calibri" w:hAnsi="Calibri"/>
                <w:sz w:val="20"/>
              </w:rPr>
              <w:t xml:space="preserve"> in accordance with the provisions of Appendix D.</w:t>
            </w:r>
          </w:p>
          <w:p w14:paraId="1CCC091C" w14:textId="77777777" w:rsidR="008015F4" w:rsidRPr="008015F4" w:rsidRDefault="008015F4" w:rsidP="008015F4">
            <w:pPr>
              <w:pStyle w:val="BodyText"/>
              <w:numPr>
                <w:ilvl w:val="1"/>
                <w:numId w:val="17"/>
              </w:numPr>
              <w:spacing w:before="18"/>
              <w:ind w:left="660" w:hanging="360"/>
              <w:rPr>
                <w:rStyle w:val="heading2"/>
                <w:rFonts w:asciiTheme="minorHAnsi" w:hAnsiTheme="minorHAnsi"/>
                <w:sz w:val="20"/>
              </w:rPr>
            </w:pPr>
            <w:r w:rsidRPr="00242BB7">
              <w:rPr>
                <w:rStyle w:val="heading2"/>
                <w:rFonts w:ascii="Calibri" w:hAnsi="Calibri"/>
                <w:sz w:val="20"/>
              </w:rPr>
              <w:t>When billing the State, the contractor shall refer to the Agency Contract Number and send the billing to:</w:t>
            </w:r>
          </w:p>
        </w:tc>
      </w:tr>
      <w:tr w:rsidR="008015F4" w:rsidRPr="00D40226" w14:paraId="6D4DF994" w14:textId="77777777" w:rsidTr="00130648">
        <w:trPr>
          <w:trHeight w:hRule="exact" w:val="222"/>
        </w:trPr>
        <w:tc>
          <w:tcPr>
            <w:tcW w:w="6298" w:type="dxa"/>
            <w:gridSpan w:val="5"/>
            <w:tcBorders>
              <w:top w:val="single" w:sz="6" w:space="0" w:color="auto"/>
              <w:left w:val="single" w:sz="6" w:space="0" w:color="auto"/>
            </w:tcBorders>
          </w:tcPr>
          <w:p w14:paraId="697DA432" w14:textId="77777777" w:rsidR="008015F4" w:rsidRPr="00D40226" w:rsidRDefault="008015F4" w:rsidP="00130648">
            <w:pPr>
              <w:suppressAutoHyphens/>
              <w:spacing w:before="18" w:after="54"/>
              <w:rPr>
                <w:rStyle w:val="HEADINGS"/>
                <w:rFonts w:asciiTheme="minorHAnsi" w:hAnsiTheme="minorHAnsi"/>
              </w:rPr>
            </w:pPr>
            <w:r w:rsidRPr="00D40226">
              <w:rPr>
                <w:rStyle w:val="HEADINGS"/>
                <w:rFonts w:asciiTheme="minorHAnsi" w:hAnsiTheme="minorHAnsi"/>
                <w:sz w:val="16"/>
              </w:rPr>
              <w:t>1</w:t>
            </w:r>
            <w:r>
              <w:rPr>
                <w:rStyle w:val="HEADINGS"/>
                <w:rFonts w:asciiTheme="minorHAnsi" w:hAnsiTheme="minorHAnsi"/>
                <w:sz w:val="16"/>
              </w:rPr>
              <w:t>0</w:t>
            </w:r>
            <w:r w:rsidRPr="00D40226">
              <w:rPr>
                <w:rStyle w:val="HEADINGS"/>
                <w:rFonts w:asciiTheme="minorHAnsi" w:hAnsiTheme="minorHAnsi"/>
                <w:sz w:val="16"/>
              </w:rPr>
              <w:t>. Department of</w:t>
            </w:r>
          </w:p>
        </w:tc>
        <w:tc>
          <w:tcPr>
            <w:tcW w:w="5132" w:type="dxa"/>
            <w:gridSpan w:val="5"/>
            <w:tcBorders>
              <w:top w:val="single" w:sz="6" w:space="0" w:color="auto"/>
              <w:left w:val="single" w:sz="6" w:space="0" w:color="auto"/>
              <w:right w:val="single" w:sz="6" w:space="0" w:color="auto"/>
            </w:tcBorders>
          </w:tcPr>
          <w:p w14:paraId="14110DE0" w14:textId="77777777" w:rsidR="008015F4" w:rsidRPr="00D40226" w:rsidRDefault="008015F4" w:rsidP="00130648">
            <w:pPr>
              <w:suppressAutoHyphens/>
              <w:spacing w:before="18" w:after="54"/>
              <w:rPr>
                <w:rStyle w:val="heading2"/>
                <w:rFonts w:asciiTheme="minorHAnsi" w:hAnsiTheme="minorHAnsi"/>
                <w:sz w:val="16"/>
              </w:rPr>
            </w:pPr>
            <w:r w:rsidRPr="00D40226">
              <w:rPr>
                <w:rStyle w:val="HEADINGS"/>
                <w:rFonts w:asciiTheme="minorHAnsi" w:hAnsiTheme="minorHAnsi"/>
                <w:sz w:val="16"/>
              </w:rPr>
              <w:t>Attention:  Division of</w:t>
            </w:r>
          </w:p>
        </w:tc>
      </w:tr>
      <w:tr w:rsidR="008015F4" w:rsidRPr="00D40226" w14:paraId="1DB8852C" w14:textId="77777777" w:rsidTr="00130648">
        <w:trPr>
          <w:trHeight w:hRule="exact" w:val="331"/>
        </w:trPr>
        <w:tc>
          <w:tcPr>
            <w:tcW w:w="6298" w:type="dxa"/>
            <w:gridSpan w:val="5"/>
            <w:tcBorders>
              <w:left w:val="single" w:sz="6" w:space="0" w:color="auto"/>
            </w:tcBorders>
            <w:vAlign w:val="center"/>
          </w:tcPr>
          <w:p w14:paraId="636C8D3D" w14:textId="77777777" w:rsidR="008015F4" w:rsidRPr="00D40226"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Style w:val="heading2"/>
                <w:rFonts w:asciiTheme="minorHAnsi" w:hAnsiTheme="minorHAnsi"/>
                <w:sz w:val="18"/>
              </w:rPr>
            </w:pPr>
            <w:bookmarkStart w:id="0" w:name="Text17"/>
            <w:r w:rsidRPr="004E3816">
              <w:rPr>
                <w:rStyle w:val="heading2"/>
                <w:rFonts w:asciiTheme="minorHAnsi" w:hAnsiTheme="minorHAnsi"/>
                <w:sz w:val="18"/>
              </w:rPr>
              <w:t>COMMERCE, COMMUNITY, AND ECONOMIC DEVELOPMENT</w:t>
            </w:r>
            <w:bookmarkEnd w:id="0"/>
            <w:r w:rsidRPr="004E3816">
              <w:rPr>
                <w:rStyle w:val="heading2"/>
                <w:rFonts w:asciiTheme="minorHAnsi" w:hAnsiTheme="minorHAnsi"/>
                <w:sz w:val="18"/>
              </w:rPr>
              <w:t xml:space="preserve"> </w:t>
            </w:r>
            <w:r w:rsidRPr="00D40226">
              <w:rPr>
                <w:rStyle w:val="heading2"/>
                <w:rFonts w:asciiTheme="minorHAnsi" w:hAnsiTheme="minorHAnsi"/>
                <w:sz w:val="18"/>
              </w:rPr>
              <w:fldChar w:fldCharType="begin"/>
            </w:r>
            <w:r w:rsidRPr="00D40226">
              <w:rPr>
                <w:rStyle w:val="heading2"/>
                <w:rFonts w:asciiTheme="minorHAnsi" w:hAnsiTheme="minorHAnsi"/>
                <w:sz w:val="18"/>
              </w:rPr>
              <w:instrText>fillin "" \d ""</w:instrText>
            </w:r>
            <w:r w:rsidRPr="00D40226">
              <w:rPr>
                <w:rStyle w:val="heading2"/>
                <w:rFonts w:asciiTheme="minorHAnsi" w:hAnsiTheme="minorHAnsi"/>
                <w:sz w:val="18"/>
              </w:rPr>
              <w:fldChar w:fldCharType="end"/>
            </w:r>
          </w:p>
        </w:tc>
        <w:tc>
          <w:tcPr>
            <w:tcW w:w="5132" w:type="dxa"/>
            <w:gridSpan w:val="5"/>
            <w:tcBorders>
              <w:left w:val="single" w:sz="6" w:space="0" w:color="auto"/>
              <w:right w:val="single" w:sz="6" w:space="0" w:color="auto"/>
            </w:tcBorders>
            <w:vAlign w:val="center"/>
          </w:tcPr>
          <w:p w14:paraId="56733B58" w14:textId="4701B614" w:rsidR="008015F4" w:rsidRPr="00D40226" w:rsidRDefault="00A2692C"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Style w:val="heading2"/>
                <w:rFonts w:asciiTheme="minorHAnsi" w:hAnsiTheme="minorHAnsi"/>
                <w:sz w:val="18"/>
              </w:rPr>
            </w:pPr>
            <w:r w:rsidRPr="00A2692C">
              <w:rPr>
                <w:rStyle w:val="heading2"/>
                <w:rFonts w:asciiTheme="minorHAnsi" w:hAnsiTheme="minorHAnsi"/>
                <w:sz w:val="18"/>
              </w:rPr>
              <w:t xml:space="preserve">COMMUNITY AND REGIONAL AFFAIRS </w:t>
            </w:r>
            <w:r w:rsidR="008015F4" w:rsidRPr="00D40226">
              <w:rPr>
                <w:rStyle w:val="heading2"/>
                <w:rFonts w:asciiTheme="minorHAnsi" w:hAnsiTheme="minorHAnsi"/>
                <w:sz w:val="18"/>
              </w:rPr>
              <w:fldChar w:fldCharType="begin"/>
            </w:r>
            <w:r w:rsidR="008015F4" w:rsidRPr="00D40226">
              <w:rPr>
                <w:rStyle w:val="heading2"/>
                <w:rFonts w:asciiTheme="minorHAnsi" w:hAnsiTheme="minorHAnsi"/>
                <w:sz w:val="18"/>
              </w:rPr>
              <w:instrText>fillin "" \d ""</w:instrText>
            </w:r>
            <w:r w:rsidR="008015F4" w:rsidRPr="00D40226">
              <w:rPr>
                <w:rStyle w:val="heading2"/>
                <w:rFonts w:asciiTheme="minorHAnsi" w:hAnsiTheme="minorHAnsi"/>
                <w:sz w:val="18"/>
              </w:rPr>
              <w:fldChar w:fldCharType="end"/>
            </w:r>
          </w:p>
        </w:tc>
      </w:tr>
      <w:tr w:rsidR="008015F4" w:rsidRPr="00D40226" w14:paraId="6FF60119" w14:textId="77777777" w:rsidTr="00130648">
        <w:trPr>
          <w:trHeight w:hRule="exact" w:val="222"/>
        </w:trPr>
        <w:tc>
          <w:tcPr>
            <w:tcW w:w="6298" w:type="dxa"/>
            <w:gridSpan w:val="5"/>
            <w:tcBorders>
              <w:top w:val="single" w:sz="6" w:space="0" w:color="auto"/>
              <w:left w:val="single" w:sz="6" w:space="0" w:color="auto"/>
            </w:tcBorders>
          </w:tcPr>
          <w:p w14:paraId="4AD9B988" w14:textId="77777777" w:rsidR="008015F4" w:rsidRPr="00D40226" w:rsidRDefault="008015F4" w:rsidP="00130648">
            <w:pPr>
              <w:suppressAutoHyphens/>
              <w:spacing w:before="18" w:after="54"/>
              <w:rPr>
                <w:rStyle w:val="HEADINGS"/>
                <w:rFonts w:asciiTheme="minorHAnsi" w:hAnsiTheme="minorHAnsi"/>
                <w:sz w:val="16"/>
              </w:rPr>
            </w:pPr>
            <w:r w:rsidRPr="00D40226">
              <w:rPr>
                <w:rStyle w:val="HEADINGS"/>
                <w:rFonts w:asciiTheme="minorHAnsi" w:hAnsiTheme="minorHAnsi"/>
                <w:sz w:val="16"/>
              </w:rPr>
              <w:t>Mailing Address</w:t>
            </w:r>
          </w:p>
        </w:tc>
        <w:tc>
          <w:tcPr>
            <w:tcW w:w="5132" w:type="dxa"/>
            <w:gridSpan w:val="5"/>
            <w:tcBorders>
              <w:top w:val="single" w:sz="6" w:space="0" w:color="auto"/>
              <w:left w:val="single" w:sz="6" w:space="0" w:color="auto"/>
              <w:right w:val="single" w:sz="6" w:space="0" w:color="auto"/>
            </w:tcBorders>
          </w:tcPr>
          <w:p w14:paraId="1DAF7A5D" w14:textId="77777777" w:rsidR="008015F4" w:rsidRPr="00D40226" w:rsidRDefault="008015F4" w:rsidP="00130648">
            <w:pPr>
              <w:suppressAutoHyphens/>
              <w:spacing w:before="18" w:after="54"/>
              <w:rPr>
                <w:rStyle w:val="heading2"/>
                <w:rFonts w:asciiTheme="minorHAnsi" w:hAnsiTheme="minorHAnsi"/>
                <w:sz w:val="16"/>
              </w:rPr>
            </w:pPr>
            <w:r w:rsidRPr="00D40226">
              <w:rPr>
                <w:rStyle w:val="HEADINGS"/>
                <w:rFonts w:asciiTheme="minorHAnsi" w:hAnsiTheme="minorHAnsi"/>
                <w:sz w:val="16"/>
              </w:rPr>
              <w:t>Attention:</w:t>
            </w:r>
          </w:p>
        </w:tc>
      </w:tr>
      <w:tr w:rsidR="008015F4" w:rsidRPr="00D40226" w14:paraId="00E9DDF3" w14:textId="77777777" w:rsidTr="00130648">
        <w:trPr>
          <w:trHeight w:hRule="exact" w:val="423"/>
        </w:trPr>
        <w:tc>
          <w:tcPr>
            <w:tcW w:w="6298" w:type="dxa"/>
            <w:gridSpan w:val="5"/>
            <w:tcBorders>
              <w:left w:val="single" w:sz="6" w:space="0" w:color="auto"/>
              <w:bottom w:val="single" w:sz="4" w:space="0" w:color="auto"/>
            </w:tcBorders>
            <w:vAlign w:val="center"/>
          </w:tcPr>
          <w:p w14:paraId="4B950894" w14:textId="6FFE3705" w:rsidR="008015F4" w:rsidRPr="00D40226" w:rsidRDefault="000120E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Style w:val="heading2"/>
                <w:rFonts w:asciiTheme="minorHAnsi" w:hAnsiTheme="minorHAnsi"/>
                <w:sz w:val="18"/>
              </w:rPr>
            </w:pPr>
            <w:r w:rsidRPr="000120E4">
              <w:rPr>
                <w:rStyle w:val="heading2"/>
                <w:rFonts w:asciiTheme="minorHAnsi" w:hAnsiTheme="minorHAnsi"/>
                <w:sz w:val="18"/>
              </w:rPr>
              <w:t>PO BOX 11080</w:t>
            </w:r>
            <w:r w:rsidR="00A2692C">
              <w:rPr>
                <w:rStyle w:val="heading2"/>
                <w:rFonts w:asciiTheme="minorHAnsi" w:hAnsiTheme="minorHAnsi"/>
                <w:sz w:val="18"/>
              </w:rPr>
              <w:t>9</w:t>
            </w:r>
            <w:r w:rsidRPr="000120E4">
              <w:rPr>
                <w:rStyle w:val="heading2"/>
                <w:rFonts w:asciiTheme="minorHAnsi" w:hAnsiTheme="minorHAnsi"/>
                <w:sz w:val="18"/>
              </w:rPr>
              <w:t xml:space="preserve"> JUNEAU AK 99811-080</w:t>
            </w:r>
            <w:r w:rsidR="00A2692C">
              <w:rPr>
                <w:rStyle w:val="heading2"/>
                <w:rFonts w:asciiTheme="minorHAnsi" w:hAnsiTheme="minorHAnsi"/>
                <w:sz w:val="18"/>
              </w:rPr>
              <w:t>9</w:t>
            </w:r>
            <w:r w:rsidR="008015F4" w:rsidRPr="00D40226">
              <w:rPr>
                <w:rStyle w:val="heading2"/>
                <w:rFonts w:asciiTheme="minorHAnsi" w:hAnsiTheme="minorHAnsi"/>
                <w:sz w:val="18"/>
              </w:rPr>
              <w:fldChar w:fldCharType="begin"/>
            </w:r>
            <w:r w:rsidR="008015F4" w:rsidRPr="00D40226">
              <w:rPr>
                <w:rStyle w:val="heading2"/>
                <w:rFonts w:asciiTheme="minorHAnsi" w:hAnsiTheme="minorHAnsi"/>
                <w:sz w:val="18"/>
              </w:rPr>
              <w:instrText>fillin "" \d ""</w:instrText>
            </w:r>
            <w:r w:rsidR="008015F4" w:rsidRPr="00D40226">
              <w:rPr>
                <w:rStyle w:val="heading2"/>
                <w:rFonts w:asciiTheme="minorHAnsi" w:hAnsiTheme="minorHAnsi"/>
                <w:sz w:val="18"/>
              </w:rPr>
              <w:fldChar w:fldCharType="end"/>
            </w:r>
          </w:p>
        </w:tc>
        <w:tc>
          <w:tcPr>
            <w:tcW w:w="5132" w:type="dxa"/>
            <w:gridSpan w:val="5"/>
            <w:tcBorders>
              <w:left w:val="single" w:sz="6" w:space="0" w:color="auto"/>
              <w:bottom w:val="single" w:sz="4" w:space="0" w:color="auto"/>
              <w:right w:val="single" w:sz="6" w:space="0" w:color="auto"/>
            </w:tcBorders>
            <w:vAlign w:val="center"/>
          </w:tcPr>
          <w:p w14:paraId="2F76F035" w14:textId="714E5160" w:rsidR="008015F4" w:rsidRPr="00D40226" w:rsidRDefault="00A2692C"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Style w:val="heading2"/>
                <w:rFonts w:asciiTheme="minorHAnsi" w:hAnsiTheme="minorHAnsi"/>
                <w:sz w:val="18"/>
              </w:rPr>
            </w:pPr>
            <w:r>
              <w:rPr>
                <w:rStyle w:val="heading2"/>
                <w:rFonts w:asciiTheme="minorHAnsi" w:hAnsiTheme="minorHAnsi"/>
                <w:sz w:val="18"/>
              </w:rPr>
              <w:t>ADMINISTRATIVE OFFICER</w:t>
            </w:r>
            <w:r w:rsidR="008015F4" w:rsidRPr="00D40226">
              <w:rPr>
                <w:rStyle w:val="heading2"/>
                <w:rFonts w:asciiTheme="minorHAnsi" w:hAnsiTheme="minorHAnsi"/>
                <w:sz w:val="18"/>
              </w:rPr>
              <w:fldChar w:fldCharType="begin"/>
            </w:r>
            <w:r w:rsidR="008015F4" w:rsidRPr="00D40226">
              <w:rPr>
                <w:rStyle w:val="heading2"/>
                <w:rFonts w:asciiTheme="minorHAnsi" w:hAnsiTheme="minorHAnsi"/>
                <w:sz w:val="18"/>
              </w:rPr>
              <w:instrText>fillin "" \d ""</w:instrText>
            </w:r>
            <w:r w:rsidR="008015F4" w:rsidRPr="00D40226">
              <w:rPr>
                <w:rStyle w:val="heading2"/>
                <w:rFonts w:asciiTheme="minorHAnsi" w:hAnsiTheme="minorHAnsi"/>
                <w:sz w:val="18"/>
              </w:rPr>
              <w:fldChar w:fldCharType="end"/>
            </w:r>
          </w:p>
        </w:tc>
      </w:tr>
    </w:tbl>
    <w:p w14:paraId="26F46BB3" w14:textId="77777777" w:rsidR="008015F4" w:rsidRPr="008D75C1" w:rsidRDefault="008015F4" w:rsidP="008015F4">
      <w:pPr>
        <w:rPr>
          <w:sz w:val="10"/>
          <w:szCs w:val="10"/>
        </w:rPr>
      </w:pPr>
    </w:p>
    <w:tbl>
      <w:tblPr>
        <w:tblStyle w:val="TableGrid"/>
        <w:tblW w:w="11425"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7"/>
        <w:gridCol w:w="270"/>
        <w:gridCol w:w="2758"/>
        <w:gridCol w:w="270"/>
        <w:gridCol w:w="3330"/>
        <w:gridCol w:w="270"/>
        <w:gridCol w:w="1530"/>
      </w:tblGrid>
      <w:tr w:rsidR="008015F4" w:rsidRPr="008D6ED0" w14:paraId="38BC0FB2" w14:textId="77777777" w:rsidTr="00130648">
        <w:trPr>
          <w:trHeight w:val="64"/>
        </w:trPr>
        <w:tc>
          <w:tcPr>
            <w:tcW w:w="11425" w:type="dxa"/>
            <w:gridSpan w:val="7"/>
            <w:tcBorders>
              <w:top w:val="single" w:sz="4" w:space="0" w:color="auto"/>
              <w:left w:val="single" w:sz="4" w:space="0" w:color="auto"/>
              <w:right w:val="single" w:sz="4" w:space="0" w:color="auto"/>
            </w:tcBorders>
            <w:shd w:val="clear" w:color="auto" w:fill="F2F2F2" w:themeFill="background1" w:themeFillShade="F2"/>
            <w:vAlign w:val="center"/>
          </w:tcPr>
          <w:p w14:paraId="09D48341" w14:textId="77777777" w:rsidR="008015F4" w:rsidRDefault="008015F4" w:rsidP="00130648">
            <w:pPr>
              <w:tabs>
                <w:tab w:val="left" w:pos="244"/>
              </w:tabs>
              <w:rPr>
                <w:rFonts w:asciiTheme="minorHAnsi" w:hAnsiTheme="minorHAnsi"/>
                <w:sz w:val="16"/>
                <w:szCs w:val="16"/>
              </w:rPr>
            </w:pPr>
            <w:r>
              <w:rPr>
                <w:rFonts w:asciiTheme="minorHAnsi" w:hAnsiTheme="minorHAnsi"/>
                <w:sz w:val="16"/>
                <w:szCs w:val="16"/>
              </w:rPr>
              <w:t>11. CONTRACTOR</w:t>
            </w:r>
          </w:p>
        </w:tc>
      </w:tr>
      <w:tr w:rsidR="008015F4" w:rsidRPr="008D6ED0" w14:paraId="4768FF4B" w14:textId="77777777" w:rsidTr="00130648">
        <w:trPr>
          <w:trHeight w:val="415"/>
        </w:trPr>
        <w:tc>
          <w:tcPr>
            <w:tcW w:w="2997" w:type="dxa"/>
            <w:vMerge w:val="restart"/>
            <w:tcBorders>
              <w:left w:val="single" w:sz="4" w:space="0" w:color="auto"/>
            </w:tcBorders>
            <w:vAlign w:val="center"/>
          </w:tcPr>
          <w:p w14:paraId="21B2EEE7" w14:textId="77777777" w:rsidR="008015F4" w:rsidRPr="008D6ED0"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p>
        </w:tc>
        <w:tc>
          <w:tcPr>
            <w:tcW w:w="270" w:type="dxa"/>
            <w:vMerge w:val="restart"/>
          </w:tcPr>
          <w:p w14:paraId="6883DDCC" w14:textId="77777777" w:rsidR="008015F4" w:rsidRDefault="008015F4" w:rsidP="00130648">
            <w:pPr>
              <w:tabs>
                <w:tab w:val="left" w:pos="155"/>
              </w:tabs>
              <w:rPr>
                <w:rFonts w:asciiTheme="minorHAnsi" w:hAnsiTheme="minorHAnsi"/>
                <w:sz w:val="16"/>
                <w:szCs w:val="16"/>
              </w:rPr>
            </w:pPr>
          </w:p>
        </w:tc>
        <w:tc>
          <w:tcPr>
            <w:tcW w:w="2758" w:type="dxa"/>
            <w:vMerge w:val="restart"/>
            <w:vAlign w:val="center"/>
          </w:tcPr>
          <w:p w14:paraId="25E0B8B2" w14:textId="77777777" w:rsidR="008015F4" w:rsidRPr="008D6ED0"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Pr>
                <w:rFonts w:asciiTheme="minorHAnsi" w:hAnsiTheme="minorHAnsi"/>
                <w:sz w:val="16"/>
                <w:szCs w:val="16"/>
              </w:rPr>
              <w:tab/>
            </w:r>
          </w:p>
        </w:tc>
        <w:tc>
          <w:tcPr>
            <w:tcW w:w="270" w:type="dxa"/>
            <w:vMerge w:val="restart"/>
          </w:tcPr>
          <w:p w14:paraId="391A597C" w14:textId="77777777" w:rsidR="008015F4" w:rsidRDefault="008015F4" w:rsidP="00130648">
            <w:pPr>
              <w:tabs>
                <w:tab w:val="left" w:pos="157"/>
              </w:tabs>
              <w:rPr>
                <w:rFonts w:asciiTheme="minorHAnsi" w:hAnsiTheme="minorHAnsi"/>
                <w:sz w:val="16"/>
                <w:szCs w:val="16"/>
              </w:rPr>
            </w:pPr>
          </w:p>
        </w:tc>
        <w:tc>
          <w:tcPr>
            <w:tcW w:w="3330" w:type="dxa"/>
            <w:vMerge w:val="restart"/>
            <w:vAlign w:val="center"/>
          </w:tcPr>
          <w:p w14:paraId="42E7B533" w14:textId="77777777" w:rsidR="008015F4" w:rsidRPr="008D6ED0"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Pr>
                <w:rFonts w:asciiTheme="minorHAnsi" w:hAnsiTheme="minorHAnsi"/>
                <w:sz w:val="16"/>
                <w:szCs w:val="16"/>
              </w:rPr>
              <w:tab/>
            </w:r>
          </w:p>
        </w:tc>
        <w:tc>
          <w:tcPr>
            <w:tcW w:w="270" w:type="dxa"/>
            <w:vMerge w:val="restart"/>
          </w:tcPr>
          <w:p w14:paraId="4E1F467C" w14:textId="77777777" w:rsidR="008015F4" w:rsidRDefault="008015F4" w:rsidP="00130648">
            <w:pPr>
              <w:tabs>
                <w:tab w:val="left" w:pos="244"/>
              </w:tabs>
              <w:rPr>
                <w:rFonts w:asciiTheme="minorHAnsi" w:hAnsiTheme="minorHAnsi"/>
                <w:sz w:val="16"/>
                <w:szCs w:val="16"/>
              </w:rPr>
            </w:pPr>
          </w:p>
        </w:tc>
        <w:tc>
          <w:tcPr>
            <w:tcW w:w="1530" w:type="dxa"/>
            <w:vMerge w:val="restart"/>
            <w:tcBorders>
              <w:right w:val="single" w:sz="4" w:space="0" w:color="auto"/>
            </w:tcBorders>
            <w:vAlign w:val="center"/>
          </w:tcPr>
          <w:p w14:paraId="20DFDE89" w14:textId="77777777" w:rsidR="008015F4" w:rsidRPr="008D6ED0" w:rsidRDefault="008015F4" w:rsidP="00410C02">
            <w:pPr>
              <w:tabs>
                <w:tab w:val="left" w:pos="-720"/>
                <w:tab w:val="left" w:pos="244"/>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Pr>
                <w:rFonts w:asciiTheme="minorHAnsi" w:hAnsiTheme="minorHAnsi"/>
                <w:sz w:val="16"/>
                <w:szCs w:val="16"/>
              </w:rPr>
              <w:tab/>
            </w:r>
          </w:p>
        </w:tc>
      </w:tr>
      <w:tr w:rsidR="008015F4" w:rsidRPr="008D6ED0" w14:paraId="6E7E49B7" w14:textId="77777777" w:rsidTr="00130648">
        <w:trPr>
          <w:trHeight w:val="414"/>
        </w:trPr>
        <w:tc>
          <w:tcPr>
            <w:tcW w:w="2997" w:type="dxa"/>
            <w:vMerge/>
            <w:tcBorders>
              <w:left w:val="single" w:sz="4" w:space="0" w:color="auto"/>
              <w:bottom w:val="single" w:sz="4" w:space="0" w:color="auto"/>
            </w:tcBorders>
            <w:vAlign w:val="center"/>
          </w:tcPr>
          <w:p w14:paraId="2216ABB3" w14:textId="77777777" w:rsidR="008015F4" w:rsidRDefault="008015F4" w:rsidP="00130648">
            <w:pPr>
              <w:tabs>
                <w:tab w:val="left" w:pos="157"/>
              </w:tabs>
              <w:rPr>
                <w:rFonts w:asciiTheme="minorHAnsi" w:hAnsiTheme="minorHAnsi"/>
                <w:sz w:val="16"/>
                <w:szCs w:val="16"/>
              </w:rPr>
            </w:pPr>
          </w:p>
        </w:tc>
        <w:tc>
          <w:tcPr>
            <w:tcW w:w="270" w:type="dxa"/>
            <w:vMerge/>
          </w:tcPr>
          <w:p w14:paraId="5AC5C87E" w14:textId="77777777" w:rsidR="008015F4" w:rsidRDefault="008015F4" w:rsidP="00130648">
            <w:pPr>
              <w:tabs>
                <w:tab w:val="left" w:pos="155"/>
              </w:tabs>
              <w:rPr>
                <w:rFonts w:asciiTheme="minorHAnsi" w:hAnsiTheme="minorHAnsi"/>
                <w:sz w:val="16"/>
                <w:szCs w:val="16"/>
              </w:rPr>
            </w:pPr>
          </w:p>
        </w:tc>
        <w:tc>
          <w:tcPr>
            <w:tcW w:w="2758" w:type="dxa"/>
            <w:vMerge/>
            <w:tcBorders>
              <w:bottom w:val="single" w:sz="4" w:space="0" w:color="auto"/>
            </w:tcBorders>
            <w:vAlign w:val="center"/>
          </w:tcPr>
          <w:p w14:paraId="70A97B23" w14:textId="77777777" w:rsidR="008015F4" w:rsidRDefault="008015F4" w:rsidP="00130648">
            <w:pPr>
              <w:tabs>
                <w:tab w:val="left" w:pos="155"/>
              </w:tabs>
              <w:rPr>
                <w:rFonts w:asciiTheme="minorHAnsi" w:hAnsiTheme="minorHAnsi"/>
                <w:sz w:val="16"/>
                <w:szCs w:val="16"/>
              </w:rPr>
            </w:pPr>
          </w:p>
        </w:tc>
        <w:tc>
          <w:tcPr>
            <w:tcW w:w="270" w:type="dxa"/>
            <w:vMerge/>
          </w:tcPr>
          <w:p w14:paraId="30E5E71A" w14:textId="77777777" w:rsidR="008015F4" w:rsidRDefault="008015F4" w:rsidP="00130648">
            <w:pPr>
              <w:tabs>
                <w:tab w:val="left" w:pos="157"/>
              </w:tabs>
              <w:rPr>
                <w:rFonts w:asciiTheme="minorHAnsi" w:hAnsiTheme="minorHAnsi"/>
                <w:sz w:val="16"/>
                <w:szCs w:val="16"/>
              </w:rPr>
            </w:pPr>
          </w:p>
        </w:tc>
        <w:tc>
          <w:tcPr>
            <w:tcW w:w="3330" w:type="dxa"/>
            <w:vMerge/>
            <w:tcBorders>
              <w:bottom w:val="single" w:sz="4" w:space="0" w:color="auto"/>
            </w:tcBorders>
            <w:vAlign w:val="center"/>
          </w:tcPr>
          <w:p w14:paraId="7EDF8DCF" w14:textId="77777777" w:rsidR="008015F4" w:rsidRDefault="008015F4" w:rsidP="00130648">
            <w:pPr>
              <w:tabs>
                <w:tab w:val="left" w:pos="157"/>
              </w:tabs>
              <w:rPr>
                <w:rFonts w:asciiTheme="minorHAnsi" w:hAnsiTheme="minorHAnsi"/>
                <w:sz w:val="16"/>
                <w:szCs w:val="16"/>
              </w:rPr>
            </w:pPr>
          </w:p>
        </w:tc>
        <w:tc>
          <w:tcPr>
            <w:tcW w:w="270" w:type="dxa"/>
            <w:vMerge/>
          </w:tcPr>
          <w:p w14:paraId="61503555" w14:textId="77777777" w:rsidR="008015F4" w:rsidRDefault="008015F4" w:rsidP="00130648">
            <w:pPr>
              <w:tabs>
                <w:tab w:val="left" w:pos="244"/>
              </w:tabs>
              <w:rPr>
                <w:rFonts w:asciiTheme="minorHAnsi" w:hAnsiTheme="minorHAnsi"/>
                <w:sz w:val="16"/>
                <w:szCs w:val="16"/>
              </w:rPr>
            </w:pPr>
          </w:p>
        </w:tc>
        <w:tc>
          <w:tcPr>
            <w:tcW w:w="1530" w:type="dxa"/>
            <w:vMerge/>
            <w:tcBorders>
              <w:bottom w:val="single" w:sz="4" w:space="0" w:color="auto"/>
              <w:right w:val="single" w:sz="4" w:space="0" w:color="auto"/>
            </w:tcBorders>
            <w:vAlign w:val="center"/>
          </w:tcPr>
          <w:p w14:paraId="5D1AF6E3" w14:textId="77777777" w:rsidR="008015F4" w:rsidRDefault="008015F4" w:rsidP="00130648">
            <w:pPr>
              <w:tabs>
                <w:tab w:val="left" w:pos="244"/>
              </w:tabs>
              <w:rPr>
                <w:rFonts w:asciiTheme="minorHAnsi" w:hAnsiTheme="minorHAnsi"/>
                <w:sz w:val="16"/>
                <w:szCs w:val="16"/>
              </w:rPr>
            </w:pPr>
          </w:p>
        </w:tc>
      </w:tr>
      <w:tr w:rsidR="008015F4" w:rsidRPr="00051F5F" w14:paraId="23DE325A" w14:textId="77777777" w:rsidTr="00130648">
        <w:trPr>
          <w:trHeight w:val="80"/>
        </w:trPr>
        <w:tc>
          <w:tcPr>
            <w:tcW w:w="2997" w:type="dxa"/>
            <w:tcBorders>
              <w:top w:val="single" w:sz="4" w:space="0" w:color="auto"/>
              <w:left w:val="single" w:sz="4" w:space="0" w:color="auto"/>
              <w:bottom w:val="single" w:sz="4" w:space="0" w:color="auto"/>
            </w:tcBorders>
            <w:shd w:val="clear" w:color="auto" w:fill="F2F2F2" w:themeFill="background1" w:themeFillShade="F2"/>
          </w:tcPr>
          <w:p w14:paraId="7DDED6DB" w14:textId="77777777" w:rsidR="008015F4" w:rsidRPr="00051F5F" w:rsidRDefault="008015F4" w:rsidP="00130648">
            <w:pPr>
              <w:jc w:val="center"/>
              <w:rPr>
                <w:rFonts w:asciiTheme="minorHAnsi" w:hAnsiTheme="minorHAnsi"/>
                <w:sz w:val="16"/>
                <w:szCs w:val="16"/>
              </w:rPr>
            </w:pPr>
            <w:r w:rsidRPr="00051F5F">
              <w:rPr>
                <w:rFonts w:asciiTheme="minorHAnsi" w:hAnsiTheme="minorHAnsi"/>
                <w:sz w:val="16"/>
                <w:szCs w:val="16"/>
              </w:rPr>
              <w:t>Name of Firm</w:t>
            </w:r>
          </w:p>
        </w:tc>
        <w:tc>
          <w:tcPr>
            <w:tcW w:w="270" w:type="dxa"/>
            <w:tcBorders>
              <w:bottom w:val="single" w:sz="4" w:space="0" w:color="auto"/>
            </w:tcBorders>
            <w:shd w:val="clear" w:color="auto" w:fill="F2F2F2" w:themeFill="background1" w:themeFillShade="F2"/>
          </w:tcPr>
          <w:p w14:paraId="68E5869E" w14:textId="77777777" w:rsidR="008015F4" w:rsidRPr="00051F5F" w:rsidRDefault="008015F4" w:rsidP="00130648">
            <w:pPr>
              <w:jc w:val="center"/>
              <w:rPr>
                <w:rStyle w:val="HEADINGS"/>
                <w:rFonts w:asciiTheme="minorHAnsi" w:hAnsiTheme="minorHAnsi"/>
                <w:spacing w:val="-2"/>
                <w:sz w:val="16"/>
                <w:szCs w:val="16"/>
              </w:rPr>
            </w:pPr>
          </w:p>
        </w:tc>
        <w:tc>
          <w:tcPr>
            <w:tcW w:w="2758" w:type="dxa"/>
            <w:tcBorders>
              <w:top w:val="single" w:sz="4" w:space="0" w:color="auto"/>
              <w:bottom w:val="single" w:sz="4" w:space="0" w:color="auto"/>
            </w:tcBorders>
            <w:shd w:val="clear" w:color="auto" w:fill="F2F2F2" w:themeFill="background1" w:themeFillShade="F2"/>
          </w:tcPr>
          <w:p w14:paraId="486A4D5D" w14:textId="77777777" w:rsidR="008015F4" w:rsidRPr="00051F5F" w:rsidRDefault="008015F4" w:rsidP="00130648">
            <w:pPr>
              <w:jc w:val="center"/>
              <w:rPr>
                <w:rFonts w:asciiTheme="minorHAnsi" w:hAnsiTheme="minorHAnsi"/>
                <w:sz w:val="16"/>
                <w:szCs w:val="16"/>
              </w:rPr>
            </w:pPr>
            <w:r w:rsidRPr="00051F5F">
              <w:rPr>
                <w:rStyle w:val="HEADINGS"/>
                <w:rFonts w:asciiTheme="minorHAnsi" w:hAnsiTheme="minorHAnsi"/>
                <w:spacing w:val="-2"/>
                <w:sz w:val="16"/>
                <w:szCs w:val="16"/>
              </w:rPr>
              <w:t xml:space="preserve">Typed or Printed Name </w:t>
            </w:r>
            <w:r>
              <w:rPr>
                <w:rStyle w:val="HEADINGS"/>
                <w:rFonts w:asciiTheme="minorHAnsi" w:hAnsiTheme="minorHAnsi"/>
                <w:spacing w:val="-2"/>
                <w:sz w:val="16"/>
                <w:szCs w:val="16"/>
              </w:rPr>
              <w:t xml:space="preserve">and Title </w:t>
            </w:r>
            <w:r w:rsidRPr="00051F5F">
              <w:rPr>
                <w:rStyle w:val="HEADINGS"/>
                <w:rFonts w:asciiTheme="minorHAnsi" w:hAnsiTheme="minorHAnsi"/>
                <w:spacing w:val="-2"/>
                <w:sz w:val="16"/>
                <w:szCs w:val="16"/>
              </w:rPr>
              <w:t xml:space="preserve">of </w:t>
            </w:r>
            <w:r>
              <w:rPr>
                <w:rStyle w:val="HEADINGS"/>
                <w:rFonts w:asciiTheme="minorHAnsi" w:hAnsiTheme="minorHAnsi"/>
                <w:spacing w:val="-2"/>
                <w:sz w:val="16"/>
                <w:szCs w:val="16"/>
              </w:rPr>
              <w:br/>
            </w:r>
            <w:r w:rsidRPr="00051F5F">
              <w:rPr>
                <w:rStyle w:val="HEADINGS"/>
                <w:rFonts w:asciiTheme="minorHAnsi" w:hAnsiTheme="minorHAnsi"/>
                <w:spacing w:val="-2"/>
                <w:sz w:val="16"/>
                <w:szCs w:val="16"/>
              </w:rPr>
              <w:t>Authorized Representative</w:t>
            </w:r>
          </w:p>
        </w:tc>
        <w:tc>
          <w:tcPr>
            <w:tcW w:w="270" w:type="dxa"/>
            <w:tcBorders>
              <w:bottom w:val="single" w:sz="4" w:space="0" w:color="auto"/>
            </w:tcBorders>
            <w:shd w:val="clear" w:color="auto" w:fill="F2F2F2" w:themeFill="background1" w:themeFillShade="F2"/>
          </w:tcPr>
          <w:p w14:paraId="3126CD31" w14:textId="77777777" w:rsidR="008015F4" w:rsidRPr="00051F5F" w:rsidRDefault="008015F4" w:rsidP="00130648">
            <w:pPr>
              <w:jc w:val="center"/>
              <w:rPr>
                <w:rStyle w:val="HEADINGS"/>
                <w:rFonts w:asciiTheme="minorHAnsi" w:hAnsiTheme="minorHAnsi"/>
                <w:spacing w:val="-2"/>
                <w:sz w:val="16"/>
                <w:szCs w:val="16"/>
              </w:rPr>
            </w:pPr>
          </w:p>
        </w:tc>
        <w:tc>
          <w:tcPr>
            <w:tcW w:w="3330" w:type="dxa"/>
            <w:tcBorders>
              <w:top w:val="single" w:sz="4" w:space="0" w:color="auto"/>
              <w:bottom w:val="single" w:sz="4" w:space="0" w:color="auto"/>
            </w:tcBorders>
            <w:shd w:val="clear" w:color="auto" w:fill="F2F2F2" w:themeFill="background1" w:themeFillShade="F2"/>
          </w:tcPr>
          <w:p w14:paraId="389A9390" w14:textId="77777777" w:rsidR="008015F4" w:rsidRPr="00051F5F" w:rsidRDefault="008015F4" w:rsidP="00130648">
            <w:pPr>
              <w:jc w:val="center"/>
              <w:rPr>
                <w:rFonts w:asciiTheme="minorHAnsi" w:hAnsiTheme="minorHAnsi"/>
                <w:sz w:val="16"/>
                <w:szCs w:val="16"/>
              </w:rPr>
            </w:pPr>
            <w:r w:rsidRPr="00051F5F">
              <w:rPr>
                <w:rStyle w:val="HEADINGS"/>
                <w:rFonts w:asciiTheme="minorHAnsi" w:hAnsiTheme="minorHAnsi"/>
                <w:spacing w:val="-2"/>
                <w:sz w:val="16"/>
                <w:szCs w:val="16"/>
              </w:rPr>
              <w:t>Signature of Authorized Representative</w:t>
            </w:r>
          </w:p>
        </w:tc>
        <w:tc>
          <w:tcPr>
            <w:tcW w:w="270" w:type="dxa"/>
            <w:tcBorders>
              <w:bottom w:val="single" w:sz="4" w:space="0" w:color="auto"/>
            </w:tcBorders>
            <w:shd w:val="clear" w:color="auto" w:fill="F2F2F2" w:themeFill="background1" w:themeFillShade="F2"/>
          </w:tcPr>
          <w:p w14:paraId="1D1BCF16" w14:textId="77777777" w:rsidR="008015F4" w:rsidRPr="00051F5F" w:rsidRDefault="008015F4" w:rsidP="00130648">
            <w:pPr>
              <w:jc w:val="center"/>
              <w:rPr>
                <w:rStyle w:val="HEADINGS"/>
                <w:rFonts w:asciiTheme="minorHAnsi" w:hAnsiTheme="minorHAnsi"/>
                <w:spacing w:val="-2"/>
                <w:sz w:val="16"/>
                <w:szCs w:val="16"/>
              </w:rPr>
            </w:pPr>
          </w:p>
        </w:tc>
        <w:tc>
          <w:tcPr>
            <w:tcW w:w="1530" w:type="dxa"/>
            <w:tcBorders>
              <w:top w:val="single" w:sz="4" w:space="0" w:color="auto"/>
              <w:bottom w:val="single" w:sz="4" w:space="0" w:color="auto"/>
              <w:right w:val="single" w:sz="4" w:space="0" w:color="auto"/>
            </w:tcBorders>
            <w:shd w:val="clear" w:color="auto" w:fill="F2F2F2" w:themeFill="background1" w:themeFillShade="F2"/>
          </w:tcPr>
          <w:p w14:paraId="4EE43551" w14:textId="77777777" w:rsidR="008015F4" w:rsidRPr="00051F5F" w:rsidRDefault="008015F4" w:rsidP="00130648">
            <w:pPr>
              <w:jc w:val="center"/>
              <w:rPr>
                <w:rFonts w:asciiTheme="minorHAnsi" w:hAnsiTheme="minorHAnsi"/>
                <w:sz w:val="16"/>
                <w:szCs w:val="16"/>
              </w:rPr>
            </w:pPr>
            <w:r w:rsidRPr="00051F5F">
              <w:rPr>
                <w:rStyle w:val="HEADINGS"/>
                <w:rFonts w:asciiTheme="minorHAnsi" w:hAnsiTheme="minorHAnsi"/>
                <w:spacing w:val="-2"/>
                <w:sz w:val="16"/>
                <w:szCs w:val="16"/>
              </w:rPr>
              <w:t>Date</w:t>
            </w:r>
          </w:p>
        </w:tc>
      </w:tr>
      <w:tr w:rsidR="008015F4" w:rsidRPr="00A24340" w14:paraId="43025F8C" w14:textId="77777777" w:rsidTr="00A24340">
        <w:trPr>
          <w:trHeight w:val="50"/>
        </w:trPr>
        <w:tc>
          <w:tcPr>
            <w:tcW w:w="2997" w:type="dxa"/>
            <w:tcBorders>
              <w:top w:val="single" w:sz="4" w:space="0" w:color="auto"/>
              <w:bottom w:val="single" w:sz="4" w:space="0" w:color="auto"/>
            </w:tcBorders>
            <w:vAlign w:val="center"/>
          </w:tcPr>
          <w:p w14:paraId="1E3E7CF1" w14:textId="77777777" w:rsidR="008015F4" w:rsidRPr="00A24340" w:rsidRDefault="008015F4" w:rsidP="00130648">
            <w:pPr>
              <w:tabs>
                <w:tab w:val="left" w:pos="157"/>
              </w:tabs>
              <w:rPr>
                <w:rFonts w:asciiTheme="minorHAnsi" w:hAnsiTheme="minorHAnsi"/>
                <w:sz w:val="8"/>
                <w:szCs w:val="8"/>
              </w:rPr>
            </w:pPr>
          </w:p>
        </w:tc>
        <w:tc>
          <w:tcPr>
            <w:tcW w:w="270" w:type="dxa"/>
            <w:tcBorders>
              <w:top w:val="single" w:sz="4" w:space="0" w:color="auto"/>
              <w:bottom w:val="single" w:sz="4" w:space="0" w:color="auto"/>
            </w:tcBorders>
            <w:vAlign w:val="center"/>
          </w:tcPr>
          <w:p w14:paraId="5E4BDFA6" w14:textId="77777777" w:rsidR="008015F4" w:rsidRPr="00A24340" w:rsidRDefault="008015F4" w:rsidP="00130648">
            <w:pPr>
              <w:tabs>
                <w:tab w:val="left" w:pos="155"/>
              </w:tabs>
              <w:rPr>
                <w:rFonts w:asciiTheme="minorHAnsi" w:hAnsiTheme="minorHAnsi"/>
                <w:sz w:val="8"/>
                <w:szCs w:val="8"/>
              </w:rPr>
            </w:pPr>
          </w:p>
        </w:tc>
        <w:tc>
          <w:tcPr>
            <w:tcW w:w="2758" w:type="dxa"/>
            <w:tcBorders>
              <w:top w:val="single" w:sz="4" w:space="0" w:color="auto"/>
              <w:bottom w:val="single" w:sz="4" w:space="0" w:color="auto"/>
            </w:tcBorders>
            <w:vAlign w:val="center"/>
          </w:tcPr>
          <w:p w14:paraId="1FCFC2B1" w14:textId="77777777" w:rsidR="008015F4" w:rsidRPr="00A24340" w:rsidRDefault="008015F4" w:rsidP="00130648">
            <w:pPr>
              <w:tabs>
                <w:tab w:val="left" w:pos="155"/>
              </w:tabs>
              <w:rPr>
                <w:rFonts w:asciiTheme="minorHAnsi" w:hAnsiTheme="minorHAnsi"/>
                <w:sz w:val="8"/>
                <w:szCs w:val="8"/>
              </w:rPr>
            </w:pPr>
          </w:p>
        </w:tc>
        <w:tc>
          <w:tcPr>
            <w:tcW w:w="270" w:type="dxa"/>
            <w:tcBorders>
              <w:top w:val="single" w:sz="4" w:space="0" w:color="auto"/>
              <w:bottom w:val="single" w:sz="4" w:space="0" w:color="auto"/>
            </w:tcBorders>
            <w:vAlign w:val="center"/>
          </w:tcPr>
          <w:p w14:paraId="006CBC8C" w14:textId="77777777" w:rsidR="008015F4" w:rsidRPr="00A24340" w:rsidRDefault="008015F4" w:rsidP="00130648">
            <w:pPr>
              <w:tabs>
                <w:tab w:val="left" w:pos="157"/>
              </w:tabs>
              <w:rPr>
                <w:rFonts w:asciiTheme="minorHAnsi" w:hAnsiTheme="minorHAnsi"/>
                <w:sz w:val="8"/>
                <w:szCs w:val="8"/>
              </w:rPr>
            </w:pPr>
          </w:p>
        </w:tc>
        <w:tc>
          <w:tcPr>
            <w:tcW w:w="3330" w:type="dxa"/>
            <w:tcBorders>
              <w:top w:val="single" w:sz="4" w:space="0" w:color="auto"/>
              <w:bottom w:val="single" w:sz="4" w:space="0" w:color="auto"/>
            </w:tcBorders>
            <w:vAlign w:val="center"/>
          </w:tcPr>
          <w:p w14:paraId="6689FBD5" w14:textId="77777777" w:rsidR="008015F4" w:rsidRPr="00A24340" w:rsidRDefault="008015F4" w:rsidP="00130648">
            <w:pPr>
              <w:tabs>
                <w:tab w:val="left" w:pos="157"/>
              </w:tabs>
              <w:rPr>
                <w:rFonts w:asciiTheme="minorHAnsi" w:hAnsiTheme="minorHAnsi"/>
                <w:sz w:val="8"/>
                <w:szCs w:val="8"/>
              </w:rPr>
            </w:pPr>
          </w:p>
        </w:tc>
        <w:tc>
          <w:tcPr>
            <w:tcW w:w="270" w:type="dxa"/>
            <w:tcBorders>
              <w:top w:val="single" w:sz="4" w:space="0" w:color="auto"/>
              <w:bottom w:val="single" w:sz="4" w:space="0" w:color="auto"/>
            </w:tcBorders>
            <w:vAlign w:val="center"/>
          </w:tcPr>
          <w:p w14:paraId="568F0454" w14:textId="77777777" w:rsidR="008015F4" w:rsidRPr="00A24340" w:rsidRDefault="008015F4" w:rsidP="00130648">
            <w:pPr>
              <w:tabs>
                <w:tab w:val="left" w:pos="244"/>
              </w:tabs>
              <w:rPr>
                <w:rFonts w:asciiTheme="minorHAnsi" w:hAnsiTheme="minorHAnsi"/>
                <w:sz w:val="8"/>
                <w:szCs w:val="8"/>
              </w:rPr>
            </w:pPr>
          </w:p>
        </w:tc>
        <w:tc>
          <w:tcPr>
            <w:tcW w:w="1530" w:type="dxa"/>
            <w:tcBorders>
              <w:top w:val="single" w:sz="4" w:space="0" w:color="auto"/>
              <w:bottom w:val="single" w:sz="4" w:space="0" w:color="auto"/>
            </w:tcBorders>
            <w:vAlign w:val="center"/>
          </w:tcPr>
          <w:p w14:paraId="47A5E9AD" w14:textId="77777777" w:rsidR="008015F4" w:rsidRPr="00A24340" w:rsidRDefault="008015F4" w:rsidP="00130648">
            <w:pPr>
              <w:tabs>
                <w:tab w:val="left" w:pos="244"/>
              </w:tabs>
              <w:rPr>
                <w:rFonts w:asciiTheme="minorHAnsi" w:hAnsiTheme="minorHAnsi"/>
                <w:sz w:val="8"/>
                <w:szCs w:val="8"/>
              </w:rPr>
            </w:pPr>
          </w:p>
        </w:tc>
      </w:tr>
      <w:tr w:rsidR="008015F4" w:rsidRPr="008D6ED0" w14:paraId="3BFD07C6" w14:textId="77777777" w:rsidTr="00130648">
        <w:trPr>
          <w:trHeight w:val="64"/>
        </w:trPr>
        <w:tc>
          <w:tcPr>
            <w:tcW w:w="11425" w:type="dxa"/>
            <w:gridSpan w:val="7"/>
            <w:tcBorders>
              <w:top w:val="single" w:sz="4" w:space="0" w:color="auto"/>
              <w:left w:val="single" w:sz="4" w:space="0" w:color="auto"/>
              <w:right w:val="single" w:sz="4" w:space="0" w:color="auto"/>
            </w:tcBorders>
            <w:shd w:val="clear" w:color="auto" w:fill="F2F2F2" w:themeFill="background1" w:themeFillShade="F2"/>
            <w:vAlign w:val="center"/>
          </w:tcPr>
          <w:p w14:paraId="4D18658F" w14:textId="77777777" w:rsidR="008015F4" w:rsidRDefault="008015F4" w:rsidP="00130648">
            <w:pPr>
              <w:tabs>
                <w:tab w:val="left" w:pos="244"/>
              </w:tabs>
              <w:rPr>
                <w:rFonts w:asciiTheme="minorHAnsi" w:hAnsiTheme="minorHAnsi"/>
                <w:sz w:val="16"/>
                <w:szCs w:val="16"/>
              </w:rPr>
            </w:pPr>
            <w:r>
              <w:rPr>
                <w:rFonts w:asciiTheme="minorHAnsi" w:hAnsiTheme="minorHAnsi"/>
                <w:sz w:val="16"/>
                <w:szCs w:val="16"/>
              </w:rPr>
              <w:t>12. CONTRACTING AGENCY</w:t>
            </w:r>
          </w:p>
        </w:tc>
      </w:tr>
      <w:tr w:rsidR="008015F4" w:rsidRPr="008D6ED0" w14:paraId="65E24D4D" w14:textId="77777777" w:rsidTr="00130648">
        <w:trPr>
          <w:trHeight w:val="782"/>
        </w:trPr>
        <w:tc>
          <w:tcPr>
            <w:tcW w:w="2997" w:type="dxa"/>
            <w:tcBorders>
              <w:left w:val="single" w:sz="4" w:space="0" w:color="auto"/>
              <w:bottom w:val="single" w:sz="4" w:space="0" w:color="auto"/>
            </w:tcBorders>
            <w:vAlign w:val="center"/>
          </w:tcPr>
          <w:p w14:paraId="75201530" w14:textId="53508901" w:rsidR="008015F4" w:rsidRPr="008D6ED0"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Pr>
                <w:rFonts w:asciiTheme="minorHAnsi" w:hAnsiTheme="minorHAnsi"/>
                <w:sz w:val="16"/>
                <w:szCs w:val="16"/>
              </w:rPr>
              <w:t>DCCED/</w:t>
            </w:r>
            <w:r w:rsidR="00A2692C">
              <w:rPr>
                <w:rFonts w:asciiTheme="minorHAnsi" w:hAnsiTheme="minorHAnsi"/>
                <w:sz w:val="16"/>
                <w:szCs w:val="16"/>
              </w:rPr>
              <w:t>D</w:t>
            </w:r>
            <w:r w:rsidR="00A2692C" w:rsidRPr="00A2692C">
              <w:rPr>
                <w:rFonts w:asciiTheme="minorHAnsi" w:hAnsiTheme="minorHAnsi"/>
                <w:sz w:val="16"/>
                <w:szCs w:val="16"/>
              </w:rPr>
              <w:t>CRA</w:t>
            </w:r>
          </w:p>
        </w:tc>
        <w:tc>
          <w:tcPr>
            <w:tcW w:w="270" w:type="dxa"/>
            <w:vAlign w:val="center"/>
          </w:tcPr>
          <w:p w14:paraId="6AD9BF9B" w14:textId="77777777" w:rsidR="008015F4" w:rsidRDefault="008015F4" w:rsidP="00130648">
            <w:pPr>
              <w:tabs>
                <w:tab w:val="left" w:pos="155"/>
              </w:tabs>
              <w:rPr>
                <w:rFonts w:asciiTheme="minorHAnsi" w:hAnsiTheme="minorHAnsi"/>
                <w:sz w:val="16"/>
                <w:szCs w:val="16"/>
              </w:rPr>
            </w:pPr>
          </w:p>
        </w:tc>
        <w:tc>
          <w:tcPr>
            <w:tcW w:w="2758" w:type="dxa"/>
            <w:tcBorders>
              <w:bottom w:val="single" w:sz="4" w:space="0" w:color="auto"/>
            </w:tcBorders>
            <w:vAlign w:val="center"/>
          </w:tcPr>
          <w:p w14:paraId="3E98902D" w14:textId="77777777" w:rsidR="008015F4" w:rsidRPr="008D6ED0"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Pr>
                <w:rFonts w:asciiTheme="minorHAnsi" w:hAnsiTheme="minorHAnsi"/>
                <w:sz w:val="16"/>
                <w:szCs w:val="16"/>
              </w:rPr>
              <w:tab/>
            </w:r>
          </w:p>
        </w:tc>
        <w:tc>
          <w:tcPr>
            <w:tcW w:w="270" w:type="dxa"/>
            <w:vAlign w:val="center"/>
          </w:tcPr>
          <w:p w14:paraId="7DDFD35A" w14:textId="77777777" w:rsidR="008015F4" w:rsidRDefault="008015F4" w:rsidP="00130648">
            <w:pPr>
              <w:tabs>
                <w:tab w:val="left" w:pos="157"/>
              </w:tabs>
              <w:rPr>
                <w:rFonts w:asciiTheme="minorHAnsi" w:hAnsiTheme="minorHAnsi"/>
                <w:sz w:val="16"/>
                <w:szCs w:val="16"/>
              </w:rPr>
            </w:pPr>
          </w:p>
        </w:tc>
        <w:tc>
          <w:tcPr>
            <w:tcW w:w="3330" w:type="dxa"/>
            <w:tcBorders>
              <w:bottom w:val="single" w:sz="4" w:space="0" w:color="auto"/>
            </w:tcBorders>
            <w:vAlign w:val="center"/>
          </w:tcPr>
          <w:p w14:paraId="0EBC2F11" w14:textId="77777777" w:rsidR="008015F4" w:rsidRPr="008D6ED0"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Pr>
                <w:rFonts w:asciiTheme="minorHAnsi" w:hAnsiTheme="minorHAnsi"/>
                <w:sz w:val="16"/>
                <w:szCs w:val="16"/>
              </w:rPr>
              <w:tab/>
            </w:r>
          </w:p>
        </w:tc>
        <w:tc>
          <w:tcPr>
            <w:tcW w:w="270" w:type="dxa"/>
            <w:vAlign w:val="center"/>
          </w:tcPr>
          <w:p w14:paraId="64664CF4" w14:textId="77777777" w:rsidR="008015F4" w:rsidRDefault="008015F4" w:rsidP="00130648">
            <w:pPr>
              <w:tabs>
                <w:tab w:val="left" w:pos="244"/>
              </w:tabs>
              <w:rPr>
                <w:rFonts w:asciiTheme="minorHAnsi" w:hAnsiTheme="minorHAnsi"/>
                <w:sz w:val="16"/>
                <w:szCs w:val="16"/>
              </w:rPr>
            </w:pPr>
          </w:p>
        </w:tc>
        <w:tc>
          <w:tcPr>
            <w:tcW w:w="1530" w:type="dxa"/>
            <w:tcBorders>
              <w:bottom w:val="single" w:sz="4" w:space="0" w:color="auto"/>
              <w:right w:val="single" w:sz="4" w:space="0" w:color="auto"/>
            </w:tcBorders>
            <w:vAlign w:val="center"/>
          </w:tcPr>
          <w:p w14:paraId="43A32C2B" w14:textId="77777777" w:rsidR="008015F4" w:rsidRPr="008D6ED0" w:rsidRDefault="008015F4" w:rsidP="00410C02">
            <w:pPr>
              <w:tabs>
                <w:tab w:val="left" w:pos="-720"/>
                <w:tab w:val="left" w:pos="244"/>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Pr>
                <w:rFonts w:asciiTheme="minorHAnsi" w:hAnsiTheme="minorHAnsi"/>
                <w:sz w:val="16"/>
                <w:szCs w:val="16"/>
              </w:rPr>
              <w:tab/>
            </w:r>
          </w:p>
        </w:tc>
      </w:tr>
      <w:tr w:rsidR="00242BB7" w:rsidRPr="00051F5F" w14:paraId="7BFC29BC" w14:textId="77777777" w:rsidTr="00130648">
        <w:trPr>
          <w:trHeight w:val="189"/>
        </w:trPr>
        <w:tc>
          <w:tcPr>
            <w:tcW w:w="2997" w:type="dxa"/>
            <w:tcBorders>
              <w:top w:val="single" w:sz="4" w:space="0" w:color="auto"/>
              <w:left w:val="single" w:sz="4" w:space="0" w:color="auto"/>
              <w:bottom w:val="single" w:sz="4" w:space="0" w:color="auto"/>
            </w:tcBorders>
            <w:shd w:val="clear" w:color="auto" w:fill="F2F2F2" w:themeFill="background1" w:themeFillShade="F2"/>
          </w:tcPr>
          <w:p w14:paraId="35BC8174" w14:textId="77777777" w:rsidR="00242BB7" w:rsidRPr="00051F5F" w:rsidRDefault="00242BB7" w:rsidP="00130648">
            <w:pPr>
              <w:jc w:val="center"/>
              <w:rPr>
                <w:rFonts w:asciiTheme="minorHAnsi" w:hAnsiTheme="minorHAnsi"/>
                <w:sz w:val="16"/>
                <w:szCs w:val="16"/>
              </w:rPr>
            </w:pPr>
            <w:r w:rsidRPr="00051F5F">
              <w:rPr>
                <w:rFonts w:asciiTheme="minorHAnsi" w:hAnsiTheme="minorHAnsi"/>
                <w:sz w:val="16"/>
                <w:szCs w:val="16"/>
              </w:rPr>
              <w:t>Department/Division</w:t>
            </w:r>
          </w:p>
        </w:tc>
        <w:tc>
          <w:tcPr>
            <w:tcW w:w="270" w:type="dxa"/>
            <w:tcBorders>
              <w:bottom w:val="single" w:sz="4" w:space="0" w:color="auto"/>
            </w:tcBorders>
            <w:shd w:val="clear" w:color="auto" w:fill="F2F2F2" w:themeFill="background1" w:themeFillShade="F2"/>
          </w:tcPr>
          <w:p w14:paraId="1BBF09FF" w14:textId="77777777" w:rsidR="00242BB7" w:rsidRPr="00051F5F" w:rsidRDefault="00242BB7" w:rsidP="00130648">
            <w:pPr>
              <w:jc w:val="center"/>
              <w:rPr>
                <w:rStyle w:val="HEADINGS"/>
                <w:rFonts w:asciiTheme="minorHAnsi" w:hAnsiTheme="minorHAnsi"/>
                <w:spacing w:val="-2"/>
                <w:sz w:val="16"/>
                <w:szCs w:val="16"/>
              </w:rPr>
            </w:pPr>
          </w:p>
        </w:tc>
        <w:tc>
          <w:tcPr>
            <w:tcW w:w="2758" w:type="dxa"/>
            <w:tcBorders>
              <w:top w:val="single" w:sz="4" w:space="0" w:color="auto"/>
              <w:bottom w:val="single" w:sz="4" w:space="0" w:color="auto"/>
            </w:tcBorders>
            <w:shd w:val="clear" w:color="auto" w:fill="F2F2F2" w:themeFill="background1" w:themeFillShade="F2"/>
          </w:tcPr>
          <w:p w14:paraId="0AEF40B9" w14:textId="77777777" w:rsidR="00242BB7" w:rsidRPr="00051F5F" w:rsidRDefault="00242BB7" w:rsidP="00130648">
            <w:pPr>
              <w:jc w:val="center"/>
              <w:rPr>
                <w:rFonts w:asciiTheme="minorHAnsi" w:hAnsiTheme="minorHAnsi"/>
                <w:sz w:val="16"/>
                <w:szCs w:val="16"/>
              </w:rPr>
            </w:pPr>
            <w:r w:rsidRPr="00051F5F">
              <w:rPr>
                <w:rStyle w:val="HEADINGS"/>
                <w:rFonts w:asciiTheme="minorHAnsi" w:hAnsiTheme="minorHAnsi"/>
                <w:spacing w:val="-2"/>
                <w:sz w:val="16"/>
                <w:szCs w:val="16"/>
              </w:rPr>
              <w:t>Name and Title of Project Director</w:t>
            </w:r>
          </w:p>
        </w:tc>
        <w:tc>
          <w:tcPr>
            <w:tcW w:w="270" w:type="dxa"/>
            <w:tcBorders>
              <w:bottom w:val="single" w:sz="4" w:space="0" w:color="auto"/>
            </w:tcBorders>
            <w:shd w:val="clear" w:color="auto" w:fill="F2F2F2" w:themeFill="background1" w:themeFillShade="F2"/>
          </w:tcPr>
          <w:p w14:paraId="1792BED1" w14:textId="77777777" w:rsidR="00242BB7" w:rsidRPr="00051F5F" w:rsidRDefault="00242BB7" w:rsidP="00130648">
            <w:pPr>
              <w:jc w:val="center"/>
              <w:rPr>
                <w:rStyle w:val="HEADINGS"/>
                <w:rFonts w:asciiTheme="minorHAnsi" w:hAnsiTheme="minorHAnsi"/>
                <w:spacing w:val="-2"/>
                <w:sz w:val="16"/>
                <w:szCs w:val="16"/>
              </w:rPr>
            </w:pPr>
          </w:p>
        </w:tc>
        <w:tc>
          <w:tcPr>
            <w:tcW w:w="3330" w:type="dxa"/>
            <w:tcBorders>
              <w:top w:val="single" w:sz="4" w:space="0" w:color="auto"/>
              <w:bottom w:val="single" w:sz="4" w:space="0" w:color="auto"/>
            </w:tcBorders>
            <w:shd w:val="clear" w:color="auto" w:fill="F2F2F2" w:themeFill="background1" w:themeFillShade="F2"/>
          </w:tcPr>
          <w:p w14:paraId="73AF27F2" w14:textId="77777777" w:rsidR="00242BB7" w:rsidRPr="00051F5F" w:rsidRDefault="00242BB7" w:rsidP="00130648">
            <w:pPr>
              <w:jc w:val="center"/>
              <w:rPr>
                <w:rFonts w:asciiTheme="minorHAnsi" w:hAnsiTheme="minorHAnsi"/>
                <w:sz w:val="16"/>
                <w:szCs w:val="16"/>
              </w:rPr>
            </w:pPr>
            <w:r w:rsidRPr="00051F5F">
              <w:rPr>
                <w:rStyle w:val="HEADINGS"/>
                <w:rFonts w:asciiTheme="minorHAnsi" w:hAnsiTheme="minorHAnsi"/>
                <w:spacing w:val="-2"/>
                <w:sz w:val="16"/>
                <w:szCs w:val="16"/>
              </w:rPr>
              <w:t>Signature of Project Director</w:t>
            </w:r>
          </w:p>
        </w:tc>
        <w:tc>
          <w:tcPr>
            <w:tcW w:w="270" w:type="dxa"/>
            <w:tcBorders>
              <w:bottom w:val="single" w:sz="4" w:space="0" w:color="auto"/>
            </w:tcBorders>
            <w:shd w:val="clear" w:color="auto" w:fill="F2F2F2" w:themeFill="background1" w:themeFillShade="F2"/>
          </w:tcPr>
          <w:p w14:paraId="219C6ED2" w14:textId="77777777" w:rsidR="00242BB7" w:rsidRPr="00051F5F" w:rsidRDefault="00242BB7" w:rsidP="00130648">
            <w:pPr>
              <w:jc w:val="center"/>
              <w:rPr>
                <w:rStyle w:val="HEADINGS"/>
                <w:rFonts w:asciiTheme="minorHAnsi" w:hAnsiTheme="minorHAnsi"/>
                <w:spacing w:val="-2"/>
                <w:sz w:val="16"/>
                <w:szCs w:val="16"/>
              </w:rPr>
            </w:pPr>
          </w:p>
        </w:tc>
        <w:tc>
          <w:tcPr>
            <w:tcW w:w="1530" w:type="dxa"/>
            <w:tcBorders>
              <w:top w:val="single" w:sz="4" w:space="0" w:color="auto"/>
              <w:bottom w:val="single" w:sz="4" w:space="0" w:color="auto"/>
              <w:right w:val="single" w:sz="4" w:space="0" w:color="auto"/>
            </w:tcBorders>
            <w:shd w:val="clear" w:color="auto" w:fill="F2F2F2" w:themeFill="background1" w:themeFillShade="F2"/>
          </w:tcPr>
          <w:p w14:paraId="0954242B" w14:textId="77777777" w:rsidR="00242BB7" w:rsidRPr="00051F5F" w:rsidRDefault="00242BB7" w:rsidP="00130648">
            <w:pPr>
              <w:jc w:val="center"/>
              <w:rPr>
                <w:rFonts w:asciiTheme="minorHAnsi" w:hAnsiTheme="minorHAnsi"/>
                <w:sz w:val="16"/>
                <w:szCs w:val="16"/>
              </w:rPr>
            </w:pPr>
            <w:r w:rsidRPr="00051F5F">
              <w:rPr>
                <w:rStyle w:val="HEADINGS"/>
                <w:rFonts w:asciiTheme="minorHAnsi" w:hAnsiTheme="minorHAnsi"/>
                <w:spacing w:val="-2"/>
                <w:sz w:val="16"/>
                <w:szCs w:val="16"/>
              </w:rPr>
              <w:t>Date</w:t>
            </w:r>
          </w:p>
        </w:tc>
      </w:tr>
      <w:tr w:rsidR="00A24340" w:rsidRPr="00A24340" w14:paraId="2D490AFE" w14:textId="77777777" w:rsidTr="005212A0">
        <w:trPr>
          <w:trHeight w:val="50"/>
        </w:trPr>
        <w:tc>
          <w:tcPr>
            <w:tcW w:w="11425" w:type="dxa"/>
            <w:gridSpan w:val="7"/>
            <w:tcBorders>
              <w:top w:val="single" w:sz="4" w:space="0" w:color="auto"/>
              <w:left w:val="single" w:sz="4" w:space="0" w:color="auto"/>
              <w:bottom w:val="single" w:sz="4" w:space="0" w:color="auto"/>
              <w:right w:val="single" w:sz="4" w:space="0" w:color="auto"/>
            </w:tcBorders>
            <w:shd w:val="clear" w:color="auto" w:fill="auto"/>
          </w:tcPr>
          <w:p w14:paraId="13DA0045" w14:textId="77777777" w:rsidR="00A24340" w:rsidRPr="00A24340" w:rsidRDefault="00A24340" w:rsidP="00A24340">
            <w:pPr>
              <w:tabs>
                <w:tab w:val="left" w:pos="157"/>
              </w:tabs>
              <w:rPr>
                <w:rFonts w:asciiTheme="minorHAnsi" w:hAnsiTheme="minorHAnsi"/>
                <w:sz w:val="8"/>
                <w:szCs w:val="8"/>
              </w:rPr>
            </w:pPr>
          </w:p>
        </w:tc>
      </w:tr>
      <w:tr w:rsidR="008015F4" w:rsidRPr="00051F5F" w14:paraId="7B51EE5A" w14:textId="77777777" w:rsidTr="005212A0">
        <w:trPr>
          <w:trHeight w:val="189"/>
        </w:trPr>
        <w:tc>
          <w:tcPr>
            <w:tcW w:w="11425" w:type="dxa"/>
            <w:gridSpan w:val="7"/>
            <w:tcBorders>
              <w:top w:val="single" w:sz="4" w:space="0" w:color="auto"/>
              <w:left w:val="single" w:sz="4" w:space="0" w:color="auto"/>
              <w:right w:val="single" w:sz="4" w:space="0" w:color="auto"/>
            </w:tcBorders>
            <w:shd w:val="clear" w:color="auto" w:fill="F2F2F2" w:themeFill="background1" w:themeFillShade="F2"/>
          </w:tcPr>
          <w:p w14:paraId="66378764" w14:textId="77777777" w:rsidR="008015F4" w:rsidRPr="00051F5F" w:rsidRDefault="008015F4" w:rsidP="00130648">
            <w:pPr>
              <w:rPr>
                <w:rStyle w:val="HEADINGS"/>
                <w:rFonts w:asciiTheme="minorHAnsi" w:hAnsiTheme="minorHAnsi"/>
                <w:spacing w:val="-2"/>
                <w:sz w:val="16"/>
                <w:szCs w:val="16"/>
              </w:rPr>
            </w:pPr>
            <w:r w:rsidRPr="00234F13">
              <w:rPr>
                <w:rFonts w:asciiTheme="minorHAnsi" w:hAnsiTheme="minorHAnsi"/>
                <w:sz w:val="16"/>
                <w:szCs w:val="16"/>
              </w:rPr>
              <w:t>CERTIFICATION</w:t>
            </w:r>
            <w:proofErr w:type="gramStart"/>
            <w:r w:rsidRPr="00234F13">
              <w:rPr>
                <w:rFonts w:asciiTheme="minorHAnsi" w:hAnsiTheme="minorHAnsi"/>
                <w:sz w:val="16"/>
                <w:szCs w:val="16"/>
              </w:rPr>
              <w:t>:  I</w:t>
            </w:r>
            <w:proofErr w:type="gramEnd"/>
            <w:r w:rsidRPr="00234F13">
              <w:rPr>
                <w:rFonts w:asciiTheme="minorHAnsi" w:hAnsiTheme="minorHAnsi"/>
                <w:sz w:val="16"/>
                <w:szCs w:val="16"/>
              </w:rPr>
              <w:t xml:space="preserve"> certify that the facts herein and on supporting documents are correct, that this voucher constitutes a legal charge against funds and appropriations cited, that sufficient funds are encumbered to </w:t>
            </w:r>
            <w:proofErr w:type="gramStart"/>
            <w:r w:rsidRPr="00234F13">
              <w:rPr>
                <w:rFonts w:asciiTheme="minorHAnsi" w:hAnsiTheme="minorHAnsi"/>
                <w:sz w:val="16"/>
                <w:szCs w:val="16"/>
              </w:rPr>
              <w:t>pay</w:t>
            </w:r>
            <w:proofErr w:type="gramEnd"/>
            <w:r w:rsidRPr="00234F13">
              <w:rPr>
                <w:rFonts w:asciiTheme="minorHAnsi" w:hAnsiTheme="minorHAnsi"/>
                <w:sz w:val="16"/>
                <w:szCs w:val="16"/>
              </w:rPr>
              <w:t xml:space="preserve"> this obligation, or that there is </w:t>
            </w:r>
            <w:proofErr w:type="gramStart"/>
            <w:r w:rsidRPr="00234F13">
              <w:rPr>
                <w:rFonts w:asciiTheme="minorHAnsi" w:hAnsiTheme="minorHAnsi"/>
                <w:sz w:val="16"/>
                <w:szCs w:val="16"/>
              </w:rPr>
              <w:t>a sufficient</w:t>
            </w:r>
            <w:proofErr w:type="gramEnd"/>
            <w:r w:rsidRPr="00234F13">
              <w:rPr>
                <w:rFonts w:asciiTheme="minorHAnsi" w:hAnsiTheme="minorHAnsi"/>
                <w:sz w:val="16"/>
                <w:szCs w:val="16"/>
              </w:rPr>
              <w:t xml:space="preserve"> balance in the appropriation cited to cover this obligation. I am aware that to knowingly make or allow false entries or alternations on a public record, or knowingly destroy, mutilate, suppress, conceal, remove or otherwise impair the verity, legibility or availability of a public record constitutes tampering with public records punishable under AS 11.56.815-.820. Other disciplinary action may be taken up to and including dismissal.</w:t>
            </w:r>
          </w:p>
        </w:tc>
      </w:tr>
      <w:tr w:rsidR="008015F4" w:rsidRPr="008D6ED0" w14:paraId="3576441D" w14:textId="77777777" w:rsidTr="005212A0">
        <w:trPr>
          <w:trHeight w:val="746"/>
        </w:trPr>
        <w:tc>
          <w:tcPr>
            <w:tcW w:w="2997" w:type="dxa"/>
            <w:tcBorders>
              <w:left w:val="single" w:sz="4" w:space="0" w:color="auto"/>
              <w:bottom w:val="single" w:sz="4" w:space="0" w:color="auto"/>
            </w:tcBorders>
            <w:vAlign w:val="center"/>
          </w:tcPr>
          <w:p w14:paraId="4E662615" w14:textId="77777777" w:rsidR="008015F4" w:rsidRPr="008D6ED0"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Pr>
                <w:rFonts w:asciiTheme="minorHAnsi" w:hAnsiTheme="minorHAnsi"/>
                <w:sz w:val="16"/>
                <w:szCs w:val="16"/>
              </w:rPr>
              <w:t>DCCED/ADMN</w:t>
            </w:r>
          </w:p>
        </w:tc>
        <w:tc>
          <w:tcPr>
            <w:tcW w:w="270" w:type="dxa"/>
            <w:vAlign w:val="center"/>
          </w:tcPr>
          <w:p w14:paraId="3FCFC35A" w14:textId="77777777" w:rsidR="008015F4" w:rsidRDefault="008015F4" w:rsidP="00130648">
            <w:pPr>
              <w:tabs>
                <w:tab w:val="left" w:pos="155"/>
              </w:tabs>
              <w:rPr>
                <w:rFonts w:asciiTheme="minorHAnsi" w:hAnsiTheme="minorHAnsi"/>
                <w:sz w:val="16"/>
                <w:szCs w:val="16"/>
              </w:rPr>
            </w:pPr>
          </w:p>
        </w:tc>
        <w:tc>
          <w:tcPr>
            <w:tcW w:w="2758" w:type="dxa"/>
            <w:tcBorders>
              <w:bottom w:val="single" w:sz="4" w:space="0" w:color="auto"/>
            </w:tcBorders>
            <w:vAlign w:val="center"/>
          </w:tcPr>
          <w:p w14:paraId="208637BA" w14:textId="77777777" w:rsidR="008015F4" w:rsidRPr="008D6ED0"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Pr>
                <w:rFonts w:asciiTheme="minorHAnsi" w:hAnsiTheme="minorHAnsi"/>
                <w:sz w:val="16"/>
                <w:szCs w:val="16"/>
              </w:rPr>
              <w:tab/>
            </w:r>
          </w:p>
        </w:tc>
        <w:tc>
          <w:tcPr>
            <w:tcW w:w="270" w:type="dxa"/>
            <w:vAlign w:val="center"/>
          </w:tcPr>
          <w:p w14:paraId="5814A0DA" w14:textId="77777777" w:rsidR="008015F4" w:rsidRDefault="008015F4" w:rsidP="00130648">
            <w:pPr>
              <w:tabs>
                <w:tab w:val="left" w:pos="157"/>
              </w:tabs>
              <w:rPr>
                <w:rFonts w:asciiTheme="minorHAnsi" w:hAnsiTheme="minorHAnsi"/>
                <w:sz w:val="16"/>
                <w:szCs w:val="16"/>
              </w:rPr>
            </w:pPr>
          </w:p>
        </w:tc>
        <w:tc>
          <w:tcPr>
            <w:tcW w:w="3330" w:type="dxa"/>
            <w:tcBorders>
              <w:bottom w:val="single" w:sz="4" w:space="0" w:color="auto"/>
            </w:tcBorders>
            <w:vAlign w:val="center"/>
          </w:tcPr>
          <w:p w14:paraId="2A6BB392" w14:textId="77777777" w:rsidR="008015F4" w:rsidRPr="008D6ED0"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Pr>
                <w:rFonts w:asciiTheme="minorHAnsi" w:hAnsiTheme="minorHAnsi"/>
                <w:sz w:val="16"/>
                <w:szCs w:val="16"/>
              </w:rPr>
              <w:tab/>
            </w:r>
          </w:p>
        </w:tc>
        <w:tc>
          <w:tcPr>
            <w:tcW w:w="270" w:type="dxa"/>
            <w:vAlign w:val="center"/>
          </w:tcPr>
          <w:p w14:paraId="00D4C2DB" w14:textId="77777777" w:rsidR="008015F4" w:rsidRDefault="008015F4" w:rsidP="00130648">
            <w:pPr>
              <w:tabs>
                <w:tab w:val="left" w:pos="244"/>
              </w:tabs>
              <w:rPr>
                <w:rFonts w:asciiTheme="minorHAnsi" w:hAnsiTheme="minorHAnsi"/>
                <w:sz w:val="16"/>
                <w:szCs w:val="16"/>
              </w:rPr>
            </w:pPr>
          </w:p>
        </w:tc>
        <w:tc>
          <w:tcPr>
            <w:tcW w:w="1530" w:type="dxa"/>
            <w:tcBorders>
              <w:bottom w:val="single" w:sz="4" w:space="0" w:color="auto"/>
              <w:right w:val="single" w:sz="4" w:space="0" w:color="auto"/>
            </w:tcBorders>
            <w:vAlign w:val="center"/>
          </w:tcPr>
          <w:p w14:paraId="7D4404BA" w14:textId="77777777" w:rsidR="008015F4" w:rsidRPr="008D6ED0" w:rsidRDefault="008015F4" w:rsidP="00410C02">
            <w:pPr>
              <w:tabs>
                <w:tab w:val="left" w:pos="-720"/>
                <w:tab w:val="left" w:pos="244"/>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Pr>
                <w:rFonts w:asciiTheme="minorHAnsi" w:hAnsiTheme="minorHAnsi"/>
                <w:sz w:val="16"/>
                <w:szCs w:val="16"/>
              </w:rPr>
              <w:tab/>
            </w:r>
          </w:p>
        </w:tc>
      </w:tr>
      <w:tr w:rsidR="008015F4" w:rsidRPr="00051F5F" w14:paraId="4190EE5C" w14:textId="77777777" w:rsidTr="00130648">
        <w:trPr>
          <w:trHeight w:val="288"/>
        </w:trPr>
        <w:tc>
          <w:tcPr>
            <w:tcW w:w="2997" w:type="dxa"/>
            <w:tcBorders>
              <w:top w:val="single" w:sz="4" w:space="0" w:color="auto"/>
              <w:left w:val="single" w:sz="4" w:space="0" w:color="auto"/>
              <w:bottom w:val="single" w:sz="4" w:space="0" w:color="auto"/>
            </w:tcBorders>
            <w:shd w:val="clear" w:color="auto" w:fill="F2F2F2" w:themeFill="background1" w:themeFillShade="F2"/>
          </w:tcPr>
          <w:p w14:paraId="151FEB2C" w14:textId="77777777" w:rsidR="008015F4" w:rsidRPr="00051F5F" w:rsidRDefault="008015F4" w:rsidP="00130648">
            <w:pPr>
              <w:jc w:val="center"/>
              <w:rPr>
                <w:rFonts w:asciiTheme="minorHAnsi" w:hAnsiTheme="minorHAnsi"/>
                <w:sz w:val="16"/>
                <w:szCs w:val="16"/>
              </w:rPr>
            </w:pPr>
            <w:r w:rsidRPr="00051F5F">
              <w:rPr>
                <w:rFonts w:asciiTheme="minorHAnsi" w:hAnsiTheme="minorHAnsi"/>
                <w:sz w:val="16"/>
                <w:szCs w:val="16"/>
              </w:rPr>
              <w:t>Department/Division</w:t>
            </w:r>
          </w:p>
        </w:tc>
        <w:tc>
          <w:tcPr>
            <w:tcW w:w="270" w:type="dxa"/>
            <w:tcBorders>
              <w:bottom w:val="single" w:sz="4" w:space="0" w:color="auto"/>
            </w:tcBorders>
            <w:shd w:val="clear" w:color="auto" w:fill="F2F2F2" w:themeFill="background1" w:themeFillShade="F2"/>
          </w:tcPr>
          <w:p w14:paraId="048DBA46" w14:textId="77777777" w:rsidR="008015F4" w:rsidRPr="00051F5F" w:rsidRDefault="008015F4" w:rsidP="00130648">
            <w:pPr>
              <w:jc w:val="center"/>
              <w:rPr>
                <w:rStyle w:val="HEADINGS"/>
                <w:rFonts w:asciiTheme="minorHAnsi" w:hAnsiTheme="minorHAnsi"/>
                <w:spacing w:val="-2"/>
                <w:sz w:val="16"/>
                <w:szCs w:val="16"/>
              </w:rPr>
            </w:pPr>
          </w:p>
        </w:tc>
        <w:tc>
          <w:tcPr>
            <w:tcW w:w="2758" w:type="dxa"/>
            <w:tcBorders>
              <w:top w:val="single" w:sz="4" w:space="0" w:color="auto"/>
              <w:bottom w:val="single" w:sz="4" w:space="0" w:color="auto"/>
            </w:tcBorders>
            <w:shd w:val="clear" w:color="auto" w:fill="F2F2F2" w:themeFill="background1" w:themeFillShade="F2"/>
          </w:tcPr>
          <w:p w14:paraId="4C2FC740" w14:textId="77777777" w:rsidR="008015F4" w:rsidRPr="00051F5F" w:rsidRDefault="008015F4" w:rsidP="00130648">
            <w:pPr>
              <w:jc w:val="center"/>
              <w:rPr>
                <w:rFonts w:asciiTheme="minorHAnsi" w:hAnsiTheme="minorHAnsi"/>
                <w:sz w:val="16"/>
                <w:szCs w:val="16"/>
              </w:rPr>
            </w:pPr>
            <w:r w:rsidRPr="00051F5F">
              <w:rPr>
                <w:rStyle w:val="HEADINGS"/>
                <w:rFonts w:asciiTheme="minorHAnsi" w:hAnsiTheme="minorHAnsi"/>
                <w:spacing w:val="-2"/>
                <w:sz w:val="16"/>
                <w:szCs w:val="16"/>
              </w:rPr>
              <w:t xml:space="preserve">Name and Title of Head of </w:t>
            </w:r>
            <w:r w:rsidRPr="00051F5F">
              <w:rPr>
                <w:rStyle w:val="HEADINGS"/>
                <w:rFonts w:asciiTheme="minorHAnsi" w:hAnsiTheme="minorHAnsi"/>
                <w:spacing w:val="-2"/>
                <w:sz w:val="16"/>
                <w:szCs w:val="16"/>
              </w:rPr>
              <w:br/>
              <w:t>Contracting Agency or Designee</w:t>
            </w:r>
          </w:p>
        </w:tc>
        <w:tc>
          <w:tcPr>
            <w:tcW w:w="270" w:type="dxa"/>
            <w:tcBorders>
              <w:bottom w:val="single" w:sz="4" w:space="0" w:color="auto"/>
            </w:tcBorders>
            <w:shd w:val="clear" w:color="auto" w:fill="F2F2F2" w:themeFill="background1" w:themeFillShade="F2"/>
          </w:tcPr>
          <w:p w14:paraId="5FFBC873" w14:textId="77777777" w:rsidR="008015F4" w:rsidRPr="00051F5F" w:rsidRDefault="008015F4" w:rsidP="00130648">
            <w:pPr>
              <w:jc w:val="center"/>
              <w:rPr>
                <w:rStyle w:val="HEADINGS"/>
                <w:rFonts w:asciiTheme="minorHAnsi" w:hAnsiTheme="minorHAnsi"/>
                <w:spacing w:val="-2"/>
                <w:sz w:val="16"/>
                <w:szCs w:val="16"/>
              </w:rPr>
            </w:pPr>
          </w:p>
        </w:tc>
        <w:tc>
          <w:tcPr>
            <w:tcW w:w="3330" w:type="dxa"/>
            <w:tcBorders>
              <w:top w:val="single" w:sz="4" w:space="0" w:color="auto"/>
              <w:bottom w:val="single" w:sz="4" w:space="0" w:color="auto"/>
            </w:tcBorders>
            <w:shd w:val="clear" w:color="auto" w:fill="F2F2F2" w:themeFill="background1" w:themeFillShade="F2"/>
          </w:tcPr>
          <w:p w14:paraId="5945DAB0" w14:textId="77777777" w:rsidR="008015F4" w:rsidRPr="00051F5F" w:rsidRDefault="008015F4" w:rsidP="00130648">
            <w:pPr>
              <w:jc w:val="center"/>
              <w:rPr>
                <w:rFonts w:asciiTheme="minorHAnsi" w:hAnsiTheme="minorHAnsi"/>
                <w:spacing w:val="-2"/>
                <w:sz w:val="16"/>
                <w:szCs w:val="16"/>
              </w:rPr>
            </w:pPr>
            <w:r w:rsidRPr="00051F5F">
              <w:rPr>
                <w:rStyle w:val="HEADINGS"/>
                <w:rFonts w:asciiTheme="minorHAnsi" w:hAnsiTheme="minorHAnsi"/>
                <w:spacing w:val="-2"/>
                <w:sz w:val="16"/>
                <w:szCs w:val="16"/>
              </w:rPr>
              <w:t xml:space="preserve">Signature of Head of </w:t>
            </w:r>
            <w:r w:rsidRPr="00051F5F">
              <w:rPr>
                <w:rStyle w:val="HEADINGS"/>
                <w:rFonts w:asciiTheme="minorHAnsi" w:hAnsiTheme="minorHAnsi"/>
                <w:spacing w:val="-2"/>
                <w:sz w:val="16"/>
                <w:szCs w:val="16"/>
              </w:rPr>
              <w:br/>
              <w:t>Contracting Agency or Designee</w:t>
            </w:r>
          </w:p>
        </w:tc>
        <w:tc>
          <w:tcPr>
            <w:tcW w:w="270" w:type="dxa"/>
            <w:tcBorders>
              <w:bottom w:val="single" w:sz="4" w:space="0" w:color="auto"/>
            </w:tcBorders>
            <w:shd w:val="clear" w:color="auto" w:fill="F2F2F2" w:themeFill="background1" w:themeFillShade="F2"/>
          </w:tcPr>
          <w:p w14:paraId="67E375E4" w14:textId="77777777" w:rsidR="008015F4" w:rsidRPr="00051F5F" w:rsidRDefault="008015F4" w:rsidP="00130648">
            <w:pPr>
              <w:jc w:val="center"/>
              <w:rPr>
                <w:rStyle w:val="HEADINGS"/>
                <w:rFonts w:asciiTheme="minorHAnsi" w:hAnsiTheme="minorHAnsi"/>
                <w:spacing w:val="-2"/>
                <w:sz w:val="16"/>
                <w:szCs w:val="16"/>
              </w:rPr>
            </w:pPr>
          </w:p>
        </w:tc>
        <w:tc>
          <w:tcPr>
            <w:tcW w:w="1530" w:type="dxa"/>
            <w:tcBorders>
              <w:top w:val="single" w:sz="4" w:space="0" w:color="auto"/>
              <w:bottom w:val="single" w:sz="4" w:space="0" w:color="auto"/>
              <w:right w:val="single" w:sz="4" w:space="0" w:color="auto"/>
            </w:tcBorders>
            <w:shd w:val="clear" w:color="auto" w:fill="F2F2F2" w:themeFill="background1" w:themeFillShade="F2"/>
          </w:tcPr>
          <w:p w14:paraId="1C2E9182" w14:textId="77777777" w:rsidR="008015F4" w:rsidRPr="00051F5F" w:rsidRDefault="008015F4" w:rsidP="00130648">
            <w:pPr>
              <w:jc w:val="center"/>
              <w:rPr>
                <w:rFonts w:asciiTheme="minorHAnsi" w:hAnsiTheme="minorHAnsi"/>
                <w:sz w:val="16"/>
                <w:szCs w:val="16"/>
              </w:rPr>
            </w:pPr>
            <w:r w:rsidRPr="00051F5F">
              <w:rPr>
                <w:rStyle w:val="HEADINGS"/>
                <w:rFonts w:asciiTheme="minorHAnsi" w:hAnsiTheme="minorHAnsi"/>
                <w:spacing w:val="-2"/>
                <w:sz w:val="16"/>
                <w:szCs w:val="16"/>
              </w:rPr>
              <w:t>Date</w:t>
            </w:r>
          </w:p>
        </w:tc>
      </w:tr>
    </w:tbl>
    <w:p w14:paraId="701519DC" w14:textId="77777777" w:rsidR="00F5502C" w:rsidRDefault="008015F4" w:rsidP="008015F4">
      <w:pPr>
        <w:tabs>
          <w:tab w:val="left" w:pos="10080"/>
          <w:tab w:val="right" w:pos="11376"/>
        </w:tabs>
        <w:suppressAutoHyphens/>
        <w:jc w:val="center"/>
        <w:rPr>
          <w:rStyle w:val="HEADINGS"/>
          <w:rFonts w:asciiTheme="minorHAnsi" w:hAnsiTheme="minorHAnsi"/>
          <w:b/>
          <w:spacing w:val="-2"/>
          <w:sz w:val="16"/>
        </w:rPr>
      </w:pPr>
      <w:r w:rsidRPr="00E13064">
        <w:rPr>
          <w:rStyle w:val="HEADINGS"/>
          <w:rFonts w:asciiTheme="minorHAnsi" w:hAnsiTheme="minorHAnsi"/>
          <w:b/>
          <w:spacing w:val="-2"/>
          <w:sz w:val="16"/>
        </w:rPr>
        <w:t>NOTICE</w:t>
      </w:r>
      <w:proofErr w:type="gramStart"/>
      <w:r w:rsidRPr="00E13064">
        <w:rPr>
          <w:rStyle w:val="HEADINGS"/>
          <w:rFonts w:asciiTheme="minorHAnsi" w:hAnsiTheme="minorHAnsi"/>
          <w:b/>
          <w:spacing w:val="-2"/>
          <w:sz w:val="16"/>
        </w:rPr>
        <w:t>:  This</w:t>
      </w:r>
      <w:proofErr w:type="gramEnd"/>
      <w:r w:rsidRPr="00E13064">
        <w:rPr>
          <w:rStyle w:val="HEADINGS"/>
          <w:rFonts w:asciiTheme="minorHAnsi" w:hAnsiTheme="minorHAnsi"/>
          <w:b/>
          <w:spacing w:val="-2"/>
          <w:sz w:val="16"/>
        </w:rPr>
        <w:t xml:space="preserve"> contract has no effect until signed by the head of </w:t>
      </w:r>
      <w:proofErr w:type="gramStart"/>
      <w:r w:rsidRPr="00E13064">
        <w:rPr>
          <w:rStyle w:val="HEADINGS"/>
          <w:rFonts w:asciiTheme="minorHAnsi" w:hAnsiTheme="minorHAnsi"/>
          <w:b/>
          <w:spacing w:val="-2"/>
          <w:sz w:val="16"/>
        </w:rPr>
        <w:t>contracting</w:t>
      </w:r>
      <w:proofErr w:type="gramEnd"/>
      <w:r w:rsidRPr="00E13064">
        <w:rPr>
          <w:rStyle w:val="HEADINGS"/>
          <w:rFonts w:asciiTheme="minorHAnsi" w:hAnsiTheme="minorHAnsi"/>
          <w:b/>
          <w:spacing w:val="-2"/>
          <w:sz w:val="16"/>
        </w:rPr>
        <w:t xml:space="preserve"> agency or designee.</w:t>
      </w:r>
    </w:p>
    <w:p w14:paraId="4429C84D" w14:textId="77777777" w:rsidR="008015F4" w:rsidRPr="006866F1" w:rsidRDefault="008015F4" w:rsidP="006866F1">
      <w:pPr>
        <w:tabs>
          <w:tab w:val="left" w:pos="10080"/>
          <w:tab w:val="right" w:pos="11376"/>
        </w:tabs>
        <w:suppressAutoHyphens/>
        <w:rPr>
          <w:rStyle w:val="HEADINGS"/>
          <w:rFonts w:asciiTheme="minorHAnsi" w:hAnsiTheme="minorHAnsi"/>
          <w:spacing w:val="-2"/>
          <w:sz w:val="16"/>
        </w:rPr>
        <w:sectPr w:rsidR="008015F4" w:rsidRPr="006866F1" w:rsidSect="00242BB7">
          <w:headerReference w:type="default" r:id="rId11"/>
          <w:footerReference w:type="default" r:id="rId12"/>
          <w:endnotePr>
            <w:numFmt w:val="decimal"/>
          </w:endnotePr>
          <w:pgSz w:w="12240" w:h="15840" w:code="1"/>
          <w:pgMar w:top="720" w:right="720" w:bottom="720" w:left="720" w:header="432" w:footer="432" w:gutter="0"/>
          <w:paperSrc w:first="7" w:other="7"/>
          <w:cols w:space="720"/>
          <w:noEndnote/>
          <w:docGrid w:linePitch="326"/>
        </w:sectPr>
      </w:pPr>
    </w:p>
    <w:p w14:paraId="11F61C39" w14:textId="77777777" w:rsidR="00F5502C" w:rsidRPr="00242BB7" w:rsidRDefault="00F5502C" w:rsidP="00F5502C">
      <w:pPr>
        <w:tabs>
          <w:tab w:val="center" w:pos="5688"/>
        </w:tabs>
        <w:suppressAutoHyphens/>
        <w:spacing w:line="173" w:lineRule="exact"/>
        <w:rPr>
          <w:rStyle w:val="HEADINGS"/>
          <w:rFonts w:asciiTheme="minorHAnsi" w:hAnsiTheme="minorHAnsi"/>
          <w:b/>
          <w:spacing w:val="-2"/>
          <w:szCs w:val="18"/>
        </w:rPr>
      </w:pPr>
      <w:r w:rsidRPr="00242BB7">
        <w:rPr>
          <w:rStyle w:val="HEADINGS"/>
          <w:rFonts w:asciiTheme="minorHAnsi" w:hAnsiTheme="minorHAnsi"/>
          <w:b/>
          <w:spacing w:val="-2"/>
          <w:szCs w:val="18"/>
        </w:rPr>
        <w:lastRenderedPageBreak/>
        <w:t>APPENDIX A</w:t>
      </w:r>
    </w:p>
    <w:p w14:paraId="29A57FEA" w14:textId="77777777" w:rsidR="00F5502C" w:rsidRPr="00242BB7" w:rsidRDefault="00F5502C" w:rsidP="00F5502C">
      <w:pPr>
        <w:pStyle w:val="Heading1"/>
        <w:rPr>
          <w:rStyle w:val="HEADINGS"/>
          <w:rFonts w:asciiTheme="minorHAnsi" w:hAnsiTheme="minorHAnsi"/>
          <w:szCs w:val="18"/>
        </w:rPr>
      </w:pPr>
      <w:r w:rsidRPr="00242BB7">
        <w:rPr>
          <w:rStyle w:val="HEADINGS"/>
          <w:rFonts w:asciiTheme="minorHAnsi" w:hAnsiTheme="minorHAnsi"/>
          <w:b w:val="0"/>
          <w:szCs w:val="18"/>
        </w:rPr>
        <w:tab/>
      </w:r>
      <w:r w:rsidRPr="00242BB7">
        <w:rPr>
          <w:rStyle w:val="HEADINGS"/>
          <w:rFonts w:asciiTheme="minorHAnsi" w:hAnsiTheme="minorHAnsi"/>
          <w:szCs w:val="18"/>
        </w:rPr>
        <w:t>GENERAL PROVISIONS</w:t>
      </w:r>
    </w:p>
    <w:p w14:paraId="4D28F93E" w14:textId="77777777" w:rsidR="00F5502C" w:rsidRPr="00242BB7" w:rsidRDefault="0091516A" w:rsidP="00F5502C">
      <w:pPr>
        <w:tabs>
          <w:tab w:val="left" w:pos="-720"/>
        </w:tabs>
        <w:suppressAutoHyphens/>
        <w:spacing w:line="173" w:lineRule="exact"/>
        <w:rPr>
          <w:rStyle w:val="HEADINGS"/>
          <w:rFonts w:asciiTheme="minorHAnsi" w:hAnsiTheme="minorHAnsi"/>
          <w:szCs w:val="18"/>
        </w:rPr>
      </w:pPr>
      <w:r w:rsidRPr="00242BB7">
        <w:rPr>
          <w:rStyle w:val="HEADINGS"/>
          <w:rFonts w:asciiTheme="minorHAnsi" w:hAnsiTheme="minorHAnsi"/>
          <w:szCs w:val="18"/>
        </w:rPr>
        <w:fldChar w:fldCharType="begin"/>
      </w:r>
      <w:r w:rsidR="00F5502C" w:rsidRPr="00242BB7">
        <w:rPr>
          <w:rStyle w:val="HEADINGS"/>
          <w:rFonts w:asciiTheme="minorHAnsi" w:hAnsiTheme="minorHAnsi"/>
          <w:szCs w:val="18"/>
        </w:rPr>
        <w:instrText>ADVANCE \U 4.30</w:instrText>
      </w:r>
      <w:r w:rsidRPr="00242BB7">
        <w:rPr>
          <w:rStyle w:val="HEADINGS"/>
          <w:rFonts w:asciiTheme="minorHAnsi" w:hAnsiTheme="minorHAnsi"/>
          <w:szCs w:val="18"/>
        </w:rPr>
        <w:fldChar w:fldCharType="end"/>
      </w:r>
    </w:p>
    <w:p w14:paraId="37EE9312" w14:textId="77777777" w:rsidR="004D1677" w:rsidRPr="000120E4" w:rsidRDefault="004D1677" w:rsidP="004D1677">
      <w:pPr>
        <w:numPr>
          <w:ilvl w:val="0"/>
          <w:numId w:val="15"/>
        </w:numPr>
        <w:spacing w:after="160" w:line="259" w:lineRule="auto"/>
        <w:contextualSpacing/>
        <w:rPr>
          <w:rFonts w:asciiTheme="minorHAnsi" w:eastAsia="Calibri" w:hAnsiTheme="minorHAnsi"/>
          <w:b/>
          <w:sz w:val="16"/>
          <w:szCs w:val="16"/>
        </w:rPr>
      </w:pPr>
      <w:r w:rsidRPr="000120E4">
        <w:rPr>
          <w:rFonts w:asciiTheme="minorHAnsi" w:eastAsia="Calibri" w:hAnsiTheme="minorHAnsi"/>
          <w:b/>
          <w:sz w:val="16"/>
          <w:szCs w:val="16"/>
        </w:rPr>
        <w:t>Definitions.</w:t>
      </w:r>
    </w:p>
    <w:p w14:paraId="568CE152"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In this contract and appendices, "Project Director" or "Agency Head" or "Procurement Officer" means the person who signs this contract on behalf of the Requesting Agency and includes a successor or authorized representative.</w:t>
      </w:r>
    </w:p>
    <w:p w14:paraId="75ACE113"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"State Contracting Agency" means the department for which this contract is to be performed and for which the Commissioner or Authorized Designee acted in signing this contract.</w:t>
      </w:r>
    </w:p>
    <w:p w14:paraId="04439163" w14:textId="77777777" w:rsidR="004D1677" w:rsidRPr="000120E4" w:rsidRDefault="004D1677" w:rsidP="004D1677">
      <w:pPr>
        <w:numPr>
          <w:ilvl w:val="0"/>
          <w:numId w:val="15"/>
        </w:numPr>
        <w:spacing w:after="160" w:line="259" w:lineRule="auto"/>
        <w:contextualSpacing/>
        <w:rPr>
          <w:rFonts w:asciiTheme="minorHAnsi" w:eastAsia="Calibri" w:hAnsiTheme="minorHAnsi"/>
          <w:b/>
          <w:sz w:val="16"/>
          <w:szCs w:val="16"/>
        </w:rPr>
      </w:pPr>
      <w:r w:rsidRPr="000120E4">
        <w:rPr>
          <w:rFonts w:asciiTheme="minorHAnsi" w:eastAsia="Calibri" w:hAnsiTheme="minorHAnsi"/>
          <w:b/>
          <w:sz w:val="16"/>
          <w:szCs w:val="16"/>
        </w:rPr>
        <w:t>Inspections and Reports.</w:t>
      </w:r>
    </w:p>
    <w:p w14:paraId="2F2D43A1"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The department may inspect, in the manner and at reasonable times it considers appropriate, all the contractor's facilities and activities under this contract.</w:t>
      </w:r>
    </w:p>
    <w:p w14:paraId="768847F5"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 xml:space="preserve">The contractor shall make progress and other reports in </w:t>
      </w:r>
      <w:proofErr w:type="gramStart"/>
      <w:r w:rsidRPr="000120E4">
        <w:rPr>
          <w:rFonts w:asciiTheme="minorHAnsi" w:eastAsia="Calibri" w:hAnsiTheme="minorHAnsi"/>
          <w:sz w:val="16"/>
          <w:szCs w:val="16"/>
        </w:rPr>
        <w:t>the</w:t>
      </w:r>
      <w:proofErr w:type="gramEnd"/>
      <w:r w:rsidRPr="000120E4">
        <w:rPr>
          <w:rFonts w:asciiTheme="minorHAnsi" w:eastAsia="Calibri" w:hAnsiTheme="minorHAnsi"/>
          <w:sz w:val="16"/>
          <w:szCs w:val="16"/>
        </w:rPr>
        <w:t xml:space="preserve"> manner and at the times the department reasonably requires.</w:t>
      </w:r>
    </w:p>
    <w:p w14:paraId="653D855A" w14:textId="77777777" w:rsidR="004D1677" w:rsidRPr="000120E4" w:rsidRDefault="004D1677" w:rsidP="004D1677">
      <w:pPr>
        <w:numPr>
          <w:ilvl w:val="0"/>
          <w:numId w:val="15"/>
        </w:numPr>
        <w:spacing w:after="160" w:line="259" w:lineRule="auto"/>
        <w:contextualSpacing/>
        <w:rPr>
          <w:rFonts w:asciiTheme="minorHAnsi" w:eastAsia="Calibri" w:hAnsiTheme="minorHAnsi"/>
          <w:b/>
          <w:sz w:val="16"/>
          <w:szCs w:val="16"/>
        </w:rPr>
      </w:pPr>
      <w:r w:rsidRPr="000120E4">
        <w:rPr>
          <w:rFonts w:asciiTheme="minorHAnsi" w:eastAsia="Calibri" w:hAnsiTheme="minorHAnsi"/>
          <w:b/>
          <w:sz w:val="16"/>
          <w:szCs w:val="16"/>
        </w:rPr>
        <w:t>Disputes.</w:t>
      </w:r>
    </w:p>
    <w:p w14:paraId="0431B793"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 xml:space="preserve">If the contractor has a claim arising in connection with the contract that it cannot resolve with the State by mutual agreement, it shall pursue the claim, if at all, in accordance with the provisions of AS 36.30.620 – 632. </w:t>
      </w:r>
    </w:p>
    <w:p w14:paraId="025C28C5" w14:textId="77777777" w:rsidR="004D1677" w:rsidRPr="000120E4" w:rsidRDefault="004D1677" w:rsidP="004D1677">
      <w:pPr>
        <w:numPr>
          <w:ilvl w:val="0"/>
          <w:numId w:val="15"/>
        </w:numPr>
        <w:spacing w:after="160" w:line="259" w:lineRule="auto"/>
        <w:contextualSpacing/>
        <w:rPr>
          <w:rFonts w:asciiTheme="minorHAnsi" w:eastAsia="Calibri" w:hAnsiTheme="minorHAnsi"/>
          <w:b/>
          <w:sz w:val="16"/>
          <w:szCs w:val="16"/>
        </w:rPr>
      </w:pPr>
      <w:r w:rsidRPr="000120E4">
        <w:rPr>
          <w:rFonts w:asciiTheme="minorHAnsi" w:eastAsia="Calibri" w:hAnsiTheme="minorHAnsi"/>
          <w:b/>
          <w:sz w:val="16"/>
          <w:szCs w:val="16"/>
        </w:rPr>
        <w:t>Equal Employment Opportunity.</w:t>
      </w:r>
    </w:p>
    <w:p w14:paraId="2494C10B"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 xml:space="preserve">The contractor may not discriminate against any employee or applicant for employment because of race, religion, color, national origin, or because of age, disability, sex, marital status, changes in marital status, pregnancy or parenthood when the reasonable demands of the position(s) do not require distinction on the basis of age, disability, sex, marital status, changes in marital status, pregnancy, or parenthood. The contractor shall take affirmative action to </w:t>
      </w:r>
      <w:proofErr w:type="gramStart"/>
      <w:r w:rsidRPr="000120E4">
        <w:rPr>
          <w:rFonts w:asciiTheme="minorHAnsi" w:eastAsia="Calibri" w:hAnsiTheme="minorHAnsi"/>
          <w:sz w:val="16"/>
          <w:szCs w:val="16"/>
        </w:rPr>
        <w:t>insure</w:t>
      </w:r>
      <w:proofErr w:type="gramEnd"/>
      <w:r w:rsidRPr="000120E4">
        <w:rPr>
          <w:rFonts w:asciiTheme="minorHAnsi" w:eastAsia="Calibri" w:hAnsiTheme="minorHAnsi"/>
          <w:sz w:val="16"/>
          <w:szCs w:val="16"/>
        </w:rPr>
        <w:t xml:space="preserve"> that the applicants are considered for employment and that employees are treated during employment without unlawful regard to their race, color, religion, national origin, ancestry, disability, age, sex, marital status, changes in marital status, pregnancy or parenthood. This action must include, but need not be limited to, the following</w:t>
      </w:r>
      <w:proofErr w:type="gramStart"/>
      <w:r w:rsidRPr="000120E4">
        <w:rPr>
          <w:rFonts w:asciiTheme="minorHAnsi" w:eastAsia="Calibri" w:hAnsiTheme="minorHAnsi"/>
          <w:sz w:val="16"/>
          <w:szCs w:val="16"/>
        </w:rPr>
        <w:t>:  employment</w:t>
      </w:r>
      <w:proofErr w:type="gramEnd"/>
      <w:r w:rsidRPr="000120E4">
        <w:rPr>
          <w:rFonts w:asciiTheme="minorHAnsi" w:eastAsia="Calibri" w:hAnsiTheme="minorHAnsi"/>
          <w:sz w:val="16"/>
          <w:szCs w:val="16"/>
        </w:rPr>
        <w:t xml:space="preserve">, upgrading, demotion, transfer, recruitment or recruitment advertising, layoff or termination, rates of pay or other forms of compensation, and selection for training including apprenticeship. The contractor shall post in conspicuous </w:t>
      </w:r>
      <w:proofErr w:type="gramStart"/>
      <w:r w:rsidRPr="000120E4">
        <w:rPr>
          <w:rFonts w:asciiTheme="minorHAnsi" w:eastAsia="Calibri" w:hAnsiTheme="minorHAnsi"/>
          <w:sz w:val="16"/>
          <w:szCs w:val="16"/>
        </w:rPr>
        <w:t>places,</w:t>
      </w:r>
      <w:proofErr w:type="gramEnd"/>
      <w:r w:rsidRPr="000120E4">
        <w:rPr>
          <w:rFonts w:asciiTheme="minorHAnsi" w:eastAsia="Calibri" w:hAnsiTheme="minorHAnsi"/>
          <w:sz w:val="16"/>
          <w:szCs w:val="16"/>
        </w:rPr>
        <w:t xml:space="preserve"> available to employees and applicants for </w:t>
      </w:r>
      <w:proofErr w:type="gramStart"/>
      <w:r w:rsidRPr="000120E4">
        <w:rPr>
          <w:rFonts w:asciiTheme="minorHAnsi" w:eastAsia="Calibri" w:hAnsiTheme="minorHAnsi"/>
          <w:sz w:val="16"/>
          <w:szCs w:val="16"/>
        </w:rPr>
        <w:t>employment,</w:t>
      </w:r>
      <w:proofErr w:type="gramEnd"/>
      <w:r w:rsidRPr="000120E4">
        <w:rPr>
          <w:rFonts w:asciiTheme="minorHAnsi" w:eastAsia="Calibri" w:hAnsiTheme="minorHAnsi"/>
          <w:sz w:val="16"/>
          <w:szCs w:val="16"/>
        </w:rPr>
        <w:t xml:space="preserve"> notices setting out the provisions of this paragraph.</w:t>
      </w:r>
    </w:p>
    <w:p w14:paraId="79BE94AB"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 xml:space="preserve">The contractor shall state, in all solicitations or advertisements for employees to work on State of Alaska contract jobs, that it is an equal opportunity employer and that all qualified applicants will receive consideration for employment without regard to race, religion, color, national origin, age, disability, sex, marital status, changes in marital status, pregnancy or parenthood.  </w:t>
      </w:r>
    </w:p>
    <w:p w14:paraId="1F5A5484"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The contractor shall send to each labor union or representative of workers with which the contractor has a collective bargaining agreement or other contract or understanding a notice advising the labor union or workers' compensation representative of the contractor's commitments under this article and post copies of the notice in conspicuous places available to all employees and applicants for employment.</w:t>
      </w:r>
    </w:p>
    <w:p w14:paraId="6769111C"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ab/>
        <w:t xml:space="preserve">The contractor shall include the provisions of this article in every </w:t>
      </w:r>
      <w:proofErr w:type="gramStart"/>
      <w:r w:rsidRPr="000120E4">
        <w:rPr>
          <w:rFonts w:asciiTheme="minorHAnsi" w:eastAsia="Calibri" w:hAnsiTheme="minorHAnsi"/>
          <w:sz w:val="16"/>
          <w:szCs w:val="16"/>
        </w:rPr>
        <w:t>contract, and</w:t>
      </w:r>
      <w:proofErr w:type="gramEnd"/>
      <w:r w:rsidRPr="000120E4">
        <w:rPr>
          <w:rFonts w:asciiTheme="minorHAnsi" w:eastAsia="Calibri" w:hAnsiTheme="minorHAnsi"/>
          <w:sz w:val="16"/>
          <w:szCs w:val="16"/>
        </w:rPr>
        <w:t xml:space="preserve"> shall require the inclusion of these provisions in every contract </w:t>
      </w:r>
      <w:proofErr w:type="gramStart"/>
      <w:r w:rsidRPr="000120E4">
        <w:rPr>
          <w:rFonts w:asciiTheme="minorHAnsi" w:eastAsia="Calibri" w:hAnsiTheme="minorHAnsi"/>
          <w:sz w:val="16"/>
          <w:szCs w:val="16"/>
        </w:rPr>
        <w:t>entered into</w:t>
      </w:r>
      <w:proofErr w:type="gramEnd"/>
      <w:r w:rsidRPr="000120E4">
        <w:rPr>
          <w:rFonts w:asciiTheme="minorHAnsi" w:eastAsia="Calibri" w:hAnsiTheme="minorHAnsi"/>
          <w:sz w:val="16"/>
          <w:szCs w:val="16"/>
        </w:rPr>
        <w:t xml:space="preserve"> by any of its subcontractors, so that those provisions will be binding upon each subcontractor. </w:t>
      </w:r>
      <w:proofErr w:type="gramStart"/>
      <w:r w:rsidRPr="000120E4">
        <w:rPr>
          <w:rFonts w:asciiTheme="minorHAnsi" w:eastAsia="Calibri" w:hAnsiTheme="minorHAnsi"/>
          <w:sz w:val="16"/>
          <w:szCs w:val="16"/>
        </w:rPr>
        <w:t>For the purpose of</w:t>
      </w:r>
      <w:proofErr w:type="gramEnd"/>
      <w:r w:rsidRPr="000120E4">
        <w:rPr>
          <w:rFonts w:asciiTheme="minorHAnsi" w:eastAsia="Calibri" w:hAnsiTheme="minorHAnsi"/>
          <w:sz w:val="16"/>
          <w:szCs w:val="16"/>
        </w:rPr>
        <w:t xml:space="preserve"> including those provisions in any contract or subcontract, as required by this contract, “contractor” and “subcontractor” may be changed to reflect appropriately the name or designation of the parties of the contract or subcontract</w:t>
      </w:r>
    </w:p>
    <w:p w14:paraId="44C2521D"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 xml:space="preserve">The contractor shall cooperate fully with State efforts which seek to deal with the problem of unlawful discrimination, and with all other State efforts to guarantee fair employment practices under this </w:t>
      </w:r>
      <w:proofErr w:type="gramStart"/>
      <w:r w:rsidRPr="000120E4">
        <w:rPr>
          <w:rFonts w:asciiTheme="minorHAnsi" w:eastAsia="Calibri" w:hAnsiTheme="minorHAnsi"/>
          <w:sz w:val="16"/>
          <w:szCs w:val="16"/>
        </w:rPr>
        <w:t>contract, and</w:t>
      </w:r>
      <w:proofErr w:type="gramEnd"/>
      <w:r w:rsidRPr="000120E4">
        <w:rPr>
          <w:rFonts w:asciiTheme="minorHAnsi" w:eastAsia="Calibri" w:hAnsiTheme="minorHAnsi"/>
          <w:sz w:val="16"/>
          <w:szCs w:val="16"/>
        </w:rPr>
        <w:t xml:space="preserve"> promptly comply with all requests and directions from the State Commission for Human Rights or any of its officers or agents relating to prevention of discriminatory employment practices.</w:t>
      </w:r>
    </w:p>
    <w:p w14:paraId="6DD4EE6F"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 xml:space="preserve"> Full cooperation in paragraph 4.5 includes, but is not limited to, being a witness in any proceeding involving questions of unlawful discrimination if that is requested by any official or agency of the State of Alaska; permitting employees of the contractor to be witnesses or complainants in any proceeding involving questions of unlawful discrimination, if that is requested by any official or agency of the State of Alaska; participating in meetings; submitting periodic reports on the equal employment aspects of present and future employment; assisting inspection of the contractor's facilities; and promptly complying with all State directives considered essential by any office or agency of the State of Alaska to insure compliance with all federal and State laws, regulations, and policies pertaining to the prevention of discriminatory employment practices.</w:t>
      </w:r>
    </w:p>
    <w:p w14:paraId="1CCC189B"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 xml:space="preserve">Failure to perform under this article constitutes a material breach of contract.  </w:t>
      </w:r>
    </w:p>
    <w:p w14:paraId="5CD8A496" w14:textId="77777777" w:rsidR="004D1677" w:rsidRPr="000120E4" w:rsidRDefault="004D1677" w:rsidP="004D1677">
      <w:pPr>
        <w:numPr>
          <w:ilvl w:val="0"/>
          <w:numId w:val="15"/>
        </w:numPr>
        <w:spacing w:after="160" w:line="259" w:lineRule="auto"/>
        <w:contextualSpacing/>
        <w:rPr>
          <w:rFonts w:asciiTheme="minorHAnsi" w:eastAsia="Calibri" w:hAnsiTheme="minorHAnsi"/>
          <w:sz w:val="16"/>
          <w:szCs w:val="16"/>
        </w:rPr>
      </w:pPr>
      <w:r w:rsidRPr="000120E4">
        <w:rPr>
          <w:rFonts w:asciiTheme="minorHAnsi" w:eastAsia="Calibri" w:hAnsiTheme="minorHAnsi"/>
          <w:b/>
          <w:sz w:val="16"/>
          <w:szCs w:val="16"/>
        </w:rPr>
        <w:t>Termination.</w:t>
      </w:r>
      <w:r w:rsidRPr="000120E4">
        <w:rPr>
          <w:rFonts w:asciiTheme="minorHAnsi" w:eastAsia="Calibri" w:hAnsiTheme="minorHAnsi"/>
          <w:b/>
          <w:sz w:val="16"/>
          <w:szCs w:val="16"/>
        </w:rPr>
        <w:br/>
      </w:r>
      <w:r w:rsidRPr="000120E4">
        <w:rPr>
          <w:rFonts w:asciiTheme="minorHAnsi" w:eastAsia="Calibri" w:hAnsiTheme="minorHAnsi"/>
          <w:sz w:val="16"/>
          <w:szCs w:val="16"/>
        </w:rPr>
        <w:t xml:space="preserve">The Project Director, by </w:t>
      </w:r>
      <w:proofErr w:type="gramStart"/>
      <w:r w:rsidRPr="000120E4">
        <w:rPr>
          <w:rFonts w:asciiTheme="minorHAnsi" w:eastAsia="Calibri" w:hAnsiTheme="minorHAnsi"/>
          <w:sz w:val="16"/>
          <w:szCs w:val="16"/>
        </w:rPr>
        <w:t>written</w:t>
      </w:r>
      <w:proofErr w:type="gramEnd"/>
      <w:r w:rsidRPr="000120E4">
        <w:rPr>
          <w:rFonts w:asciiTheme="minorHAnsi" w:eastAsia="Calibri" w:hAnsiTheme="minorHAnsi"/>
          <w:sz w:val="16"/>
          <w:szCs w:val="16"/>
        </w:rPr>
        <w:t xml:space="preserve"> notice, may terminate this contract, in whole or in part, when it is in the best interest of the State. In the absence of a breach of contract by the contractor, the State is liable only for payment in accordance with the payment provisions of this contract for services rendered before the effective date of termination.  </w:t>
      </w:r>
      <w:r w:rsidRPr="000120E4">
        <w:rPr>
          <w:rFonts w:asciiTheme="minorHAnsi" w:eastAsia="Calibri" w:hAnsiTheme="minorHAnsi"/>
          <w:sz w:val="16"/>
          <w:szCs w:val="16"/>
        </w:rPr>
        <w:br/>
      </w:r>
    </w:p>
    <w:p w14:paraId="7E2EE3C2" w14:textId="77777777" w:rsidR="004D1677" w:rsidRPr="000120E4" w:rsidRDefault="004D1677" w:rsidP="004D1677">
      <w:pPr>
        <w:numPr>
          <w:ilvl w:val="0"/>
          <w:numId w:val="15"/>
        </w:numPr>
        <w:spacing w:after="160" w:line="259" w:lineRule="auto"/>
        <w:contextualSpacing/>
        <w:rPr>
          <w:rFonts w:asciiTheme="minorHAnsi" w:eastAsia="Calibri" w:hAnsiTheme="minorHAnsi"/>
          <w:sz w:val="16"/>
          <w:szCs w:val="16"/>
        </w:rPr>
      </w:pPr>
      <w:r w:rsidRPr="000120E4">
        <w:rPr>
          <w:rFonts w:asciiTheme="minorHAnsi" w:eastAsia="Calibri" w:hAnsiTheme="minorHAnsi"/>
          <w:b/>
          <w:sz w:val="16"/>
          <w:szCs w:val="16"/>
        </w:rPr>
        <w:t>No Assignment or Delegation.</w:t>
      </w:r>
      <w:r w:rsidRPr="000120E4">
        <w:rPr>
          <w:rFonts w:asciiTheme="minorHAnsi" w:eastAsia="Calibri" w:hAnsiTheme="minorHAnsi"/>
          <w:b/>
          <w:sz w:val="16"/>
          <w:szCs w:val="16"/>
        </w:rPr>
        <w:br/>
      </w:r>
      <w:r w:rsidRPr="000120E4">
        <w:rPr>
          <w:rFonts w:asciiTheme="minorHAnsi" w:eastAsia="Calibri" w:hAnsiTheme="minorHAnsi"/>
          <w:sz w:val="16"/>
          <w:szCs w:val="16"/>
        </w:rPr>
        <w:t xml:space="preserve">The contractor may not assign or delegate this contract, or any part of it, or any right to any of the money to be paid under it, except with the written consent of the Project Director and the Agency Head. </w:t>
      </w:r>
      <w:r w:rsidRPr="000120E4">
        <w:rPr>
          <w:rFonts w:asciiTheme="minorHAnsi" w:eastAsia="Calibri" w:hAnsiTheme="minorHAnsi"/>
          <w:sz w:val="16"/>
          <w:szCs w:val="16"/>
        </w:rPr>
        <w:br/>
      </w:r>
    </w:p>
    <w:p w14:paraId="67E47E70" w14:textId="77777777" w:rsidR="004D1677" w:rsidRPr="000120E4" w:rsidRDefault="004D1677" w:rsidP="004D1677">
      <w:pPr>
        <w:numPr>
          <w:ilvl w:val="0"/>
          <w:numId w:val="15"/>
        </w:numPr>
        <w:spacing w:after="160" w:line="259" w:lineRule="auto"/>
        <w:contextualSpacing/>
        <w:rPr>
          <w:rFonts w:asciiTheme="minorHAnsi" w:eastAsia="Calibri" w:hAnsiTheme="minorHAnsi"/>
          <w:sz w:val="16"/>
          <w:szCs w:val="16"/>
        </w:rPr>
      </w:pPr>
      <w:r w:rsidRPr="000120E4">
        <w:rPr>
          <w:rFonts w:asciiTheme="minorHAnsi" w:eastAsia="Calibri" w:hAnsiTheme="minorHAnsi"/>
          <w:b/>
          <w:sz w:val="16"/>
          <w:szCs w:val="16"/>
        </w:rPr>
        <w:t>No Additional Work or Material.</w:t>
      </w:r>
      <w:r w:rsidRPr="000120E4">
        <w:rPr>
          <w:rFonts w:asciiTheme="minorHAnsi" w:eastAsia="Calibri" w:hAnsiTheme="minorHAnsi"/>
          <w:b/>
          <w:sz w:val="16"/>
          <w:szCs w:val="16"/>
        </w:rPr>
        <w:br/>
      </w:r>
      <w:r w:rsidRPr="000120E4">
        <w:rPr>
          <w:rFonts w:asciiTheme="minorHAnsi" w:eastAsia="Calibri" w:hAnsiTheme="minorHAnsi"/>
          <w:sz w:val="16"/>
          <w:szCs w:val="16"/>
        </w:rPr>
        <w:t xml:space="preserve">No claim for additional services, not specifically provided in this contract, performed or furnished by the contractor, will be allowed, nor may the contractor do any work or furnish any material not covered by the contract unless the work or material is ordered in writing by the Project Director and approved by the Agency Head.  </w:t>
      </w:r>
      <w:r w:rsidRPr="000120E4">
        <w:rPr>
          <w:rFonts w:asciiTheme="minorHAnsi" w:eastAsia="Calibri" w:hAnsiTheme="minorHAnsi"/>
          <w:sz w:val="16"/>
          <w:szCs w:val="16"/>
        </w:rPr>
        <w:br/>
      </w:r>
    </w:p>
    <w:p w14:paraId="43D37D5B" w14:textId="77777777" w:rsidR="004D1677" w:rsidRPr="000120E4" w:rsidRDefault="004D1677" w:rsidP="004D1677">
      <w:pPr>
        <w:numPr>
          <w:ilvl w:val="0"/>
          <w:numId w:val="15"/>
        </w:numPr>
        <w:spacing w:after="160" w:line="259" w:lineRule="auto"/>
        <w:contextualSpacing/>
        <w:rPr>
          <w:rFonts w:asciiTheme="minorHAnsi" w:eastAsia="Calibri" w:hAnsiTheme="minorHAnsi"/>
          <w:sz w:val="16"/>
          <w:szCs w:val="16"/>
        </w:rPr>
      </w:pPr>
      <w:r w:rsidRPr="000120E4">
        <w:rPr>
          <w:rFonts w:asciiTheme="minorHAnsi" w:eastAsia="Calibri" w:hAnsiTheme="minorHAnsi"/>
          <w:b/>
          <w:sz w:val="16"/>
          <w:szCs w:val="16"/>
        </w:rPr>
        <w:t>Independent Contractor.</w:t>
      </w:r>
      <w:r w:rsidRPr="000120E4">
        <w:rPr>
          <w:rFonts w:asciiTheme="minorHAnsi" w:eastAsia="Calibri" w:hAnsiTheme="minorHAnsi"/>
          <w:b/>
          <w:sz w:val="16"/>
          <w:szCs w:val="16"/>
        </w:rPr>
        <w:br/>
      </w:r>
      <w:r w:rsidRPr="000120E4">
        <w:rPr>
          <w:rFonts w:asciiTheme="minorHAnsi" w:eastAsia="Calibri" w:hAnsiTheme="minorHAnsi"/>
          <w:sz w:val="16"/>
          <w:szCs w:val="16"/>
        </w:rPr>
        <w:t xml:space="preserve"> The contractor and any agents and employees of the contractor act in an independent capacity and are not officers or employees or agents of the State in the performance of this contract.  </w:t>
      </w:r>
      <w:r w:rsidRPr="000120E4">
        <w:rPr>
          <w:rFonts w:asciiTheme="minorHAnsi" w:eastAsia="Calibri" w:hAnsiTheme="minorHAnsi"/>
          <w:sz w:val="16"/>
          <w:szCs w:val="16"/>
        </w:rPr>
        <w:br/>
      </w:r>
    </w:p>
    <w:p w14:paraId="237CF0C4" w14:textId="77777777" w:rsidR="004D1677" w:rsidRPr="000120E4" w:rsidRDefault="004D1677" w:rsidP="004D1677">
      <w:pPr>
        <w:numPr>
          <w:ilvl w:val="0"/>
          <w:numId w:val="15"/>
        </w:numPr>
        <w:spacing w:after="160" w:line="259" w:lineRule="auto"/>
        <w:contextualSpacing/>
        <w:rPr>
          <w:rFonts w:asciiTheme="minorHAnsi" w:eastAsia="Calibri" w:hAnsiTheme="minorHAnsi"/>
          <w:sz w:val="16"/>
          <w:szCs w:val="16"/>
        </w:rPr>
      </w:pPr>
      <w:r w:rsidRPr="000120E4">
        <w:rPr>
          <w:rFonts w:asciiTheme="minorHAnsi" w:eastAsia="Calibri" w:hAnsiTheme="minorHAnsi"/>
          <w:b/>
          <w:sz w:val="16"/>
          <w:szCs w:val="16"/>
        </w:rPr>
        <w:t>Payment of Taxes.</w:t>
      </w:r>
      <w:r w:rsidRPr="000120E4">
        <w:rPr>
          <w:rFonts w:asciiTheme="minorHAnsi" w:eastAsia="Calibri" w:hAnsiTheme="minorHAnsi"/>
          <w:b/>
          <w:sz w:val="16"/>
          <w:szCs w:val="16"/>
        </w:rPr>
        <w:br/>
      </w:r>
      <w:r w:rsidRPr="000120E4">
        <w:rPr>
          <w:rFonts w:asciiTheme="minorHAnsi" w:eastAsia="Calibri" w:hAnsiTheme="minorHAnsi"/>
          <w:sz w:val="16"/>
          <w:szCs w:val="16"/>
        </w:rPr>
        <w:t>As a condition of performance of this contract, the contractor shall pay all federal, State, and local taxes incurred by the contractor and shall require their payment by any Subcontractor or any other persons in the performance of this contract. Satisfactory performance of this paragraph is a condition precedent to payment by the State under this contract.</w:t>
      </w:r>
      <w:r w:rsidRPr="000120E4">
        <w:rPr>
          <w:rFonts w:asciiTheme="minorHAnsi" w:eastAsia="Calibri" w:hAnsiTheme="minorHAnsi"/>
          <w:sz w:val="16"/>
          <w:szCs w:val="16"/>
        </w:rPr>
        <w:br/>
      </w:r>
    </w:p>
    <w:p w14:paraId="0B2D477A" w14:textId="77777777" w:rsidR="004D1677" w:rsidRPr="000120E4" w:rsidRDefault="00242BB7" w:rsidP="004D1677">
      <w:pPr>
        <w:numPr>
          <w:ilvl w:val="0"/>
          <w:numId w:val="15"/>
        </w:numPr>
        <w:spacing w:after="160" w:line="259" w:lineRule="auto"/>
        <w:contextualSpacing/>
        <w:rPr>
          <w:rFonts w:asciiTheme="minorHAnsi" w:eastAsia="Calibri" w:hAnsiTheme="minorHAnsi"/>
          <w:sz w:val="16"/>
          <w:szCs w:val="16"/>
        </w:rPr>
      </w:pPr>
      <w:r w:rsidRPr="000120E4">
        <w:rPr>
          <w:rFonts w:asciiTheme="minorHAnsi" w:eastAsia="Calibri" w:hAnsiTheme="minorHAnsi"/>
          <w:b/>
          <w:sz w:val="16"/>
          <w:szCs w:val="16"/>
        </w:rPr>
        <w:t xml:space="preserve"> </w:t>
      </w:r>
      <w:r w:rsidR="004D1677" w:rsidRPr="000120E4">
        <w:rPr>
          <w:rFonts w:asciiTheme="minorHAnsi" w:eastAsia="Calibri" w:hAnsiTheme="minorHAnsi"/>
          <w:b/>
          <w:sz w:val="16"/>
          <w:szCs w:val="16"/>
        </w:rPr>
        <w:t>Ownership of Documents.</w:t>
      </w:r>
      <w:r w:rsidR="004D1677" w:rsidRPr="000120E4">
        <w:rPr>
          <w:rFonts w:asciiTheme="minorHAnsi" w:eastAsia="Calibri" w:hAnsiTheme="minorHAnsi"/>
          <w:b/>
          <w:sz w:val="16"/>
          <w:szCs w:val="16"/>
        </w:rPr>
        <w:br/>
      </w:r>
      <w:r w:rsidR="004D1677" w:rsidRPr="000120E4">
        <w:rPr>
          <w:rFonts w:asciiTheme="minorHAnsi" w:eastAsia="Calibri" w:hAnsiTheme="minorHAnsi"/>
          <w:sz w:val="16"/>
          <w:szCs w:val="16"/>
        </w:rPr>
        <w:t xml:space="preserve">All designs, drawings, specifications, notes, artwork, and other work developed in the performance of this agreement are produced for hire and </w:t>
      </w:r>
      <w:proofErr w:type="spellStart"/>
      <w:r w:rsidR="004D1677" w:rsidRPr="000120E4">
        <w:rPr>
          <w:rFonts w:asciiTheme="minorHAnsi" w:eastAsia="Calibri" w:hAnsiTheme="minorHAnsi"/>
          <w:sz w:val="16"/>
          <w:szCs w:val="16"/>
        </w:rPr>
        <w:t>remain</w:t>
      </w:r>
      <w:proofErr w:type="spellEnd"/>
      <w:r w:rsidR="004D1677" w:rsidRPr="000120E4">
        <w:rPr>
          <w:rFonts w:asciiTheme="minorHAnsi" w:eastAsia="Calibri" w:hAnsiTheme="minorHAnsi"/>
          <w:sz w:val="16"/>
          <w:szCs w:val="16"/>
        </w:rPr>
        <w:t xml:space="preserve"> the sole property of the State of Alaska and may be used by the State for any other purpose without additional compensation to the contractor. The contractor agrees not to </w:t>
      </w:r>
      <w:r w:rsidR="004D1677" w:rsidRPr="000120E4">
        <w:rPr>
          <w:rFonts w:asciiTheme="minorHAnsi" w:eastAsia="Calibri" w:hAnsiTheme="minorHAnsi"/>
          <w:sz w:val="16"/>
          <w:szCs w:val="16"/>
        </w:rPr>
        <w:lastRenderedPageBreak/>
        <w:t xml:space="preserve">assert any rights and not to establish any claim under the design patent or copyright laws. Nevertheless, if the contractor does mark such documents with a statement suggesting they are trademarked, copyrighted, or otherwise protected against the State’s unencumbered use or distribution, the contractor agrees that this paragraph supersedes any such statement and renders it void. The contractor, for a period of three years after final payment under this contract, agrees to furnish and provide access to all retained materials at the request of the Project Director. Unless otherwise directed by the Project Director, the contractor may retain copies of all the materials. </w:t>
      </w:r>
    </w:p>
    <w:p w14:paraId="631BD69B" w14:textId="77777777" w:rsidR="00633E6F" w:rsidRPr="000120E4" w:rsidRDefault="00633E6F" w:rsidP="00633E6F">
      <w:pPr>
        <w:spacing w:after="160" w:line="259" w:lineRule="auto"/>
        <w:contextualSpacing/>
        <w:rPr>
          <w:rFonts w:asciiTheme="minorHAnsi" w:eastAsia="Calibri" w:hAnsiTheme="minorHAnsi"/>
          <w:sz w:val="16"/>
          <w:szCs w:val="16"/>
        </w:rPr>
      </w:pPr>
    </w:p>
    <w:p w14:paraId="3E04D67E" w14:textId="77777777" w:rsidR="004D1677" w:rsidRPr="000120E4" w:rsidRDefault="00242BB7" w:rsidP="004D1677">
      <w:pPr>
        <w:numPr>
          <w:ilvl w:val="0"/>
          <w:numId w:val="15"/>
        </w:numPr>
        <w:spacing w:after="160" w:line="259" w:lineRule="auto"/>
        <w:contextualSpacing/>
        <w:rPr>
          <w:rFonts w:asciiTheme="minorHAnsi" w:eastAsia="Calibri" w:hAnsiTheme="minorHAnsi"/>
          <w:sz w:val="16"/>
          <w:szCs w:val="16"/>
        </w:rPr>
      </w:pPr>
      <w:r w:rsidRPr="000120E4">
        <w:rPr>
          <w:rFonts w:asciiTheme="minorHAnsi" w:eastAsia="Calibri" w:hAnsiTheme="minorHAnsi"/>
          <w:b/>
          <w:sz w:val="16"/>
          <w:szCs w:val="16"/>
        </w:rPr>
        <w:t xml:space="preserve"> </w:t>
      </w:r>
      <w:r w:rsidR="004D1677" w:rsidRPr="000120E4">
        <w:rPr>
          <w:rFonts w:asciiTheme="minorHAnsi" w:eastAsia="Calibri" w:hAnsiTheme="minorHAnsi"/>
          <w:b/>
          <w:sz w:val="16"/>
          <w:szCs w:val="16"/>
        </w:rPr>
        <w:t xml:space="preserve">Governing </w:t>
      </w:r>
      <w:proofErr w:type="gramStart"/>
      <w:r w:rsidR="004D1677" w:rsidRPr="000120E4">
        <w:rPr>
          <w:rFonts w:asciiTheme="minorHAnsi" w:eastAsia="Calibri" w:hAnsiTheme="minorHAnsi"/>
          <w:b/>
          <w:sz w:val="16"/>
          <w:szCs w:val="16"/>
        </w:rPr>
        <w:t>Law;</w:t>
      </w:r>
      <w:proofErr w:type="gramEnd"/>
      <w:r w:rsidR="004D1677" w:rsidRPr="000120E4">
        <w:rPr>
          <w:rFonts w:asciiTheme="minorHAnsi" w:eastAsia="Calibri" w:hAnsiTheme="minorHAnsi"/>
          <w:b/>
          <w:sz w:val="16"/>
          <w:szCs w:val="16"/>
        </w:rPr>
        <w:t xml:space="preserve"> Forum Selection </w:t>
      </w:r>
      <w:r w:rsidR="004D1677" w:rsidRPr="000120E4">
        <w:rPr>
          <w:rFonts w:asciiTheme="minorHAnsi" w:eastAsia="Calibri" w:hAnsiTheme="minorHAnsi"/>
          <w:b/>
          <w:sz w:val="16"/>
          <w:szCs w:val="16"/>
        </w:rPr>
        <w:br/>
      </w:r>
      <w:r w:rsidR="004D1677" w:rsidRPr="000120E4">
        <w:rPr>
          <w:rFonts w:asciiTheme="minorHAnsi" w:eastAsia="Calibri" w:hAnsiTheme="minorHAnsi"/>
          <w:sz w:val="16"/>
          <w:szCs w:val="16"/>
        </w:rPr>
        <w:t>This contract is governed by the laws of the State of Alaska. To the extent not otherwise governed by Article 3 of this Appendix, any claim concerning this contract shall be brought only in the Superior Court of the State of Alaska and not elsewhere.</w:t>
      </w:r>
      <w:r w:rsidR="004D1677" w:rsidRPr="000120E4">
        <w:rPr>
          <w:rFonts w:asciiTheme="minorHAnsi" w:eastAsia="Calibri" w:hAnsiTheme="minorHAnsi"/>
          <w:sz w:val="16"/>
          <w:szCs w:val="16"/>
        </w:rPr>
        <w:br/>
      </w:r>
    </w:p>
    <w:p w14:paraId="5AA585F9" w14:textId="77777777" w:rsidR="004D1677" w:rsidRPr="000120E4" w:rsidRDefault="00242BB7" w:rsidP="004D1677">
      <w:pPr>
        <w:numPr>
          <w:ilvl w:val="0"/>
          <w:numId w:val="15"/>
        </w:numPr>
        <w:spacing w:after="160" w:line="259" w:lineRule="auto"/>
        <w:contextualSpacing/>
        <w:rPr>
          <w:rFonts w:asciiTheme="minorHAnsi" w:eastAsia="Calibri" w:hAnsiTheme="minorHAnsi"/>
          <w:sz w:val="16"/>
          <w:szCs w:val="16"/>
        </w:rPr>
      </w:pPr>
      <w:r w:rsidRPr="000120E4">
        <w:rPr>
          <w:rFonts w:asciiTheme="minorHAnsi" w:eastAsia="Calibri" w:hAnsiTheme="minorHAnsi"/>
          <w:b/>
          <w:sz w:val="16"/>
          <w:szCs w:val="16"/>
        </w:rPr>
        <w:t xml:space="preserve"> </w:t>
      </w:r>
      <w:r w:rsidR="004D1677" w:rsidRPr="000120E4">
        <w:rPr>
          <w:rFonts w:asciiTheme="minorHAnsi" w:eastAsia="Calibri" w:hAnsiTheme="minorHAnsi"/>
          <w:b/>
          <w:sz w:val="16"/>
          <w:szCs w:val="16"/>
        </w:rPr>
        <w:t>Conflicting Provisions.</w:t>
      </w:r>
      <w:r w:rsidR="004D1677" w:rsidRPr="000120E4">
        <w:rPr>
          <w:rFonts w:asciiTheme="minorHAnsi" w:eastAsia="Calibri" w:hAnsiTheme="minorHAnsi"/>
          <w:b/>
          <w:sz w:val="16"/>
          <w:szCs w:val="16"/>
        </w:rPr>
        <w:br/>
      </w:r>
      <w:r w:rsidR="004D1677" w:rsidRPr="000120E4">
        <w:rPr>
          <w:rFonts w:asciiTheme="minorHAnsi" w:eastAsia="Calibri" w:hAnsiTheme="minorHAnsi"/>
          <w:sz w:val="16"/>
          <w:szCs w:val="16"/>
        </w:rPr>
        <w:t xml:space="preserve">Unless specifically amended and approved by the Department of Law, the terms of this contract supersede any provisions the contractor may seek to add. The contractor may not add additional or different terms to this contract; AS 45.02.207(b)(1). The contractor specifically acknowledges and agrees that, among other things, provisions in any documents it seeks to append hereto that purport to (1) waive the State of Alaska’s sovereign immunity, (2) impose indemnification obligations on the State of Alaska, or (3) limit liability of the contractor for acts of contractor negligence, are expressly superseded by this contract and are void.  </w:t>
      </w:r>
      <w:r w:rsidR="004D1677" w:rsidRPr="000120E4">
        <w:rPr>
          <w:rFonts w:asciiTheme="minorHAnsi" w:eastAsia="Calibri" w:hAnsiTheme="minorHAnsi"/>
          <w:sz w:val="16"/>
          <w:szCs w:val="16"/>
        </w:rPr>
        <w:br/>
      </w:r>
    </w:p>
    <w:p w14:paraId="1B11985F" w14:textId="77777777" w:rsidR="004D1677" w:rsidRPr="000120E4" w:rsidRDefault="00242BB7" w:rsidP="004D1677">
      <w:pPr>
        <w:numPr>
          <w:ilvl w:val="0"/>
          <w:numId w:val="15"/>
        </w:numPr>
        <w:spacing w:after="160" w:line="259" w:lineRule="auto"/>
        <w:contextualSpacing/>
        <w:rPr>
          <w:rFonts w:asciiTheme="minorHAnsi" w:eastAsia="Calibri" w:hAnsiTheme="minorHAnsi"/>
          <w:sz w:val="16"/>
          <w:szCs w:val="16"/>
        </w:rPr>
      </w:pPr>
      <w:r w:rsidRPr="000120E4">
        <w:rPr>
          <w:rFonts w:asciiTheme="minorHAnsi" w:eastAsia="Calibri" w:hAnsiTheme="minorHAnsi"/>
          <w:b/>
          <w:sz w:val="16"/>
          <w:szCs w:val="16"/>
        </w:rPr>
        <w:t xml:space="preserve"> </w:t>
      </w:r>
      <w:r w:rsidR="004D1677" w:rsidRPr="000120E4">
        <w:rPr>
          <w:rFonts w:asciiTheme="minorHAnsi" w:eastAsia="Calibri" w:hAnsiTheme="minorHAnsi"/>
          <w:b/>
          <w:sz w:val="16"/>
          <w:szCs w:val="16"/>
        </w:rPr>
        <w:t>Officials Not to Benefit.</w:t>
      </w:r>
      <w:r w:rsidR="004D1677" w:rsidRPr="000120E4">
        <w:rPr>
          <w:rFonts w:asciiTheme="minorHAnsi" w:eastAsia="Calibri" w:hAnsiTheme="minorHAnsi"/>
          <w:b/>
          <w:sz w:val="16"/>
          <w:szCs w:val="16"/>
        </w:rPr>
        <w:br/>
      </w:r>
      <w:r w:rsidR="004D1677" w:rsidRPr="000120E4">
        <w:rPr>
          <w:rFonts w:asciiTheme="minorHAnsi" w:eastAsia="Calibri" w:hAnsiTheme="minorHAnsi"/>
          <w:sz w:val="16"/>
          <w:szCs w:val="16"/>
        </w:rPr>
        <w:t>Contractor must comply with all applicable federal or State laws regulating ethical conduct of public officers and employees.</w:t>
      </w:r>
      <w:r w:rsidR="004D1677" w:rsidRPr="000120E4">
        <w:rPr>
          <w:rFonts w:asciiTheme="minorHAnsi" w:eastAsia="Calibri" w:hAnsiTheme="minorHAnsi"/>
          <w:sz w:val="16"/>
          <w:szCs w:val="16"/>
        </w:rPr>
        <w:br/>
      </w:r>
    </w:p>
    <w:p w14:paraId="0D0F321B" w14:textId="77777777" w:rsidR="004D1677" w:rsidRPr="000120E4" w:rsidRDefault="00242BB7" w:rsidP="004D1677">
      <w:pPr>
        <w:numPr>
          <w:ilvl w:val="0"/>
          <w:numId w:val="15"/>
        </w:numPr>
        <w:spacing w:after="160" w:line="259" w:lineRule="auto"/>
        <w:contextualSpacing/>
        <w:rPr>
          <w:rFonts w:asciiTheme="minorHAnsi" w:eastAsia="Calibri" w:hAnsiTheme="minorHAnsi"/>
          <w:sz w:val="16"/>
          <w:szCs w:val="16"/>
        </w:rPr>
      </w:pPr>
      <w:r w:rsidRPr="000120E4">
        <w:rPr>
          <w:rFonts w:asciiTheme="minorHAnsi" w:eastAsia="Calibri" w:hAnsiTheme="minorHAnsi"/>
          <w:b/>
          <w:sz w:val="16"/>
          <w:szCs w:val="16"/>
        </w:rPr>
        <w:t xml:space="preserve"> </w:t>
      </w:r>
      <w:r w:rsidR="004D1677" w:rsidRPr="000120E4">
        <w:rPr>
          <w:rFonts w:asciiTheme="minorHAnsi" w:eastAsia="Calibri" w:hAnsiTheme="minorHAnsi"/>
          <w:b/>
          <w:sz w:val="16"/>
          <w:szCs w:val="16"/>
        </w:rPr>
        <w:t>Covenant Against Contingent Fees.</w:t>
      </w:r>
      <w:r w:rsidR="004D1677" w:rsidRPr="000120E4">
        <w:rPr>
          <w:rFonts w:asciiTheme="minorHAnsi" w:eastAsia="Calibri" w:hAnsiTheme="minorHAnsi"/>
          <w:b/>
          <w:sz w:val="16"/>
          <w:szCs w:val="16"/>
        </w:rPr>
        <w:br/>
      </w:r>
      <w:r w:rsidR="004D1677" w:rsidRPr="000120E4">
        <w:rPr>
          <w:rFonts w:asciiTheme="minorHAnsi" w:eastAsia="Calibri" w:hAnsiTheme="minorHAnsi"/>
          <w:sz w:val="16"/>
          <w:szCs w:val="16"/>
        </w:rPr>
        <w:t xml:space="preserve">The contractor warrants that no person or agency has been employed or retained to solicit or secure this contract upon an agreement or understanding for a commission, percentage, brokerage or contingent fee except employees or agencies maintained by the contractor for the purpose of securing business.  For the breach or violation of this warranty, the State may terminate this contract without liability or in its discretion deduct from the contract price or consideration the full amount of the commission, percentage, brokerage or contingent fee.  </w:t>
      </w:r>
      <w:r w:rsidR="004D1677" w:rsidRPr="000120E4">
        <w:rPr>
          <w:rFonts w:asciiTheme="minorHAnsi" w:eastAsia="Calibri" w:hAnsiTheme="minorHAnsi"/>
          <w:sz w:val="16"/>
          <w:szCs w:val="16"/>
        </w:rPr>
        <w:br/>
      </w:r>
    </w:p>
    <w:p w14:paraId="1B01F520" w14:textId="77777777" w:rsidR="004D1677" w:rsidRPr="000120E4" w:rsidRDefault="00242BB7" w:rsidP="004D1677">
      <w:pPr>
        <w:numPr>
          <w:ilvl w:val="0"/>
          <w:numId w:val="15"/>
        </w:numPr>
        <w:spacing w:after="160" w:line="259" w:lineRule="auto"/>
        <w:contextualSpacing/>
        <w:rPr>
          <w:rFonts w:asciiTheme="minorHAnsi" w:eastAsia="Calibri" w:hAnsiTheme="minorHAnsi"/>
          <w:sz w:val="16"/>
          <w:szCs w:val="16"/>
        </w:rPr>
      </w:pPr>
      <w:r w:rsidRPr="000120E4">
        <w:rPr>
          <w:rFonts w:asciiTheme="minorHAnsi" w:eastAsia="Calibri" w:hAnsiTheme="minorHAnsi"/>
          <w:b/>
          <w:sz w:val="16"/>
          <w:szCs w:val="16"/>
        </w:rPr>
        <w:t xml:space="preserve"> </w:t>
      </w:r>
      <w:r w:rsidR="004D1677" w:rsidRPr="000120E4">
        <w:rPr>
          <w:rFonts w:asciiTheme="minorHAnsi" w:eastAsia="Calibri" w:hAnsiTheme="minorHAnsi"/>
          <w:b/>
          <w:sz w:val="16"/>
          <w:szCs w:val="16"/>
        </w:rPr>
        <w:t>Compliance.</w:t>
      </w:r>
      <w:r w:rsidR="004D1677" w:rsidRPr="000120E4">
        <w:rPr>
          <w:rFonts w:asciiTheme="minorHAnsi" w:eastAsia="Calibri" w:hAnsiTheme="minorHAnsi"/>
          <w:b/>
          <w:sz w:val="16"/>
          <w:szCs w:val="16"/>
        </w:rPr>
        <w:br/>
      </w:r>
      <w:r w:rsidR="004D1677" w:rsidRPr="000120E4">
        <w:rPr>
          <w:rFonts w:asciiTheme="minorHAnsi" w:eastAsia="Calibri" w:hAnsiTheme="minorHAnsi"/>
          <w:sz w:val="16"/>
          <w:szCs w:val="16"/>
        </w:rPr>
        <w:t>In the performance of this contract, the contractor must comply with all applicable federal, state, and borough regulations, codes, and laws, and be liable for all required insurance, licenses, permits and bonds.</w:t>
      </w:r>
      <w:r w:rsidR="004D1677" w:rsidRPr="000120E4">
        <w:rPr>
          <w:rFonts w:asciiTheme="minorHAnsi" w:eastAsia="Calibri" w:hAnsiTheme="minorHAnsi"/>
          <w:sz w:val="16"/>
          <w:szCs w:val="16"/>
        </w:rPr>
        <w:br/>
      </w:r>
    </w:p>
    <w:p w14:paraId="352592C2" w14:textId="4E00B75C" w:rsidR="000120E4" w:rsidRPr="000120E4" w:rsidRDefault="00242BB7" w:rsidP="000120E4">
      <w:pPr>
        <w:pStyle w:val="ListParagraph"/>
        <w:numPr>
          <w:ilvl w:val="0"/>
          <w:numId w:val="15"/>
        </w:numPr>
        <w:spacing w:after="160" w:line="259" w:lineRule="auto"/>
        <w:rPr>
          <w:rFonts w:asciiTheme="minorHAnsi" w:eastAsia="Calibri" w:hAnsiTheme="minorHAnsi"/>
          <w:bCs/>
          <w:sz w:val="16"/>
          <w:szCs w:val="16"/>
        </w:rPr>
      </w:pPr>
      <w:r w:rsidRPr="000120E4">
        <w:rPr>
          <w:rFonts w:asciiTheme="minorHAnsi" w:eastAsia="Calibri" w:hAnsiTheme="minorHAnsi"/>
          <w:b/>
          <w:sz w:val="16"/>
          <w:szCs w:val="16"/>
        </w:rPr>
        <w:t xml:space="preserve"> </w:t>
      </w:r>
      <w:r w:rsidR="004D1677" w:rsidRPr="000120E4">
        <w:rPr>
          <w:rFonts w:asciiTheme="minorHAnsi" w:eastAsia="Calibri" w:hAnsiTheme="minorHAnsi"/>
          <w:b/>
          <w:sz w:val="16"/>
          <w:szCs w:val="16"/>
        </w:rPr>
        <w:t>Force Majeure:</w:t>
      </w:r>
      <w:r w:rsidR="004D1677" w:rsidRPr="000120E4">
        <w:rPr>
          <w:rFonts w:asciiTheme="minorHAnsi" w:eastAsia="Calibri" w:hAnsiTheme="minorHAnsi"/>
          <w:b/>
          <w:sz w:val="16"/>
          <w:szCs w:val="16"/>
        </w:rPr>
        <w:br/>
      </w:r>
      <w:r w:rsidR="004D1677" w:rsidRPr="000120E4">
        <w:rPr>
          <w:rFonts w:asciiTheme="minorHAnsi" w:eastAsia="Calibri" w:hAnsiTheme="minorHAnsi"/>
          <w:sz w:val="16"/>
          <w:szCs w:val="16"/>
        </w:rPr>
        <w:t xml:space="preserve">The parties to this contract are not liable for the consequences of any failure to perform, or default in performing, any </w:t>
      </w:r>
      <w:r w:rsidR="00AF560E" w:rsidRPr="000120E4">
        <w:rPr>
          <w:rFonts w:asciiTheme="minorHAnsi" w:eastAsia="Calibri" w:hAnsiTheme="minorHAnsi"/>
          <w:sz w:val="16"/>
          <w:szCs w:val="16"/>
        </w:rPr>
        <w:t>of their</w:t>
      </w:r>
      <w:r w:rsidR="004D1677" w:rsidRPr="000120E4">
        <w:rPr>
          <w:rFonts w:asciiTheme="minorHAnsi" w:eastAsia="Calibri" w:hAnsiTheme="minorHAnsi"/>
          <w:sz w:val="16"/>
          <w:szCs w:val="16"/>
        </w:rPr>
        <w:t xml:space="preserve"> obligations under this Agreement, if that failure or default is caused by any unforeseeable Force Majeure, beyond the control of, and without the fault or negligence of, the respective party. For the purposes of this Agreement,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r w:rsidR="004D1677" w:rsidRPr="000120E4">
        <w:rPr>
          <w:rFonts w:asciiTheme="minorHAnsi" w:eastAsia="Calibri" w:hAnsiTheme="minorHAnsi"/>
          <w:sz w:val="16"/>
          <w:szCs w:val="16"/>
        </w:rPr>
        <w:br/>
      </w:r>
      <w:r w:rsidR="000120E4" w:rsidRPr="000120E4">
        <w:rPr>
          <w:rFonts w:asciiTheme="minorHAnsi" w:eastAsia="Calibri" w:hAnsiTheme="minorHAnsi"/>
          <w:bCs/>
          <w:sz w:val="16"/>
          <w:szCs w:val="16"/>
        </w:rPr>
        <w:t xml:space="preserve">Conflicting Provisions. </w:t>
      </w:r>
    </w:p>
    <w:p w14:paraId="7D7BF6E9" w14:textId="77777777" w:rsidR="000120E4" w:rsidRPr="000120E4" w:rsidRDefault="000120E4" w:rsidP="000120E4">
      <w:pPr>
        <w:pStyle w:val="ListParagraph"/>
        <w:spacing w:after="160" w:line="259" w:lineRule="auto"/>
        <w:ind w:left="0"/>
        <w:rPr>
          <w:rFonts w:asciiTheme="minorHAnsi" w:eastAsia="Calibri" w:hAnsiTheme="minorHAnsi"/>
          <w:bCs/>
          <w:sz w:val="16"/>
          <w:szCs w:val="16"/>
        </w:rPr>
      </w:pPr>
    </w:p>
    <w:p w14:paraId="17BC5211" w14:textId="77777777" w:rsidR="00E87A8E" w:rsidRPr="00E13064" w:rsidRDefault="00E87A8E">
      <w:pPr>
        <w:rPr>
          <w:rFonts w:asciiTheme="minorHAnsi" w:eastAsia="Calibri" w:hAnsiTheme="minorHAnsi"/>
          <w:sz w:val="16"/>
          <w:szCs w:val="16"/>
        </w:rPr>
      </w:pPr>
      <w:r w:rsidRPr="00E13064">
        <w:rPr>
          <w:rFonts w:asciiTheme="minorHAnsi" w:eastAsia="Calibri" w:hAnsiTheme="minorHAnsi"/>
          <w:sz w:val="16"/>
          <w:szCs w:val="16"/>
        </w:rPr>
        <w:br w:type="page"/>
      </w:r>
    </w:p>
    <w:p w14:paraId="2EA50EBF" w14:textId="77777777" w:rsidR="00F5502C" w:rsidRPr="00E13064" w:rsidRDefault="00F5502C" w:rsidP="00F5502C">
      <w:pPr>
        <w:pStyle w:val="Default"/>
        <w:jc w:val="center"/>
        <w:rPr>
          <w:rFonts w:asciiTheme="minorHAnsi" w:hAnsiTheme="minorHAnsi" w:cs="Times New Roman"/>
        </w:rPr>
      </w:pPr>
      <w:r w:rsidRPr="00E13064">
        <w:rPr>
          <w:rFonts w:asciiTheme="minorHAnsi" w:hAnsiTheme="minorHAnsi" w:cs="Times New Roman"/>
          <w:b/>
          <w:bCs/>
        </w:rPr>
        <w:lastRenderedPageBreak/>
        <w:t>APPENDIX B</w:t>
      </w:r>
      <w:r w:rsidRPr="00E13064">
        <w:rPr>
          <w:rFonts w:asciiTheme="minorHAnsi" w:hAnsiTheme="minorHAnsi" w:cs="Times New Roman"/>
          <w:b/>
          <w:bCs/>
          <w:vertAlign w:val="superscript"/>
        </w:rPr>
        <w:t>1</w:t>
      </w:r>
    </w:p>
    <w:p w14:paraId="0D33948D" w14:textId="77777777" w:rsidR="00F5502C" w:rsidRPr="00E13064" w:rsidRDefault="00F5502C" w:rsidP="00F5502C">
      <w:pPr>
        <w:pStyle w:val="Default"/>
        <w:pBdr>
          <w:bottom w:val="single" w:sz="4" w:space="1" w:color="auto"/>
        </w:pBdr>
        <w:jc w:val="center"/>
        <w:rPr>
          <w:rFonts w:asciiTheme="minorHAnsi" w:hAnsiTheme="minorHAnsi" w:cs="Times New Roman"/>
          <w:b/>
          <w:bCs/>
        </w:rPr>
      </w:pPr>
      <w:r w:rsidRPr="00E13064">
        <w:rPr>
          <w:rFonts w:asciiTheme="minorHAnsi" w:hAnsiTheme="minorHAnsi" w:cs="Times New Roman"/>
          <w:b/>
          <w:bCs/>
        </w:rPr>
        <w:t>INDEMNITY AND INSURANCE</w:t>
      </w:r>
    </w:p>
    <w:p w14:paraId="0ED68C90" w14:textId="77777777" w:rsidR="00F5502C" w:rsidRPr="00E13064" w:rsidRDefault="00F5502C" w:rsidP="00F5502C">
      <w:pPr>
        <w:pStyle w:val="Default"/>
        <w:jc w:val="center"/>
        <w:rPr>
          <w:rFonts w:asciiTheme="minorHAnsi" w:hAnsiTheme="minorHAnsi" w:cs="Times New Roman"/>
        </w:rPr>
      </w:pPr>
    </w:p>
    <w:p w14:paraId="57DB31A6" w14:textId="77777777" w:rsidR="00F5502C" w:rsidRPr="00E13064" w:rsidRDefault="00F5502C" w:rsidP="00F5502C">
      <w:pPr>
        <w:pStyle w:val="Default"/>
        <w:rPr>
          <w:rFonts w:asciiTheme="minorHAnsi" w:hAnsiTheme="minorHAnsi" w:cs="Times New Roman"/>
          <w:b/>
          <w:bCs/>
          <w:sz w:val="22"/>
          <w:szCs w:val="22"/>
        </w:rPr>
      </w:pPr>
      <w:r w:rsidRPr="00E13064">
        <w:rPr>
          <w:rFonts w:asciiTheme="minorHAnsi" w:hAnsiTheme="minorHAnsi" w:cs="Times New Roman"/>
          <w:b/>
          <w:bCs/>
          <w:sz w:val="22"/>
          <w:szCs w:val="22"/>
        </w:rPr>
        <w:t>Article 1. Indemnification</w:t>
      </w:r>
    </w:p>
    <w:p w14:paraId="0F0C9622" w14:textId="77777777" w:rsidR="00F5502C" w:rsidRPr="00E13064" w:rsidRDefault="00F5502C" w:rsidP="00F5502C">
      <w:pPr>
        <w:pStyle w:val="Default"/>
        <w:rPr>
          <w:rFonts w:asciiTheme="minorHAnsi" w:hAnsiTheme="minorHAnsi" w:cs="Times New Roman"/>
          <w:sz w:val="22"/>
          <w:szCs w:val="22"/>
        </w:rPr>
      </w:pPr>
    </w:p>
    <w:p w14:paraId="70E84E3F" w14:textId="77777777" w:rsidR="00F5502C" w:rsidRPr="00E13064" w:rsidRDefault="00F5502C" w:rsidP="00F5502C">
      <w:pPr>
        <w:pStyle w:val="Default"/>
        <w:rPr>
          <w:rFonts w:asciiTheme="minorHAnsi" w:hAnsiTheme="minorHAnsi" w:cs="Times New Roman"/>
          <w:sz w:val="22"/>
          <w:szCs w:val="22"/>
        </w:rPr>
      </w:pPr>
      <w:r w:rsidRPr="00E13064">
        <w:rPr>
          <w:rFonts w:asciiTheme="minorHAnsi" w:hAnsiTheme="minorHAnsi" w:cs="Times New Roman"/>
          <w:sz w:val="22"/>
          <w:szCs w:val="22"/>
        </w:rPr>
        <w:t xml:space="preserve">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w:t>
      </w:r>
      <w:proofErr w:type="gramStart"/>
      <w:r w:rsidRPr="00E13064">
        <w:rPr>
          <w:rFonts w:asciiTheme="minorHAnsi" w:hAnsiTheme="minorHAnsi" w:cs="Times New Roman"/>
          <w:sz w:val="22"/>
          <w:szCs w:val="22"/>
        </w:rPr>
        <w:t>apportioned</w:t>
      </w:r>
      <w:proofErr w:type="gramEnd"/>
      <w:r w:rsidRPr="00E13064">
        <w:rPr>
          <w:rFonts w:asciiTheme="minorHAnsi" w:hAnsiTheme="minorHAnsi" w:cs="Times New Roman"/>
          <w:sz w:val="22"/>
          <w:szCs w:val="22"/>
        </w:rPr>
        <w:t xml:space="preserve">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1B0EB40F" w14:textId="77777777" w:rsidR="00F5502C" w:rsidRPr="00E13064" w:rsidRDefault="00F5502C" w:rsidP="00F5502C">
      <w:pPr>
        <w:pStyle w:val="Default"/>
        <w:rPr>
          <w:rFonts w:asciiTheme="minorHAnsi" w:hAnsiTheme="minorHAnsi" w:cs="Times New Roman"/>
          <w:sz w:val="22"/>
          <w:szCs w:val="22"/>
        </w:rPr>
      </w:pPr>
    </w:p>
    <w:p w14:paraId="1E1E6FF4" w14:textId="77777777" w:rsidR="00F5502C" w:rsidRPr="00E13064" w:rsidRDefault="00F5502C" w:rsidP="00F5502C">
      <w:pPr>
        <w:pStyle w:val="Default"/>
        <w:rPr>
          <w:rFonts w:asciiTheme="minorHAnsi" w:hAnsiTheme="minorHAnsi" w:cs="Times New Roman"/>
          <w:sz w:val="22"/>
          <w:szCs w:val="22"/>
        </w:rPr>
      </w:pPr>
    </w:p>
    <w:p w14:paraId="10B9A894" w14:textId="77777777" w:rsidR="00F5502C" w:rsidRPr="00E13064" w:rsidRDefault="00F5502C" w:rsidP="00F5502C">
      <w:pPr>
        <w:pStyle w:val="Default"/>
        <w:rPr>
          <w:rFonts w:asciiTheme="minorHAnsi" w:hAnsiTheme="minorHAnsi" w:cs="Times New Roman"/>
          <w:b/>
          <w:bCs/>
          <w:sz w:val="22"/>
          <w:szCs w:val="22"/>
        </w:rPr>
      </w:pPr>
      <w:r w:rsidRPr="00E13064">
        <w:rPr>
          <w:rFonts w:asciiTheme="minorHAnsi" w:hAnsiTheme="minorHAnsi" w:cs="Times New Roman"/>
          <w:b/>
          <w:bCs/>
          <w:sz w:val="22"/>
          <w:szCs w:val="22"/>
        </w:rPr>
        <w:t>Article 2. Insurance</w:t>
      </w:r>
    </w:p>
    <w:p w14:paraId="3D84ED70" w14:textId="77777777" w:rsidR="00F5502C" w:rsidRPr="00E13064" w:rsidRDefault="00F5502C" w:rsidP="00F5502C">
      <w:pPr>
        <w:pStyle w:val="Default"/>
        <w:rPr>
          <w:rFonts w:asciiTheme="minorHAnsi" w:hAnsiTheme="minorHAnsi" w:cs="Times New Roman"/>
          <w:sz w:val="22"/>
          <w:szCs w:val="22"/>
        </w:rPr>
      </w:pPr>
    </w:p>
    <w:p w14:paraId="2F95B9F4" w14:textId="77777777" w:rsidR="00F5502C" w:rsidRPr="00E13064" w:rsidRDefault="00F5502C" w:rsidP="00F5502C">
      <w:pPr>
        <w:pStyle w:val="Default"/>
        <w:rPr>
          <w:rFonts w:asciiTheme="minorHAnsi" w:hAnsiTheme="minorHAnsi" w:cs="Times New Roman"/>
          <w:sz w:val="22"/>
          <w:szCs w:val="22"/>
        </w:rPr>
      </w:pPr>
      <w:r w:rsidRPr="00E13064">
        <w:rPr>
          <w:rFonts w:asciiTheme="minorHAnsi" w:hAnsiTheme="minorHAnsi" w:cs="Times New Roman"/>
          <w:sz w:val="22"/>
          <w:szCs w:val="22"/>
        </w:rPr>
        <w:t xml:space="preserve">Without limiting Contractor's indemnification, it is agreed that Contractor shall purchase at its own expense and </w:t>
      </w:r>
      <w:proofErr w:type="gramStart"/>
      <w:r w:rsidRPr="00E13064">
        <w:rPr>
          <w:rFonts w:asciiTheme="minorHAnsi" w:hAnsiTheme="minorHAnsi" w:cs="Times New Roman"/>
          <w:sz w:val="22"/>
          <w:szCs w:val="22"/>
        </w:rPr>
        <w:t>maintain in force at all times</w:t>
      </w:r>
      <w:proofErr w:type="gramEnd"/>
      <w:r w:rsidRPr="00E13064">
        <w:rPr>
          <w:rFonts w:asciiTheme="minorHAnsi" w:hAnsiTheme="minorHAnsi" w:cs="Times New Roman"/>
          <w:sz w:val="22"/>
          <w:szCs w:val="22"/>
        </w:rPr>
        <w:t xml:space="preserve">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t>
      </w:r>
      <w:proofErr w:type="gramStart"/>
      <w:r w:rsidRPr="00E13064">
        <w:rPr>
          <w:rFonts w:asciiTheme="minorHAnsi" w:hAnsiTheme="minorHAnsi" w:cs="Times New Roman"/>
          <w:sz w:val="22"/>
          <w:szCs w:val="22"/>
        </w:rPr>
        <w:t>with, and</w:t>
      </w:r>
      <w:proofErr w:type="gramEnd"/>
      <w:r w:rsidRPr="00E13064">
        <w:rPr>
          <w:rFonts w:asciiTheme="minorHAnsi" w:hAnsiTheme="minorHAnsi" w:cs="Times New Roman"/>
          <w:sz w:val="22"/>
          <w:szCs w:val="22"/>
        </w:rPr>
        <w:t xml:space="preserve"> be issued by insurers licensed to transact the business of insurance under AS 21.</w:t>
      </w:r>
    </w:p>
    <w:p w14:paraId="1E0B9E6F" w14:textId="77777777" w:rsidR="00F5502C" w:rsidRPr="00E13064" w:rsidRDefault="00F5502C" w:rsidP="00F5502C">
      <w:pPr>
        <w:pStyle w:val="Default"/>
        <w:rPr>
          <w:rFonts w:asciiTheme="minorHAnsi" w:hAnsiTheme="minorHAnsi" w:cs="Times New Roman"/>
          <w:sz w:val="22"/>
          <w:szCs w:val="22"/>
        </w:rPr>
      </w:pPr>
    </w:p>
    <w:p w14:paraId="3EC9C52B" w14:textId="77777777" w:rsidR="00F5502C" w:rsidRPr="00E13064" w:rsidRDefault="00F5502C" w:rsidP="00F5502C">
      <w:pPr>
        <w:pStyle w:val="Default"/>
        <w:rPr>
          <w:rFonts w:asciiTheme="minorHAnsi" w:hAnsiTheme="minorHAnsi" w:cs="Times New Roman"/>
          <w:sz w:val="22"/>
          <w:szCs w:val="22"/>
        </w:rPr>
      </w:pPr>
    </w:p>
    <w:p w14:paraId="5D9DC8FA" w14:textId="77777777" w:rsidR="00F5502C" w:rsidRPr="00E13064" w:rsidRDefault="00F5502C" w:rsidP="00F5502C">
      <w:pPr>
        <w:pStyle w:val="Default"/>
        <w:ind w:left="720"/>
        <w:rPr>
          <w:rFonts w:asciiTheme="minorHAnsi" w:hAnsiTheme="minorHAnsi" w:cs="Times New Roman"/>
          <w:sz w:val="22"/>
          <w:szCs w:val="22"/>
        </w:rPr>
      </w:pPr>
      <w:r w:rsidRPr="00E13064">
        <w:rPr>
          <w:rFonts w:asciiTheme="minorHAnsi" w:hAnsiTheme="minorHAnsi" w:cs="Times New Roman"/>
          <w:b/>
          <w:bCs/>
          <w:sz w:val="22"/>
          <w:szCs w:val="22"/>
        </w:rPr>
        <w:t xml:space="preserve">2.1 Workers' Compensation Insurance: </w:t>
      </w:r>
      <w:r w:rsidRPr="00E13064">
        <w:rPr>
          <w:rFonts w:asciiTheme="minorHAnsi" w:hAnsiTheme="minorHAnsi" w:cs="Times New Roman"/>
          <w:sz w:val="22"/>
          <w:szCs w:val="22"/>
        </w:rPr>
        <w:t xml:space="preserve">The Contractor shall provide and maintain, for all employees engaged in work under this contract, coverage as required by AS 23.30.045, </w:t>
      </w:r>
      <w:proofErr w:type="gramStart"/>
      <w:r w:rsidRPr="00E13064">
        <w:rPr>
          <w:rFonts w:asciiTheme="minorHAnsi" w:hAnsiTheme="minorHAnsi" w:cs="Times New Roman"/>
          <w:sz w:val="22"/>
          <w:szCs w:val="22"/>
        </w:rPr>
        <w:t>and;</w:t>
      </w:r>
      <w:proofErr w:type="gramEnd"/>
      <w:r w:rsidRPr="00E13064">
        <w:rPr>
          <w:rFonts w:asciiTheme="minorHAnsi" w:hAnsiTheme="minorHAnsi" w:cs="Times New Roman"/>
          <w:sz w:val="22"/>
          <w:szCs w:val="22"/>
        </w:rPr>
        <w:t xml:space="preserve"> where applicable, any other statutory obligations including but not limited to Federal U.S.L. &amp; H. and Jones Act requirements. The policy must waive subrogation against the State.</w:t>
      </w:r>
    </w:p>
    <w:p w14:paraId="09340E2B" w14:textId="77777777" w:rsidR="00F5502C" w:rsidRPr="00E13064" w:rsidRDefault="00F5502C" w:rsidP="00F5502C">
      <w:pPr>
        <w:pStyle w:val="Default"/>
        <w:ind w:left="720"/>
        <w:rPr>
          <w:rFonts w:asciiTheme="minorHAnsi" w:hAnsiTheme="minorHAnsi" w:cs="Times New Roman"/>
          <w:sz w:val="22"/>
          <w:szCs w:val="22"/>
        </w:rPr>
      </w:pPr>
    </w:p>
    <w:p w14:paraId="2D1037F4" w14:textId="77777777" w:rsidR="00F5502C" w:rsidRPr="00E13064" w:rsidRDefault="00F5502C" w:rsidP="00F5502C">
      <w:pPr>
        <w:pStyle w:val="Default"/>
        <w:ind w:left="720"/>
        <w:rPr>
          <w:rFonts w:asciiTheme="minorHAnsi" w:hAnsiTheme="minorHAnsi" w:cs="Times New Roman"/>
          <w:sz w:val="22"/>
          <w:szCs w:val="22"/>
        </w:rPr>
      </w:pPr>
      <w:r w:rsidRPr="00E13064">
        <w:rPr>
          <w:rFonts w:asciiTheme="minorHAnsi" w:hAnsiTheme="minorHAnsi" w:cs="Times New Roman"/>
          <w:b/>
          <w:bCs/>
          <w:sz w:val="22"/>
          <w:szCs w:val="22"/>
        </w:rPr>
        <w:t xml:space="preserve">2.2 Commercial General Liability Insurance: </w:t>
      </w:r>
      <w:r w:rsidRPr="00E13064">
        <w:rPr>
          <w:rFonts w:asciiTheme="minorHAnsi" w:hAnsiTheme="minorHAnsi" w:cs="Times New Roman"/>
          <w:sz w:val="22"/>
          <w:szCs w:val="22"/>
        </w:rPr>
        <w:t>covering all business premises and operations used by the Contractor in the performance of services under this agreement with minimum coverage limits of $300,000. combined single limit per occurrence.</w:t>
      </w:r>
    </w:p>
    <w:p w14:paraId="623F452F" w14:textId="77777777" w:rsidR="00F5502C" w:rsidRPr="00E13064" w:rsidRDefault="00F5502C" w:rsidP="00F5502C">
      <w:pPr>
        <w:pStyle w:val="Default"/>
        <w:ind w:left="720"/>
        <w:rPr>
          <w:rFonts w:asciiTheme="minorHAnsi" w:hAnsiTheme="minorHAnsi" w:cs="Times New Roman"/>
          <w:sz w:val="22"/>
          <w:szCs w:val="22"/>
        </w:rPr>
      </w:pPr>
    </w:p>
    <w:p w14:paraId="304E0919" w14:textId="77777777" w:rsidR="00F5502C" w:rsidRPr="00E13064" w:rsidRDefault="00F5502C" w:rsidP="00F5502C">
      <w:pPr>
        <w:ind w:left="720"/>
        <w:rPr>
          <w:rFonts w:asciiTheme="minorHAnsi" w:hAnsiTheme="minorHAnsi"/>
          <w:color w:val="000000"/>
          <w:szCs w:val="22"/>
        </w:rPr>
        <w:sectPr w:rsidR="00F5502C" w:rsidRPr="00E13064" w:rsidSect="00242BB7">
          <w:endnotePr>
            <w:numFmt w:val="decimal"/>
          </w:endnotePr>
          <w:pgSz w:w="12240" w:h="15840" w:code="1"/>
          <w:pgMar w:top="720" w:right="720" w:bottom="720" w:left="720" w:header="432" w:footer="432" w:gutter="0"/>
          <w:paperSrc w:first="15" w:other="15"/>
          <w:cols w:space="720"/>
          <w:noEndnote/>
          <w:docGrid w:linePitch="326"/>
        </w:sectPr>
      </w:pPr>
      <w:r w:rsidRPr="00E13064">
        <w:rPr>
          <w:rFonts w:asciiTheme="minorHAnsi" w:hAnsiTheme="minorHAnsi"/>
          <w:b/>
          <w:bCs/>
          <w:color w:val="000000"/>
          <w:szCs w:val="22"/>
        </w:rPr>
        <w:t xml:space="preserve">2.3 Commercial Automobile Liability Insurance: </w:t>
      </w:r>
      <w:r w:rsidRPr="00E13064">
        <w:rPr>
          <w:rFonts w:asciiTheme="minorHAnsi" w:hAnsiTheme="minorHAnsi"/>
          <w:color w:val="000000"/>
          <w:szCs w:val="22"/>
        </w:rPr>
        <w:t>covering all vehicles used by the Contractor in the performance of services under this agreement with minimum coverage limits of $300,000. combined single limit per occurrence.</w:t>
      </w:r>
    </w:p>
    <w:p w14:paraId="10656E98" w14:textId="77777777" w:rsidR="004D5A52" w:rsidRPr="001E15BA" w:rsidRDefault="004D5A52" w:rsidP="004D5A52">
      <w:pPr>
        <w:pStyle w:val="Header"/>
        <w:jc w:val="center"/>
        <w:rPr>
          <w:rFonts w:asciiTheme="minorHAnsi" w:hAnsiTheme="minorHAnsi" w:cstheme="minorHAnsi"/>
          <w:b/>
          <w:bCs/>
        </w:rPr>
      </w:pPr>
      <w:r w:rsidRPr="001E15BA">
        <w:rPr>
          <w:rFonts w:asciiTheme="minorHAnsi" w:hAnsiTheme="minorHAnsi" w:cstheme="minorHAnsi"/>
          <w:b/>
          <w:bCs/>
        </w:rPr>
        <w:lastRenderedPageBreak/>
        <w:t>APPENDIX C</w:t>
      </w:r>
    </w:p>
    <w:p w14:paraId="1E508933" w14:textId="05915553" w:rsidR="004D5A52" w:rsidRPr="001E15BA" w:rsidRDefault="004D5A52" w:rsidP="004D5A52">
      <w:pPr>
        <w:pStyle w:val="Header"/>
        <w:jc w:val="center"/>
        <w:rPr>
          <w:rFonts w:asciiTheme="minorHAnsi" w:hAnsiTheme="minorHAnsi" w:cstheme="minorHAnsi"/>
          <w:b/>
          <w:bCs/>
        </w:rPr>
      </w:pPr>
      <w:r w:rsidRPr="001E15BA">
        <w:rPr>
          <w:rFonts w:asciiTheme="minorHAnsi" w:hAnsiTheme="minorHAnsi" w:cstheme="minorHAnsi"/>
          <w:b/>
          <w:bCs/>
        </w:rPr>
        <w:t>SCOPE OF SERVICES</w:t>
      </w:r>
    </w:p>
    <w:p w14:paraId="265E72C3" w14:textId="77777777" w:rsidR="004D5A52" w:rsidRDefault="004D5A52" w:rsidP="00221529">
      <w:pPr>
        <w:rPr>
          <w:rFonts w:asciiTheme="minorHAnsi" w:hAnsiTheme="minorHAnsi"/>
        </w:rPr>
      </w:pPr>
    </w:p>
    <w:p w14:paraId="0E0E1086" w14:textId="5795BC1C" w:rsidR="00221529" w:rsidRPr="000A434F" w:rsidRDefault="00221529" w:rsidP="00221529">
      <w:pPr>
        <w:rPr>
          <w:rFonts w:asciiTheme="minorHAnsi" w:hAnsiTheme="minorHAnsi"/>
        </w:rPr>
      </w:pPr>
      <w:proofErr w:type="spellStart"/>
      <w:r w:rsidRPr="000A434F">
        <w:rPr>
          <w:rFonts w:asciiTheme="minorHAnsi" w:hAnsiTheme="minorHAnsi"/>
        </w:rPr>
        <w:t>Arcticle</w:t>
      </w:r>
      <w:proofErr w:type="spellEnd"/>
      <w:r w:rsidRPr="000A434F">
        <w:rPr>
          <w:rFonts w:asciiTheme="minorHAnsi" w:hAnsiTheme="minorHAnsi"/>
        </w:rPr>
        <w:t xml:space="preserve"> C1.</w:t>
      </w:r>
      <w:r w:rsidR="00C14360" w:rsidRPr="000A434F">
        <w:rPr>
          <w:rFonts w:asciiTheme="minorHAnsi" w:hAnsiTheme="minorHAnsi"/>
        </w:rPr>
        <w:tab/>
      </w:r>
      <w:r w:rsidRPr="000A434F">
        <w:rPr>
          <w:rFonts w:asciiTheme="minorHAnsi" w:hAnsiTheme="minorHAnsi"/>
        </w:rPr>
        <w:t xml:space="preserve"> Conflicting Provisions</w:t>
      </w:r>
    </w:p>
    <w:p w14:paraId="4C9CA39E" w14:textId="77777777" w:rsidR="00221529" w:rsidRPr="000A434F" w:rsidRDefault="00221529" w:rsidP="00221529">
      <w:pPr>
        <w:rPr>
          <w:rFonts w:asciiTheme="minorHAnsi" w:hAnsiTheme="minorHAnsi"/>
        </w:rPr>
      </w:pPr>
      <w:r w:rsidRPr="000A434F">
        <w:rPr>
          <w:rFonts w:asciiTheme="minorHAnsi" w:hAnsiTheme="minorHAnsi"/>
        </w:rPr>
        <w:t>Unless specifically amended and approved by the Department of Law the General Provisions</w:t>
      </w:r>
    </w:p>
    <w:p w14:paraId="303DD46B" w14:textId="77777777" w:rsidR="00221529" w:rsidRPr="000A434F" w:rsidRDefault="00221529" w:rsidP="00221529">
      <w:pPr>
        <w:rPr>
          <w:rFonts w:asciiTheme="minorHAnsi" w:hAnsiTheme="minorHAnsi"/>
        </w:rPr>
      </w:pPr>
      <w:r w:rsidRPr="000A434F">
        <w:rPr>
          <w:rFonts w:asciiTheme="minorHAnsi" w:hAnsiTheme="minorHAnsi"/>
        </w:rPr>
        <w:t>of this Agreement supersede any provisions in other appendices.</w:t>
      </w:r>
    </w:p>
    <w:p w14:paraId="4F0AD58D" w14:textId="77777777" w:rsidR="00221529" w:rsidRPr="000A434F" w:rsidRDefault="00221529" w:rsidP="00221529">
      <w:pPr>
        <w:rPr>
          <w:rFonts w:asciiTheme="minorHAnsi" w:hAnsiTheme="minorHAnsi"/>
        </w:rPr>
      </w:pPr>
      <w:r w:rsidRPr="000A434F">
        <w:rPr>
          <w:rFonts w:asciiTheme="minorHAnsi" w:hAnsiTheme="minorHAnsi"/>
        </w:rPr>
        <w:t>In the event a conflict exists among the following agreements and/or documents that have</w:t>
      </w:r>
    </w:p>
    <w:p w14:paraId="6DAF6367" w14:textId="77777777" w:rsidR="00221529" w:rsidRPr="000A434F" w:rsidRDefault="00221529" w:rsidP="00221529">
      <w:pPr>
        <w:rPr>
          <w:rFonts w:asciiTheme="minorHAnsi" w:hAnsiTheme="minorHAnsi"/>
        </w:rPr>
      </w:pPr>
      <w:r w:rsidRPr="000A434F">
        <w:rPr>
          <w:rFonts w:asciiTheme="minorHAnsi" w:hAnsiTheme="minorHAnsi"/>
        </w:rPr>
        <w:t>been dually accepted by the State and Contractor, the order of precedence for conflict</w:t>
      </w:r>
    </w:p>
    <w:p w14:paraId="7C8556CF" w14:textId="77777777" w:rsidR="00221529" w:rsidRPr="000A434F" w:rsidRDefault="00221529" w:rsidP="00221529">
      <w:pPr>
        <w:rPr>
          <w:rFonts w:asciiTheme="minorHAnsi" w:hAnsiTheme="minorHAnsi"/>
        </w:rPr>
      </w:pPr>
      <w:r w:rsidRPr="000A434F">
        <w:rPr>
          <w:rFonts w:asciiTheme="minorHAnsi" w:hAnsiTheme="minorHAnsi"/>
        </w:rPr>
        <w:t>resolution is as follows:</w:t>
      </w:r>
    </w:p>
    <w:p w14:paraId="22602EB9" w14:textId="77777777" w:rsidR="00221529" w:rsidRPr="000A434F" w:rsidRDefault="00221529" w:rsidP="00221529">
      <w:pPr>
        <w:rPr>
          <w:rFonts w:asciiTheme="minorHAnsi" w:hAnsiTheme="minorHAnsi"/>
        </w:rPr>
      </w:pPr>
      <w:r w:rsidRPr="000A434F">
        <w:rPr>
          <w:rFonts w:asciiTheme="minorHAnsi" w:hAnsiTheme="minorHAnsi"/>
        </w:rPr>
        <w:t>(1) General Provisions (Appendix A) and Indemnity and Insurance (Appendix B)</w:t>
      </w:r>
    </w:p>
    <w:p w14:paraId="5EED3BDB" w14:textId="77777777" w:rsidR="00221529" w:rsidRPr="000A434F" w:rsidRDefault="00221529" w:rsidP="00221529">
      <w:pPr>
        <w:rPr>
          <w:rFonts w:asciiTheme="minorHAnsi" w:hAnsiTheme="minorHAnsi"/>
        </w:rPr>
      </w:pPr>
      <w:r w:rsidRPr="000A434F">
        <w:rPr>
          <w:rFonts w:asciiTheme="minorHAnsi" w:hAnsiTheme="minorHAnsi"/>
        </w:rPr>
        <w:t>(2) Scope of Work (Appendix C)</w:t>
      </w:r>
    </w:p>
    <w:p w14:paraId="4E1E39CB" w14:textId="5ECC7677" w:rsidR="00221529" w:rsidRPr="000A434F" w:rsidRDefault="00221529" w:rsidP="00221529">
      <w:pPr>
        <w:rPr>
          <w:rFonts w:asciiTheme="minorHAnsi" w:hAnsiTheme="minorHAnsi"/>
        </w:rPr>
      </w:pPr>
      <w:r w:rsidRPr="000A434F">
        <w:rPr>
          <w:rFonts w:asciiTheme="minorHAnsi" w:hAnsiTheme="minorHAnsi"/>
        </w:rPr>
        <w:t>(3) RFP 2</w:t>
      </w:r>
      <w:r w:rsidR="00662609">
        <w:rPr>
          <w:rFonts w:asciiTheme="minorHAnsi" w:hAnsiTheme="minorHAnsi"/>
        </w:rPr>
        <w:t>6</w:t>
      </w:r>
      <w:r w:rsidRPr="000A434F">
        <w:rPr>
          <w:rFonts w:asciiTheme="minorHAnsi" w:hAnsiTheme="minorHAnsi"/>
        </w:rPr>
        <w:t>000000</w:t>
      </w:r>
      <w:r w:rsidR="00662609">
        <w:rPr>
          <w:rFonts w:asciiTheme="minorHAnsi" w:hAnsiTheme="minorHAnsi"/>
        </w:rPr>
        <w:t>1</w:t>
      </w:r>
      <w:r w:rsidRPr="000A434F">
        <w:rPr>
          <w:rFonts w:asciiTheme="minorHAnsi" w:hAnsiTheme="minorHAnsi"/>
        </w:rPr>
        <w:t xml:space="preserve">, issued </w:t>
      </w:r>
      <w:r w:rsidR="00662609">
        <w:rPr>
          <w:rFonts w:asciiTheme="minorHAnsi" w:hAnsiTheme="minorHAnsi"/>
        </w:rPr>
        <w:t>August</w:t>
      </w:r>
      <w:r w:rsidR="00BA3FF4" w:rsidRPr="000A434F">
        <w:rPr>
          <w:rFonts w:asciiTheme="minorHAnsi" w:hAnsiTheme="minorHAnsi"/>
        </w:rPr>
        <w:t xml:space="preserve"> </w:t>
      </w:r>
      <w:r w:rsidR="00662609">
        <w:rPr>
          <w:rFonts w:asciiTheme="minorHAnsi" w:hAnsiTheme="minorHAnsi"/>
        </w:rPr>
        <w:t>1</w:t>
      </w:r>
      <w:r w:rsidRPr="000A434F">
        <w:rPr>
          <w:rFonts w:asciiTheme="minorHAnsi" w:hAnsiTheme="minorHAnsi"/>
        </w:rPr>
        <w:t>,</w:t>
      </w:r>
      <w:r w:rsidR="00114F17" w:rsidRPr="000A434F">
        <w:rPr>
          <w:rFonts w:asciiTheme="minorHAnsi" w:hAnsiTheme="minorHAnsi"/>
        </w:rPr>
        <w:t xml:space="preserve"> </w:t>
      </w:r>
      <w:proofErr w:type="gramStart"/>
      <w:r w:rsidR="00114F17" w:rsidRPr="000A434F">
        <w:rPr>
          <w:rFonts w:asciiTheme="minorHAnsi" w:hAnsiTheme="minorHAnsi"/>
        </w:rPr>
        <w:t>202</w:t>
      </w:r>
      <w:r w:rsidR="00662609">
        <w:rPr>
          <w:rFonts w:asciiTheme="minorHAnsi" w:hAnsiTheme="minorHAnsi"/>
        </w:rPr>
        <w:t>5</w:t>
      </w:r>
      <w:proofErr w:type="gramEnd"/>
      <w:r w:rsidRPr="000A434F">
        <w:rPr>
          <w:rFonts w:asciiTheme="minorHAnsi" w:hAnsiTheme="minorHAnsi"/>
        </w:rPr>
        <w:t xml:space="preserve"> and as amended</w:t>
      </w:r>
    </w:p>
    <w:p w14:paraId="789BF689" w14:textId="77777777" w:rsidR="00221529" w:rsidRPr="000A434F" w:rsidRDefault="00221529" w:rsidP="00221529">
      <w:pPr>
        <w:rPr>
          <w:rFonts w:asciiTheme="minorHAnsi" w:hAnsiTheme="minorHAnsi"/>
        </w:rPr>
      </w:pPr>
      <w:r w:rsidRPr="000A434F">
        <w:rPr>
          <w:rFonts w:asciiTheme="minorHAnsi" w:hAnsiTheme="minorHAnsi"/>
        </w:rPr>
        <w:t>(4) Consideration and Payment Schedule (Appendix D)</w:t>
      </w:r>
    </w:p>
    <w:p w14:paraId="124DE527" w14:textId="75173392" w:rsidR="00221529" w:rsidRPr="000A434F" w:rsidRDefault="00221529" w:rsidP="00221529">
      <w:pPr>
        <w:rPr>
          <w:rFonts w:asciiTheme="minorHAnsi" w:hAnsiTheme="minorHAnsi"/>
        </w:rPr>
      </w:pPr>
      <w:r w:rsidRPr="000A434F">
        <w:rPr>
          <w:rFonts w:asciiTheme="minorHAnsi" w:hAnsiTheme="minorHAnsi"/>
        </w:rPr>
        <w:t>(5) Contractor’s response to RFP 2</w:t>
      </w:r>
      <w:r w:rsidR="00662609">
        <w:rPr>
          <w:rFonts w:asciiTheme="minorHAnsi" w:hAnsiTheme="minorHAnsi"/>
        </w:rPr>
        <w:t>6</w:t>
      </w:r>
      <w:r w:rsidRPr="000A434F">
        <w:rPr>
          <w:rFonts w:asciiTheme="minorHAnsi" w:hAnsiTheme="minorHAnsi"/>
        </w:rPr>
        <w:t>000000</w:t>
      </w:r>
      <w:r w:rsidR="00662609">
        <w:rPr>
          <w:rFonts w:asciiTheme="minorHAnsi" w:hAnsiTheme="minorHAnsi"/>
        </w:rPr>
        <w:t>1</w:t>
      </w:r>
      <w:r w:rsidRPr="000A434F">
        <w:rPr>
          <w:rFonts w:asciiTheme="minorHAnsi" w:hAnsiTheme="minorHAnsi"/>
        </w:rPr>
        <w:t xml:space="preserve">, </w:t>
      </w:r>
      <w:r w:rsidR="00662609" w:rsidRPr="000A434F">
        <w:rPr>
          <w:rFonts w:asciiTheme="minorHAnsi" w:hAnsiTheme="minorHAnsi"/>
        </w:rPr>
        <w:t xml:space="preserve">issued </w:t>
      </w:r>
      <w:r w:rsidR="00662609">
        <w:rPr>
          <w:rFonts w:asciiTheme="minorHAnsi" w:hAnsiTheme="minorHAnsi"/>
        </w:rPr>
        <w:t>August</w:t>
      </w:r>
      <w:r w:rsidR="00662609" w:rsidRPr="000A434F">
        <w:rPr>
          <w:rFonts w:asciiTheme="minorHAnsi" w:hAnsiTheme="minorHAnsi"/>
        </w:rPr>
        <w:t xml:space="preserve"> </w:t>
      </w:r>
      <w:r w:rsidR="00662609">
        <w:rPr>
          <w:rFonts w:asciiTheme="minorHAnsi" w:hAnsiTheme="minorHAnsi"/>
        </w:rPr>
        <w:t>1</w:t>
      </w:r>
      <w:r w:rsidR="00662609" w:rsidRPr="000A434F">
        <w:rPr>
          <w:rFonts w:asciiTheme="minorHAnsi" w:hAnsiTheme="minorHAnsi"/>
        </w:rPr>
        <w:t>, 202</w:t>
      </w:r>
      <w:r w:rsidR="00662609">
        <w:rPr>
          <w:rFonts w:asciiTheme="minorHAnsi" w:hAnsiTheme="minorHAnsi"/>
        </w:rPr>
        <w:t>5</w:t>
      </w:r>
      <w:r w:rsidRPr="000A434F">
        <w:rPr>
          <w:rFonts w:asciiTheme="minorHAnsi" w:hAnsiTheme="minorHAnsi"/>
        </w:rPr>
        <w:t>, and as amended</w:t>
      </w:r>
    </w:p>
    <w:p w14:paraId="2895C420" w14:textId="515CB48D" w:rsidR="00AC51C2" w:rsidRDefault="00221529" w:rsidP="00221529">
      <w:pPr>
        <w:rPr>
          <w:rFonts w:asciiTheme="minorHAnsi" w:hAnsiTheme="minorHAnsi"/>
        </w:rPr>
      </w:pPr>
      <w:r w:rsidRPr="000A434F">
        <w:rPr>
          <w:rFonts w:asciiTheme="minorHAnsi" w:hAnsiTheme="minorHAnsi"/>
        </w:rPr>
        <w:t>(x) [Contractor’s Terms] (Appendix E)</w:t>
      </w:r>
    </w:p>
    <w:p w14:paraId="2976640A" w14:textId="77777777" w:rsidR="00013947" w:rsidRDefault="00013947" w:rsidP="00221529">
      <w:pPr>
        <w:rPr>
          <w:rFonts w:asciiTheme="minorHAnsi" w:hAnsiTheme="minorHAnsi"/>
        </w:rPr>
      </w:pPr>
    </w:p>
    <w:p w14:paraId="1F686E42" w14:textId="77777777" w:rsidR="00013947" w:rsidRDefault="00013947" w:rsidP="00221529">
      <w:pPr>
        <w:rPr>
          <w:rFonts w:asciiTheme="minorHAnsi" w:hAnsiTheme="minorHAnsi"/>
        </w:rPr>
      </w:pPr>
    </w:p>
    <w:p w14:paraId="2078B23F" w14:textId="77777777" w:rsidR="00013947" w:rsidRDefault="00013947" w:rsidP="00221529">
      <w:pPr>
        <w:rPr>
          <w:rFonts w:asciiTheme="minorHAnsi" w:hAnsiTheme="minorHAnsi"/>
        </w:rPr>
      </w:pPr>
    </w:p>
    <w:p w14:paraId="268B765A" w14:textId="77777777" w:rsidR="00013947" w:rsidRDefault="00013947" w:rsidP="00221529">
      <w:pPr>
        <w:rPr>
          <w:rFonts w:asciiTheme="minorHAnsi" w:hAnsiTheme="minorHAnsi"/>
        </w:rPr>
      </w:pPr>
    </w:p>
    <w:p w14:paraId="1D231F54" w14:textId="77777777" w:rsidR="00013947" w:rsidRDefault="00013947" w:rsidP="00221529">
      <w:pPr>
        <w:rPr>
          <w:rFonts w:asciiTheme="minorHAnsi" w:hAnsiTheme="minorHAnsi"/>
        </w:rPr>
      </w:pPr>
    </w:p>
    <w:p w14:paraId="24723527" w14:textId="77777777" w:rsidR="00013947" w:rsidRDefault="00013947" w:rsidP="00221529">
      <w:pPr>
        <w:rPr>
          <w:rFonts w:asciiTheme="minorHAnsi" w:hAnsiTheme="minorHAnsi"/>
        </w:rPr>
      </w:pPr>
    </w:p>
    <w:p w14:paraId="2F3EBA5A" w14:textId="77777777" w:rsidR="00013947" w:rsidRDefault="00013947" w:rsidP="00221529">
      <w:pPr>
        <w:rPr>
          <w:rFonts w:asciiTheme="minorHAnsi" w:hAnsiTheme="minorHAnsi"/>
        </w:rPr>
      </w:pPr>
    </w:p>
    <w:p w14:paraId="0687C9CB" w14:textId="77777777" w:rsidR="00013947" w:rsidRDefault="00013947" w:rsidP="00221529">
      <w:pPr>
        <w:rPr>
          <w:rFonts w:asciiTheme="minorHAnsi" w:hAnsiTheme="minorHAnsi"/>
        </w:rPr>
      </w:pPr>
    </w:p>
    <w:p w14:paraId="3A410F03" w14:textId="77777777" w:rsidR="00013947" w:rsidRDefault="00013947" w:rsidP="00221529">
      <w:pPr>
        <w:rPr>
          <w:rFonts w:asciiTheme="minorHAnsi" w:hAnsiTheme="minorHAnsi"/>
        </w:rPr>
      </w:pPr>
    </w:p>
    <w:p w14:paraId="60074D07" w14:textId="77777777" w:rsidR="00013947" w:rsidRDefault="00013947" w:rsidP="00221529">
      <w:pPr>
        <w:rPr>
          <w:rFonts w:asciiTheme="minorHAnsi" w:hAnsiTheme="minorHAnsi"/>
        </w:rPr>
      </w:pPr>
    </w:p>
    <w:p w14:paraId="3B9B8761" w14:textId="77777777" w:rsidR="00013947" w:rsidRDefault="00013947" w:rsidP="00221529">
      <w:pPr>
        <w:rPr>
          <w:rFonts w:asciiTheme="minorHAnsi" w:hAnsiTheme="minorHAnsi"/>
        </w:rPr>
      </w:pPr>
    </w:p>
    <w:p w14:paraId="5AFEA3A6" w14:textId="77777777" w:rsidR="00013947" w:rsidRDefault="00013947" w:rsidP="00221529">
      <w:pPr>
        <w:rPr>
          <w:rFonts w:asciiTheme="minorHAnsi" w:hAnsiTheme="minorHAnsi"/>
        </w:rPr>
      </w:pPr>
    </w:p>
    <w:p w14:paraId="1DB674FB" w14:textId="77777777" w:rsidR="00013947" w:rsidRDefault="00013947" w:rsidP="00221529">
      <w:pPr>
        <w:rPr>
          <w:rFonts w:asciiTheme="minorHAnsi" w:hAnsiTheme="minorHAnsi"/>
        </w:rPr>
      </w:pPr>
    </w:p>
    <w:p w14:paraId="08494809" w14:textId="77777777" w:rsidR="00013947" w:rsidRDefault="00013947" w:rsidP="00221529">
      <w:pPr>
        <w:rPr>
          <w:rFonts w:asciiTheme="minorHAnsi" w:hAnsiTheme="minorHAnsi"/>
        </w:rPr>
      </w:pPr>
    </w:p>
    <w:p w14:paraId="5980CC43" w14:textId="77777777" w:rsidR="00013947" w:rsidRDefault="00013947" w:rsidP="00221529">
      <w:pPr>
        <w:rPr>
          <w:rFonts w:asciiTheme="minorHAnsi" w:hAnsiTheme="minorHAnsi"/>
        </w:rPr>
      </w:pPr>
    </w:p>
    <w:p w14:paraId="6CEC88DC" w14:textId="77777777" w:rsidR="00013947" w:rsidRDefault="00013947" w:rsidP="00221529">
      <w:pPr>
        <w:rPr>
          <w:rFonts w:asciiTheme="minorHAnsi" w:hAnsiTheme="minorHAnsi"/>
        </w:rPr>
      </w:pPr>
    </w:p>
    <w:p w14:paraId="66F673F2" w14:textId="77777777" w:rsidR="00013947" w:rsidRDefault="00013947" w:rsidP="00221529">
      <w:pPr>
        <w:rPr>
          <w:rFonts w:asciiTheme="minorHAnsi" w:hAnsiTheme="minorHAnsi"/>
        </w:rPr>
      </w:pPr>
    </w:p>
    <w:p w14:paraId="6099508C" w14:textId="77777777" w:rsidR="00013947" w:rsidRDefault="00013947" w:rsidP="00221529">
      <w:pPr>
        <w:rPr>
          <w:rFonts w:asciiTheme="minorHAnsi" w:hAnsiTheme="minorHAnsi"/>
        </w:rPr>
      </w:pPr>
    </w:p>
    <w:p w14:paraId="3689FF7B" w14:textId="77777777" w:rsidR="00013947" w:rsidRDefault="00013947" w:rsidP="00221529">
      <w:pPr>
        <w:rPr>
          <w:rFonts w:asciiTheme="minorHAnsi" w:hAnsiTheme="minorHAnsi"/>
        </w:rPr>
      </w:pPr>
    </w:p>
    <w:p w14:paraId="0F098282" w14:textId="77777777" w:rsidR="00013947" w:rsidRDefault="00013947" w:rsidP="00221529">
      <w:pPr>
        <w:rPr>
          <w:rFonts w:asciiTheme="minorHAnsi" w:hAnsiTheme="minorHAnsi"/>
        </w:rPr>
      </w:pPr>
    </w:p>
    <w:p w14:paraId="11B569AE" w14:textId="77777777" w:rsidR="00013947" w:rsidRDefault="00013947" w:rsidP="00221529">
      <w:pPr>
        <w:rPr>
          <w:rFonts w:asciiTheme="minorHAnsi" w:hAnsiTheme="minorHAnsi"/>
        </w:rPr>
      </w:pPr>
    </w:p>
    <w:p w14:paraId="6A21E7BD" w14:textId="77777777" w:rsidR="00013947" w:rsidRDefault="00013947" w:rsidP="00221529">
      <w:pPr>
        <w:rPr>
          <w:rFonts w:asciiTheme="minorHAnsi" w:hAnsiTheme="minorHAnsi"/>
        </w:rPr>
      </w:pPr>
    </w:p>
    <w:p w14:paraId="50CB15DA" w14:textId="77777777" w:rsidR="00013947" w:rsidRDefault="00013947" w:rsidP="00221529">
      <w:pPr>
        <w:rPr>
          <w:rFonts w:asciiTheme="minorHAnsi" w:hAnsiTheme="minorHAnsi"/>
        </w:rPr>
      </w:pPr>
    </w:p>
    <w:p w14:paraId="47A59DC8" w14:textId="77777777" w:rsidR="00013947" w:rsidRDefault="00013947" w:rsidP="00221529">
      <w:pPr>
        <w:rPr>
          <w:rFonts w:asciiTheme="minorHAnsi" w:hAnsiTheme="minorHAnsi"/>
        </w:rPr>
      </w:pPr>
    </w:p>
    <w:p w14:paraId="0043CC5C" w14:textId="77777777" w:rsidR="00013947" w:rsidRDefault="00013947" w:rsidP="00221529">
      <w:pPr>
        <w:rPr>
          <w:rFonts w:asciiTheme="minorHAnsi" w:hAnsiTheme="minorHAnsi"/>
        </w:rPr>
      </w:pPr>
    </w:p>
    <w:p w14:paraId="5B18A9B0" w14:textId="77777777" w:rsidR="00013947" w:rsidRDefault="00013947" w:rsidP="00221529">
      <w:pPr>
        <w:rPr>
          <w:rFonts w:asciiTheme="minorHAnsi" w:hAnsiTheme="minorHAnsi"/>
        </w:rPr>
      </w:pPr>
    </w:p>
    <w:p w14:paraId="21ADD42B" w14:textId="77777777" w:rsidR="00013947" w:rsidRDefault="00013947" w:rsidP="00221529">
      <w:pPr>
        <w:rPr>
          <w:rFonts w:asciiTheme="minorHAnsi" w:hAnsiTheme="minorHAnsi"/>
        </w:rPr>
      </w:pPr>
    </w:p>
    <w:p w14:paraId="645C479A" w14:textId="654AD1EB" w:rsidR="004D5A52" w:rsidRPr="001E15BA" w:rsidRDefault="004D5A52" w:rsidP="004D5A52">
      <w:pPr>
        <w:pStyle w:val="Header"/>
        <w:jc w:val="center"/>
        <w:rPr>
          <w:rFonts w:asciiTheme="minorHAnsi" w:hAnsiTheme="minorHAnsi" w:cstheme="minorHAnsi"/>
          <w:b/>
          <w:bCs/>
        </w:rPr>
      </w:pPr>
      <w:r w:rsidRPr="001E15BA">
        <w:rPr>
          <w:rFonts w:asciiTheme="minorHAnsi" w:hAnsiTheme="minorHAnsi" w:cstheme="minorHAnsi"/>
          <w:b/>
          <w:bCs/>
        </w:rPr>
        <w:lastRenderedPageBreak/>
        <w:t xml:space="preserve">APPENDIX </w:t>
      </w:r>
      <w:r>
        <w:rPr>
          <w:rFonts w:asciiTheme="minorHAnsi" w:hAnsiTheme="minorHAnsi" w:cstheme="minorHAnsi"/>
          <w:b/>
          <w:bCs/>
        </w:rPr>
        <w:t>D</w:t>
      </w:r>
    </w:p>
    <w:p w14:paraId="7D41D050" w14:textId="7A03746D" w:rsidR="00013947" w:rsidRDefault="004D5A52" w:rsidP="004D5A52">
      <w:pPr>
        <w:pStyle w:val="Header"/>
        <w:jc w:val="center"/>
        <w:rPr>
          <w:rFonts w:asciiTheme="minorHAnsi" w:hAnsiTheme="minorHAnsi" w:cstheme="minorHAnsi"/>
          <w:b/>
          <w:bCs/>
        </w:rPr>
      </w:pPr>
      <w:r>
        <w:rPr>
          <w:rFonts w:asciiTheme="minorHAnsi" w:hAnsiTheme="minorHAnsi" w:cstheme="minorHAnsi"/>
          <w:b/>
          <w:bCs/>
        </w:rPr>
        <w:t>Payment Schedule</w:t>
      </w:r>
    </w:p>
    <w:p w14:paraId="524CE194" w14:textId="77777777" w:rsidR="00351C61" w:rsidRDefault="00351C61" w:rsidP="004D5A52">
      <w:pPr>
        <w:pStyle w:val="Header"/>
        <w:jc w:val="center"/>
        <w:rPr>
          <w:rFonts w:asciiTheme="minorHAnsi" w:hAnsiTheme="minorHAnsi" w:cstheme="minorHAnsi"/>
          <w:b/>
          <w:bCs/>
        </w:rPr>
      </w:pPr>
    </w:p>
    <w:p w14:paraId="52F76201" w14:textId="65896170" w:rsidR="00B770B8" w:rsidRPr="00B770B8" w:rsidRDefault="00B770B8" w:rsidP="00B770B8">
      <w:pPr>
        <w:pStyle w:val="Header"/>
        <w:rPr>
          <w:rFonts w:asciiTheme="minorHAnsi" w:hAnsiTheme="minorHAnsi" w:cstheme="minorHAnsi"/>
        </w:rPr>
      </w:pPr>
      <w:r w:rsidRPr="00B770B8">
        <w:rPr>
          <w:rFonts w:asciiTheme="minorHAnsi" w:hAnsiTheme="minorHAnsi" w:cstheme="minorHAnsi"/>
        </w:rPr>
        <w:t>The department will reimburse the contractor for satisfactory completion of services identified in Appendix C and upon receipt of an original, signed invoice.</w:t>
      </w:r>
    </w:p>
    <w:p w14:paraId="609BC201" w14:textId="77777777" w:rsidR="00B770B8" w:rsidRPr="00B770B8" w:rsidRDefault="00B770B8" w:rsidP="00B770B8">
      <w:pPr>
        <w:pStyle w:val="Header"/>
        <w:rPr>
          <w:rFonts w:asciiTheme="minorHAnsi" w:hAnsiTheme="minorHAnsi" w:cstheme="minorHAnsi"/>
        </w:rPr>
      </w:pPr>
    </w:p>
    <w:p w14:paraId="358376F2" w14:textId="626BE778" w:rsidR="004D5A52" w:rsidRPr="00B770B8" w:rsidRDefault="00B770B8" w:rsidP="00B770B8">
      <w:pPr>
        <w:pStyle w:val="Header"/>
        <w:rPr>
          <w:rFonts w:asciiTheme="minorHAnsi" w:hAnsiTheme="minorHAnsi" w:cstheme="minorHAnsi"/>
        </w:rPr>
      </w:pPr>
      <w:r w:rsidRPr="00B770B8">
        <w:rPr>
          <w:rFonts w:asciiTheme="minorHAnsi" w:hAnsiTheme="minorHAnsi" w:cstheme="minorHAnsi"/>
        </w:rPr>
        <w:t xml:space="preserve">Payments will be made in the following </w:t>
      </w:r>
      <w:proofErr w:type="gramStart"/>
      <w:r w:rsidRPr="00B770B8">
        <w:rPr>
          <w:rFonts w:asciiTheme="minorHAnsi" w:hAnsiTheme="minorHAnsi" w:cstheme="minorHAnsi"/>
        </w:rPr>
        <w:t>manner</w:t>
      </w:r>
      <w:proofErr w:type="gramEnd"/>
      <w:r w:rsidRPr="00B770B8">
        <w:rPr>
          <w:rFonts w:asciiTheme="minorHAnsi" w:hAnsiTheme="minorHAnsi" w:cstheme="minorHAnsi"/>
        </w:rPr>
        <w:t>:</w:t>
      </w:r>
    </w:p>
    <w:p w14:paraId="45155C8F" w14:textId="77777777" w:rsidR="00013947" w:rsidRDefault="00013947" w:rsidP="00221529">
      <w:pPr>
        <w:rPr>
          <w:rFonts w:asciiTheme="minorHAnsi" w:hAnsiTheme="minorHAnsi"/>
        </w:rPr>
      </w:pPr>
    </w:p>
    <w:p w14:paraId="31F453E9" w14:textId="77777777" w:rsidR="00013947" w:rsidRDefault="00013947" w:rsidP="00221529">
      <w:pPr>
        <w:rPr>
          <w:rFonts w:asciiTheme="minorHAnsi" w:hAnsiTheme="minorHAnsi"/>
        </w:rPr>
      </w:pPr>
    </w:p>
    <w:p w14:paraId="1A7F9C48" w14:textId="77777777" w:rsidR="00013947" w:rsidRDefault="00013947" w:rsidP="00221529">
      <w:pPr>
        <w:rPr>
          <w:rFonts w:asciiTheme="minorHAnsi" w:hAnsiTheme="minorHAnsi"/>
        </w:rPr>
      </w:pPr>
    </w:p>
    <w:p w14:paraId="587093D3" w14:textId="77777777" w:rsidR="00013947" w:rsidRDefault="00013947" w:rsidP="00221529">
      <w:pPr>
        <w:rPr>
          <w:rFonts w:asciiTheme="minorHAnsi" w:hAnsiTheme="minorHAnsi"/>
        </w:rPr>
      </w:pPr>
    </w:p>
    <w:p w14:paraId="4D9D1AF9" w14:textId="77777777" w:rsidR="00013947" w:rsidRDefault="00013947" w:rsidP="00221529">
      <w:pPr>
        <w:rPr>
          <w:rFonts w:asciiTheme="minorHAnsi" w:hAnsiTheme="minorHAnsi"/>
        </w:rPr>
      </w:pPr>
    </w:p>
    <w:p w14:paraId="3FA8F1D6" w14:textId="77777777" w:rsidR="00013947" w:rsidRDefault="00013947" w:rsidP="00221529">
      <w:pPr>
        <w:rPr>
          <w:rFonts w:asciiTheme="minorHAnsi" w:hAnsiTheme="minorHAnsi"/>
        </w:rPr>
      </w:pPr>
    </w:p>
    <w:p w14:paraId="28678F22" w14:textId="77777777" w:rsidR="00013947" w:rsidRDefault="00013947" w:rsidP="00221529">
      <w:pPr>
        <w:rPr>
          <w:rFonts w:asciiTheme="minorHAnsi" w:hAnsiTheme="minorHAnsi"/>
        </w:rPr>
      </w:pPr>
    </w:p>
    <w:p w14:paraId="75DB0356" w14:textId="77777777" w:rsidR="00013947" w:rsidRDefault="00013947" w:rsidP="00221529">
      <w:pPr>
        <w:rPr>
          <w:rFonts w:asciiTheme="minorHAnsi" w:hAnsiTheme="minorHAnsi"/>
        </w:rPr>
      </w:pPr>
    </w:p>
    <w:p w14:paraId="4201FD8F" w14:textId="77777777" w:rsidR="00013947" w:rsidRPr="000A434F" w:rsidRDefault="00013947" w:rsidP="00221529">
      <w:pPr>
        <w:rPr>
          <w:rFonts w:asciiTheme="minorHAnsi" w:hAnsiTheme="minorHAnsi"/>
        </w:rPr>
      </w:pPr>
    </w:p>
    <w:sectPr w:rsidR="00013947" w:rsidRPr="000A434F" w:rsidSect="007C344D">
      <w:pgSz w:w="12240" w:h="15840"/>
      <w:pgMar w:top="1440" w:right="1800" w:bottom="1440" w:left="180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78572" w14:textId="77777777" w:rsidR="00673A3C" w:rsidRDefault="00673A3C" w:rsidP="0091516A">
      <w:r>
        <w:separator/>
      </w:r>
    </w:p>
  </w:endnote>
  <w:endnote w:type="continuationSeparator" w:id="0">
    <w:p w14:paraId="62C0C8E8" w14:textId="77777777" w:rsidR="00673A3C" w:rsidRDefault="00673A3C" w:rsidP="00915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Univers Condensed">
    <w:charset w:val="00"/>
    <w:family w:val="swiss"/>
    <w:pitch w:val="variable"/>
    <w:sig w:usb0="80000287" w:usb1="00000000" w:usb2="00000000" w:usb3="00000000" w:csb0="0000000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sz w:val="16"/>
        <w:szCs w:val="16"/>
      </w:rPr>
      <w:id w:val="1125968915"/>
      <w:docPartObj>
        <w:docPartGallery w:val="Page Numbers (Bottom of Page)"/>
        <w:docPartUnique/>
      </w:docPartObj>
    </w:sdtPr>
    <w:sdtEndPr/>
    <w:sdtContent>
      <w:sdt>
        <w:sdtPr>
          <w:rPr>
            <w:rFonts w:ascii="Calibri Light" w:hAnsi="Calibri Light"/>
            <w:sz w:val="16"/>
            <w:szCs w:val="16"/>
          </w:rPr>
          <w:id w:val="1728636285"/>
          <w:docPartObj>
            <w:docPartGallery w:val="Page Numbers (Top of Page)"/>
            <w:docPartUnique/>
          </w:docPartObj>
        </w:sdtPr>
        <w:sdtEndPr/>
        <w:sdtContent>
          <w:p w14:paraId="1F622129" w14:textId="77777777" w:rsidR="00277048" w:rsidRPr="008015F4" w:rsidRDefault="008015F4" w:rsidP="008015F4">
            <w:pPr>
              <w:pStyle w:val="Footer"/>
              <w:jc w:val="center"/>
              <w:rPr>
                <w:rFonts w:ascii="Calibri Light" w:hAnsi="Calibri Light"/>
                <w:sz w:val="16"/>
                <w:szCs w:val="16"/>
              </w:rPr>
            </w:pPr>
            <w:r w:rsidRPr="008015F4">
              <w:rPr>
                <w:rFonts w:ascii="Calibri Light" w:hAnsi="Calibri Light"/>
                <w:sz w:val="16"/>
                <w:szCs w:val="16"/>
              </w:rPr>
              <w:t xml:space="preserve">Page </w:t>
            </w:r>
            <w:r w:rsidRPr="008015F4">
              <w:rPr>
                <w:rFonts w:ascii="Calibri Light" w:hAnsi="Calibri Light"/>
                <w:sz w:val="16"/>
                <w:szCs w:val="16"/>
              </w:rPr>
              <w:fldChar w:fldCharType="begin"/>
            </w:r>
            <w:r w:rsidRPr="008015F4">
              <w:rPr>
                <w:rFonts w:ascii="Calibri Light" w:hAnsi="Calibri Light"/>
                <w:sz w:val="16"/>
                <w:szCs w:val="16"/>
              </w:rPr>
              <w:instrText xml:space="preserve"> PAGE </w:instrText>
            </w:r>
            <w:r w:rsidRPr="008015F4">
              <w:rPr>
                <w:rFonts w:ascii="Calibri Light" w:hAnsi="Calibri Light"/>
                <w:sz w:val="16"/>
                <w:szCs w:val="16"/>
              </w:rPr>
              <w:fldChar w:fldCharType="separate"/>
            </w:r>
            <w:r w:rsidRPr="008015F4">
              <w:rPr>
                <w:rFonts w:ascii="Calibri Light" w:hAnsi="Calibri Light"/>
                <w:noProof/>
                <w:sz w:val="16"/>
                <w:szCs w:val="16"/>
              </w:rPr>
              <w:t>2</w:t>
            </w:r>
            <w:r w:rsidRPr="008015F4">
              <w:rPr>
                <w:rFonts w:ascii="Calibri Light" w:hAnsi="Calibri Light"/>
                <w:sz w:val="16"/>
                <w:szCs w:val="16"/>
              </w:rPr>
              <w:fldChar w:fldCharType="end"/>
            </w:r>
            <w:r w:rsidRPr="008015F4">
              <w:rPr>
                <w:rFonts w:ascii="Calibri Light" w:hAnsi="Calibri Light"/>
                <w:sz w:val="16"/>
                <w:szCs w:val="16"/>
              </w:rPr>
              <w:t xml:space="preserve"> of </w:t>
            </w:r>
            <w:r w:rsidRPr="008015F4">
              <w:rPr>
                <w:rFonts w:ascii="Calibri Light" w:hAnsi="Calibri Light"/>
                <w:sz w:val="16"/>
                <w:szCs w:val="16"/>
              </w:rPr>
              <w:fldChar w:fldCharType="begin"/>
            </w:r>
            <w:r w:rsidRPr="008015F4">
              <w:rPr>
                <w:rFonts w:ascii="Calibri Light" w:hAnsi="Calibri Light"/>
                <w:sz w:val="16"/>
                <w:szCs w:val="16"/>
              </w:rPr>
              <w:instrText xml:space="preserve"> NUMPAGES  </w:instrText>
            </w:r>
            <w:r w:rsidRPr="008015F4">
              <w:rPr>
                <w:rFonts w:ascii="Calibri Light" w:hAnsi="Calibri Light"/>
                <w:sz w:val="16"/>
                <w:szCs w:val="16"/>
              </w:rPr>
              <w:fldChar w:fldCharType="separate"/>
            </w:r>
            <w:r w:rsidRPr="008015F4">
              <w:rPr>
                <w:rFonts w:ascii="Calibri Light" w:hAnsi="Calibri Light"/>
                <w:noProof/>
                <w:sz w:val="16"/>
                <w:szCs w:val="16"/>
              </w:rPr>
              <w:t>2</w:t>
            </w:r>
            <w:r w:rsidRPr="008015F4">
              <w:rPr>
                <w:rFonts w:ascii="Calibri Light" w:hAnsi="Calibri Light"/>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B9F00" w14:textId="77777777" w:rsidR="00673A3C" w:rsidRDefault="00673A3C" w:rsidP="0091516A">
      <w:r>
        <w:separator/>
      </w:r>
    </w:p>
  </w:footnote>
  <w:footnote w:type="continuationSeparator" w:id="0">
    <w:p w14:paraId="40DACA87" w14:textId="77777777" w:rsidR="00673A3C" w:rsidRDefault="00673A3C" w:rsidP="009151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E5200" w14:textId="39AF7C6E" w:rsidR="008015F4" w:rsidRDefault="008015F4" w:rsidP="001E15B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24E4"/>
    <w:multiLevelType w:val="multilevel"/>
    <w:tmpl w:val="CDDE5290"/>
    <w:lvl w:ilvl="0">
      <w:start w:val="2"/>
      <w:numFmt w:val="decimal"/>
      <w:lvlText w:val="%1"/>
      <w:lvlJc w:val="left"/>
      <w:pPr>
        <w:tabs>
          <w:tab w:val="num" w:pos="1605"/>
        </w:tabs>
        <w:ind w:left="1605" w:hanging="435"/>
      </w:pPr>
      <w:rPr>
        <w:rFonts w:hint="default"/>
      </w:rPr>
    </w:lvl>
    <w:lvl w:ilvl="1">
      <w:start w:val="2"/>
      <w:numFmt w:val="decimal"/>
      <w:lvlText w:val="%1.%2"/>
      <w:lvlJc w:val="left"/>
      <w:pPr>
        <w:tabs>
          <w:tab w:val="num" w:pos="1890"/>
        </w:tabs>
        <w:ind w:left="1890" w:hanging="435"/>
      </w:pPr>
      <w:rPr>
        <w:rFonts w:hint="default"/>
      </w:rPr>
    </w:lvl>
    <w:lvl w:ilvl="2">
      <w:start w:val="1"/>
      <w:numFmt w:val="decimal"/>
      <w:lvlText w:val="%1.%2.%3"/>
      <w:lvlJc w:val="left"/>
      <w:pPr>
        <w:tabs>
          <w:tab w:val="num" w:pos="2175"/>
        </w:tabs>
        <w:ind w:left="2175" w:hanging="435"/>
      </w:pPr>
      <w:rPr>
        <w:rFonts w:hint="default"/>
      </w:rPr>
    </w:lvl>
    <w:lvl w:ilvl="3">
      <w:start w:val="1"/>
      <w:numFmt w:val="decimal"/>
      <w:lvlText w:val="%1.%2.%3.%4"/>
      <w:lvlJc w:val="left"/>
      <w:pPr>
        <w:tabs>
          <w:tab w:val="num" w:pos="2745"/>
        </w:tabs>
        <w:ind w:left="2745" w:hanging="720"/>
      </w:pPr>
      <w:rPr>
        <w:rFonts w:hint="default"/>
      </w:rPr>
    </w:lvl>
    <w:lvl w:ilvl="4">
      <w:start w:val="1"/>
      <w:numFmt w:val="decimal"/>
      <w:lvlText w:val="%1.%2.%3.%4.%5"/>
      <w:lvlJc w:val="left"/>
      <w:pPr>
        <w:tabs>
          <w:tab w:val="num" w:pos="3030"/>
        </w:tabs>
        <w:ind w:left="3030" w:hanging="720"/>
      </w:pPr>
      <w:rPr>
        <w:rFonts w:hint="default"/>
      </w:rPr>
    </w:lvl>
    <w:lvl w:ilvl="5">
      <w:start w:val="1"/>
      <w:numFmt w:val="decimal"/>
      <w:lvlText w:val="%1.%2.%3.%4.%5.%6"/>
      <w:lvlJc w:val="left"/>
      <w:pPr>
        <w:tabs>
          <w:tab w:val="num" w:pos="3315"/>
        </w:tabs>
        <w:ind w:left="3315" w:hanging="720"/>
      </w:pPr>
      <w:rPr>
        <w:rFonts w:hint="default"/>
      </w:rPr>
    </w:lvl>
    <w:lvl w:ilvl="6">
      <w:start w:val="1"/>
      <w:numFmt w:val="decimal"/>
      <w:lvlText w:val="%1.%2.%3.%4.%5.%6.%7"/>
      <w:lvlJc w:val="left"/>
      <w:pPr>
        <w:tabs>
          <w:tab w:val="num" w:pos="3600"/>
        </w:tabs>
        <w:ind w:left="3600" w:hanging="720"/>
      </w:pPr>
      <w:rPr>
        <w:rFonts w:hint="default"/>
      </w:rPr>
    </w:lvl>
    <w:lvl w:ilvl="7">
      <w:start w:val="1"/>
      <w:numFmt w:val="decimal"/>
      <w:lvlText w:val="%1.%2.%3.%4.%5.%6.%7.%8"/>
      <w:lvlJc w:val="left"/>
      <w:pPr>
        <w:tabs>
          <w:tab w:val="num" w:pos="4245"/>
        </w:tabs>
        <w:ind w:left="4245" w:hanging="1080"/>
      </w:pPr>
      <w:rPr>
        <w:rFonts w:hint="default"/>
      </w:rPr>
    </w:lvl>
    <w:lvl w:ilvl="8">
      <w:start w:val="1"/>
      <w:numFmt w:val="decimal"/>
      <w:lvlText w:val="%1.%2.%3.%4.%5.%6.%7.%8.%9"/>
      <w:lvlJc w:val="left"/>
      <w:pPr>
        <w:tabs>
          <w:tab w:val="num" w:pos="4530"/>
        </w:tabs>
        <w:ind w:left="4530" w:hanging="1080"/>
      </w:pPr>
      <w:rPr>
        <w:rFonts w:hint="default"/>
      </w:rPr>
    </w:lvl>
  </w:abstractNum>
  <w:abstractNum w:abstractNumId="1" w15:restartNumberingAfterBreak="0">
    <w:nsid w:val="06034F05"/>
    <w:multiLevelType w:val="hybridMultilevel"/>
    <w:tmpl w:val="5CAEDED8"/>
    <w:lvl w:ilvl="0" w:tplc="C0EC9DA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49F3A99"/>
    <w:multiLevelType w:val="multilevel"/>
    <w:tmpl w:val="8EFA9452"/>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645"/>
        </w:tabs>
        <w:ind w:left="645" w:hanging="360"/>
      </w:pPr>
      <w:rPr>
        <w:rFonts w:hint="default"/>
      </w:rPr>
    </w:lvl>
    <w:lvl w:ilvl="2">
      <w:start w:val="1"/>
      <w:numFmt w:val="decimal"/>
      <w:lvlText w:val="%1.%2.%3"/>
      <w:lvlJc w:val="left"/>
      <w:pPr>
        <w:tabs>
          <w:tab w:val="num" w:pos="930"/>
        </w:tabs>
        <w:ind w:left="930" w:hanging="360"/>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3" w15:restartNumberingAfterBreak="0">
    <w:nsid w:val="15922DE2"/>
    <w:multiLevelType w:val="hybridMultilevel"/>
    <w:tmpl w:val="F264A6B2"/>
    <w:lvl w:ilvl="0" w:tplc="E2A4539A">
      <w:start w:val="1"/>
      <w:numFmt w:val="decimal"/>
      <w:lvlText w:val="Arcticle C%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82311F"/>
    <w:multiLevelType w:val="multilevel"/>
    <w:tmpl w:val="41A261E2"/>
    <w:lvl w:ilvl="0">
      <w:start w:val="1"/>
      <w:numFmt w:val="decimal"/>
      <w:lvlText w:val="Article %1"/>
      <w:lvlJc w:val="left"/>
      <w:pPr>
        <w:tabs>
          <w:tab w:val="num" w:pos="360"/>
        </w:tabs>
        <w:ind w:left="360" w:hanging="360"/>
      </w:pPr>
      <w:rPr>
        <w:rFonts w:hint="default"/>
      </w:rPr>
    </w:lvl>
    <w:lvl w:ilvl="1">
      <w:start w:val="1"/>
      <w:numFmt w:val="decimal"/>
      <w:lvlText w:val="%1.%2"/>
      <w:lvlJc w:val="left"/>
      <w:pPr>
        <w:tabs>
          <w:tab w:val="num" w:pos="645"/>
        </w:tabs>
        <w:ind w:left="1008" w:hanging="723"/>
      </w:pPr>
      <w:rPr>
        <w:rFonts w:hint="default"/>
      </w:rPr>
    </w:lvl>
    <w:lvl w:ilvl="2">
      <w:start w:val="1"/>
      <w:numFmt w:val="decimal"/>
      <w:lvlText w:val="%1.%2.%3"/>
      <w:lvlJc w:val="left"/>
      <w:pPr>
        <w:tabs>
          <w:tab w:val="num" w:pos="930"/>
        </w:tabs>
        <w:ind w:left="930" w:hanging="360"/>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5" w15:restartNumberingAfterBreak="0">
    <w:nsid w:val="1E0852A9"/>
    <w:multiLevelType w:val="multilevel"/>
    <w:tmpl w:val="B9405F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630"/>
        </w:tabs>
        <w:ind w:left="630" w:hanging="360"/>
      </w:pPr>
      <w:rPr>
        <w:rFonts w:hint="default"/>
        <w:b w:val="0"/>
      </w:rPr>
    </w:lvl>
    <w:lvl w:ilvl="2">
      <w:start w:val="1"/>
      <w:numFmt w:val="decimal"/>
      <w:lvlText w:val="%1.%2.%3"/>
      <w:lvlJc w:val="left"/>
      <w:pPr>
        <w:tabs>
          <w:tab w:val="num" w:pos="900"/>
        </w:tabs>
        <w:ind w:left="900" w:hanging="36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1800"/>
        </w:tabs>
        <w:ind w:left="1800" w:hanging="720"/>
      </w:pPr>
      <w:rPr>
        <w:rFonts w:hint="default"/>
      </w:rPr>
    </w:lvl>
    <w:lvl w:ilvl="5">
      <w:start w:val="1"/>
      <w:numFmt w:val="decimal"/>
      <w:lvlText w:val="%1.%2.%3.%4.%5.%6"/>
      <w:lvlJc w:val="left"/>
      <w:pPr>
        <w:tabs>
          <w:tab w:val="num" w:pos="2070"/>
        </w:tabs>
        <w:ind w:left="2070" w:hanging="720"/>
      </w:pPr>
      <w:rPr>
        <w:rFonts w:hint="default"/>
      </w:rPr>
    </w:lvl>
    <w:lvl w:ilvl="6">
      <w:start w:val="1"/>
      <w:numFmt w:val="decimal"/>
      <w:lvlText w:val="%1.%2.%3.%4.%5.%6.%7"/>
      <w:lvlJc w:val="left"/>
      <w:pPr>
        <w:tabs>
          <w:tab w:val="num" w:pos="2700"/>
        </w:tabs>
        <w:ind w:left="2700" w:hanging="1080"/>
      </w:pPr>
      <w:rPr>
        <w:rFonts w:hint="default"/>
      </w:rPr>
    </w:lvl>
    <w:lvl w:ilvl="7">
      <w:start w:val="1"/>
      <w:numFmt w:val="decimal"/>
      <w:lvlText w:val="%1.%2.%3.%4.%5.%6.%7.%8"/>
      <w:lvlJc w:val="left"/>
      <w:pPr>
        <w:tabs>
          <w:tab w:val="num" w:pos="2970"/>
        </w:tabs>
        <w:ind w:left="2970" w:hanging="1080"/>
      </w:pPr>
      <w:rPr>
        <w:rFonts w:hint="default"/>
      </w:rPr>
    </w:lvl>
    <w:lvl w:ilvl="8">
      <w:start w:val="1"/>
      <w:numFmt w:val="decimal"/>
      <w:lvlText w:val="%1.%2.%3.%4.%5.%6.%7.%8.%9"/>
      <w:lvlJc w:val="left"/>
      <w:pPr>
        <w:tabs>
          <w:tab w:val="num" w:pos="3240"/>
        </w:tabs>
        <w:ind w:left="3240" w:hanging="1080"/>
      </w:pPr>
      <w:rPr>
        <w:rFonts w:hint="default"/>
      </w:rPr>
    </w:lvl>
  </w:abstractNum>
  <w:abstractNum w:abstractNumId="6" w15:restartNumberingAfterBreak="0">
    <w:nsid w:val="21B83FA0"/>
    <w:multiLevelType w:val="hybridMultilevel"/>
    <w:tmpl w:val="37E25D92"/>
    <w:lvl w:ilvl="0" w:tplc="44B8981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1B97E42"/>
    <w:multiLevelType w:val="hybridMultilevel"/>
    <w:tmpl w:val="F09A0400"/>
    <w:lvl w:ilvl="0" w:tplc="BF1ADE0C">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00563EB"/>
    <w:multiLevelType w:val="multilevel"/>
    <w:tmpl w:val="E61696D8"/>
    <w:lvl w:ilvl="0">
      <w:start w:val="1"/>
      <w:numFmt w:val="decimal"/>
      <w:lvlText w:val="Article %1"/>
      <w:lvlJc w:val="left"/>
      <w:pPr>
        <w:tabs>
          <w:tab w:val="num" w:pos="357"/>
        </w:tabs>
        <w:ind w:left="0" w:firstLine="0"/>
      </w:pPr>
      <w:rPr>
        <w:rFonts w:hint="default"/>
      </w:rPr>
    </w:lvl>
    <w:lvl w:ilvl="1">
      <w:start w:val="1"/>
      <w:numFmt w:val="decimal"/>
      <w:lvlText w:val="%1.%2"/>
      <w:lvlJc w:val="left"/>
      <w:pPr>
        <w:tabs>
          <w:tab w:val="num" w:pos="645"/>
        </w:tabs>
        <w:ind w:left="288" w:firstLine="0"/>
      </w:pPr>
      <w:rPr>
        <w:rFonts w:hint="default"/>
      </w:rPr>
    </w:lvl>
    <w:lvl w:ilvl="2">
      <w:start w:val="1"/>
      <w:numFmt w:val="decimal"/>
      <w:lvlText w:val="%1.%2.%3"/>
      <w:lvlJc w:val="left"/>
      <w:pPr>
        <w:tabs>
          <w:tab w:val="num" w:pos="933"/>
        </w:tabs>
        <w:ind w:left="576" w:firstLine="0"/>
      </w:pPr>
      <w:rPr>
        <w:rFonts w:hint="default"/>
      </w:rPr>
    </w:lvl>
    <w:lvl w:ilvl="3">
      <w:start w:val="1"/>
      <w:numFmt w:val="decimal"/>
      <w:lvlText w:val="%1.%2.%3.%4"/>
      <w:lvlJc w:val="left"/>
      <w:pPr>
        <w:tabs>
          <w:tab w:val="num" w:pos="1221"/>
        </w:tabs>
        <w:ind w:left="864" w:firstLine="0"/>
      </w:pPr>
      <w:rPr>
        <w:rFonts w:hint="default"/>
      </w:rPr>
    </w:lvl>
    <w:lvl w:ilvl="4">
      <w:start w:val="1"/>
      <w:numFmt w:val="decimal"/>
      <w:lvlText w:val="%1.%2.%3.%4.%5"/>
      <w:lvlJc w:val="left"/>
      <w:pPr>
        <w:tabs>
          <w:tab w:val="num" w:pos="1509"/>
        </w:tabs>
        <w:ind w:left="1152" w:firstLine="0"/>
      </w:pPr>
      <w:rPr>
        <w:rFonts w:hint="default"/>
      </w:rPr>
    </w:lvl>
    <w:lvl w:ilvl="5">
      <w:start w:val="1"/>
      <w:numFmt w:val="decimal"/>
      <w:lvlText w:val="%1.%2.%3.%4.%5.%6"/>
      <w:lvlJc w:val="left"/>
      <w:pPr>
        <w:tabs>
          <w:tab w:val="num" w:pos="1797"/>
        </w:tabs>
        <w:ind w:left="1440" w:firstLine="0"/>
      </w:pPr>
      <w:rPr>
        <w:rFonts w:hint="default"/>
      </w:rPr>
    </w:lvl>
    <w:lvl w:ilvl="6">
      <w:start w:val="1"/>
      <w:numFmt w:val="decimal"/>
      <w:lvlText w:val="%1.%2.%3.%4.%5.%6.%7"/>
      <w:lvlJc w:val="left"/>
      <w:pPr>
        <w:tabs>
          <w:tab w:val="num" w:pos="2085"/>
        </w:tabs>
        <w:ind w:left="1728" w:firstLine="0"/>
      </w:pPr>
      <w:rPr>
        <w:rFonts w:hint="default"/>
      </w:rPr>
    </w:lvl>
    <w:lvl w:ilvl="7">
      <w:start w:val="1"/>
      <w:numFmt w:val="decimal"/>
      <w:lvlText w:val="%1.%2.%3.%4.%5.%6.%7.%8"/>
      <w:lvlJc w:val="left"/>
      <w:pPr>
        <w:tabs>
          <w:tab w:val="num" w:pos="2373"/>
        </w:tabs>
        <w:ind w:left="2016" w:firstLine="0"/>
      </w:pPr>
      <w:rPr>
        <w:rFonts w:hint="default"/>
      </w:rPr>
    </w:lvl>
    <w:lvl w:ilvl="8">
      <w:start w:val="1"/>
      <w:numFmt w:val="decimal"/>
      <w:lvlText w:val="%1.%2.%3.%4.%5.%6.%7.%8.%9"/>
      <w:lvlJc w:val="left"/>
      <w:pPr>
        <w:tabs>
          <w:tab w:val="num" w:pos="2661"/>
        </w:tabs>
        <w:ind w:left="2304" w:firstLine="0"/>
      </w:pPr>
      <w:rPr>
        <w:rFonts w:hint="default"/>
      </w:rPr>
    </w:lvl>
  </w:abstractNum>
  <w:abstractNum w:abstractNumId="9" w15:restartNumberingAfterBreak="0">
    <w:nsid w:val="3A9E70EF"/>
    <w:multiLevelType w:val="hybridMultilevel"/>
    <w:tmpl w:val="F09A0400"/>
    <w:lvl w:ilvl="0" w:tplc="BF1ADE0C">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E963824"/>
    <w:multiLevelType w:val="multilevel"/>
    <w:tmpl w:val="1AC45094"/>
    <w:lvl w:ilvl="0">
      <w:start w:val="1"/>
      <w:numFmt w:val="decimal"/>
      <w:lvlText w:val="Article %1"/>
      <w:lvlJc w:val="left"/>
      <w:pPr>
        <w:tabs>
          <w:tab w:val="num" w:pos="357"/>
        </w:tabs>
        <w:ind w:left="0" w:firstLine="0"/>
      </w:pPr>
      <w:rPr>
        <w:rFonts w:hint="default"/>
        <w:b/>
      </w:rPr>
    </w:lvl>
    <w:lvl w:ilvl="1">
      <w:start w:val="1"/>
      <w:numFmt w:val="decimal"/>
      <w:lvlText w:val="%1.%2"/>
      <w:lvlJc w:val="left"/>
      <w:pPr>
        <w:tabs>
          <w:tab w:val="num" w:pos="918"/>
        </w:tabs>
        <w:ind w:left="1350" w:hanging="720"/>
      </w:pPr>
      <w:rPr>
        <w:rFonts w:hint="default"/>
      </w:rPr>
    </w:lvl>
    <w:lvl w:ilvl="2">
      <w:start w:val="1"/>
      <w:numFmt w:val="decimal"/>
      <w:lvlText w:val="%1.%2.%3"/>
      <w:lvlJc w:val="left"/>
      <w:pPr>
        <w:tabs>
          <w:tab w:val="num" w:pos="933"/>
        </w:tabs>
        <w:ind w:left="576" w:firstLine="0"/>
      </w:pPr>
      <w:rPr>
        <w:rFonts w:hint="default"/>
      </w:rPr>
    </w:lvl>
    <w:lvl w:ilvl="3">
      <w:start w:val="1"/>
      <w:numFmt w:val="decimal"/>
      <w:lvlText w:val="%1.%2.%3.%4"/>
      <w:lvlJc w:val="left"/>
      <w:pPr>
        <w:tabs>
          <w:tab w:val="num" w:pos="1221"/>
        </w:tabs>
        <w:ind w:left="864" w:firstLine="0"/>
      </w:pPr>
      <w:rPr>
        <w:rFonts w:hint="default"/>
      </w:rPr>
    </w:lvl>
    <w:lvl w:ilvl="4">
      <w:start w:val="1"/>
      <w:numFmt w:val="decimal"/>
      <w:lvlText w:val="%1.%2.%3.%4.%5"/>
      <w:lvlJc w:val="left"/>
      <w:pPr>
        <w:tabs>
          <w:tab w:val="num" w:pos="1509"/>
        </w:tabs>
        <w:ind w:left="1152" w:firstLine="0"/>
      </w:pPr>
      <w:rPr>
        <w:rFonts w:hint="default"/>
      </w:rPr>
    </w:lvl>
    <w:lvl w:ilvl="5">
      <w:start w:val="1"/>
      <w:numFmt w:val="decimal"/>
      <w:lvlText w:val="%1.%2.%3.%4.%5.%6"/>
      <w:lvlJc w:val="left"/>
      <w:pPr>
        <w:tabs>
          <w:tab w:val="num" w:pos="1797"/>
        </w:tabs>
        <w:ind w:left="1440" w:firstLine="0"/>
      </w:pPr>
      <w:rPr>
        <w:rFonts w:hint="default"/>
      </w:rPr>
    </w:lvl>
    <w:lvl w:ilvl="6">
      <w:start w:val="1"/>
      <w:numFmt w:val="decimal"/>
      <w:lvlText w:val="%1.%2.%3.%4.%5.%6.%7"/>
      <w:lvlJc w:val="left"/>
      <w:pPr>
        <w:tabs>
          <w:tab w:val="num" w:pos="2085"/>
        </w:tabs>
        <w:ind w:left="1728" w:firstLine="0"/>
      </w:pPr>
      <w:rPr>
        <w:rFonts w:hint="default"/>
      </w:rPr>
    </w:lvl>
    <w:lvl w:ilvl="7">
      <w:start w:val="1"/>
      <w:numFmt w:val="decimal"/>
      <w:lvlText w:val="%1.%2.%3.%4.%5.%6.%7.%8"/>
      <w:lvlJc w:val="left"/>
      <w:pPr>
        <w:tabs>
          <w:tab w:val="num" w:pos="2373"/>
        </w:tabs>
        <w:ind w:left="2016" w:firstLine="0"/>
      </w:pPr>
      <w:rPr>
        <w:rFonts w:hint="default"/>
      </w:rPr>
    </w:lvl>
    <w:lvl w:ilvl="8">
      <w:start w:val="1"/>
      <w:numFmt w:val="decimal"/>
      <w:lvlText w:val="%1.%2.%3.%4.%5.%6.%7.%8.%9"/>
      <w:lvlJc w:val="left"/>
      <w:pPr>
        <w:tabs>
          <w:tab w:val="num" w:pos="2661"/>
        </w:tabs>
        <w:ind w:left="2304" w:firstLine="0"/>
      </w:pPr>
      <w:rPr>
        <w:rFonts w:hint="default"/>
      </w:rPr>
    </w:lvl>
  </w:abstractNum>
  <w:abstractNum w:abstractNumId="11" w15:restartNumberingAfterBreak="0">
    <w:nsid w:val="4C080B38"/>
    <w:multiLevelType w:val="hybridMultilevel"/>
    <w:tmpl w:val="F09A0400"/>
    <w:lvl w:ilvl="0" w:tplc="BF1ADE0C">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15273FF"/>
    <w:multiLevelType w:val="multilevel"/>
    <w:tmpl w:val="1AC45094"/>
    <w:lvl w:ilvl="0">
      <w:start w:val="1"/>
      <w:numFmt w:val="decimal"/>
      <w:lvlText w:val="Article %1"/>
      <w:lvlJc w:val="left"/>
      <w:pPr>
        <w:tabs>
          <w:tab w:val="num" w:pos="357"/>
        </w:tabs>
        <w:ind w:left="0" w:firstLine="0"/>
      </w:pPr>
      <w:rPr>
        <w:rFonts w:hint="default"/>
        <w:b/>
      </w:rPr>
    </w:lvl>
    <w:lvl w:ilvl="1">
      <w:start w:val="1"/>
      <w:numFmt w:val="decimal"/>
      <w:lvlText w:val="%1.%2"/>
      <w:lvlJc w:val="left"/>
      <w:pPr>
        <w:tabs>
          <w:tab w:val="num" w:pos="918"/>
        </w:tabs>
        <w:ind w:left="1350" w:hanging="720"/>
      </w:pPr>
      <w:rPr>
        <w:rFonts w:hint="default"/>
      </w:rPr>
    </w:lvl>
    <w:lvl w:ilvl="2">
      <w:start w:val="1"/>
      <w:numFmt w:val="decimal"/>
      <w:lvlText w:val="%1.%2.%3"/>
      <w:lvlJc w:val="left"/>
      <w:pPr>
        <w:tabs>
          <w:tab w:val="num" w:pos="933"/>
        </w:tabs>
        <w:ind w:left="576" w:firstLine="0"/>
      </w:pPr>
      <w:rPr>
        <w:rFonts w:hint="default"/>
      </w:rPr>
    </w:lvl>
    <w:lvl w:ilvl="3">
      <w:start w:val="1"/>
      <w:numFmt w:val="decimal"/>
      <w:lvlText w:val="%1.%2.%3.%4"/>
      <w:lvlJc w:val="left"/>
      <w:pPr>
        <w:tabs>
          <w:tab w:val="num" w:pos="1221"/>
        </w:tabs>
        <w:ind w:left="864" w:firstLine="0"/>
      </w:pPr>
      <w:rPr>
        <w:rFonts w:hint="default"/>
      </w:rPr>
    </w:lvl>
    <w:lvl w:ilvl="4">
      <w:start w:val="1"/>
      <w:numFmt w:val="decimal"/>
      <w:lvlText w:val="%1.%2.%3.%4.%5"/>
      <w:lvlJc w:val="left"/>
      <w:pPr>
        <w:tabs>
          <w:tab w:val="num" w:pos="1509"/>
        </w:tabs>
        <w:ind w:left="1152" w:firstLine="0"/>
      </w:pPr>
      <w:rPr>
        <w:rFonts w:hint="default"/>
      </w:rPr>
    </w:lvl>
    <w:lvl w:ilvl="5">
      <w:start w:val="1"/>
      <w:numFmt w:val="decimal"/>
      <w:lvlText w:val="%1.%2.%3.%4.%5.%6"/>
      <w:lvlJc w:val="left"/>
      <w:pPr>
        <w:tabs>
          <w:tab w:val="num" w:pos="1797"/>
        </w:tabs>
        <w:ind w:left="1440" w:firstLine="0"/>
      </w:pPr>
      <w:rPr>
        <w:rFonts w:hint="default"/>
      </w:rPr>
    </w:lvl>
    <w:lvl w:ilvl="6">
      <w:start w:val="1"/>
      <w:numFmt w:val="decimal"/>
      <w:lvlText w:val="%1.%2.%3.%4.%5.%6.%7"/>
      <w:lvlJc w:val="left"/>
      <w:pPr>
        <w:tabs>
          <w:tab w:val="num" w:pos="2085"/>
        </w:tabs>
        <w:ind w:left="1728" w:firstLine="0"/>
      </w:pPr>
      <w:rPr>
        <w:rFonts w:hint="default"/>
      </w:rPr>
    </w:lvl>
    <w:lvl w:ilvl="7">
      <w:start w:val="1"/>
      <w:numFmt w:val="decimal"/>
      <w:lvlText w:val="%1.%2.%3.%4.%5.%6.%7.%8"/>
      <w:lvlJc w:val="left"/>
      <w:pPr>
        <w:tabs>
          <w:tab w:val="num" w:pos="2373"/>
        </w:tabs>
        <w:ind w:left="2016" w:firstLine="0"/>
      </w:pPr>
      <w:rPr>
        <w:rFonts w:hint="default"/>
      </w:rPr>
    </w:lvl>
    <w:lvl w:ilvl="8">
      <w:start w:val="1"/>
      <w:numFmt w:val="decimal"/>
      <w:lvlText w:val="%1.%2.%3.%4.%5.%6.%7.%8.%9"/>
      <w:lvlJc w:val="left"/>
      <w:pPr>
        <w:tabs>
          <w:tab w:val="num" w:pos="2661"/>
        </w:tabs>
        <w:ind w:left="2304" w:firstLine="0"/>
      </w:pPr>
      <w:rPr>
        <w:rFonts w:hint="default"/>
      </w:rPr>
    </w:lvl>
  </w:abstractNum>
  <w:abstractNum w:abstractNumId="13" w15:restartNumberingAfterBreak="0">
    <w:nsid w:val="5B650C01"/>
    <w:multiLevelType w:val="multilevel"/>
    <w:tmpl w:val="46AED6B0"/>
    <w:lvl w:ilvl="0">
      <w:start w:val="1"/>
      <w:numFmt w:val="decimal"/>
      <w:lvlText w:val="Article %1"/>
      <w:lvlJc w:val="left"/>
      <w:pPr>
        <w:tabs>
          <w:tab w:val="num" w:pos="357"/>
        </w:tabs>
        <w:ind w:left="0" w:firstLine="0"/>
      </w:pPr>
      <w:rPr>
        <w:rFonts w:hint="default"/>
      </w:rPr>
    </w:lvl>
    <w:lvl w:ilvl="1">
      <w:start w:val="5"/>
      <w:numFmt w:val="decimal"/>
      <w:lvlText w:val="%1.%2"/>
      <w:lvlJc w:val="left"/>
      <w:pPr>
        <w:tabs>
          <w:tab w:val="num" w:pos="645"/>
        </w:tabs>
        <w:ind w:left="288" w:firstLine="0"/>
      </w:pPr>
      <w:rPr>
        <w:rFonts w:hint="default"/>
      </w:rPr>
    </w:lvl>
    <w:lvl w:ilvl="2">
      <w:start w:val="1"/>
      <w:numFmt w:val="decimal"/>
      <w:lvlText w:val="%1.%2.%3"/>
      <w:lvlJc w:val="left"/>
      <w:pPr>
        <w:tabs>
          <w:tab w:val="num" w:pos="933"/>
        </w:tabs>
        <w:ind w:left="576" w:firstLine="0"/>
      </w:pPr>
      <w:rPr>
        <w:rFonts w:hint="default"/>
      </w:rPr>
    </w:lvl>
    <w:lvl w:ilvl="3">
      <w:start w:val="1"/>
      <w:numFmt w:val="decimal"/>
      <w:lvlText w:val="%1.%2.%3.%4"/>
      <w:lvlJc w:val="left"/>
      <w:pPr>
        <w:tabs>
          <w:tab w:val="num" w:pos="1221"/>
        </w:tabs>
        <w:ind w:left="864" w:firstLine="0"/>
      </w:pPr>
      <w:rPr>
        <w:rFonts w:hint="default"/>
      </w:rPr>
    </w:lvl>
    <w:lvl w:ilvl="4">
      <w:start w:val="1"/>
      <w:numFmt w:val="decimal"/>
      <w:lvlText w:val="%1.%2.%3.%4.%5"/>
      <w:lvlJc w:val="left"/>
      <w:pPr>
        <w:tabs>
          <w:tab w:val="num" w:pos="1509"/>
        </w:tabs>
        <w:ind w:left="1152" w:firstLine="0"/>
      </w:pPr>
      <w:rPr>
        <w:rFonts w:hint="default"/>
      </w:rPr>
    </w:lvl>
    <w:lvl w:ilvl="5">
      <w:start w:val="1"/>
      <w:numFmt w:val="decimal"/>
      <w:lvlText w:val="%1.%2.%3.%4.%5.%6"/>
      <w:lvlJc w:val="left"/>
      <w:pPr>
        <w:tabs>
          <w:tab w:val="num" w:pos="1797"/>
        </w:tabs>
        <w:ind w:left="1440" w:firstLine="0"/>
      </w:pPr>
      <w:rPr>
        <w:rFonts w:hint="default"/>
      </w:rPr>
    </w:lvl>
    <w:lvl w:ilvl="6">
      <w:start w:val="1"/>
      <w:numFmt w:val="decimal"/>
      <w:lvlText w:val="%1.%2.%3.%4.%5.%6.%7"/>
      <w:lvlJc w:val="left"/>
      <w:pPr>
        <w:tabs>
          <w:tab w:val="num" w:pos="2085"/>
        </w:tabs>
        <w:ind w:left="1728" w:firstLine="0"/>
      </w:pPr>
      <w:rPr>
        <w:rFonts w:hint="default"/>
      </w:rPr>
    </w:lvl>
    <w:lvl w:ilvl="7">
      <w:start w:val="1"/>
      <w:numFmt w:val="decimal"/>
      <w:lvlText w:val="%1.%2.%3.%4.%5.%6.%7.%8"/>
      <w:lvlJc w:val="left"/>
      <w:pPr>
        <w:tabs>
          <w:tab w:val="num" w:pos="2373"/>
        </w:tabs>
        <w:ind w:left="2016" w:firstLine="0"/>
      </w:pPr>
      <w:rPr>
        <w:rFonts w:hint="default"/>
      </w:rPr>
    </w:lvl>
    <w:lvl w:ilvl="8">
      <w:start w:val="1"/>
      <w:numFmt w:val="decimal"/>
      <w:lvlText w:val="%1.%2.%3.%4.%5.%6.%7.%8.%9"/>
      <w:lvlJc w:val="left"/>
      <w:pPr>
        <w:tabs>
          <w:tab w:val="num" w:pos="2661"/>
        </w:tabs>
        <w:ind w:left="2304" w:firstLine="0"/>
      </w:pPr>
      <w:rPr>
        <w:rFonts w:hint="default"/>
      </w:rPr>
    </w:lvl>
  </w:abstractNum>
  <w:abstractNum w:abstractNumId="14" w15:restartNumberingAfterBreak="0">
    <w:nsid w:val="5BB15F5E"/>
    <w:multiLevelType w:val="hybridMultilevel"/>
    <w:tmpl w:val="CA5E010E"/>
    <w:lvl w:ilvl="0" w:tplc="5B985314">
      <w:start w:val="1"/>
      <w:numFmt w:val="decimal"/>
      <w:lvlText w:val="Article %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7E7FBA"/>
    <w:multiLevelType w:val="multilevel"/>
    <w:tmpl w:val="A0627D84"/>
    <w:lvl w:ilvl="0">
      <w:start w:val="4"/>
      <w:numFmt w:val="decimal"/>
      <w:lvlText w:val="%1"/>
      <w:lvlJc w:val="left"/>
      <w:pPr>
        <w:tabs>
          <w:tab w:val="num" w:pos="435"/>
        </w:tabs>
        <w:ind w:left="435" w:hanging="435"/>
      </w:pPr>
      <w:rPr>
        <w:rFonts w:hint="default"/>
      </w:rPr>
    </w:lvl>
    <w:lvl w:ilvl="1">
      <w:start w:val="2"/>
      <w:numFmt w:val="decimal"/>
      <w:lvlText w:val="%1.%2"/>
      <w:lvlJc w:val="left"/>
      <w:pPr>
        <w:tabs>
          <w:tab w:val="num" w:pos="720"/>
        </w:tabs>
        <w:ind w:left="720" w:hanging="435"/>
      </w:pPr>
      <w:rPr>
        <w:rFonts w:hint="default"/>
      </w:rPr>
    </w:lvl>
    <w:lvl w:ilvl="2">
      <w:start w:val="1"/>
      <w:numFmt w:val="decimal"/>
      <w:lvlText w:val="%1.%2.%3"/>
      <w:lvlJc w:val="left"/>
      <w:pPr>
        <w:tabs>
          <w:tab w:val="num" w:pos="1005"/>
        </w:tabs>
        <w:ind w:left="1005" w:hanging="435"/>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16" w15:restartNumberingAfterBreak="0">
    <w:nsid w:val="72B84B64"/>
    <w:multiLevelType w:val="hybridMultilevel"/>
    <w:tmpl w:val="F09A0400"/>
    <w:lvl w:ilvl="0" w:tplc="BF1ADE0C">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507560F"/>
    <w:multiLevelType w:val="multilevel"/>
    <w:tmpl w:val="1AC45094"/>
    <w:lvl w:ilvl="0">
      <w:start w:val="1"/>
      <w:numFmt w:val="decimal"/>
      <w:lvlText w:val="Article %1"/>
      <w:lvlJc w:val="left"/>
      <w:pPr>
        <w:tabs>
          <w:tab w:val="num" w:pos="357"/>
        </w:tabs>
        <w:ind w:left="0" w:firstLine="0"/>
      </w:pPr>
      <w:rPr>
        <w:rFonts w:hint="default"/>
        <w:b/>
      </w:rPr>
    </w:lvl>
    <w:lvl w:ilvl="1">
      <w:start w:val="1"/>
      <w:numFmt w:val="decimal"/>
      <w:lvlText w:val="%1.%2"/>
      <w:lvlJc w:val="left"/>
      <w:pPr>
        <w:tabs>
          <w:tab w:val="num" w:pos="918"/>
        </w:tabs>
        <w:ind w:left="1350" w:hanging="720"/>
      </w:pPr>
      <w:rPr>
        <w:rFonts w:hint="default"/>
      </w:rPr>
    </w:lvl>
    <w:lvl w:ilvl="2">
      <w:start w:val="1"/>
      <w:numFmt w:val="decimal"/>
      <w:lvlText w:val="%1.%2.%3"/>
      <w:lvlJc w:val="left"/>
      <w:pPr>
        <w:tabs>
          <w:tab w:val="num" w:pos="933"/>
        </w:tabs>
        <w:ind w:left="576" w:firstLine="0"/>
      </w:pPr>
      <w:rPr>
        <w:rFonts w:hint="default"/>
      </w:rPr>
    </w:lvl>
    <w:lvl w:ilvl="3">
      <w:start w:val="1"/>
      <w:numFmt w:val="decimal"/>
      <w:lvlText w:val="%1.%2.%3.%4"/>
      <w:lvlJc w:val="left"/>
      <w:pPr>
        <w:tabs>
          <w:tab w:val="num" w:pos="1221"/>
        </w:tabs>
        <w:ind w:left="864" w:firstLine="0"/>
      </w:pPr>
      <w:rPr>
        <w:rFonts w:hint="default"/>
      </w:rPr>
    </w:lvl>
    <w:lvl w:ilvl="4">
      <w:start w:val="1"/>
      <w:numFmt w:val="decimal"/>
      <w:lvlText w:val="%1.%2.%3.%4.%5"/>
      <w:lvlJc w:val="left"/>
      <w:pPr>
        <w:tabs>
          <w:tab w:val="num" w:pos="1509"/>
        </w:tabs>
        <w:ind w:left="1152" w:firstLine="0"/>
      </w:pPr>
      <w:rPr>
        <w:rFonts w:hint="default"/>
      </w:rPr>
    </w:lvl>
    <w:lvl w:ilvl="5">
      <w:start w:val="1"/>
      <w:numFmt w:val="decimal"/>
      <w:lvlText w:val="%1.%2.%3.%4.%5.%6"/>
      <w:lvlJc w:val="left"/>
      <w:pPr>
        <w:tabs>
          <w:tab w:val="num" w:pos="1797"/>
        </w:tabs>
        <w:ind w:left="1440" w:firstLine="0"/>
      </w:pPr>
      <w:rPr>
        <w:rFonts w:hint="default"/>
      </w:rPr>
    </w:lvl>
    <w:lvl w:ilvl="6">
      <w:start w:val="1"/>
      <w:numFmt w:val="decimal"/>
      <w:lvlText w:val="%1.%2.%3.%4.%5.%6.%7"/>
      <w:lvlJc w:val="left"/>
      <w:pPr>
        <w:tabs>
          <w:tab w:val="num" w:pos="2085"/>
        </w:tabs>
        <w:ind w:left="1728" w:firstLine="0"/>
      </w:pPr>
      <w:rPr>
        <w:rFonts w:hint="default"/>
      </w:rPr>
    </w:lvl>
    <w:lvl w:ilvl="7">
      <w:start w:val="1"/>
      <w:numFmt w:val="decimal"/>
      <w:lvlText w:val="%1.%2.%3.%4.%5.%6.%7.%8"/>
      <w:lvlJc w:val="left"/>
      <w:pPr>
        <w:tabs>
          <w:tab w:val="num" w:pos="2373"/>
        </w:tabs>
        <w:ind w:left="2016" w:firstLine="0"/>
      </w:pPr>
      <w:rPr>
        <w:rFonts w:hint="default"/>
      </w:rPr>
    </w:lvl>
    <w:lvl w:ilvl="8">
      <w:start w:val="1"/>
      <w:numFmt w:val="decimal"/>
      <w:lvlText w:val="%1.%2.%3.%4.%5.%6.%7.%8.%9"/>
      <w:lvlJc w:val="left"/>
      <w:pPr>
        <w:tabs>
          <w:tab w:val="num" w:pos="2661"/>
        </w:tabs>
        <w:ind w:left="2304" w:firstLine="0"/>
      </w:pPr>
      <w:rPr>
        <w:rFonts w:hint="default"/>
      </w:rPr>
    </w:lvl>
  </w:abstractNum>
  <w:num w:numId="1" w16cid:durableId="1433628270">
    <w:abstractNumId w:val="16"/>
  </w:num>
  <w:num w:numId="2" w16cid:durableId="1057777352">
    <w:abstractNumId w:val="0"/>
  </w:num>
  <w:num w:numId="3" w16cid:durableId="1153444722">
    <w:abstractNumId w:val="15"/>
  </w:num>
  <w:num w:numId="4" w16cid:durableId="1538741645">
    <w:abstractNumId w:val="2"/>
  </w:num>
  <w:num w:numId="5" w16cid:durableId="1545748215">
    <w:abstractNumId w:val="5"/>
  </w:num>
  <w:num w:numId="6" w16cid:durableId="2142572462">
    <w:abstractNumId w:val="6"/>
  </w:num>
  <w:num w:numId="7" w16cid:durableId="1537113840">
    <w:abstractNumId w:val="1"/>
  </w:num>
  <w:num w:numId="8" w16cid:durableId="1789927991">
    <w:abstractNumId w:val="9"/>
  </w:num>
  <w:num w:numId="9" w16cid:durableId="1201018574">
    <w:abstractNumId w:val="11"/>
  </w:num>
  <w:num w:numId="10" w16cid:durableId="1587614636">
    <w:abstractNumId w:val="7"/>
  </w:num>
  <w:num w:numId="11" w16cid:durableId="1367291605">
    <w:abstractNumId w:val="14"/>
  </w:num>
  <w:num w:numId="12" w16cid:durableId="198933370">
    <w:abstractNumId w:val="13"/>
  </w:num>
  <w:num w:numId="13" w16cid:durableId="2146073448">
    <w:abstractNumId w:val="4"/>
  </w:num>
  <w:num w:numId="14" w16cid:durableId="1656690149">
    <w:abstractNumId w:val="8"/>
  </w:num>
  <w:num w:numId="15" w16cid:durableId="311638930">
    <w:abstractNumId w:val="17"/>
  </w:num>
  <w:num w:numId="16" w16cid:durableId="1545410313">
    <w:abstractNumId w:val="17"/>
    <w:lvlOverride w:ilvl="0">
      <w:lvl w:ilvl="0">
        <w:start w:val="1"/>
        <w:numFmt w:val="decimal"/>
        <w:lvlText w:val="Article %1"/>
        <w:lvlJc w:val="left"/>
        <w:pPr>
          <w:tabs>
            <w:tab w:val="num" w:pos="357"/>
          </w:tabs>
          <w:ind w:left="0" w:firstLine="0"/>
        </w:pPr>
        <w:rPr>
          <w:rFonts w:hint="default"/>
        </w:rPr>
      </w:lvl>
    </w:lvlOverride>
    <w:lvlOverride w:ilvl="1">
      <w:lvl w:ilvl="1">
        <w:start w:val="1"/>
        <w:numFmt w:val="decimal"/>
        <w:lvlText w:val="%1.%2"/>
        <w:lvlJc w:val="left"/>
        <w:pPr>
          <w:tabs>
            <w:tab w:val="num" w:pos="645"/>
          </w:tabs>
          <w:ind w:left="288" w:firstLine="0"/>
        </w:pPr>
        <w:rPr>
          <w:rFonts w:hint="default"/>
          <w:b/>
        </w:rPr>
      </w:lvl>
    </w:lvlOverride>
    <w:lvlOverride w:ilvl="2">
      <w:lvl w:ilvl="2">
        <w:start w:val="1"/>
        <w:numFmt w:val="decimal"/>
        <w:lvlText w:val="%1.%2.%3"/>
        <w:lvlJc w:val="left"/>
        <w:pPr>
          <w:tabs>
            <w:tab w:val="num" w:pos="933"/>
          </w:tabs>
          <w:ind w:left="576" w:firstLine="0"/>
        </w:pPr>
        <w:rPr>
          <w:rFonts w:hint="default"/>
        </w:rPr>
      </w:lvl>
    </w:lvlOverride>
    <w:lvlOverride w:ilvl="3">
      <w:lvl w:ilvl="3">
        <w:start w:val="1"/>
        <w:numFmt w:val="decimal"/>
        <w:lvlText w:val="%1.%2.%3.%4"/>
        <w:lvlJc w:val="left"/>
        <w:pPr>
          <w:tabs>
            <w:tab w:val="num" w:pos="1221"/>
          </w:tabs>
          <w:ind w:left="864" w:firstLine="0"/>
        </w:pPr>
        <w:rPr>
          <w:rFonts w:hint="default"/>
        </w:rPr>
      </w:lvl>
    </w:lvlOverride>
    <w:lvlOverride w:ilvl="4">
      <w:lvl w:ilvl="4">
        <w:start w:val="1"/>
        <w:numFmt w:val="decimal"/>
        <w:lvlText w:val="%1.%2.%3.%4.%5"/>
        <w:lvlJc w:val="left"/>
        <w:pPr>
          <w:tabs>
            <w:tab w:val="num" w:pos="1509"/>
          </w:tabs>
          <w:ind w:left="1152" w:firstLine="0"/>
        </w:pPr>
        <w:rPr>
          <w:rFonts w:hint="default"/>
        </w:rPr>
      </w:lvl>
    </w:lvlOverride>
    <w:lvlOverride w:ilvl="5">
      <w:lvl w:ilvl="5">
        <w:start w:val="1"/>
        <w:numFmt w:val="decimal"/>
        <w:lvlText w:val="%1.%2.%3.%4.%5.%6"/>
        <w:lvlJc w:val="left"/>
        <w:pPr>
          <w:tabs>
            <w:tab w:val="num" w:pos="1797"/>
          </w:tabs>
          <w:ind w:left="1440" w:firstLine="0"/>
        </w:pPr>
        <w:rPr>
          <w:rFonts w:hint="default"/>
        </w:rPr>
      </w:lvl>
    </w:lvlOverride>
    <w:lvlOverride w:ilvl="6">
      <w:lvl w:ilvl="6">
        <w:start w:val="1"/>
        <w:numFmt w:val="decimal"/>
        <w:lvlText w:val="%1.%2.%3.%4.%5.%6.%7"/>
        <w:lvlJc w:val="left"/>
        <w:pPr>
          <w:tabs>
            <w:tab w:val="num" w:pos="2085"/>
          </w:tabs>
          <w:ind w:left="1728" w:firstLine="0"/>
        </w:pPr>
        <w:rPr>
          <w:rFonts w:hint="default"/>
        </w:rPr>
      </w:lvl>
    </w:lvlOverride>
    <w:lvlOverride w:ilvl="7">
      <w:lvl w:ilvl="7">
        <w:start w:val="1"/>
        <w:numFmt w:val="decimal"/>
        <w:lvlText w:val="%1.%2.%3.%4.%5.%6.%7.%8"/>
        <w:lvlJc w:val="left"/>
        <w:pPr>
          <w:tabs>
            <w:tab w:val="num" w:pos="2373"/>
          </w:tabs>
          <w:ind w:left="2016" w:firstLine="0"/>
        </w:pPr>
        <w:rPr>
          <w:rFonts w:hint="default"/>
        </w:rPr>
      </w:lvl>
    </w:lvlOverride>
    <w:lvlOverride w:ilvl="8">
      <w:lvl w:ilvl="8">
        <w:start w:val="1"/>
        <w:numFmt w:val="decimal"/>
        <w:lvlText w:val="%1.%2.%3.%4.%5.%6.%7.%8.%9"/>
        <w:lvlJc w:val="left"/>
        <w:pPr>
          <w:tabs>
            <w:tab w:val="num" w:pos="2661"/>
          </w:tabs>
          <w:ind w:left="2304" w:firstLine="0"/>
        </w:pPr>
        <w:rPr>
          <w:rFonts w:hint="default"/>
        </w:rPr>
      </w:lvl>
    </w:lvlOverride>
  </w:num>
  <w:num w:numId="17" w16cid:durableId="56786631">
    <w:abstractNumId w:val="10"/>
  </w:num>
  <w:num w:numId="18" w16cid:durableId="1804614007">
    <w:abstractNumId w:val="12"/>
  </w:num>
  <w:num w:numId="19" w16cid:durableId="121540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5BE"/>
    <w:rsid w:val="000120E4"/>
    <w:rsid w:val="00013947"/>
    <w:rsid w:val="000A434F"/>
    <w:rsid w:val="000B6489"/>
    <w:rsid w:val="000E51E2"/>
    <w:rsid w:val="001041E9"/>
    <w:rsid w:val="00114F17"/>
    <w:rsid w:val="001E15BA"/>
    <w:rsid w:val="00205AE4"/>
    <w:rsid w:val="00211726"/>
    <w:rsid w:val="00221529"/>
    <w:rsid w:val="00231D61"/>
    <w:rsid w:val="00242BB7"/>
    <w:rsid w:val="00277048"/>
    <w:rsid w:val="00283C7C"/>
    <w:rsid w:val="002A6D77"/>
    <w:rsid w:val="003207DE"/>
    <w:rsid w:val="00351C61"/>
    <w:rsid w:val="003641F5"/>
    <w:rsid w:val="00390C04"/>
    <w:rsid w:val="003A5C23"/>
    <w:rsid w:val="003E1D6D"/>
    <w:rsid w:val="004079B2"/>
    <w:rsid w:val="00410C02"/>
    <w:rsid w:val="004B680D"/>
    <w:rsid w:val="004D1677"/>
    <w:rsid w:val="004D5A52"/>
    <w:rsid w:val="0050035B"/>
    <w:rsid w:val="00516DA5"/>
    <w:rsid w:val="005212A0"/>
    <w:rsid w:val="00585F58"/>
    <w:rsid w:val="00633E6F"/>
    <w:rsid w:val="00662609"/>
    <w:rsid w:val="00673A3C"/>
    <w:rsid w:val="006741C8"/>
    <w:rsid w:val="00683838"/>
    <w:rsid w:val="006866F1"/>
    <w:rsid w:val="006A4BAB"/>
    <w:rsid w:val="006E0FF8"/>
    <w:rsid w:val="0071467B"/>
    <w:rsid w:val="007236E6"/>
    <w:rsid w:val="00787A17"/>
    <w:rsid w:val="00792109"/>
    <w:rsid w:val="007C344D"/>
    <w:rsid w:val="007E2A32"/>
    <w:rsid w:val="008015F4"/>
    <w:rsid w:val="00884C85"/>
    <w:rsid w:val="008B3AF7"/>
    <w:rsid w:val="0091516A"/>
    <w:rsid w:val="00930F58"/>
    <w:rsid w:val="00947BC6"/>
    <w:rsid w:val="00963669"/>
    <w:rsid w:val="009807EA"/>
    <w:rsid w:val="00A101AB"/>
    <w:rsid w:val="00A131FC"/>
    <w:rsid w:val="00A24340"/>
    <w:rsid w:val="00A2692C"/>
    <w:rsid w:val="00A543E3"/>
    <w:rsid w:val="00A773E7"/>
    <w:rsid w:val="00AC51C2"/>
    <w:rsid w:val="00AF560E"/>
    <w:rsid w:val="00B770B8"/>
    <w:rsid w:val="00B85903"/>
    <w:rsid w:val="00B861DC"/>
    <w:rsid w:val="00B864E1"/>
    <w:rsid w:val="00BA0753"/>
    <w:rsid w:val="00BA3FF4"/>
    <w:rsid w:val="00C14360"/>
    <w:rsid w:val="00C36FA9"/>
    <w:rsid w:val="00C55B0A"/>
    <w:rsid w:val="00C97644"/>
    <w:rsid w:val="00CF0E67"/>
    <w:rsid w:val="00D22F95"/>
    <w:rsid w:val="00D425BE"/>
    <w:rsid w:val="00D97642"/>
    <w:rsid w:val="00E13064"/>
    <w:rsid w:val="00E66562"/>
    <w:rsid w:val="00E774DB"/>
    <w:rsid w:val="00E87A8E"/>
    <w:rsid w:val="00F44482"/>
    <w:rsid w:val="00F5502C"/>
    <w:rsid w:val="00F55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DDBACC"/>
  <w15:docId w15:val="{8250B9E2-E57B-4421-B515-E30ABBC2A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344D"/>
    <w:rPr>
      <w:sz w:val="24"/>
      <w:szCs w:val="24"/>
    </w:rPr>
  </w:style>
  <w:style w:type="paragraph" w:styleId="Heading1">
    <w:name w:val="heading 1"/>
    <w:basedOn w:val="Normal"/>
    <w:next w:val="Normal"/>
    <w:link w:val="Heading1Char"/>
    <w:qFormat/>
    <w:rsid w:val="00F5502C"/>
    <w:pPr>
      <w:keepNext/>
      <w:tabs>
        <w:tab w:val="center" w:pos="5688"/>
      </w:tabs>
      <w:suppressAutoHyphens/>
      <w:spacing w:line="173" w:lineRule="exact"/>
      <w:outlineLvl w:val="0"/>
    </w:pPr>
    <w:rPr>
      <w:b/>
      <w:spacing w:val="-2"/>
      <w:sz w:val="1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5502C"/>
    <w:rPr>
      <w:b/>
      <w:spacing w:val="-2"/>
      <w:sz w:val="14"/>
    </w:rPr>
  </w:style>
  <w:style w:type="character" w:styleId="EndnoteReference">
    <w:name w:val="endnote reference"/>
    <w:basedOn w:val="DefaultParagraphFont"/>
    <w:rsid w:val="00F5502C"/>
    <w:rPr>
      <w:vertAlign w:val="superscript"/>
    </w:rPr>
  </w:style>
  <w:style w:type="character" w:customStyle="1" w:styleId="text">
    <w:name w:val="text"/>
    <w:basedOn w:val="DefaultParagraphFont"/>
    <w:rsid w:val="00F5502C"/>
    <w:rPr>
      <w:rFonts w:ascii="CG Times" w:hAnsi="CG Times"/>
      <w:noProof w:val="0"/>
      <w:sz w:val="20"/>
      <w:lang w:val="en-US"/>
    </w:rPr>
  </w:style>
  <w:style w:type="character" w:customStyle="1" w:styleId="HEADINGS">
    <w:name w:val="HEADINGS"/>
    <w:basedOn w:val="DefaultParagraphFont"/>
    <w:rsid w:val="00F5502C"/>
    <w:rPr>
      <w:rFonts w:ascii="Univers Condensed" w:hAnsi="Univers Condensed"/>
      <w:noProof w:val="0"/>
      <w:sz w:val="18"/>
      <w:lang w:val="en-US"/>
    </w:rPr>
  </w:style>
  <w:style w:type="character" w:customStyle="1" w:styleId="heading2">
    <w:name w:val="heading2"/>
    <w:basedOn w:val="DefaultParagraphFont"/>
    <w:rsid w:val="00F5502C"/>
    <w:rPr>
      <w:rFonts w:ascii="Univers" w:hAnsi="Univers"/>
      <w:noProof w:val="0"/>
      <w:sz w:val="17"/>
      <w:lang w:val="en-US"/>
    </w:rPr>
  </w:style>
  <w:style w:type="paragraph" w:styleId="Header">
    <w:name w:val="header"/>
    <w:basedOn w:val="Normal"/>
    <w:link w:val="HeaderChar"/>
    <w:rsid w:val="00F5502C"/>
    <w:pPr>
      <w:tabs>
        <w:tab w:val="center" w:pos="4320"/>
        <w:tab w:val="right" w:pos="8640"/>
      </w:tabs>
      <w:overflowPunct w:val="0"/>
      <w:autoSpaceDE w:val="0"/>
      <w:autoSpaceDN w:val="0"/>
      <w:adjustRightInd w:val="0"/>
      <w:textAlignment w:val="baseline"/>
    </w:pPr>
    <w:rPr>
      <w:rFonts w:ascii="Univers" w:hAnsi="Univers"/>
      <w:sz w:val="22"/>
      <w:szCs w:val="20"/>
    </w:rPr>
  </w:style>
  <w:style w:type="character" w:customStyle="1" w:styleId="HeaderChar">
    <w:name w:val="Header Char"/>
    <w:basedOn w:val="DefaultParagraphFont"/>
    <w:link w:val="Header"/>
    <w:rsid w:val="00F5502C"/>
    <w:rPr>
      <w:rFonts w:ascii="Univers" w:hAnsi="Univers"/>
      <w:sz w:val="22"/>
    </w:rPr>
  </w:style>
  <w:style w:type="paragraph" w:customStyle="1" w:styleId="Default">
    <w:name w:val="Default"/>
    <w:rsid w:val="00F5502C"/>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F5502C"/>
    <w:pPr>
      <w:ind w:left="720"/>
      <w:contextualSpacing/>
    </w:pPr>
    <w:rPr>
      <w:rFonts w:ascii="CG Times" w:hAnsi="CG Times"/>
      <w:sz w:val="22"/>
      <w:szCs w:val="20"/>
    </w:rPr>
  </w:style>
  <w:style w:type="paragraph" w:styleId="Footer">
    <w:name w:val="footer"/>
    <w:basedOn w:val="Normal"/>
    <w:link w:val="FooterChar"/>
    <w:uiPriority w:val="99"/>
    <w:rsid w:val="00F5502C"/>
    <w:pPr>
      <w:tabs>
        <w:tab w:val="center" w:pos="4680"/>
        <w:tab w:val="right" w:pos="9360"/>
      </w:tabs>
    </w:pPr>
    <w:rPr>
      <w:rFonts w:ascii="CG Times" w:hAnsi="CG Times"/>
      <w:sz w:val="22"/>
      <w:szCs w:val="20"/>
    </w:rPr>
  </w:style>
  <w:style w:type="character" w:customStyle="1" w:styleId="FooterChar">
    <w:name w:val="Footer Char"/>
    <w:basedOn w:val="DefaultParagraphFont"/>
    <w:link w:val="Footer"/>
    <w:uiPriority w:val="99"/>
    <w:rsid w:val="00F5502C"/>
    <w:rPr>
      <w:rFonts w:ascii="CG Times" w:hAnsi="CG Times"/>
      <w:sz w:val="22"/>
    </w:rPr>
  </w:style>
  <w:style w:type="paragraph" w:styleId="BalloonText">
    <w:name w:val="Balloon Text"/>
    <w:basedOn w:val="Normal"/>
    <w:link w:val="BalloonTextChar"/>
    <w:rsid w:val="007236E6"/>
    <w:rPr>
      <w:rFonts w:ascii="Tahoma" w:hAnsi="Tahoma" w:cs="Tahoma"/>
      <w:sz w:val="16"/>
      <w:szCs w:val="16"/>
    </w:rPr>
  </w:style>
  <w:style w:type="character" w:customStyle="1" w:styleId="BalloonTextChar">
    <w:name w:val="Balloon Text Char"/>
    <w:basedOn w:val="DefaultParagraphFont"/>
    <w:link w:val="BalloonText"/>
    <w:rsid w:val="007236E6"/>
    <w:rPr>
      <w:rFonts w:ascii="Tahoma" w:hAnsi="Tahoma" w:cs="Tahoma"/>
      <w:sz w:val="16"/>
      <w:szCs w:val="16"/>
    </w:rPr>
  </w:style>
  <w:style w:type="table" w:styleId="TableGrid">
    <w:name w:val="Table Grid"/>
    <w:basedOn w:val="TableNormal"/>
    <w:rsid w:val="007236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8015F4"/>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pPr>
    <w:rPr>
      <w:rFonts w:ascii="Helvetica" w:hAnsi="Helvetica"/>
      <w:sz w:val="16"/>
      <w:szCs w:val="20"/>
    </w:rPr>
  </w:style>
  <w:style w:type="character" w:customStyle="1" w:styleId="BodyTextChar">
    <w:name w:val="Body Text Char"/>
    <w:basedOn w:val="DefaultParagraphFont"/>
    <w:link w:val="BodyText"/>
    <w:rsid w:val="008015F4"/>
    <w:rPr>
      <w:rFonts w:ascii="Helvetica" w:hAnsi="Helvetica"/>
      <w:sz w:val="16"/>
    </w:rPr>
  </w:style>
  <w:style w:type="paragraph" w:styleId="EndnoteText">
    <w:name w:val="endnote text"/>
    <w:basedOn w:val="Normal"/>
    <w:link w:val="EndnoteTextChar"/>
    <w:semiHidden/>
    <w:rsid w:val="008015F4"/>
    <w:rPr>
      <w:rFonts w:ascii="CG Times" w:hAnsi="CG Times"/>
      <w:szCs w:val="20"/>
    </w:rPr>
  </w:style>
  <w:style w:type="character" w:customStyle="1" w:styleId="EndnoteTextChar">
    <w:name w:val="Endnote Text Char"/>
    <w:basedOn w:val="DefaultParagraphFont"/>
    <w:link w:val="EndnoteText"/>
    <w:semiHidden/>
    <w:rsid w:val="008015F4"/>
    <w:rPr>
      <w:rFonts w:ascii="CG Times" w:hAnsi="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E23835F-5ED1-4A13-8BC0-5292B60374FC}">
  <ds:schemaRefs>
    <ds:schemaRef ds:uri="http://schemas.openxmlformats.org/officeDocument/2006/bibliography"/>
  </ds:schemaRefs>
</ds:datastoreItem>
</file>

<file path=customXml/itemProps2.xml><?xml version="1.0" encoding="utf-8"?>
<ds:datastoreItem xmlns:ds="http://schemas.openxmlformats.org/officeDocument/2006/customXml" ds:itemID="{C57A0158-C050-41D1-95B0-0E4302DF50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A775A1-899A-429F-BCCB-3DD9B3E1D500}">
  <ds:schemaRefs>
    <ds:schemaRef ds:uri="http://schemas.microsoft.com/sharepoint/v3/contenttype/forms"/>
  </ds:schemaRefs>
</ds:datastoreItem>
</file>

<file path=customXml/itemProps4.xml><?xml version="1.0" encoding="utf-8"?>
<ds:datastoreItem xmlns:ds="http://schemas.openxmlformats.org/officeDocument/2006/customXml" ds:itemID="{F6F2F601-74F0-4AD1-83F6-C18B646CDEAF}">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2642</Words>
  <Characters>15009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Standard Agreement Form Professional Services</vt:lpstr>
    </vt:vector>
  </TitlesOfParts>
  <Company>Department of Education &amp; Early Development</Company>
  <LinksUpToDate>false</LinksUpToDate>
  <CharactersWithSpaces>17616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Agreement Form Professional Services</dc:title>
  <dc:creator>rtroys</dc:creator>
  <cp:lastModifiedBy>Ward, Kaiden L (CED)</cp:lastModifiedBy>
  <cp:revision>19</cp:revision>
  <dcterms:created xsi:type="dcterms:W3CDTF">2024-10-09T22:17:00Z</dcterms:created>
  <dcterms:modified xsi:type="dcterms:W3CDTF">2025-07-30T20:18:00Z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