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33314C" w:rsidRDefault="003C6829" w:rsidP="00487451">
      <w:pPr>
        <w:pStyle w:val="Heading1"/>
        <w:numPr>
          <w:ilvl w:val="0"/>
          <w:numId w:val="0"/>
        </w:numPr>
        <w:spacing w:before="0" w:after="0"/>
        <w:jc w:val="center"/>
        <w:rPr>
          <w:rFonts w:asciiTheme="minorHAnsi" w:hAnsiTheme="minorHAnsi"/>
          <w:color w:val="0070C0"/>
        </w:rPr>
      </w:pPr>
      <w:r w:rsidRPr="0033314C">
        <w:rPr>
          <w:rFonts w:asciiTheme="minorHAnsi" w:hAnsiTheme="minorHAnsi"/>
          <w:color w:val="0070C0"/>
        </w:rPr>
        <w:t>SUBMITTAL FORM</w:t>
      </w:r>
      <w:r w:rsidR="00BD435B" w:rsidRPr="0033314C">
        <w:rPr>
          <w:rFonts w:asciiTheme="minorHAnsi" w:hAnsiTheme="minorHAnsi"/>
          <w:color w:val="0070C0"/>
        </w:rPr>
        <w:t xml:space="preserve"> </w:t>
      </w:r>
      <w:r w:rsidR="000226F2" w:rsidRPr="0033314C">
        <w:rPr>
          <w:rFonts w:asciiTheme="minorHAnsi" w:hAnsiTheme="minorHAnsi"/>
          <w:color w:val="0070C0"/>
        </w:rPr>
        <w:t xml:space="preserve">A </w:t>
      </w:r>
      <w:r w:rsidR="00914006" w:rsidRPr="0033314C">
        <w:rPr>
          <w:rFonts w:asciiTheme="minorHAnsi" w:hAnsiTheme="minorHAnsi"/>
          <w:color w:val="0070C0"/>
        </w:rPr>
        <w:t xml:space="preserve">– </w:t>
      </w:r>
      <w:r w:rsidR="005E1F79" w:rsidRPr="0033314C">
        <w:rPr>
          <w:rFonts w:asciiTheme="minorHAnsi" w:hAnsiTheme="minorHAnsi"/>
          <w:color w:val="0070C0"/>
        </w:rPr>
        <w:t>Offeror</w:t>
      </w:r>
      <w:r w:rsidRPr="0033314C">
        <w:rPr>
          <w:rFonts w:asciiTheme="minorHAnsi" w:hAnsiTheme="minorHAnsi"/>
          <w:color w:val="0070C0"/>
        </w:rPr>
        <w:t xml:space="preserve"> </w:t>
      </w:r>
      <w:r w:rsidR="003D543B" w:rsidRPr="0033314C">
        <w:rPr>
          <w:rFonts w:asciiTheme="minorHAnsi" w:hAnsiTheme="minorHAnsi"/>
          <w:color w:val="0070C0"/>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2668B01"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2EF8006"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0A9E726D"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Note: These individuals cannot be removed or replaced from this project, or their positions, unless approved in writing 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shd w:val="clear" w:color="auto" w:fill="auto"/>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shd w:val="clear" w:color="auto" w:fill="auto"/>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shd w:val="clear" w:color="auto" w:fill="auto"/>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shd w:val="clear" w:color="auto" w:fill="auto"/>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shd w:val="clear" w:color="auto" w:fill="auto"/>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shd w:val="clear" w:color="auto" w:fill="auto"/>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shd w:val="clear" w:color="auto" w:fill="auto"/>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42373A">
        <w:trPr>
          <w:trHeight w:val="374"/>
        </w:trPr>
        <w:tc>
          <w:tcPr>
            <w:tcW w:w="99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42373A">
        <w:trPr>
          <w:trHeight w:val="374"/>
        </w:trPr>
        <w:tc>
          <w:tcPr>
            <w:tcW w:w="99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shd w:val="clear" w:color="auto" w:fill="auto"/>
            <w:vAlign w:val="center"/>
          </w:tcPr>
          <w:p w14:paraId="24708A70" w14:textId="4EAE3AA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r w:rsidR="00325F64">
              <w:rPr>
                <w:rFonts w:asciiTheme="minorHAnsi" w:hAnsiTheme="minorHAnsi" w:cs="Arial"/>
              </w:rPr>
              <w:t xml:space="preserve"> This includes the indemnification and insurance requirements set for in the RFP.</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42373A">
        <w:trPr>
          <w:trHeight w:val="374"/>
        </w:trPr>
        <w:tc>
          <w:tcPr>
            <w:tcW w:w="99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42373A">
        <w:trPr>
          <w:trHeight w:val="374"/>
        </w:trPr>
        <w:tc>
          <w:tcPr>
            <w:tcW w:w="99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42373A">
        <w:trPr>
          <w:trHeight w:val="374"/>
        </w:trPr>
        <w:tc>
          <w:tcPr>
            <w:tcW w:w="99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42373A">
        <w:trPr>
          <w:trHeight w:val="374"/>
        </w:trPr>
        <w:tc>
          <w:tcPr>
            <w:tcW w:w="99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42373A">
        <w:trPr>
          <w:trHeight w:val="374"/>
        </w:trPr>
        <w:tc>
          <w:tcPr>
            <w:tcW w:w="99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42373A">
        <w:trPr>
          <w:trHeight w:val="374"/>
        </w:trPr>
        <w:tc>
          <w:tcPr>
            <w:tcW w:w="99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42373A">
        <w:trPr>
          <w:trHeight w:val="374"/>
        </w:trPr>
        <w:tc>
          <w:tcPr>
            <w:tcW w:w="99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42373A">
        <w:trPr>
          <w:trHeight w:val="374"/>
        </w:trPr>
        <w:tc>
          <w:tcPr>
            <w:tcW w:w="99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shd w:val="clear" w:color="auto" w:fill="auto"/>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42373A">
        <w:trPr>
          <w:trHeight w:val="374"/>
        </w:trPr>
        <w:tc>
          <w:tcPr>
            <w:tcW w:w="99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shd w:val="clear" w:color="auto" w:fill="auto"/>
            <w:vAlign w:val="center"/>
          </w:tcPr>
          <w:p w14:paraId="7C070EDD" w14:textId="4D3F56D3"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42373A">
        <w:trPr>
          <w:trHeight w:val="374"/>
        </w:trPr>
        <w:tc>
          <w:tcPr>
            <w:tcW w:w="99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42373A">
        <w:trPr>
          <w:trHeight w:val="374"/>
        </w:trPr>
        <w:tc>
          <w:tcPr>
            <w:tcW w:w="99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42373A">
        <w:trPr>
          <w:trHeight w:val="374"/>
        </w:trPr>
        <w:tc>
          <w:tcPr>
            <w:tcW w:w="99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shd w:val="clear" w:color="auto" w:fill="auto"/>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42373A">
        <w:trPr>
          <w:trHeight w:val="374"/>
        </w:trPr>
        <w:tc>
          <w:tcPr>
            <w:tcW w:w="99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42373A">
        <w:trPr>
          <w:trHeight w:val="374"/>
        </w:trPr>
        <w:tc>
          <w:tcPr>
            <w:tcW w:w="990" w:type="dxa"/>
            <w:shd w:val="clear" w:color="auto" w:fill="auto"/>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42373A">
        <w:trPr>
          <w:trHeight w:val="374"/>
        </w:trPr>
        <w:tc>
          <w:tcPr>
            <w:tcW w:w="990" w:type="dxa"/>
            <w:shd w:val="clear" w:color="auto" w:fill="auto"/>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shd w:val="clear" w:color="auto" w:fill="auto"/>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42373A">
        <w:trPr>
          <w:trHeight w:val="374"/>
        </w:trPr>
        <w:tc>
          <w:tcPr>
            <w:tcW w:w="990" w:type="dxa"/>
            <w:shd w:val="clear" w:color="auto" w:fill="auto"/>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shd w:val="clear" w:color="auto" w:fill="auto"/>
            <w:vAlign w:val="center"/>
          </w:tcPr>
          <w:p w14:paraId="1A4BE9CB" w14:textId="5C55D932" w:rsidR="001B6BBC" w:rsidRDefault="001B6BBC" w:rsidP="00C120CF">
            <w:pPr>
              <w:ind w:right="162"/>
              <w:jc w:val="both"/>
              <w:rPr>
                <w:rFonts w:asciiTheme="minorHAnsi" w:hAnsiTheme="minorHAnsi" w:cs="Arial"/>
              </w:rPr>
            </w:pPr>
            <w:proofErr w:type="gramStart"/>
            <w:r>
              <w:rPr>
                <w:rFonts w:asciiTheme="minorHAnsi" w:hAnsiTheme="minorHAnsi" w:cs="Arial"/>
              </w:rPr>
              <w:t>Offeror</w:t>
            </w:r>
            <w:proofErr w:type="gramEnd"/>
            <w:r>
              <w:rPr>
                <w:rFonts w:asciiTheme="minorHAnsi" w:hAnsiTheme="minorHAnsi" w:cs="Arial"/>
              </w:rPr>
              <w:t xml:space="preserve"> confirms their proposal will remain valid and open for at least </w:t>
            </w:r>
            <w:r w:rsidR="00684693">
              <w:rPr>
                <w:rFonts w:asciiTheme="minorHAnsi" w:hAnsiTheme="minorHAnsi" w:cs="Arial"/>
              </w:rPr>
              <w:t>180</w:t>
            </w:r>
            <w:r>
              <w:rPr>
                <w:rFonts w:asciiTheme="minorHAnsi" w:hAnsiTheme="minorHAnsi" w:cs="Arial"/>
              </w:rPr>
              <w:t xml:space="preserve">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0D94BED3" w14:textId="13BC4D45" w:rsidR="00396ACB" w:rsidRPr="0033314C" w:rsidRDefault="00396ACB" w:rsidP="0033314C">
      <w:pPr>
        <w:pStyle w:val="Heading1"/>
        <w:numPr>
          <w:ilvl w:val="0"/>
          <w:numId w:val="0"/>
        </w:numPr>
        <w:spacing w:before="0" w:after="0"/>
        <w:jc w:val="center"/>
        <w:rPr>
          <w:rFonts w:asciiTheme="minorHAnsi" w:hAnsiTheme="minorHAnsi"/>
          <w:color w:val="0070C0"/>
        </w:rPr>
      </w:pPr>
      <w:bookmarkStart w:id="1" w:name="_Hlk193885107"/>
      <w:r w:rsidRPr="0033314C">
        <w:rPr>
          <w:rFonts w:asciiTheme="minorHAnsi" w:hAnsiTheme="minorHAnsi"/>
          <w:color w:val="0070C0"/>
        </w:rPr>
        <w:lastRenderedPageBreak/>
        <w:t>SUBMITTAL FORM B – Experience</w:t>
      </w:r>
      <w:r w:rsidR="0033314C" w:rsidRPr="0033314C">
        <w:rPr>
          <w:rFonts w:asciiTheme="minorHAnsi" w:hAnsiTheme="minorHAnsi"/>
          <w:color w:val="0070C0"/>
        </w:rPr>
        <w:t xml:space="preserve">, </w:t>
      </w:r>
      <w:r w:rsidRPr="0033314C">
        <w:rPr>
          <w:rFonts w:asciiTheme="minorHAnsi" w:hAnsiTheme="minorHAnsi"/>
          <w:color w:val="0070C0"/>
        </w:rPr>
        <w:t>Qualifications</w:t>
      </w:r>
      <w:r w:rsidR="0033314C" w:rsidRPr="0033314C">
        <w:rPr>
          <w:rFonts w:asciiTheme="minorHAnsi" w:hAnsiTheme="minorHAnsi"/>
          <w:color w:val="0070C0"/>
        </w:rPr>
        <w:t>, &amp; Understanding of the Project</w:t>
      </w:r>
    </w:p>
    <w:p w14:paraId="1E696937" w14:textId="29B03467"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CE5842">
        <w:rPr>
          <w:rFonts w:asciiTheme="minorHAnsi" w:hAnsiTheme="minorHAnsi" w:cs="Arial"/>
          <w:sz w:val="20"/>
          <w:szCs w:val="20"/>
        </w:rPr>
        <w:t>ten</w:t>
      </w:r>
      <w:r w:rsidR="00CE5842" w:rsidRPr="00A05C8A">
        <w:rPr>
          <w:rFonts w:asciiTheme="minorHAnsi" w:hAnsiTheme="minorHAnsi" w:cs="Arial"/>
          <w:sz w:val="20"/>
          <w:szCs w:val="20"/>
        </w:rPr>
        <w:t xml:space="preserve"> </w:t>
      </w:r>
      <w:r w:rsidRPr="00A05C8A">
        <w:rPr>
          <w:rFonts w:asciiTheme="minorHAnsi" w:hAnsiTheme="minorHAnsi" w:cs="Arial"/>
          <w:sz w:val="20"/>
          <w:szCs w:val="20"/>
        </w:rPr>
        <w:t xml:space="preserve">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bookmarkEnd w:id="1"/>
    <w:p w14:paraId="1F20FA46" w14:textId="6EEB4C2F" w:rsidR="009C52BF" w:rsidRPr="0033314C" w:rsidRDefault="009C52BF" w:rsidP="009C52BF">
      <w:pPr>
        <w:pStyle w:val="Heading1"/>
        <w:numPr>
          <w:ilvl w:val="0"/>
          <w:numId w:val="0"/>
        </w:numPr>
        <w:spacing w:before="0" w:after="0"/>
        <w:jc w:val="center"/>
        <w:rPr>
          <w:rFonts w:asciiTheme="minorHAnsi" w:hAnsiTheme="minorHAnsi"/>
          <w:color w:val="0070C0"/>
        </w:rPr>
      </w:pPr>
      <w:r w:rsidRPr="0033314C">
        <w:rPr>
          <w:rFonts w:asciiTheme="minorHAnsi" w:hAnsiTheme="minorHAnsi"/>
          <w:color w:val="0070C0"/>
        </w:rPr>
        <w:lastRenderedPageBreak/>
        <w:t xml:space="preserve">SUBMITTAL FORM </w:t>
      </w:r>
      <w:r w:rsidR="005B5AC5" w:rsidRPr="0033314C">
        <w:rPr>
          <w:rFonts w:asciiTheme="minorHAnsi" w:hAnsiTheme="minorHAnsi"/>
          <w:color w:val="0070C0"/>
        </w:rPr>
        <w:t>C</w:t>
      </w:r>
      <w:r w:rsidRPr="0033314C">
        <w:rPr>
          <w:rFonts w:asciiTheme="minorHAnsi" w:hAnsiTheme="minorHAnsi"/>
          <w:color w:val="0070C0"/>
        </w:rPr>
        <w:t xml:space="preserve"> – </w:t>
      </w:r>
      <w:r w:rsidR="0033314C" w:rsidRPr="0033314C">
        <w:rPr>
          <w:rFonts w:asciiTheme="minorHAnsi" w:hAnsiTheme="minorHAnsi"/>
          <w:color w:val="0070C0"/>
        </w:rPr>
        <w:t xml:space="preserve">Methodology &amp; Management Plan for the Project </w:t>
      </w:r>
    </w:p>
    <w:p w14:paraId="34B37EA0" w14:textId="519C0536"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CE5842">
        <w:rPr>
          <w:rFonts w:asciiTheme="minorHAnsi" w:hAnsiTheme="minorHAnsi" w:cs="Arial"/>
          <w:sz w:val="20"/>
          <w:szCs w:val="20"/>
        </w:rPr>
        <w:t>ten</w:t>
      </w:r>
      <w:r w:rsidR="00CE5842"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634FE3F3" w14:textId="740E6A1A"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CF04A8">
        <w:rPr>
          <w:rFonts w:asciiTheme="minorHAnsi" w:eastAsia="Times New Roman" w:hAnsiTheme="minorHAnsi" w:cs="Arial"/>
          <w:b/>
          <w:bCs/>
          <w:color w:val="0070C0"/>
          <w:spacing w:val="-5"/>
          <w:kern w:val="32"/>
          <w:sz w:val="40"/>
          <w:szCs w:val="40"/>
        </w:rPr>
        <w:lastRenderedPageBreak/>
        <w:t xml:space="preserve">SUBMITTAL FORM </w:t>
      </w:r>
      <w:r w:rsidR="0033314C">
        <w:rPr>
          <w:rFonts w:asciiTheme="minorHAnsi" w:eastAsia="Times New Roman" w:hAnsiTheme="minorHAnsi" w:cs="Arial"/>
          <w:b/>
          <w:bCs/>
          <w:color w:val="0070C0"/>
          <w:spacing w:val="-5"/>
          <w:kern w:val="32"/>
          <w:sz w:val="40"/>
          <w:szCs w:val="40"/>
        </w:rPr>
        <w:t>D</w:t>
      </w:r>
      <w:r w:rsidRPr="00CF04A8">
        <w:rPr>
          <w:rFonts w:asciiTheme="minorHAnsi" w:eastAsia="Times New Roman" w:hAnsiTheme="minorHAnsi" w:cs="Arial"/>
          <w:b/>
          <w:bCs/>
          <w:color w:val="0070C0"/>
          <w:spacing w:val="-5"/>
          <w:kern w:val="32"/>
          <w:sz w:val="40"/>
          <w:szCs w:val="40"/>
        </w:rPr>
        <w:t xml:space="preserve"> – Mandatory Requirements</w:t>
      </w:r>
      <w:r w:rsidRPr="00287D16">
        <w:rPr>
          <w:rFonts w:asciiTheme="minorHAnsi" w:eastAsia="Times New Roman" w:hAnsiTheme="minorHAnsi" w:cs="Arial"/>
          <w:b/>
          <w:bCs/>
          <w:color w:val="0070C0"/>
          <w:spacing w:val="-5"/>
          <w:kern w:val="32"/>
          <w:sz w:val="40"/>
          <w:szCs w:val="40"/>
        </w:rPr>
        <w:t xml:space="preserve"> </w:t>
      </w:r>
    </w:p>
    <w:p w14:paraId="0AE8DAAA" w14:textId="77777777" w:rsidR="00C40AD8" w:rsidRPr="00287D16" w:rsidRDefault="00C40AD8" w:rsidP="00C40AD8">
      <w:pPr>
        <w:rPr>
          <w:rFonts w:asciiTheme="minorHAnsi" w:hAnsiTheme="minorHAnsi" w:cs="Arial"/>
          <w:b/>
          <w:sz w:val="24"/>
          <w:highlight w:val="cyan"/>
        </w:rPr>
      </w:pPr>
    </w:p>
    <w:p w14:paraId="22196920" w14:textId="67FB69F5"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FA419C">
        <w:rPr>
          <w:rFonts w:asciiTheme="minorHAnsi" w:hAnsiTheme="minorHAnsi" w:cstheme="minorBidi"/>
          <w:b/>
          <w:bCs/>
        </w:rPr>
        <w:t>must confirm they meet each requirement</w:t>
      </w:r>
      <w:r w:rsidR="00552C4C" w:rsidRPr="00FA419C">
        <w:rPr>
          <w:rFonts w:asciiTheme="minorHAnsi" w:hAnsiTheme="minorHAnsi" w:cstheme="minorBidi"/>
          <w:b/>
          <w:bCs/>
        </w:rPr>
        <w:t xml:space="preserve"> </w:t>
      </w:r>
      <w:r w:rsidR="00D729A3" w:rsidRPr="00FA419C">
        <w:rPr>
          <w:rFonts w:asciiTheme="minorHAnsi" w:hAnsiTheme="minorHAnsi" w:cstheme="minorBidi"/>
          <w:b/>
          <w:bCs/>
        </w:rPr>
        <w:t xml:space="preserve">and </w:t>
      </w:r>
      <w:r w:rsidR="00552C4C" w:rsidRPr="00FA419C">
        <w:rPr>
          <w:rFonts w:asciiTheme="minorHAnsi" w:hAnsiTheme="minorHAnsi" w:cstheme="minorBidi"/>
          <w:b/>
          <w:bCs/>
        </w:rPr>
        <w:t>provide an explanation (up to 500 word maximum for each requirement)</w:t>
      </w:r>
      <w:r w:rsidR="00552C4C" w:rsidRPr="00287D16">
        <w:rPr>
          <w:rFonts w:asciiTheme="minorHAnsi" w:hAnsiTheme="minorHAnsi" w:cstheme="minorBidi"/>
        </w:rPr>
        <w:t xml:space="preserve"> in the Explanation section at the end of this document to demonstrate their acknowledgement and how they meet </w:t>
      </w:r>
      <w:r w:rsidR="00717326">
        <w:rPr>
          <w:rFonts w:asciiTheme="minorHAnsi" w:hAnsiTheme="minorHAnsi" w:cstheme="minorBidi"/>
        </w:rPr>
        <w:t xml:space="preserve">or will comply with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sidR="00552C4C">
        <w:rPr>
          <w:rFonts w:asciiTheme="minorHAnsi" w:hAnsiTheme="minorHAnsi" w:cstheme="minorBidi"/>
          <w:b/>
        </w:rPr>
        <w:t>or failure to provide an explanation</w:t>
      </w:r>
      <w:r w:rsidR="00073EA8">
        <w:rPr>
          <w:rFonts w:asciiTheme="minorHAnsi" w:hAnsiTheme="minorHAnsi" w:cstheme="minorBidi"/>
          <w:b/>
        </w:rPr>
        <w:t xml:space="preserve"> </w:t>
      </w:r>
      <w:r w:rsidRPr="00287D16">
        <w:rPr>
          <w:rFonts w:asciiTheme="minorHAnsi" w:hAnsiTheme="minorHAnsi" w:cstheme="minorBidi"/>
          <w:b/>
        </w:rPr>
        <w:t xml:space="preserve">will </w:t>
      </w:r>
      <w:r w:rsidR="003D58D7">
        <w:rPr>
          <w:rFonts w:asciiTheme="minorHAnsi" w:hAnsiTheme="minorHAnsi" w:cstheme="minorBidi"/>
          <w:b/>
        </w:rPr>
        <w:t>cause the proposal to be deemed non-responsive</w:t>
      </w:r>
      <w:r w:rsidRPr="00287D16">
        <w:rPr>
          <w:rFonts w:asciiTheme="minorHAnsi" w:hAnsiTheme="minorHAnsi" w:cstheme="minorBidi"/>
          <w:b/>
        </w:rPr>
        <w:t>.</w:t>
      </w:r>
      <w:r w:rsidRPr="00287D16">
        <w:rPr>
          <w:rFonts w:asciiTheme="minorHAnsi" w:hAnsiTheme="minorHAnsi" w:cstheme="minorBidi"/>
        </w:rPr>
        <w:t xml:space="preserve"> </w:t>
      </w:r>
      <w:r w:rsidR="00934564" w:rsidRPr="00934564">
        <w:rPr>
          <w:rFonts w:asciiTheme="minorHAnsi" w:hAnsiTheme="minorHAnsi" w:cstheme="minorBidi"/>
        </w:rPr>
        <w:t>Make sure to indicate start and end dates for any requirements that have time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53D8237C" w:rsidR="00C40AD8" w:rsidRPr="00287D16" w:rsidRDefault="0010643A" w:rsidP="00CF04A8">
            <w:pPr>
              <w:widowControl w:val="0"/>
              <w:jc w:val="both"/>
              <w:rPr>
                <w:rFonts w:eastAsia="Times New Roman"/>
                <w:color w:val="000000"/>
              </w:rPr>
            </w:pPr>
            <w:r w:rsidRPr="004F6CB4">
              <w:rPr>
                <w:color w:val="000000" w:themeColor="text1"/>
              </w:rPr>
              <w:t>Contractor must hold a vendor license with the copyright holder for the assessment suite</w:t>
            </w:r>
            <w:r>
              <w:rPr>
                <w:color w:val="000000" w:themeColor="text1"/>
              </w:rPr>
              <w:t xml:space="preserve"> and can demonstrate compliance with all applicable licensing requirements. </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C40AD8" w:rsidRPr="00287D16" w14:paraId="5C61985E" w14:textId="77777777" w:rsidTr="008B1437">
        <w:trPr>
          <w:trHeight w:val="827"/>
        </w:trPr>
        <w:tc>
          <w:tcPr>
            <w:tcW w:w="1080" w:type="dxa"/>
            <w:vAlign w:val="center"/>
          </w:tcPr>
          <w:p w14:paraId="4A961D5B"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6FD19C1" w14:textId="63C026CC" w:rsidR="0010643A" w:rsidRPr="00853F52" w:rsidRDefault="0010643A" w:rsidP="0010643A">
            <w:pPr>
              <w:widowControl w:val="0"/>
              <w:jc w:val="both"/>
              <w:rPr>
                <w:color w:val="000000" w:themeColor="text1"/>
              </w:rPr>
            </w:pPr>
            <w:r w:rsidRPr="00853F52">
              <w:rPr>
                <w:color w:val="000000" w:themeColor="text1"/>
              </w:rPr>
              <w:t xml:space="preserve">Contractor must have minimum of </w:t>
            </w:r>
            <w:r>
              <w:rPr>
                <w:color w:val="000000" w:themeColor="text1"/>
              </w:rPr>
              <w:t>five</w:t>
            </w:r>
            <w:r w:rsidRPr="00853F52">
              <w:rPr>
                <w:color w:val="000000" w:themeColor="text1"/>
              </w:rPr>
              <w:t xml:space="preserve"> (</w:t>
            </w:r>
            <w:r>
              <w:rPr>
                <w:color w:val="000000" w:themeColor="text1"/>
              </w:rPr>
              <w:t>5</w:t>
            </w:r>
            <w:r w:rsidRPr="00853F52">
              <w:rPr>
                <w:color w:val="000000" w:themeColor="text1"/>
              </w:rPr>
              <w:t>) years of direct contracted experience with government Medicaid agencies, Area Agencies on Aging, and/or Centers for Independent Living</w:t>
            </w:r>
            <w:r>
              <w:rPr>
                <w:color w:val="000000" w:themeColor="text1"/>
              </w:rPr>
              <w:t>.</w:t>
            </w:r>
          </w:p>
          <w:p w14:paraId="7BF10B70" w14:textId="3859AB81" w:rsidR="00C40AD8" w:rsidRPr="00287D16" w:rsidRDefault="00C40AD8" w:rsidP="008B1437">
            <w:pPr>
              <w:jc w:val="both"/>
              <w:rPr>
                <w:rFonts w:eastAsia="Times New Roman"/>
                <w:color w:val="000000" w:themeColor="text1"/>
              </w:rPr>
            </w:pPr>
          </w:p>
        </w:tc>
        <w:tc>
          <w:tcPr>
            <w:tcW w:w="1763" w:type="dxa"/>
            <w:vAlign w:val="center"/>
          </w:tcPr>
          <w:p w14:paraId="6950D0A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C40AD8" w:rsidRPr="00287D16" w14:paraId="7F1C7DD1" w14:textId="77777777" w:rsidTr="008B1437">
        <w:trPr>
          <w:trHeight w:val="827"/>
        </w:trPr>
        <w:tc>
          <w:tcPr>
            <w:tcW w:w="1080" w:type="dxa"/>
            <w:vAlign w:val="center"/>
          </w:tcPr>
          <w:p w14:paraId="79299EE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58B1C83" w14:textId="1A1413E8" w:rsidR="0010643A" w:rsidRPr="0010643A" w:rsidRDefault="0010643A" w:rsidP="0010643A">
            <w:pPr>
              <w:widowControl w:val="0"/>
              <w:tabs>
                <w:tab w:val="left" w:pos="1221"/>
              </w:tabs>
              <w:autoSpaceDE w:val="0"/>
              <w:autoSpaceDN w:val="0"/>
              <w:rPr>
                <w:color w:val="000000" w:themeColor="text1"/>
              </w:rPr>
            </w:pPr>
            <w:r w:rsidRPr="0010643A">
              <w:rPr>
                <w:color w:val="000000" w:themeColor="text1"/>
              </w:rPr>
              <w:t>Contractor must have a minimum of five (5) years of experience with the solution being offered</w:t>
            </w:r>
            <w:r>
              <w:rPr>
                <w:color w:val="000000" w:themeColor="text1"/>
              </w:rPr>
              <w:t>.</w:t>
            </w:r>
          </w:p>
          <w:p w14:paraId="4CC26022" w14:textId="656A0797" w:rsidR="00C40AD8" w:rsidRPr="00B748C6" w:rsidRDefault="00C40AD8" w:rsidP="00CF04A8">
            <w:pPr>
              <w:widowControl w:val="0"/>
              <w:jc w:val="both"/>
              <w:rPr>
                <w:rFonts w:eastAsia="Times New Roman"/>
                <w:strike/>
                <w:color w:val="000000" w:themeColor="text1"/>
              </w:rPr>
            </w:pPr>
          </w:p>
        </w:tc>
        <w:tc>
          <w:tcPr>
            <w:tcW w:w="1763" w:type="dxa"/>
            <w:vAlign w:val="center"/>
          </w:tcPr>
          <w:p w14:paraId="57EECC32" w14:textId="1652F36F" w:rsidR="00C40AD8" w:rsidRPr="00287D16" w:rsidRDefault="00AA4B50"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B046CC" w:rsidRPr="00287D16" w14:paraId="20AE781F" w14:textId="77777777" w:rsidTr="008B1437">
        <w:trPr>
          <w:trHeight w:val="827"/>
        </w:trPr>
        <w:tc>
          <w:tcPr>
            <w:tcW w:w="1080" w:type="dxa"/>
            <w:vAlign w:val="center"/>
          </w:tcPr>
          <w:p w14:paraId="59353E0C" w14:textId="77777777" w:rsidR="00B046CC" w:rsidRPr="00287D16" w:rsidRDefault="00B046CC"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6A9A4778" w14:textId="09DDA391" w:rsidR="00B046CC" w:rsidRPr="00B748C6" w:rsidRDefault="0010643A" w:rsidP="00CF04A8">
            <w:pPr>
              <w:widowControl w:val="0"/>
              <w:jc w:val="both"/>
              <w:rPr>
                <w:rFonts w:eastAsia="Times New Roman"/>
                <w:strike/>
                <w:color w:val="000000" w:themeColor="text1"/>
              </w:rPr>
            </w:pPr>
            <w:r w:rsidRPr="00853F52">
              <w:rPr>
                <w:color w:val="000000" w:themeColor="text1"/>
              </w:rPr>
              <w:t xml:space="preserve">A minimum of </w:t>
            </w:r>
            <w:r>
              <w:rPr>
                <w:color w:val="000000" w:themeColor="text1"/>
              </w:rPr>
              <w:t>five</w:t>
            </w:r>
            <w:r w:rsidRPr="00853F52">
              <w:rPr>
                <w:color w:val="000000" w:themeColor="text1"/>
              </w:rPr>
              <w:t xml:space="preserve"> (</w:t>
            </w:r>
            <w:r>
              <w:rPr>
                <w:color w:val="000000" w:themeColor="text1"/>
              </w:rPr>
              <w:t>5</w:t>
            </w:r>
            <w:r w:rsidRPr="00853F52">
              <w:rPr>
                <w:color w:val="000000" w:themeColor="text1"/>
              </w:rPr>
              <w:t xml:space="preserve">) </w:t>
            </w:r>
            <w:r>
              <w:rPr>
                <w:color w:val="000000" w:themeColor="text1"/>
              </w:rPr>
              <w:t>years</w:t>
            </w:r>
            <w:r w:rsidRPr="00853F52">
              <w:rPr>
                <w:color w:val="000000" w:themeColor="text1"/>
              </w:rPr>
              <w:t xml:space="preserve"> </w:t>
            </w:r>
            <w:r>
              <w:rPr>
                <w:color w:val="000000" w:themeColor="text1"/>
              </w:rPr>
              <w:t xml:space="preserve">of </w:t>
            </w:r>
            <w:r w:rsidRPr="00853F52">
              <w:rPr>
                <w:color w:val="000000" w:themeColor="text1"/>
              </w:rPr>
              <w:t>experience developing, implementing, operating, or modifying a secure, online data collection and information system</w:t>
            </w:r>
            <w:r>
              <w:rPr>
                <w:color w:val="000000" w:themeColor="text1"/>
              </w:rPr>
              <w:t>.</w:t>
            </w:r>
          </w:p>
        </w:tc>
        <w:tc>
          <w:tcPr>
            <w:tcW w:w="1763" w:type="dxa"/>
            <w:vAlign w:val="center"/>
          </w:tcPr>
          <w:p w14:paraId="3BB4C320" w14:textId="50E71720" w:rsidR="00B046CC" w:rsidRPr="00287D16" w:rsidRDefault="00EA5BA7"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B046CC" w:rsidRPr="00287D16" w14:paraId="299BEEA1" w14:textId="77777777" w:rsidTr="008B1437">
        <w:trPr>
          <w:trHeight w:val="827"/>
        </w:trPr>
        <w:tc>
          <w:tcPr>
            <w:tcW w:w="1080" w:type="dxa"/>
            <w:vAlign w:val="center"/>
          </w:tcPr>
          <w:p w14:paraId="74CB0172" w14:textId="77777777" w:rsidR="00B046CC" w:rsidRPr="00287D16" w:rsidRDefault="00B046CC"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2B036A9A" w14:textId="2C52B3CA" w:rsidR="00B046CC" w:rsidRPr="00B748C6" w:rsidRDefault="00CC7CF6" w:rsidP="00CF04A8">
            <w:pPr>
              <w:widowControl w:val="0"/>
              <w:jc w:val="both"/>
              <w:rPr>
                <w:rFonts w:eastAsia="Times New Roman"/>
                <w:strike/>
                <w:color w:val="000000" w:themeColor="text1"/>
              </w:rPr>
            </w:pPr>
            <w:r w:rsidRPr="00853F52">
              <w:rPr>
                <w:color w:val="000000" w:themeColor="text1"/>
              </w:rPr>
              <w:t xml:space="preserve">A minimum of </w:t>
            </w:r>
            <w:r>
              <w:rPr>
                <w:color w:val="000000" w:themeColor="text1"/>
              </w:rPr>
              <w:t xml:space="preserve">five </w:t>
            </w:r>
            <w:r w:rsidRPr="00853F52">
              <w:rPr>
                <w:color w:val="000000" w:themeColor="text1"/>
              </w:rPr>
              <w:t>(</w:t>
            </w:r>
            <w:r>
              <w:rPr>
                <w:color w:val="000000" w:themeColor="text1"/>
              </w:rPr>
              <w:t>5</w:t>
            </w:r>
            <w:r w:rsidRPr="00853F52">
              <w:rPr>
                <w:color w:val="000000" w:themeColor="text1"/>
              </w:rPr>
              <w:t>) years of experience developing, implementing, operating, or modifying a Health Insurance Portability and Accountability Act (HIPAA) compliant system</w:t>
            </w:r>
            <w:r>
              <w:rPr>
                <w:color w:val="000000" w:themeColor="text1"/>
              </w:rPr>
              <w:t>.</w:t>
            </w:r>
          </w:p>
        </w:tc>
        <w:tc>
          <w:tcPr>
            <w:tcW w:w="1763" w:type="dxa"/>
            <w:vAlign w:val="center"/>
          </w:tcPr>
          <w:p w14:paraId="3D1D56E9" w14:textId="4C6F0CFA" w:rsidR="00B046CC" w:rsidRPr="00287D16" w:rsidRDefault="00EA5BA7"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4A7B61" w:rsidRPr="00287D16" w14:paraId="51695C99" w14:textId="77777777" w:rsidTr="004A7B61">
        <w:trPr>
          <w:trHeight w:val="1628"/>
        </w:trPr>
        <w:tc>
          <w:tcPr>
            <w:tcW w:w="1080" w:type="dxa"/>
            <w:vAlign w:val="center"/>
          </w:tcPr>
          <w:p w14:paraId="4D6397F4" w14:textId="77777777" w:rsidR="004A7B61" w:rsidRPr="00287D16" w:rsidRDefault="004A7B61"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00C95525" w14:textId="1DD7A0CD" w:rsidR="004A7B61" w:rsidRPr="00853F52" w:rsidRDefault="004A7B61" w:rsidP="004A7B61">
            <w:pPr>
              <w:widowControl w:val="0"/>
              <w:jc w:val="both"/>
              <w:rPr>
                <w:color w:val="000000" w:themeColor="text1"/>
              </w:rPr>
            </w:pPr>
            <w:r>
              <w:rPr>
                <w:color w:val="000000" w:themeColor="text1"/>
              </w:rPr>
              <w:t>Offerors</w:t>
            </w:r>
            <w:r w:rsidRPr="004A7B61">
              <w:rPr>
                <w:color w:val="000000" w:themeColor="text1"/>
              </w:rPr>
              <w:t xml:space="preserve"> must demonstrate in writing that they have experience developing, designing, and implementing a minimum of one (1) recent HCBS assessment tool and resource allocation solution project that is complete and in production within the past five (5) years.</w:t>
            </w:r>
          </w:p>
        </w:tc>
        <w:tc>
          <w:tcPr>
            <w:tcW w:w="1763" w:type="dxa"/>
            <w:vAlign w:val="center"/>
          </w:tcPr>
          <w:p w14:paraId="46D41654" w14:textId="2AA8CC3E" w:rsidR="004A7B61" w:rsidRPr="00287D16" w:rsidRDefault="004A7B61"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77777777" w:rsidTr="008B1437">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7777777" w:rsidR="00C40AD8" w:rsidRDefault="00C40AD8" w:rsidP="008B1437">
            <w:pPr>
              <w:rPr>
                <w:rFonts w:asciiTheme="minorHAnsi" w:hAnsiTheme="minorHAnsi" w:cstheme="minorBidi"/>
              </w:rPr>
            </w:pPr>
          </w:p>
        </w:tc>
      </w:tr>
      <w:tr w:rsidR="00CF04A8" w14:paraId="4FF25F92" w14:textId="77777777" w:rsidTr="008B1437">
        <w:tc>
          <w:tcPr>
            <w:tcW w:w="1080" w:type="dxa"/>
            <w:vAlign w:val="center"/>
          </w:tcPr>
          <w:p w14:paraId="7E9309EC" w14:textId="7BF37386" w:rsidR="00CF04A8" w:rsidRDefault="00CF04A8" w:rsidP="008B1437">
            <w:pPr>
              <w:jc w:val="center"/>
            </w:pPr>
            <w:r>
              <w:t>3.</w:t>
            </w:r>
          </w:p>
        </w:tc>
        <w:tc>
          <w:tcPr>
            <w:tcW w:w="9849" w:type="dxa"/>
            <w:vAlign w:val="center"/>
          </w:tcPr>
          <w:p w14:paraId="69F0A4E2" w14:textId="77777777" w:rsidR="00CF04A8" w:rsidRDefault="00CF04A8" w:rsidP="008B1437">
            <w:pPr>
              <w:rPr>
                <w:rFonts w:asciiTheme="minorHAnsi" w:hAnsiTheme="minorHAnsi" w:cstheme="minorBidi"/>
              </w:rPr>
            </w:pPr>
          </w:p>
        </w:tc>
      </w:tr>
      <w:tr w:rsidR="00CF04A8" w14:paraId="74FA146E" w14:textId="77777777" w:rsidTr="008B1437">
        <w:tc>
          <w:tcPr>
            <w:tcW w:w="1080" w:type="dxa"/>
            <w:vAlign w:val="center"/>
          </w:tcPr>
          <w:p w14:paraId="20494C57" w14:textId="315B9862" w:rsidR="00CF04A8" w:rsidRDefault="00CF04A8" w:rsidP="008B1437">
            <w:pPr>
              <w:jc w:val="center"/>
            </w:pPr>
            <w:r>
              <w:t>4.</w:t>
            </w:r>
          </w:p>
        </w:tc>
        <w:tc>
          <w:tcPr>
            <w:tcW w:w="9849" w:type="dxa"/>
            <w:vAlign w:val="center"/>
          </w:tcPr>
          <w:p w14:paraId="37027973" w14:textId="77777777" w:rsidR="00CF04A8" w:rsidRDefault="00CF04A8" w:rsidP="008B1437">
            <w:pPr>
              <w:rPr>
                <w:rFonts w:asciiTheme="minorHAnsi" w:hAnsiTheme="minorHAnsi" w:cstheme="minorBidi"/>
              </w:rPr>
            </w:pPr>
          </w:p>
        </w:tc>
      </w:tr>
      <w:tr w:rsidR="00CF04A8" w14:paraId="6A259BD6" w14:textId="77777777" w:rsidTr="008B1437">
        <w:tc>
          <w:tcPr>
            <w:tcW w:w="1080" w:type="dxa"/>
            <w:vAlign w:val="center"/>
          </w:tcPr>
          <w:p w14:paraId="2DA85E3A" w14:textId="3816E3FA" w:rsidR="00CF04A8" w:rsidRDefault="00CF04A8" w:rsidP="008B1437">
            <w:pPr>
              <w:jc w:val="center"/>
            </w:pPr>
            <w:r>
              <w:t>5.</w:t>
            </w:r>
          </w:p>
        </w:tc>
        <w:tc>
          <w:tcPr>
            <w:tcW w:w="9849" w:type="dxa"/>
            <w:vAlign w:val="center"/>
          </w:tcPr>
          <w:p w14:paraId="2F339D48" w14:textId="77777777" w:rsidR="00CF04A8" w:rsidRDefault="00CF04A8" w:rsidP="008B1437">
            <w:pPr>
              <w:rPr>
                <w:rFonts w:asciiTheme="minorHAnsi" w:hAnsiTheme="minorHAnsi" w:cstheme="minorBidi"/>
              </w:rPr>
            </w:pPr>
          </w:p>
        </w:tc>
      </w:tr>
      <w:tr w:rsidR="004A7B61" w14:paraId="1B3540D1" w14:textId="77777777" w:rsidTr="008B1437">
        <w:tc>
          <w:tcPr>
            <w:tcW w:w="1080" w:type="dxa"/>
            <w:vAlign w:val="center"/>
          </w:tcPr>
          <w:p w14:paraId="3EADB922" w14:textId="313CE4CA" w:rsidR="004A7B61" w:rsidRDefault="004A7B61" w:rsidP="008B1437">
            <w:pPr>
              <w:jc w:val="center"/>
            </w:pPr>
            <w:r>
              <w:t xml:space="preserve">6. </w:t>
            </w:r>
          </w:p>
        </w:tc>
        <w:tc>
          <w:tcPr>
            <w:tcW w:w="9849" w:type="dxa"/>
            <w:vAlign w:val="center"/>
          </w:tcPr>
          <w:p w14:paraId="29A43295" w14:textId="77777777" w:rsidR="004A7B61" w:rsidRDefault="004A7B61" w:rsidP="008B1437">
            <w:pPr>
              <w:rPr>
                <w:rFonts w:asciiTheme="minorHAnsi" w:hAnsiTheme="minorHAnsi" w:cstheme="minorBidi"/>
              </w:rPr>
            </w:pPr>
          </w:p>
        </w:tc>
      </w:tr>
    </w:tbl>
    <w:p w14:paraId="0B307C63" w14:textId="5013FB0E" w:rsidR="00CF04A8" w:rsidRDefault="00CF04A8" w:rsidP="0033314C">
      <w:pPr>
        <w:pStyle w:val="Heading1"/>
        <w:numPr>
          <w:ilvl w:val="0"/>
          <w:numId w:val="0"/>
        </w:numPr>
        <w:spacing w:before="0" w:after="0"/>
        <w:jc w:val="center"/>
        <w:rPr>
          <w:rFonts w:asciiTheme="minorHAnsi" w:hAnsiTheme="minorHAnsi"/>
          <w:color w:val="0070C0"/>
          <w:sz w:val="40"/>
          <w:szCs w:val="22"/>
        </w:rPr>
      </w:pPr>
    </w:p>
    <w:sectPr w:rsidR="00CF04A8" w:rsidSect="004107F7">
      <w:footerReference w:type="default" r:id="rId8"/>
      <w:pgSz w:w="12240" w:h="15840"/>
      <w:pgMar w:top="720" w:right="720" w:bottom="446" w:left="720" w:header="720" w:footer="86" w:gutter="0"/>
      <w:cols w:space="720"/>
      <w:docGrid w:linePitch="360"/>
      <w:sectPrChange w:id="2" w:author="Lea, Jacqueline L (DOH)" w:date="2025-03-26T12:37:00Z" w16du:dateUtc="2025-03-26T20:37:00Z">
        <w:sectPr w:rsidR="00CF04A8" w:rsidSect="004107F7">
          <w:pgMar w:top="720" w:right="720" w:bottom="450" w:left="720" w:header="720" w:footer="88" w:gutter="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9717108"/>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p w14:paraId="284A7E16" w14:textId="522DF360" w:rsidR="00284092" w:rsidRPr="00284092" w:rsidRDefault="00284092">
            <w:pPr>
              <w:pStyle w:val="Footer"/>
              <w:jc w:val="right"/>
              <w:rPr>
                <w:sz w:val="16"/>
                <w:szCs w:val="16"/>
              </w:rPr>
            </w:pPr>
            <w:r w:rsidRPr="00284092">
              <w:rPr>
                <w:sz w:val="16"/>
                <w:szCs w:val="16"/>
              </w:rPr>
              <w:t xml:space="preserve">RFP 2025-1600-0286 HCBS Assessment Tools &amp; Resource Allocation </w:t>
            </w:r>
            <w:r>
              <w:tab/>
            </w:r>
            <w:r>
              <w:tab/>
            </w:r>
            <w:r>
              <w:tab/>
            </w:r>
            <w:r w:rsidRPr="00284092">
              <w:rPr>
                <w:sz w:val="16"/>
                <w:szCs w:val="16"/>
              </w:rPr>
              <w:t xml:space="preserve">Page </w:t>
            </w:r>
            <w:r w:rsidRPr="00284092">
              <w:rPr>
                <w:b/>
                <w:bCs/>
                <w:sz w:val="16"/>
                <w:szCs w:val="16"/>
              </w:rPr>
              <w:fldChar w:fldCharType="begin"/>
            </w:r>
            <w:r w:rsidRPr="00284092">
              <w:rPr>
                <w:b/>
                <w:bCs/>
                <w:sz w:val="16"/>
                <w:szCs w:val="16"/>
              </w:rPr>
              <w:instrText xml:space="preserve"> PAGE </w:instrText>
            </w:r>
            <w:r w:rsidRPr="00284092">
              <w:rPr>
                <w:b/>
                <w:bCs/>
                <w:sz w:val="16"/>
                <w:szCs w:val="16"/>
              </w:rPr>
              <w:fldChar w:fldCharType="separate"/>
            </w:r>
            <w:r w:rsidRPr="00284092">
              <w:rPr>
                <w:b/>
                <w:bCs/>
                <w:noProof/>
                <w:sz w:val="16"/>
                <w:szCs w:val="16"/>
              </w:rPr>
              <w:t>2</w:t>
            </w:r>
            <w:r w:rsidRPr="00284092">
              <w:rPr>
                <w:b/>
                <w:bCs/>
                <w:sz w:val="16"/>
                <w:szCs w:val="16"/>
              </w:rPr>
              <w:fldChar w:fldCharType="end"/>
            </w:r>
            <w:r w:rsidRPr="00284092">
              <w:rPr>
                <w:sz w:val="16"/>
                <w:szCs w:val="16"/>
              </w:rPr>
              <w:t xml:space="preserve"> of </w:t>
            </w:r>
            <w:r w:rsidRPr="00284092">
              <w:rPr>
                <w:b/>
                <w:bCs/>
                <w:sz w:val="16"/>
                <w:szCs w:val="16"/>
              </w:rPr>
              <w:fldChar w:fldCharType="begin"/>
            </w:r>
            <w:r w:rsidRPr="00284092">
              <w:rPr>
                <w:b/>
                <w:bCs/>
                <w:sz w:val="16"/>
                <w:szCs w:val="16"/>
              </w:rPr>
              <w:instrText xml:space="preserve"> NUMPAGES  </w:instrText>
            </w:r>
            <w:r w:rsidRPr="00284092">
              <w:rPr>
                <w:b/>
                <w:bCs/>
                <w:sz w:val="16"/>
                <w:szCs w:val="16"/>
              </w:rPr>
              <w:fldChar w:fldCharType="separate"/>
            </w:r>
            <w:r w:rsidRPr="00284092">
              <w:rPr>
                <w:b/>
                <w:bCs/>
                <w:noProof/>
                <w:sz w:val="16"/>
                <w:szCs w:val="16"/>
              </w:rPr>
              <w:t>2</w:t>
            </w:r>
            <w:r w:rsidRPr="00284092">
              <w:rPr>
                <w:b/>
                <w:bCs/>
                <w:sz w:val="16"/>
                <w:szCs w:val="16"/>
              </w:rPr>
              <w:fldChar w:fldCharType="end"/>
            </w:r>
          </w:p>
        </w:sdtContent>
      </w:sdt>
    </w:sdtContent>
  </w:sdt>
  <w:p w14:paraId="5E3B5537" w14:textId="1A6ED0BC" w:rsidR="005B5AC5" w:rsidRDefault="005B5AC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3F6574"/>
    <w:multiLevelType w:val="multilevel"/>
    <w:tmpl w:val="B5FE59F6"/>
    <w:lvl w:ilvl="0">
      <w:start w:val="1"/>
      <w:numFmt w:val="bullet"/>
      <w:lvlText w:val=""/>
      <w:lvlJc w:val="left"/>
      <w:pPr>
        <w:ind w:left="720" w:hanging="360"/>
      </w:pPr>
      <w:rPr>
        <w:rFonts w:ascii="Symbol" w:hAnsi="Symbol" w:hint="default"/>
      </w:rPr>
    </w:lvl>
    <w:lvl w:ilvl="1">
      <w:start w:val="1"/>
      <w:numFmt w:val="decimal"/>
      <w:lvlText w:val="%2."/>
      <w:lvlJc w:val="left"/>
      <w:pPr>
        <w:ind w:left="1080" w:hanging="360"/>
      </w:pPr>
    </w:lvl>
    <w:lvl w:ilvl="2">
      <w:start w:val="1"/>
      <w:numFmt w:val="lowerRoman"/>
      <w:lvlText w:val="%3)"/>
      <w:lvlJc w:val="left"/>
      <w:pPr>
        <w:ind w:left="1440" w:hanging="360"/>
      </w:pPr>
      <w:rPr>
        <w:rFonts w:hint="default"/>
      </w:rPr>
    </w:lvl>
    <w:lvl w:ilvl="3">
      <w:start w:val="1"/>
      <w:numFmt w:val="lowerLetter"/>
      <w:lvlText w:val="%4)"/>
      <w:lvlJc w:val="left"/>
      <w:pPr>
        <w:ind w:left="1800" w:hanging="360"/>
      </w:p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6"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4"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FC02EC"/>
    <w:multiLevelType w:val="hybridMultilevel"/>
    <w:tmpl w:val="92A2B6EE"/>
    <w:lvl w:ilvl="0" w:tplc="677A1032">
      <w:start w:val="1"/>
      <w:numFmt w:val="decimal"/>
      <w:lvlText w:val="%1."/>
      <w:lvlJc w:val="left"/>
      <w:pPr>
        <w:ind w:left="1220" w:hanging="361"/>
      </w:pPr>
      <w:rPr>
        <w:rFonts w:ascii="Calibri" w:eastAsia="Calibri" w:hAnsi="Calibri" w:cs="Calibri" w:hint="default"/>
        <w:w w:val="100"/>
        <w:sz w:val="22"/>
        <w:szCs w:val="22"/>
        <w:lang w:val="en-US" w:eastAsia="en-US" w:bidi="ar-SA"/>
      </w:rPr>
    </w:lvl>
    <w:lvl w:ilvl="1" w:tplc="8BE66276">
      <w:start w:val="1"/>
      <w:numFmt w:val="lowerLetter"/>
      <w:lvlText w:val="%2."/>
      <w:lvlJc w:val="left"/>
      <w:pPr>
        <w:ind w:left="1940" w:hanging="360"/>
      </w:pPr>
      <w:rPr>
        <w:rFonts w:ascii="Calibri" w:eastAsia="Calibri" w:hAnsi="Calibri" w:cs="Calibri" w:hint="default"/>
        <w:spacing w:val="-1"/>
        <w:w w:val="100"/>
        <w:sz w:val="22"/>
        <w:szCs w:val="22"/>
        <w:lang w:val="en-US" w:eastAsia="en-US" w:bidi="ar-SA"/>
      </w:rPr>
    </w:lvl>
    <w:lvl w:ilvl="2" w:tplc="AD62F94E">
      <w:numFmt w:val="bullet"/>
      <w:lvlText w:val=""/>
      <w:lvlJc w:val="left"/>
      <w:pPr>
        <w:ind w:left="2660" w:hanging="361"/>
      </w:pPr>
      <w:rPr>
        <w:rFonts w:ascii="Symbol" w:eastAsia="Symbol" w:hAnsi="Symbol" w:cs="Symbol" w:hint="default"/>
        <w:w w:val="100"/>
        <w:sz w:val="22"/>
        <w:szCs w:val="22"/>
        <w:lang w:val="en-US" w:eastAsia="en-US" w:bidi="ar-SA"/>
      </w:rPr>
    </w:lvl>
    <w:lvl w:ilvl="3" w:tplc="C75233FE">
      <w:numFmt w:val="bullet"/>
      <w:lvlText w:val="•"/>
      <w:lvlJc w:val="left"/>
      <w:pPr>
        <w:ind w:left="3757" w:hanging="361"/>
      </w:pPr>
      <w:rPr>
        <w:rFonts w:hint="default"/>
        <w:lang w:val="en-US" w:eastAsia="en-US" w:bidi="ar-SA"/>
      </w:rPr>
    </w:lvl>
    <w:lvl w:ilvl="4" w:tplc="1884E4A8">
      <w:numFmt w:val="bullet"/>
      <w:lvlText w:val="•"/>
      <w:lvlJc w:val="left"/>
      <w:pPr>
        <w:ind w:left="4855" w:hanging="361"/>
      </w:pPr>
      <w:rPr>
        <w:rFonts w:hint="default"/>
        <w:lang w:val="en-US" w:eastAsia="en-US" w:bidi="ar-SA"/>
      </w:rPr>
    </w:lvl>
    <w:lvl w:ilvl="5" w:tplc="88F2520C">
      <w:numFmt w:val="bullet"/>
      <w:lvlText w:val="•"/>
      <w:lvlJc w:val="left"/>
      <w:pPr>
        <w:ind w:left="5952" w:hanging="361"/>
      </w:pPr>
      <w:rPr>
        <w:rFonts w:hint="default"/>
        <w:lang w:val="en-US" w:eastAsia="en-US" w:bidi="ar-SA"/>
      </w:rPr>
    </w:lvl>
    <w:lvl w:ilvl="6" w:tplc="E6E69B2E">
      <w:numFmt w:val="bullet"/>
      <w:lvlText w:val="•"/>
      <w:lvlJc w:val="left"/>
      <w:pPr>
        <w:ind w:left="7050" w:hanging="361"/>
      </w:pPr>
      <w:rPr>
        <w:rFonts w:hint="default"/>
        <w:lang w:val="en-US" w:eastAsia="en-US" w:bidi="ar-SA"/>
      </w:rPr>
    </w:lvl>
    <w:lvl w:ilvl="7" w:tplc="CF22E82E">
      <w:numFmt w:val="bullet"/>
      <w:lvlText w:val="•"/>
      <w:lvlJc w:val="left"/>
      <w:pPr>
        <w:ind w:left="8147" w:hanging="361"/>
      </w:pPr>
      <w:rPr>
        <w:rFonts w:hint="default"/>
        <w:lang w:val="en-US" w:eastAsia="en-US" w:bidi="ar-SA"/>
      </w:rPr>
    </w:lvl>
    <w:lvl w:ilvl="8" w:tplc="B8A07714">
      <w:numFmt w:val="bullet"/>
      <w:lvlText w:val="•"/>
      <w:lvlJc w:val="left"/>
      <w:pPr>
        <w:ind w:left="9245" w:hanging="361"/>
      </w:pPr>
      <w:rPr>
        <w:rFonts w:hint="default"/>
        <w:lang w:val="en-US" w:eastAsia="en-US" w:bidi="ar-SA"/>
      </w:rPr>
    </w:lvl>
  </w:abstractNum>
  <w:abstractNum w:abstractNumId="28" w15:restartNumberingAfterBreak="0">
    <w:nsid w:val="6904794C"/>
    <w:multiLevelType w:val="hybridMultilevel"/>
    <w:tmpl w:val="4D62FE6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8"/>
  </w:num>
  <w:num w:numId="2" w16cid:durableId="2038309504">
    <w:abstractNumId w:val="0"/>
  </w:num>
  <w:num w:numId="3" w16cid:durableId="237635812">
    <w:abstractNumId w:val="26"/>
  </w:num>
  <w:num w:numId="4" w16cid:durableId="2050689626">
    <w:abstractNumId w:val="12"/>
  </w:num>
  <w:num w:numId="5" w16cid:durableId="857933879">
    <w:abstractNumId w:val="16"/>
  </w:num>
  <w:num w:numId="6" w16cid:durableId="1682926581">
    <w:abstractNumId w:val="15"/>
  </w:num>
  <w:num w:numId="7" w16cid:durableId="1860923500">
    <w:abstractNumId w:val="10"/>
  </w:num>
  <w:num w:numId="8" w16cid:durableId="993727024">
    <w:abstractNumId w:val="30"/>
  </w:num>
  <w:num w:numId="9" w16cid:durableId="1127118102">
    <w:abstractNumId w:val="14"/>
  </w:num>
  <w:num w:numId="10" w16cid:durableId="367801199">
    <w:abstractNumId w:val="17"/>
  </w:num>
  <w:num w:numId="11" w16cid:durableId="1860461884">
    <w:abstractNumId w:val="7"/>
  </w:num>
  <w:num w:numId="12" w16cid:durableId="438376236">
    <w:abstractNumId w:val="22"/>
  </w:num>
  <w:num w:numId="13" w16cid:durableId="1089741311">
    <w:abstractNumId w:val="25"/>
  </w:num>
  <w:num w:numId="14" w16cid:durableId="1387610058">
    <w:abstractNumId w:val="31"/>
  </w:num>
  <w:num w:numId="15" w16cid:durableId="50085359">
    <w:abstractNumId w:val="20"/>
  </w:num>
  <w:num w:numId="16" w16cid:durableId="1565603532">
    <w:abstractNumId w:val="4"/>
  </w:num>
  <w:num w:numId="17" w16cid:durableId="786585108">
    <w:abstractNumId w:val="3"/>
  </w:num>
  <w:num w:numId="18" w16cid:durableId="1632787229">
    <w:abstractNumId w:val="8"/>
  </w:num>
  <w:num w:numId="19" w16cid:durableId="1241788768">
    <w:abstractNumId w:val="29"/>
  </w:num>
  <w:num w:numId="20" w16cid:durableId="1705129915">
    <w:abstractNumId w:val="8"/>
    <w:lvlOverride w:ilvl="0">
      <w:startOverride w:val="1"/>
    </w:lvlOverride>
  </w:num>
  <w:num w:numId="21" w16cid:durableId="820728342">
    <w:abstractNumId w:val="19"/>
  </w:num>
  <w:num w:numId="22" w16cid:durableId="1277103078">
    <w:abstractNumId w:val="9"/>
  </w:num>
  <w:num w:numId="23" w16cid:durableId="804158168">
    <w:abstractNumId w:val="24"/>
  </w:num>
  <w:num w:numId="24" w16cid:durableId="1079324508">
    <w:abstractNumId w:val="23"/>
  </w:num>
  <w:num w:numId="25" w16cid:durableId="697897666">
    <w:abstractNumId w:val="8"/>
  </w:num>
  <w:num w:numId="26" w16cid:durableId="161817440">
    <w:abstractNumId w:val="11"/>
  </w:num>
  <w:num w:numId="27" w16cid:durableId="162209728">
    <w:abstractNumId w:val="5"/>
  </w:num>
  <w:num w:numId="28" w16cid:durableId="1010834927">
    <w:abstractNumId w:val="13"/>
  </w:num>
  <w:num w:numId="29" w16cid:durableId="2073119812">
    <w:abstractNumId w:val="1"/>
  </w:num>
  <w:num w:numId="30" w16cid:durableId="1888103963">
    <w:abstractNumId w:val="21"/>
  </w:num>
  <w:num w:numId="31" w16cid:durableId="1074662410">
    <w:abstractNumId w:val="6"/>
  </w:num>
  <w:num w:numId="32" w16cid:durableId="1976712970">
    <w:abstractNumId w:val="28"/>
  </w:num>
  <w:num w:numId="33" w16cid:durableId="2020157736">
    <w:abstractNumId w:val="27"/>
  </w:num>
  <w:num w:numId="34" w16cid:durableId="451480393">
    <w:abstractNumId w:val="2"/>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a, Jacqueline L (DOH)">
    <w15:presenceInfo w15:providerId="AD" w15:userId="S::jacqueline.lea@alaska.gov::b73a4a24-a83d-430a-a207-f859d96bfc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2F86"/>
    <w:rsid w:val="000E38BB"/>
    <w:rsid w:val="000E637B"/>
    <w:rsid w:val="000E661A"/>
    <w:rsid w:val="000F16D8"/>
    <w:rsid w:val="000F266B"/>
    <w:rsid w:val="000F5794"/>
    <w:rsid w:val="000F5E01"/>
    <w:rsid w:val="000F6E62"/>
    <w:rsid w:val="000F7A70"/>
    <w:rsid w:val="0010643A"/>
    <w:rsid w:val="00106F24"/>
    <w:rsid w:val="00111979"/>
    <w:rsid w:val="0011581C"/>
    <w:rsid w:val="001204B3"/>
    <w:rsid w:val="00125BBD"/>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11A"/>
    <w:rsid w:val="00187281"/>
    <w:rsid w:val="00192204"/>
    <w:rsid w:val="00194501"/>
    <w:rsid w:val="0019745E"/>
    <w:rsid w:val="00197C0A"/>
    <w:rsid w:val="00197D03"/>
    <w:rsid w:val="001A1030"/>
    <w:rsid w:val="001A3333"/>
    <w:rsid w:val="001A49FE"/>
    <w:rsid w:val="001A4BDC"/>
    <w:rsid w:val="001A5E1E"/>
    <w:rsid w:val="001A7430"/>
    <w:rsid w:val="001A7DB1"/>
    <w:rsid w:val="001B1368"/>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1F79F4"/>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092"/>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C7E49"/>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5F64"/>
    <w:rsid w:val="003275EE"/>
    <w:rsid w:val="0033314C"/>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400611"/>
    <w:rsid w:val="0040122A"/>
    <w:rsid w:val="00403B40"/>
    <w:rsid w:val="00406B1B"/>
    <w:rsid w:val="004071F0"/>
    <w:rsid w:val="004101B0"/>
    <w:rsid w:val="004106AA"/>
    <w:rsid w:val="004107F7"/>
    <w:rsid w:val="00416A5B"/>
    <w:rsid w:val="004225B6"/>
    <w:rsid w:val="0042373A"/>
    <w:rsid w:val="00424419"/>
    <w:rsid w:val="0043274B"/>
    <w:rsid w:val="00432B02"/>
    <w:rsid w:val="004335C2"/>
    <w:rsid w:val="00433B9C"/>
    <w:rsid w:val="004342F0"/>
    <w:rsid w:val="00434707"/>
    <w:rsid w:val="00435B17"/>
    <w:rsid w:val="00435E89"/>
    <w:rsid w:val="00440175"/>
    <w:rsid w:val="00442566"/>
    <w:rsid w:val="00444354"/>
    <w:rsid w:val="00452499"/>
    <w:rsid w:val="00456D10"/>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44"/>
    <w:rsid w:val="0049275B"/>
    <w:rsid w:val="00494EC9"/>
    <w:rsid w:val="004A38E4"/>
    <w:rsid w:val="004A4539"/>
    <w:rsid w:val="004A48D6"/>
    <w:rsid w:val="004A7B61"/>
    <w:rsid w:val="004B1538"/>
    <w:rsid w:val="004B4D4F"/>
    <w:rsid w:val="004B564B"/>
    <w:rsid w:val="004B5728"/>
    <w:rsid w:val="004C00D8"/>
    <w:rsid w:val="004C2961"/>
    <w:rsid w:val="004C5A0F"/>
    <w:rsid w:val="004C679C"/>
    <w:rsid w:val="004C6F9F"/>
    <w:rsid w:val="004D257C"/>
    <w:rsid w:val="004D33D3"/>
    <w:rsid w:val="004D61E1"/>
    <w:rsid w:val="004E168E"/>
    <w:rsid w:val="004E198B"/>
    <w:rsid w:val="004E6DB9"/>
    <w:rsid w:val="00507C56"/>
    <w:rsid w:val="00520C84"/>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C5912"/>
    <w:rsid w:val="005D77A6"/>
    <w:rsid w:val="005E10E3"/>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26D9C"/>
    <w:rsid w:val="00630103"/>
    <w:rsid w:val="00630C1B"/>
    <w:rsid w:val="006340AF"/>
    <w:rsid w:val="00637880"/>
    <w:rsid w:val="0064174E"/>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693"/>
    <w:rsid w:val="00684EBA"/>
    <w:rsid w:val="00686E21"/>
    <w:rsid w:val="00687DDF"/>
    <w:rsid w:val="00691399"/>
    <w:rsid w:val="0069342C"/>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17326"/>
    <w:rsid w:val="007220C7"/>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152"/>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51C5"/>
    <w:rsid w:val="00886AEB"/>
    <w:rsid w:val="00886B2F"/>
    <w:rsid w:val="008A7836"/>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6BFB"/>
    <w:rsid w:val="009046DC"/>
    <w:rsid w:val="00914006"/>
    <w:rsid w:val="00914092"/>
    <w:rsid w:val="00914C45"/>
    <w:rsid w:val="00916DCE"/>
    <w:rsid w:val="00917063"/>
    <w:rsid w:val="00917A3A"/>
    <w:rsid w:val="00920BD6"/>
    <w:rsid w:val="00921459"/>
    <w:rsid w:val="00924D69"/>
    <w:rsid w:val="009265C3"/>
    <w:rsid w:val="00926AE2"/>
    <w:rsid w:val="00926EDA"/>
    <w:rsid w:val="00931F83"/>
    <w:rsid w:val="00932A8D"/>
    <w:rsid w:val="00934564"/>
    <w:rsid w:val="009366BE"/>
    <w:rsid w:val="00940789"/>
    <w:rsid w:val="009418BF"/>
    <w:rsid w:val="00947D70"/>
    <w:rsid w:val="00954113"/>
    <w:rsid w:val="009542C0"/>
    <w:rsid w:val="0095534B"/>
    <w:rsid w:val="00956E3C"/>
    <w:rsid w:val="00964FD3"/>
    <w:rsid w:val="00965AC7"/>
    <w:rsid w:val="0096602C"/>
    <w:rsid w:val="00967D2B"/>
    <w:rsid w:val="00971E75"/>
    <w:rsid w:val="009727CA"/>
    <w:rsid w:val="009736C6"/>
    <w:rsid w:val="009754A1"/>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6C3"/>
    <w:rsid w:val="009E4B5D"/>
    <w:rsid w:val="009E5092"/>
    <w:rsid w:val="009E66D6"/>
    <w:rsid w:val="009F6FE5"/>
    <w:rsid w:val="00A00411"/>
    <w:rsid w:val="00A047A0"/>
    <w:rsid w:val="00A05C8A"/>
    <w:rsid w:val="00A05E58"/>
    <w:rsid w:val="00A067D0"/>
    <w:rsid w:val="00A10BA2"/>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09"/>
    <w:rsid w:val="00A713C4"/>
    <w:rsid w:val="00A71950"/>
    <w:rsid w:val="00A71D82"/>
    <w:rsid w:val="00A756FB"/>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6CC"/>
    <w:rsid w:val="00B105C5"/>
    <w:rsid w:val="00B12A68"/>
    <w:rsid w:val="00B14B52"/>
    <w:rsid w:val="00B16732"/>
    <w:rsid w:val="00B23160"/>
    <w:rsid w:val="00B25C8A"/>
    <w:rsid w:val="00B27254"/>
    <w:rsid w:val="00B27261"/>
    <w:rsid w:val="00B30889"/>
    <w:rsid w:val="00B36B64"/>
    <w:rsid w:val="00B37D82"/>
    <w:rsid w:val="00B44405"/>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48C6"/>
    <w:rsid w:val="00B757C9"/>
    <w:rsid w:val="00B77AAE"/>
    <w:rsid w:val="00B8169B"/>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B312D"/>
    <w:rsid w:val="00BB40E0"/>
    <w:rsid w:val="00BB732D"/>
    <w:rsid w:val="00BC20DD"/>
    <w:rsid w:val="00BC3AA1"/>
    <w:rsid w:val="00BD227F"/>
    <w:rsid w:val="00BD435B"/>
    <w:rsid w:val="00BD5FDF"/>
    <w:rsid w:val="00BD62CC"/>
    <w:rsid w:val="00BD65DF"/>
    <w:rsid w:val="00BD7510"/>
    <w:rsid w:val="00BD7B95"/>
    <w:rsid w:val="00BE2B4D"/>
    <w:rsid w:val="00BE4830"/>
    <w:rsid w:val="00BE4B42"/>
    <w:rsid w:val="00BE6B57"/>
    <w:rsid w:val="00BF4C7B"/>
    <w:rsid w:val="00BF58E2"/>
    <w:rsid w:val="00BF7320"/>
    <w:rsid w:val="00BF75ED"/>
    <w:rsid w:val="00C058D7"/>
    <w:rsid w:val="00C06181"/>
    <w:rsid w:val="00C120CF"/>
    <w:rsid w:val="00C132F2"/>
    <w:rsid w:val="00C140C3"/>
    <w:rsid w:val="00C15F61"/>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454F"/>
    <w:rsid w:val="00CC5A8D"/>
    <w:rsid w:val="00CC7A05"/>
    <w:rsid w:val="00CC7CF6"/>
    <w:rsid w:val="00CD2404"/>
    <w:rsid w:val="00CD26FF"/>
    <w:rsid w:val="00CD404F"/>
    <w:rsid w:val="00CD60A8"/>
    <w:rsid w:val="00CE0C85"/>
    <w:rsid w:val="00CE0CD6"/>
    <w:rsid w:val="00CE1DD0"/>
    <w:rsid w:val="00CE2D5C"/>
    <w:rsid w:val="00CE5842"/>
    <w:rsid w:val="00CE7A14"/>
    <w:rsid w:val="00CF04A8"/>
    <w:rsid w:val="00CF1390"/>
    <w:rsid w:val="00D058CA"/>
    <w:rsid w:val="00D064A5"/>
    <w:rsid w:val="00D068F3"/>
    <w:rsid w:val="00D06EC3"/>
    <w:rsid w:val="00D10135"/>
    <w:rsid w:val="00D11818"/>
    <w:rsid w:val="00D12412"/>
    <w:rsid w:val="00D12526"/>
    <w:rsid w:val="00D15EA3"/>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57FB7"/>
    <w:rsid w:val="00D61594"/>
    <w:rsid w:val="00D669A6"/>
    <w:rsid w:val="00D71FAE"/>
    <w:rsid w:val="00D729A3"/>
    <w:rsid w:val="00D73692"/>
    <w:rsid w:val="00D739DD"/>
    <w:rsid w:val="00D753A7"/>
    <w:rsid w:val="00D91839"/>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C3331"/>
    <w:rsid w:val="00DD16C8"/>
    <w:rsid w:val="00DD1C7F"/>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4BF1"/>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A5BA7"/>
    <w:rsid w:val="00EB1214"/>
    <w:rsid w:val="00EB2591"/>
    <w:rsid w:val="00EB25D9"/>
    <w:rsid w:val="00EB336A"/>
    <w:rsid w:val="00EC4E9C"/>
    <w:rsid w:val="00EC568C"/>
    <w:rsid w:val="00EC6D0A"/>
    <w:rsid w:val="00ED1F6F"/>
    <w:rsid w:val="00ED2240"/>
    <w:rsid w:val="00ED2809"/>
    <w:rsid w:val="00ED3D09"/>
    <w:rsid w:val="00ED6256"/>
    <w:rsid w:val="00EE15F9"/>
    <w:rsid w:val="00EE1DF1"/>
    <w:rsid w:val="00EE5040"/>
    <w:rsid w:val="00EE517F"/>
    <w:rsid w:val="00EE5F27"/>
    <w:rsid w:val="00EE7FE1"/>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856A2"/>
    <w:rsid w:val="00F9187A"/>
    <w:rsid w:val="00F97C75"/>
    <w:rsid w:val="00FA0E2D"/>
    <w:rsid w:val="00FA1B7C"/>
    <w:rsid w:val="00FA2E1C"/>
    <w:rsid w:val="00FA419C"/>
    <w:rsid w:val="00FA665C"/>
    <w:rsid w:val="00FA6D19"/>
    <w:rsid w:val="00FB013E"/>
    <w:rsid w:val="00FB0FC7"/>
    <w:rsid w:val="00FB1D6B"/>
    <w:rsid w:val="00FC0665"/>
    <w:rsid w:val="00FC06E0"/>
    <w:rsid w:val="00FC416A"/>
    <w:rsid w:val="00FC4FE3"/>
    <w:rsid w:val="00FC527E"/>
    <w:rsid w:val="00FC680C"/>
    <w:rsid w:val="00FC6CA7"/>
    <w:rsid w:val="00FD0C0F"/>
    <w:rsid w:val="00FD0EEC"/>
    <w:rsid w:val="00FD43A6"/>
    <w:rsid w:val="00FD7233"/>
    <w:rsid w:val="00FE049A"/>
    <w:rsid w:val="00FE2BE3"/>
    <w:rsid w:val="00FE42FD"/>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aliases w:val="List Paragraph1,Recommendation,List Paragraph11,L,F5 List Paragraph,Dot pt,CV text,Table text,List Paragraph111,Medium Grid 1 - Accent 21,Numbered Paragraph,List Paragraph2,Bulleted Para,NFP GP Bulleted List,FooterText,numbered,列出段落,lp1"/>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aliases w:val="List Paragraph1 Char,Recommendation Char,List Paragraph11 Char,L Char,F5 List Paragraph Char,Dot pt Char,CV text Char,Table text Char,List Paragraph111 Char,Medium Grid 1 - Accent 21 Char,Numbered Paragraph Char,List Paragraph2 Char"/>
    <w:link w:val="ListParagraph"/>
    <w:uiPriority w:val="34"/>
    <w:qFormat/>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6</Pages>
  <Words>1186</Words>
  <Characters>6763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Lea, Jacqueline L (DOH)</cp:lastModifiedBy>
  <cp:revision>21</cp:revision>
  <cp:lastPrinted>2018-02-06T20:12:00Z</cp:lastPrinted>
  <dcterms:created xsi:type="dcterms:W3CDTF">2024-11-22T00:01:00Z</dcterms:created>
  <dcterms:modified xsi:type="dcterms:W3CDTF">2025-05-15T18:51:00Z</dcterms:modified>
</cp:coreProperties>
</file>