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86160E" w:rsidRDefault="00885F99" w:rsidP="00885F99">
      <w:pPr>
        <w:widowControl/>
        <w:jc w:val="center"/>
        <w:rPr>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35DF569" w:rsidR="00885F99" w:rsidRPr="00D12E51" w:rsidRDefault="00885F99" w:rsidP="00885F99">
      <w:pPr>
        <w:jc w:val="center"/>
        <w:rPr>
          <w:sz w:val="24"/>
        </w:rPr>
      </w:pPr>
      <w:r w:rsidRPr="00D12E51">
        <w:rPr>
          <w:bCs/>
          <w:sz w:val="24"/>
        </w:rPr>
        <w:t xml:space="preserve">Invitation to Bid </w:t>
      </w:r>
      <w:r w:rsidR="00643FF6" w:rsidRPr="00D12E51">
        <w:rPr>
          <w:sz w:val="24"/>
        </w:rPr>
        <w:t>SEF-</w:t>
      </w:r>
      <w:r w:rsidR="00FC43FE">
        <w:rPr>
          <w:sz w:val="24"/>
        </w:rPr>
        <w:t>2437</w:t>
      </w:r>
    </w:p>
    <w:p w14:paraId="7C121CE4" w14:textId="3D489E51" w:rsidR="00885F99" w:rsidRPr="00D12E51" w:rsidRDefault="00885F99" w:rsidP="00885F99">
      <w:pPr>
        <w:jc w:val="center"/>
        <w:rPr>
          <w:sz w:val="24"/>
        </w:rPr>
      </w:pPr>
      <w:r w:rsidRPr="00D12E51">
        <w:rPr>
          <w:sz w:val="24"/>
        </w:rPr>
        <w:t>Title of ITB:</w:t>
      </w:r>
      <w:r w:rsidR="00D12E51" w:rsidRPr="00D12E51">
        <w:rPr>
          <w:sz w:val="24"/>
        </w:rPr>
        <w:t xml:space="preserve"> Single Engine Snow Blower</w:t>
      </w:r>
    </w:p>
    <w:p w14:paraId="5DEB43C6" w14:textId="77777777" w:rsidR="00885F99" w:rsidRPr="00D12E51" w:rsidRDefault="00885F99" w:rsidP="00885F99">
      <w:pPr>
        <w:jc w:val="center"/>
        <w:rPr>
          <w:sz w:val="24"/>
        </w:rPr>
      </w:pPr>
    </w:p>
    <w:p w14:paraId="51968721" w14:textId="77777777" w:rsidR="00885F99" w:rsidRPr="00D12E51" w:rsidRDefault="00885F99" w:rsidP="00885F99">
      <w:pPr>
        <w:jc w:val="center"/>
        <w:rPr>
          <w:sz w:val="24"/>
        </w:rPr>
      </w:pPr>
    </w:p>
    <w:p w14:paraId="2593E0F7" w14:textId="24FE73CA" w:rsidR="00885F99" w:rsidRPr="00D12E51" w:rsidRDefault="00885F99" w:rsidP="00885F99">
      <w:pPr>
        <w:widowControl/>
        <w:jc w:val="center"/>
        <w:rPr>
          <w:sz w:val="24"/>
        </w:rPr>
      </w:pPr>
      <w:r w:rsidRPr="00D12E51">
        <w:rPr>
          <w:sz w:val="24"/>
        </w:rPr>
        <w:t xml:space="preserve">Date of Issue: </w:t>
      </w:r>
      <w:r w:rsidR="00FC43FE">
        <w:rPr>
          <w:sz w:val="24"/>
        </w:rPr>
        <w:t>January 15, 2025</w:t>
      </w:r>
    </w:p>
    <w:p w14:paraId="352A3BFF" w14:textId="441D2B6C" w:rsidR="00885F99" w:rsidRPr="00D12E51" w:rsidRDefault="00D55BDB" w:rsidP="00885F99">
      <w:pPr>
        <w:widowControl/>
        <w:jc w:val="center"/>
        <w:rPr>
          <w:sz w:val="24"/>
        </w:rPr>
      </w:pPr>
      <w:r w:rsidRPr="00D12E51">
        <w:rPr>
          <w:sz w:val="24"/>
        </w:rPr>
        <w:t>Request for Amendments Due</w:t>
      </w:r>
      <w:r w:rsidR="00885F99" w:rsidRPr="00D12E51">
        <w:rPr>
          <w:sz w:val="24"/>
        </w:rPr>
        <w:t>:</w:t>
      </w:r>
      <w:r w:rsidR="00D12E51" w:rsidRPr="00D12E51">
        <w:rPr>
          <w:sz w:val="24"/>
        </w:rPr>
        <w:t xml:space="preserve"> </w:t>
      </w:r>
      <w:r w:rsidR="00FC43FE">
        <w:rPr>
          <w:sz w:val="24"/>
        </w:rPr>
        <w:t>January 29</w:t>
      </w:r>
      <w:r w:rsidR="00D12E51" w:rsidRPr="00D12E51">
        <w:rPr>
          <w:sz w:val="24"/>
        </w:rPr>
        <w:t>, 202</w:t>
      </w:r>
      <w:r w:rsidR="00FC43FE">
        <w:rPr>
          <w:sz w:val="24"/>
        </w:rPr>
        <w:t>5</w:t>
      </w:r>
      <w:r w:rsidR="00885F99" w:rsidRPr="00D12E51">
        <w:rPr>
          <w:sz w:val="24"/>
        </w:rPr>
        <w:t xml:space="preserve"> @ 2:30 PM</w:t>
      </w:r>
    </w:p>
    <w:p w14:paraId="304C7E6E" w14:textId="78F8806C" w:rsidR="00885F99" w:rsidRPr="00D12E51" w:rsidRDefault="00885F99" w:rsidP="00885F99">
      <w:pPr>
        <w:widowControl/>
        <w:jc w:val="center"/>
        <w:rPr>
          <w:sz w:val="24"/>
        </w:rPr>
      </w:pPr>
      <w:r w:rsidRPr="00D12E51">
        <w:rPr>
          <w:sz w:val="24"/>
        </w:rPr>
        <w:t xml:space="preserve">Bid Opening Date: </w:t>
      </w:r>
      <w:r w:rsidR="00FC43FE">
        <w:rPr>
          <w:sz w:val="24"/>
        </w:rPr>
        <w:t xml:space="preserve">February 7, </w:t>
      </w:r>
      <w:r w:rsidR="00D12E51" w:rsidRPr="00D12E51">
        <w:rPr>
          <w:sz w:val="24"/>
        </w:rPr>
        <w:t>202</w:t>
      </w:r>
      <w:r w:rsidR="00FC43FE">
        <w:rPr>
          <w:sz w:val="24"/>
        </w:rPr>
        <w:t>5</w:t>
      </w:r>
      <w:r w:rsidRPr="00D12E51">
        <w:rPr>
          <w:sz w:val="24"/>
        </w:rPr>
        <w:t xml:space="preserve"> @ 2:30 PM</w:t>
      </w:r>
    </w:p>
    <w:p w14:paraId="019AFECF" w14:textId="77777777" w:rsidR="00885F99" w:rsidRPr="00D12E51" w:rsidRDefault="00885F99" w:rsidP="00885F99">
      <w:pPr>
        <w:widowControl/>
        <w:jc w:val="center"/>
        <w:rPr>
          <w:sz w:val="24"/>
        </w:rPr>
      </w:pPr>
    </w:p>
    <w:p w14:paraId="322DEB32" w14:textId="77777777" w:rsidR="00885F99" w:rsidRPr="00D12E51" w:rsidRDefault="00885F99" w:rsidP="00885F99">
      <w:pPr>
        <w:widowControl/>
        <w:jc w:val="center"/>
        <w:rPr>
          <w:sz w:val="24"/>
        </w:rPr>
      </w:pPr>
    </w:p>
    <w:p w14:paraId="08201371" w14:textId="77777777" w:rsidR="00885F99" w:rsidRPr="00D12E51" w:rsidRDefault="00885F99" w:rsidP="00885F99">
      <w:pPr>
        <w:widowControl/>
        <w:jc w:val="center"/>
        <w:rPr>
          <w:sz w:val="24"/>
        </w:rPr>
      </w:pPr>
    </w:p>
    <w:p w14:paraId="26A4A626" w14:textId="3D3DFE42" w:rsidR="00885F99" w:rsidRPr="00D12E51" w:rsidRDefault="00885F99" w:rsidP="00885F99">
      <w:pPr>
        <w:widowControl/>
        <w:jc w:val="center"/>
        <w:rPr>
          <w:sz w:val="24"/>
        </w:rPr>
      </w:pPr>
      <w:r w:rsidRPr="00D12E51">
        <w:rPr>
          <w:sz w:val="24"/>
        </w:rPr>
        <w:t xml:space="preserve">Contracting Officer: </w:t>
      </w:r>
      <w:r w:rsidR="00D12E51" w:rsidRPr="00D12E51">
        <w:rPr>
          <w:sz w:val="24"/>
        </w:rPr>
        <w:t>Kristi Futrel</w:t>
      </w:r>
    </w:p>
    <w:p w14:paraId="1586BBA3" w14:textId="734865FF" w:rsidR="00885F99" w:rsidRPr="00D12E51" w:rsidRDefault="00885F99" w:rsidP="00885F99">
      <w:pPr>
        <w:widowControl/>
        <w:jc w:val="center"/>
        <w:rPr>
          <w:sz w:val="24"/>
        </w:rPr>
      </w:pPr>
      <w:r w:rsidRPr="00D12E51">
        <w:rPr>
          <w:sz w:val="24"/>
        </w:rPr>
        <w:t>Phone: (907) 269-</w:t>
      </w:r>
      <w:r w:rsidR="00B75404" w:rsidRPr="00D12E51">
        <w:rPr>
          <w:sz w:val="24"/>
        </w:rPr>
        <w:t>07</w:t>
      </w:r>
      <w:r w:rsidR="00D12E51" w:rsidRPr="00D12E51">
        <w:rPr>
          <w:sz w:val="24"/>
        </w:rPr>
        <w:t>93</w:t>
      </w:r>
    </w:p>
    <w:p w14:paraId="6CD92468" w14:textId="143BA7F9" w:rsidR="00885F99" w:rsidRPr="00F06FB7" w:rsidRDefault="00885F99" w:rsidP="00885F99">
      <w:pPr>
        <w:widowControl/>
        <w:jc w:val="center"/>
        <w:rPr>
          <w:sz w:val="24"/>
        </w:rPr>
      </w:pPr>
      <w:r w:rsidRPr="00D12E51">
        <w:rPr>
          <w:sz w:val="24"/>
        </w:rPr>
        <w:t>E-Mail:</w:t>
      </w:r>
      <w:r w:rsidR="00D12E51" w:rsidRPr="00D12E51">
        <w:rPr>
          <w:sz w:val="24"/>
        </w:rPr>
        <w:t xml:space="preserve"> Kristi.futrel</w:t>
      </w:r>
      <w:r w:rsidRPr="00D12E51">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2307A568" w:rsidR="00885F99" w:rsidRPr="00B07E07" w:rsidRDefault="00885F99" w:rsidP="00885F99">
      <w:pPr>
        <w:widowControl/>
        <w:jc w:val="center"/>
        <w:rPr>
          <w:sz w:val="24"/>
        </w:rPr>
      </w:pPr>
      <w:r w:rsidRPr="000B414B">
        <w:rPr>
          <w:sz w:val="24"/>
        </w:rPr>
        <w:t xml:space="preserve">Offerors Are Not Required </w:t>
      </w:r>
      <w:r w:rsidR="00D24D28"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069DE76A"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90497C"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C3E32">
      <w:pPr>
        <w:pStyle w:val="Heading2"/>
        <w:numPr>
          <w:ilvl w:val="0"/>
          <w:numId w:val="8"/>
        </w:numPr>
      </w:pPr>
      <w:r w:rsidRPr="005C2F14">
        <w:t xml:space="preserve">INTENT:  </w:t>
      </w:r>
    </w:p>
    <w:p w14:paraId="462ABB80" w14:textId="609D1D68" w:rsidR="00E05378" w:rsidRPr="00D12E51" w:rsidRDefault="00E05378" w:rsidP="00234CB5">
      <w:pPr>
        <w:ind w:firstLine="576"/>
      </w:pPr>
      <w:r w:rsidRPr="005C2F14">
        <w:t xml:space="preserve">This invitation to bid (ITB) is intended </w:t>
      </w:r>
      <w:r w:rsidRPr="00D12E51">
        <w:t xml:space="preserve">to result in the purchase of </w:t>
      </w:r>
      <w:r w:rsidR="00D12E51" w:rsidRPr="00D12E51">
        <w:t>a Single Engine Snow Blower</w:t>
      </w:r>
      <w:r w:rsidRPr="00D12E51">
        <w:t xml:space="preserve">: </w:t>
      </w:r>
    </w:p>
    <w:p w14:paraId="706806EC" w14:textId="649FEA13" w:rsidR="00E05378" w:rsidRPr="00D12E51" w:rsidRDefault="00E05378" w:rsidP="004F4BEC">
      <w:pPr>
        <w:ind w:left="576"/>
        <w:rPr>
          <w:bCs/>
        </w:rPr>
      </w:pPr>
      <w:r w:rsidRPr="00D12E51">
        <w:t>Contract Period:</w:t>
      </w:r>
      <w:r w:rsidR="00D12E51" w:rsidRPr="00D12E51">
        <w:t xml:space="preserve"> 1 Year</w:t>
      </w:r>
    </w:p>
    <w:p w14:paraId="61DE7B60" w14:textId="4CB8AB6E" w:rsidR="00E05378" w:rsidRPr="00D12E51" w:rsidRDefault="00E05378" w:rsidP="004F4BEC">
      <w:pPr>
        <w:ind w:left="576"/>
        <w:rPr>
          <w:bCs/>
        </w:rPr>
      </w:pPr>
      <w:r w:rsidRPr="00D12E51">
        <w:t xml:space="preserve">Quantities:  </w:t>
      </w:r>
      <w:r w:rsidR="00D12E51" w:rsidRPr="00D12E51">
        <w:t>1 for immediate purchase</w:t>
      </w:r>
      <w:r w:rsidR="00FC43FE">
        <w:t>.</w:t>
      </w:r>
    </w:p>
    <w:p w14:paraId="2F300497" w14:textId="2D8579FD" w:rsidR="00E05378" w:rsidRPr="005C2F14" w:rsidRDefault="00E05378" w:rsidP="004F4BEC">
      <w:pPr>
        <w:ind w:left="576"/>
        <w:rPr>
          <w:bCs/>
        </w:rPr>
      </w:pPr>
      <w:r w:rsidRPr="005C2F14">
        <w:t xml:space="preserve">Location of Use:  </w:t>
      </w:r>
      <w:r w:rsidR="00D12E51">
        <w:t>Alaska</w:t>
      </w:r>
    </w:p>
    <w:p w14:paraId="602CF237" w14:textId="18D2F3AE" w:rsidR="00E05378" w:rsidRPr="005C2F14" w:rsidRDefault="00E05378" w:rsidP="004F4BEC">
      <w:pPr>
        <w:ind w:left="576"/>
        <w:rPr>
          <w:bCs/>
        </w:rPr>
      </w:pPr>
      <w:r w:rsidRPr="005C2F14">
        <w:t xml:space="preserve">Warranty locations: </w:t>
      </w:r>
      <w:r w:rsidR="00D12E51">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C3E32">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C3E32">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A008FCD" w:rsidR="00E05378" w:rsidRPr="003B1C5C" w:rsidRDefault="00E05378" w:rsidP="004C3E32">
      <w:pPr>
        <w:pStyle w:val="Heading2"/>
        <w:numPr>
          <w:ilvl w:val="0"/>
          <w:numId w:val="8"/>
        </w:numPr>
      </w:pPr>
      <w:r w:rsidRPr="003B1C5C">
        <w:t>QUEST</w:t>
      </w:r>
      <w:r w:rsidR="004E1E27">
        <w:t>I</w:t>
      </w:r>
      <w:r w:rsidRPr="003B1C5C">
        <w:t xml:space="preserve">ONS </w:t>
      </w:r>
      <w:r w:rsidR="004E1E27">
        <w:t>BEFORE</w:t>
      </w:r>
      <w:r w:rsidRPr="003B1C5C">
        <w:t xml:space="preserve">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C3E32">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0EF98758" w:rsidR="00E05378" w:rsidRPr="00D12E51" w:rsidRDefault="00E05378" w:rsidP="004C3E32">
      <w:pPr>
        <w:pStyle w:val="Heading2"/>
        <w:numPr>
          <w:ilvl w:val="0"/>
          <w:numId w:val="8"/>
        </w:numPr>
      </w:pPr>
      <w:r w:rsidRPr="00D12E51">
        <w:lastRenderedPageBreak/>
        <w:t xml:space="preserve">ELECTRONIC BID SUBMISSION: Bids may be emailed to </w:t>
      </w:r>
      <w:hyperlink r:id="rId11" w:history="1">
        <w:r w:rsidR="002A12AF" w:rsidRPr="00D12E51">
          <w:rPr>
            <w:rStyle w:val="Hyperlink"/>
          </w:rPr>
          <w:t>mailto:</w:t>
        </w:r>
        <w:r w:rsidR="002A12AF" w:rsidRPr="00D12E51">
          <w:rPr>
            <w:rStyle w:val="Hyperlink"/>
            <w:lang w:val="en-US"/>
          </w:rPr>
          <w:t>kristi.futrel</w:t>
        </w:r>
        <w:r w:rsidR="002A12AF" w:rsidRPr="00D12E51">
          <w:rPr>
            <w:rStyle w:val="Hyperlink"/>
          </w:rPr>
          <w:t>@alaska.gov</w:t>
        </w:r>
      </w:hyperlink>
      <w:r w:rsidRPr="00D12E51">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w:t>
      </w:r>
      <w:r w:rsidR="004E1E27" w:rsidRPr="00D12E51">
        <w:t>MB</w:t>
      </w:r>
      <w:r w:rsidRPr="00D12E51">
        <w:t xml:space="preserve">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D12E51">
        <w:rPr>
          <w:lang w:val="en-US"/>
        </w:rPr>
        <w:t>93</w:t>
      </w:r>
      <w:r w:rsidRPr="00D12E51">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C3E32">
      <w:pPr>
        <w:pStyle w:val="Heading2"/>
        <w:numPr>
          <w:ilvl w:val="0"/>
          <w:numId w:val="8"/>
        </w:numPr>
      </w:pPr>
      <w:r w:rsidRPr="003B1C5C">
        <w:t>BID FORMS:</w:t>
      </w:r>
    </w:p>
    <w:p w14:paraId="2208972B" w14:textId="41C48DA1" w:rsidR="00E05378" w:rsidRPr="003B1C5C" w:rsidRDefault="00E05378" w:rsidP="00234CB5">
      <w:pPr>
        <w:ind w:firstLine="576"/>
      </w:pPr>
      <w:r w:rsidRPr="003B1C5C">
        <w:t xml:space="preserve">Bidders shall use this and </w:t>
      </w:r>
      <w:r w:rsidR="004E1E27">
        <w:t xml:space="preserve">the </w:t>
      </w:r>
      <w:r w:rsidRPr="003B1C5C">
        <w:t>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C3E32">
      <w:pPr>
        <w:pStyle w:val="Heading2"/>
        <w:numPr>
          <w:ilvl w:val="0"/>
          <w:numId w:val="8"/>
        </w:numPr>
      </w:pPr>
      <w:r w:rsidRPr="003B1C5C">
        <w:t xml:space="preserve">CONFLICT OF INTEREST: </w:t>
      </w:r>
    </w:p>
    <w:p w14:paraId="5CF18050" w14:textId="50C04B22"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C3E32">
      <w:pPr>
        <w:pStyle w:val="Heading2"/>
        <w:numPr>
          <w:ilvl w:val="0"/>
          <w:numId w:val="8"/>
        </w:numPr>
      </w:pPr>
      <w:r w:rsidRPr="003B1C5C">
        <w:t>PRICES:</w:t>
      </w:r>
    </w:p>
    <w:p w14:paraId="72C2A9C6" w14:textId="03252B0C" w:rsidR="00E05378" w:rsidRPr="00BB5220" w:rsidRDefault="00E05378" w:rsidP="00234CB5">
      <w:pPr>
        <w:ind w:left="576"/>
        <w:rPr>
          <w:rFonts w:cs="Calibri"/>
        </w:rPr>
      </w:pPr>
      <w:r w:rsidRPr="003B1C5C">
        <w:t xml:space="preserve">The bidder shall state prices in the units of </w:t>
      </w:r>
      <w:r w:rsidR="004E1E27">
        <w:t xml:space="preserve">the </w:t>
      </w:r>
      <w:r w:rsidRPr="003B1C5C">
        <w:t xml:space="preserve">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C3E32">
      <w:pPr>
        <w:pStyle w:val="Heading2"/>
        <w:numPr>
          <w:ilvl w:val="0"/>
          <w:numId w:val="8"/>
        </w:numPr>
      </w:pPr>
      <w:r w:rsidRPr="003B1C5C">
        <w:t xml:space="preserve">ASSISTANCE TO BIDDERS WITH A DISABILITY: </w:t>
      </w:r>
    </w:p>
    <w:p w14:paraId="01349F0A" w14:textId="62559201" w:rsidR="004C796D" w:rsidRPr="003B1C5C" w:rsidRDefault="004C796D" w:rsidP="00234CB5">
      <w:pPr>
        <w:ind w:left="576"/>
      </w:pPr>
      <w:r w:rsidRPr="003B1C5C">
        <w:t xml:space="preserve">Bidders with a disability may receive accommodation regarding the means of communicating this ITB or participating in the procurement process. For more information, contact the procurement officer no later than ten days </w:t>
      </w:r>
      <w:r w:rsidR="004E1E27">
        <w:t>before</w:t>
      </w:r>
      <w:r w:rsidRPr="003B1C5C">
        <w:t xml:space="preserve">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C3E32">
      <w:pPr>
        <w:pStyle w:val="Heading2"/>
        <w:numPr>
          <w:ilvl w:val="0"/>
          <w:numId w:val="8"/>
        </w:numPr>
      </w:pPr>
      <w:r w:rsidRPr="003B1C5C">
        <w:t>AMENDMENTS TO BID:</w:t>
      </w:r>
    </w:p>
    <w:p w14:paraId="55D3B5EF" w14:textId="0FDFC184" w:rsidR="00E05378" w:rsidRPr="003B1C5C" w:rsidRDefault="00E05378" w:rsidP="00234CB5">
      <w:pPr>
        <w:ind w:left="576"/>
      </w:pPr>
      <w:r w:rsidRPr="003B1C5C">
        <w:t xml:space="preserve">Amendments to or withdrawals of bids will only be allowed if acceptable requests are received </w:t>
      </w:r>
      <w:r w:rsidR="004E1E27">
        <w:t>before</w:t>
      </w:r>
      <w:r w:rsidRPr="003B1C5C">
        <w:t xml:space="preserve"> the deadline that is set for receipt of bids, </w:t>
      </w:r>
      <w:r w:rsidR="004E1E27">
        <w:t>following</w:t>
      </w:r>
      <w:r w:rsidRPr="003B1C5C">
        <w:t xml:space="preserve"> 2 AAC 12.140. No amendments or withdrawals will be accepted after the deadline unless the delay is due to an error of the contracting agency, </w:t>
      </w:r>
      <w:r w:rsidR="004E1E27">
        <w:t>following</w:t>
      </w:r>
      <w:r w:rsidRPr="003B1C5C">
        <w:t xml:space="preserve"> 2 AAC 12.160.</w:t>
      </w:r>
    </w:p>
    <w:p w14:paraId="71B3E705" w14:textId="1E6D2A5F" w:rsidR="00E05378" w:rsidRPr="003B1C5C" w:rsidRDefault="00E05378" w:rsidP="00E05378">
      <w:pPr>
        <w:ind w:left="576"/>
      </w:pPr>
    </w:p>
    <w:p w14:paraId="5CFF4DEF" w14:textId="63277C5B" w:rsidR="00E05378" w:rsidRPr="003B1C5C" w:rsidRDefault="00E05378" w:rsidP="004C3E32">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C3E32">
      <w:pPr>
        <w:pStyle w:val="Heading2"/>
        <w:numPr>
          <w:ilvl w:val="0"/>
          <w:numId w:val="8"/>
        </w:numPr>
      </w:pPr>
      <w:r w:rsidRPr="003B1C5C">
        <w:t>ALTERNATE BIDS:</w:t>
      </w:r>
    </w:p>
    <w:p w14:paraId="0227F572" w14:textId="7CDEDBD1" w:rsidR="00E05378" w:rsidRPr="003B1C5C" w:rsidRDefault="00E05378" w:rsidP="00234CB5">
      <w:pPr>
        <w:ind w:left="576"/>
      </w:pPr>
      <w:r w:rsidRPr="003B1C5C">
        <w:t xml:space="preserve">Bidders may only submit one bid for evaluation. </w:t>
      </w:r>
      <w:r w:rsidR="004E1E27">
        <w:t>Following</w:t>
      </w:r>
      <w:r w:rsidRPr="003B1C5C">
        <w:t xml:space="preserve">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C3E32">
      <w:pPr>
        <w:pStyle w:val="Heading2"/>
        <w:numPr>
          <w:ilvl w:val="0"/>
          <w:numId w:val="8"/>
        </w:numPr>
      </w:pPr>
      <w:r w:rsidRPr="003B1C5C">
        <w:t xml:space="preserve">SUPPORTING INFORMATION: </w:t>
      </w:r>
    </w:p>
    <w:p w14:paraId="28F5B17D" w14:textId="3DD73F21" w:rsidR="00234CB5" w:rsidRPr="003B1C5C" w:rsidRDefault="00E05378" w:rsidP="00234CB5">
      <w:pPr>
        <w:ind w:left="576"/>
      </w:pPr>
      <w:r w:rsidRPr="003B1C5C">
        <w:t xml:space="preserve">The state strongly desires </w:t>
      </w:r>
      <w:r w:rsidR="00F14379" w:rsidRPr="003B1C5C">
        <w:t>that bidder</w:t>
      </w:r>
      <w:r w:rsidRPr="003B1C5C">
        <w:t xml:space="preserve"> submit all required technical, specification</w:t>
      </w:r>
      <w:r w:rsidR="004E1E27">
        <w:t>s</w:t>
      </w:r>
      <w:r w:rsidRPr="003B1C5C">
        <w:t>,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C3E32">
      <w:pPr>
        <w:pStyle w:val="Heading2"/>
        <w:numPr>
          <w:ilvl w:val="0"/>
          <w:numId w:val="8"/>
        </w:numPr>
      </w:pPr>
      <w:r w:rsidRPr="003B1C5C">
        <w:t xml:space="preserve">FIRM, UNQUALIFIED AND UNCONDITIONAL OFFER: </w:t>
      </w:r>
    </w:p>
    <w:p w14:paraId="77CDAA04" w14:textId="52DDDA29" w:rsidR="00E05378" w:rsidRPr="003B1C5C" w:rsidRDefault="00E05378" w:rsidP="002A0A26">
      <w:pPr>
        <w:ind w:left="576"/>
      </w:pPr>
      <w:r w:rsidRPr="003B1C5C">
        <w:t>Bidders must provide enough information with their bid to constitute a definite, firm, unqualified</w:t>
      </w:r>
      <w:r w:rsidR="004E1E27">
        <w:t>,</w:t>
      </w:r>
      <w:r w:rsidRPr="003B1C5C">
        <w:t xml:space="preserve"> and unconditional </w:t>
      </w:r>
      <w:r w:rsidRPr="003B1C5C">
        <w:lastRenderedPageBreak/>
        <w:t>offer. To be responsive a bid must constitute a definite, firm, unqualified</w:t>
      </w:r>
      <w:r w:rsidR="004E1E27">
        <w:t>,</w:t>
      </w:r>
      <w:r w:rsidRPr="003B1C5C">
        <w:t xml:space="preserve"> and unconditional offer to meet all of the material terms of the ITB. Material terms are those that could affect the price, quantity, quality, or delivery. Also included as material terms are those which are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C3E32">
      <w:pPr>
        <w:pStyle w:val="Heading2"/>
        <w:numPr>
          <w:ilvl w:val="0"/>
          <w:numId w:val="8"/>
        </w:numPr>
      </w:pPr>
      <w:r w:rsidRPr="003B1C5C">
        <w:t xml:space="preserve">CONTRACT ADMINISTRATION: </w:t>
      </w:r>
    </w:p>
    <w:p w14:paraId="6A732964" w14:textId="6E4B2A51" w:rsidR="004C796D" w:rsidRPr="003B1C5C" w:rsidRDefault="004C796D" w:rsidP="002A0A26">
      <w:pPr>
        <w:ind w:left="576"/>
      </w:pPr>
      <w:r w:rsidRPr="003B1C5C">
        <w:t xml:space="preserve">The administration of this contract is the responsibility of </w:t>
      </w:r>
      <w:r w:rsidR="004E1E27">
        <w:t xml:space="preserve">the </w:t>
      </w:r>
      <w:r w:rsidRPr="003B1C5C">
        <w:t>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C3E32">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C3E32">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C3E32">
      <w:pPr>
        <w:pStyle w:val="Heading2"/>
        <w:numPr>
          <w:ilvl w:val="0"/>
          <w:numId w:val="8"/>
        </w:numPr>
      </w:pPr>
      <w:r w:rsidRPr="003B1C5C">
        <w:t>CONTRACT CHANGES – UNANTICIPATED AMENDMENTS:</w:t>
      </w:r>
    </w:p>
    <w:p w14:paraId="7EAA48DB" w14:textId="3F6F45D0" w:rsidR="004C796D" w:rsidRPr="00BB5220" w:rsidRDefault="004C796D" w:rsidP="002A0A26">
      <w:pPr>
        <w:ind w:left="576"/>
      </w:pPr>
      <w:r w:rsidRPr="00BB5220">
        <w:t>During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60CA95B8" w:rsidR="004C796D" w:rsidRPr="00BB5220" w:rsidRDefault="004C796D" w:rsidP="002A0A26">
      <w:pPr>
        <w:ind w:left="576"/>
      </w:pPr>
      <w:r w:rsidRPr="00BB5220">
        <w:t xml:space="preserve">The contractor will not commence additional work until the procurement officer has secured </w:t>
      </w:r>
      <w:r w:rsidR="004E1E27">
        <w:t xml:space="preserve">the </w:t>
      </w:r>
      <w:r w:rsidRPr="00BB5220">
        <w:t>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C3E32">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C3E32">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C3E32">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30278135"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w:t>
      </w:r>
      <w:r w:rsidR="006C4634">
        <w:t>before</w:t>
      </w:r>
      <w:r w:rsidRPr="003B1C5C">
        <w:t xml:space="preserve">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146F463" w:rsidR="004C796D" w:rsidRPr="003B1C5C" w:rsidRDefault="004C796D" w:rsidP="002A0A26">
      <w:pPr>
        <w:ind w:left="576"/>
      </w:pPr>
      <w:r w:rsidRPr="003B1C5C">
        <w:t>Failure to comply with these requirements may cause the state to reject the bid as non-</w:t>
      </w:r>
      <w:r w:rsidR="00F14379"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C3E32">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C3E32">
      <w:pPr>
        <w:pStyle w:val="Heading2"/>
        <w:numPr>
          <w:ilvl w:val="0"/>
          <w:numId w:val="8"/>
        </w:numPr>
      </w:pPr>
      <w:r w:rsidRPr="003B1C5C">
        <w:lastRenderedPageBreak/>
        <w:t xml:space="preserve">SHIPPING DAMAGE: </w:t>
      </w:r>
    </w:p>
    <w:p w14:paraId="65B7632C" w14:textId="751F1F4D" w:rsidR="004C796D" w:rsidRPr="003B1C5C" w:rsidRDefault="004C796D" w:rsidP="002A0A26">
      <w:pPr>
        <w:ind w:left="576"/>
      </w:pPr>
      <w:r w:rsidRPr="003B1C5C">
        <w:t xml:space="preserve">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w:t>
      </w:r>
      <w:r w:rsidR="006C4634">
        <w:t>before</w:t>
      </w:r>
      <w:r w:rsidRPr="003B1C5C">
        <w:t xml:space="preserve">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C3E32">
      <w:pPr>
        <w:pStyle w:val="Heading2"/>
        <w:numPr>
          <w:ilvl w:val="0"/>
          <w:numId w:val="8"/>
        </w:numPr>
      </w:pPr>
      <w:r w:rsidRPr="003B1C5C">
        <w:t xml:space="preserve">DELIVERY TIME: </w:t>
      </w:r>
    </w:p>
    <w:p w14:paraId="001BB8B1" w14:textId="58D99A09" w:rsidR="00356A60" w:rsidRPr="003B1C5C" w:rsidRDefault="00356A60" w:rsidP="002A0A26">
      <w:pPr>
        <w:ind w:left="576"/>
      </w:pPr>
      <w:r w:rsidRPr="003B1C5C">
        <w:t>The elapsed time between the time the state places an order and the time that order is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C3E32">
      <w:pPr>
        <w:pStyle w:val="Heading2"/>
        <w:numPr>
          <w:ilvl w:val="0"/>
          <w:numId w:val="8"/>
        </w:numPr>
      </w:pPr>
      <w:r w:rsidRPr="003B1C5C">
        <w:t>INSPECTION AND MODIFICATION – REIMBURSEMENT FOR UNACCEPTABLE DELIVERABLES:</w:t>
      </w:r>
    </w:p>
    <w:p w14:paraId="77601B69" w14:textId="753371E8"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C3E32">
      <w:pPr>
        <w:pStyle w:val="Heading2"/>
        <w:numPr>
          <w:ilvl w:val="0"/>
          <w:numId w:val="8"/>
        </w:numPr>
      </w:pPr>
      <w:r w:rsidRPr="003B1C5C">
        <w:t xml:space="preserve">CONTINUING OBLIGATION OF CONTRACTOR: </w:t>
      </w:r>
    </w:p>
    <w:p w14:paraId="46993D9A" w14:textId="6F664B85"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w:t>
      </w:r>
      <w:r w:rsidR="006C4634">
        <w:t>,</w:t>
      </w:r>
      <w:r w:rsidRPr="003B1C5C">
        <w:t xml:space="preserve"> and the provision of consumable supplies.  By signature</w:t>
      </w:r>
      <w:r w:rsidR="006C4634">
        <w:t>,</w:t>
      </w:r>
      <w:r w:rsidRPr="003B1C5C">
        <w:t xml:space="preserve"> on the face page of this ITB</w:t>
      </w:r>
      <w:r w:rsidR="006C4634">
        <w:t>,</w:t>
      </w:r>
      <w:r w:rsidRPr="003B1C5C">
        <w:t xml:space="preserve">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C3E32">
      <w:pPr>
        <w:pStyle w:val="Heading2"/>
        <w:numPr>
          <w:ilvl w:val="0"/>
          <w:numId w:val="8"/>
        </w:numPr>
      </w:pPr>
      <w:r w:rsidRPr="003B1C5C">
        <w:t xml:space="preserve">ESTIMATED QUANTITIES: </w:t>
      </w:r>
    </w:p>
    <w:p w14:paraId="5DE883E6" w14:textId="43D36913" w:rsidR="004C796D" w:rsidRDefault="004C796D" w:rsidP="002A0A26">
      <w:pPr>
        <w:ind w:left="576"/>
      </w:pPr>
      <w:r w:rsidRPr="003B1C5C">
        <w:t>The quantities referenced in this ITB are the state's estimated requirements and may vary more or less from the quantities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D12E51" w:rsidRDefault="00665A2D" w:rsidP="004C3E32">
      <w:pPr>
        <w:pStyle w:val="Heading2"/>
        <w:numPr>
          <w:ilvl w:val="0"/>
          <w:numId w:val="8"/>
        </w:numPr>
      </w:pPr>
      <w:r w:rsidRPr="00D12E51">
        <w:t>PRICE:</w:t>
      </w:r>
    </w:p>
    <w:p w14:paraId="673FE461" w14:textId="0D0EBF33" w:rsidR="00665A2D" w:rsidRPr="00D12E51" w:rsidRDefault="00665A2D" w:rsidP="00E223E1">
      <w:pPr>
        <w:ind w:left="576"/>
      </w:pPr>
      <w:r w:rsidRPr="00D12E51">
        <w:t>Price Guarantee: The Contractor is responsible to maintain prices under the contract firm for 180 days after bid opening.  All price increases or decreases must remain firm for the following 180 days.</w:t>
      </w:r>
    </w:p>
    <w:p w14:paraId="09C9BBC2" w14:textId="77777777" w:rsidR="00E223E1" w:rsidRPr="00D12E51" w:rsidRDefault="00E223E1" w:rsidP="00E223E1">
      <w:pPr>
        <w:ind w:left="576"/>
      </w:pPr>
    </w:p>
    <w:p w14:paraId="192958B9" w14:textId="6A44A261" w:rsidR="00665A2D" w:rsidRPr="00D12E51" w:rsidRDefault="00665A2D" w:rsidP="00E223E1">
      <w:pPr>
        <w:ind w:left="576"/>
      </w:pPr>
      <w:r w:rsidRPr="00D12E51">
        <w:t>NO RETROACTIVE PRICE INCREASES WILL BE ACCEPTED.</w:t>
      </w:r>
    </w:p>
    <w:p w14:paraId="66164DEF" w14:textId="77777777" w:rsidR="00E223E1" w:rsidRPr="00D12E51" w:rsidRDefault="00E223E1" w:rsidP="00E223E1">
      <w:pPr>
        <w:ind w:left="576"/>
      </w:pPr>
    </w:p>
    <w:p w14:paraId="24BF3399" w14:textId="5E02A9AE" w:rsidR="00E223E1" w:rsidRPr="00D12E51" w:rsidRDefault="00665A2D" w:rsidP="00E223E1">
      <w:pPr>
        <w:ind w:left="576"/>
      </w:pPr>
      <w:r w:rsidRPr="00D12E51">
        <w:t xml:space="preserve">During the period of the </w:t>
      </w:r>
      <w:r w:rsidR="00F14379" w:rsidRPr="00D12E51">
        <w:t>contract,</w:t>
      </w:r>
      <w:r w:rsidRPr="00D12E51">
        <w:t xml:space="preserve"> price adjustments, increases or decreases, for subsequent orders, may be made by providing the Contracting Officer satisfactory evidence that all of the following conditions exist:</w:t>
      </w:r>
    </w:p>
    <w:p w14:paraId="6A46487C" w14:textId="560E441C" w:rsidR="00665A2D" w:rsidRPr="00D12E51" w:rsidRDefault="00665A2D" w:rsidP="00E223E1">
      <w:pPr>
        <w:ind w:left="1440"/>
      </w:pPr>
      <w:r w:rsidRPr="00D12E51">
        <w:t>The increase is a result of the increased cost at the manufacturer’s level and not costs under the contractor’s control:</w:t>
      </w:r>
    </w:p>
    <w:p w14:paraId="7C57D643" w14:textId="77777777" w:rsidR="00E223E1" w:rsidRPr="00D12E51" w:rsidRDefault="00E223E1" w:rsidP="00E223E1">
      <w:pPr>
        <w:ind w:left="1440"/>
      </w:pPr>
    </w:p>
    <w:p w14:paraId="25579A09" w14:textId="77777777" w:rsidR="00665A2D" w:rsidRPr="00D12E51" w:rsidRDefault="00665A2D" w:rsidP="00E223E1">
      <w:pPr>
        <w:ind w:left="1440"/>
      </w:pPr>
      <w:r w:rsidRPr="00D12E51">
        <w:t>The increase will not produce a higher profit margin for the contractor than that on the original contract.</w:t>
      </w:r>
    </w:p>
    <w:p w14:paraId="2CBD0EB5" w14:textId="322DFCC2" w:rsidR="00665A2D" w:rsidRPr="00D12E51" w:rsidRDefault="00665A2D" w:rsidP="00E223E1">
      <w:pPr>
        <w:ind w:left="1440"/>
      </w:pPr>
      <w:r w:rsidRPr="00D12E51">
        <w:t>The increase affects only the item(s) that are identified by the contractor.</w:t>
      </w:r>
    </w:p>
    <w:p w14:paraId="442E1DA8" w14:textId="77777777" w:rsidR="00E223E1" w:rsidRPr="00D12E51" w:rsidRDefault="00E223E1" w:rsidP="00E223E1">
      <w:pPr>
        <w:ind w:left="1440"/>
      </w:pPr>
    </w:p>
    <w:p w14:paraId="6BE9FB83" w14:textId="5D35DD00" w:rsidR="00665A2D" w:rsidRPr="00D12E51" w:rsidRDefault="00665A2D" w:rsidP="00E223E1">
      <w:pPr>
        <w:ind w:left="1440"/>
      </w:pPr>
      <w:r w:rsidRPr="00D12E51">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D12E51" w:rsidRDefault="00E223E1" w:rsidP="00E223E1">
      <w:pPr>
        <w:ind w:left="1440"/>
      </w:pPr>
    </w:p>
    <w:p w14:paraId="0A62AE8E" w14:textId="3A555588" w:rsidR="00665A2D" w:rsidRPr="00D12E51" w:rsidRDefault="00665A2D" w:rsidP="00E223E1">
      <w:pPr>
        <w:ind w:left="576"/>
      </w:pPr>
      <w:r w:rsidRPr="00D12E51">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D12E51" w:rsidRDefault="00E223E1" w:rsidP="00E223E1">
      <w:pPr>
        <w:ind w:left="576"/>
      </w:pPr>
    </w:p>
    <w:p w14:paraId="545812F8" w14:textId="5F258CDF" w:rsidR="00665A2D" w:rsidRPr="00D12E51" w:rsidRDefault="00665A2D" w:rsidP="00CB29BE">
      <w:pPr>
        <w:ind w:left="576"/>
      </w:pPr>
      <w:r w:rsidRPr="00D12E51">
        <w:t>Manu</w:t>
      </w:r>
      <w:r w:rsidR="00CB29BE" w:rsidRPr="00D12E51">
        <w:t xml:space="preserve">facturer’s Rebate (Incentives):  </w:t>
      </w:r>
      <w:r w:rsidRPr="00D12E51">
        <w:t xml:space="preserve">In any circumstance during or </w:t>
      </w:r>
      <w:r w:rsidR="006C4634" w:rsidRPr="00D12E51">
        <w:t>before</w:t>
      </w:r>
      <w:r w:rsidRPr="00D12E51">
        <w:t xml:space="preserve"> completion of the contract, whereupon the State of Alaska becomes eligible to receive a rebate for any vehicle purchased under this contract, it shall be the </w:t>
      </w:r>
      <w:r w:rsidRPr="00D12E51">
        <w:rPr>
          <w:u w:val="single"/>
        </w:rPr>
        <w:t>BIDDER'S</w:t>
      </w:r>
      <w:r w:rsidRPr="00D12E51">
        <w:t xml:space="preserve"> responsibility to inform the Contracting </w:t>
      </w:r>
      <w:r w:rsidR="006C4634" w:rsidRPr="00D12E51">
        <w:t>O</w:t>
      </w:r>
      <w:r w:rsidRPr="00D12E51">
        <w:t>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C3E32">
      <w:pPr>
        <w:pStyle w:val="Heading2"/>
        <w:numPr>
          <w:ilvl w:val="0"/>
          <w:numId w:val="8"/>
        </w:numPr>
      </w:pPr>
      <w:r w:rsidRPr="003B1C5C">
        <w:t xml:space="preserve">INDEMNIFICATION: </w:t>
      </w:r>
    </w:p>
    <w:p w14:paraId="26191404" w14:textId="32728836" w:rsidR="004C796D" w:rsidRPr="003B1C5C" w:rsidRDefault="004C796D" w:rsidP="00091AFC">
      <w:pPr>
        <w:ind w:left="576"/>
      </w:pPr>
      <w:r w:rsidRPr="003B1C5C">
        <w:t>The contractor shall indemnify, hold harmless, and defend the contracting agency from and against any claim of, or liability for error, omission</w:t>
      </w:r>
      <w:r w:rsidR="006C4634">
        <w:t>,</w:t>
      </w:r>
      <w:r w:rsidRPr="003B1C5C">
        <w:t xml:space="preserve">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w:t>
      </w:r>
      <w:r w:rsidR="006C4634">
        <w:t>A</w:t>
      </w:r>
      <w:r w:rsidRPr="003B1C5C">
        <w:t>gency, the indemnification and hold harmless obligation shall be apportioned on a comparative fault basis. “Contractor” and “Contracting agency”, as used within this and the following article, includ</w:t>
      </w:r>
      <w:r w:rsidR="006C4634">
        <w:t>ing</w:t>
      </w:r>
      <w:r w:rsidRPr="003B1C5C">
        <w:t xml:space="preserve"> the employees, agents</w:t>
      </w:r>
      <w:r w:rsidR="006C4634">
        <w:t>,</w:t>
      </w:r>
      <w:r w:rsidRPr="003B1C5C">
        <w:t xml:space="preserve">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C3E32">
      <w:pPr>
        <w:pStyle w:val="Heading2"/>
        <w:numPr>
          <w:ilvl w:val="0"/>
          <w:numId w:val="8"/>
        </w:numPr>
      </w:pPr>
      <w:r w:rsidRPr="003B1C5C">
        <w:t xml:space="preserve">INSURANCE: </w:t>
      </w:r>
    </w:p>
    <w:p w14:paraId="44796CD6" w14:textId="06EA081E" w:rsidR="004C796D" w:rsidRPr="003B1C5C" w:rsidRDefault="004C796D" w:rsidP="00091AFC">
      <w:pPr>
        <w:ind w:left="576"/>
      </w:pPr>
      <w:r w:rsidRPr="003B1C5C">
        <w:t xml:space="preserve">Without limiting </w:t>
      </w:r>
      <w:r w:rsidR="006C4634">
        <w:t xml:space="preserve">the </w:t>
      </w:r>
      <w:r w:rsidRPr="003B1C5C">
        <w:t xml:space="preserve">contractor's indemnification, it is agreed that </w:t>
      </w:r>
      <w:r w:rsidR="006C4634">
        <w:t xml:space="preserve">the </w:t>
      </w:r>
      <w:r w:rsidRPr="003B1C5C">
        <w:t xml:space="preserve">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w:t>
      </w:r>
      <w:r w:rsidR="006C4634">
        <w:t>before</w:t>
      </w:r>
      <w:r w:rsidRPr="003B1C5C">
        <w:t xml:space="preserve"> beginning work and must provide for a notice of cancellation, non-renewal, or material change of conditions </w:t>
      </w:r>
      <w:r w:rsidR="006C4634">
        <w:t>following</w:t>
      </w:r>
      <w:r w:rsidRPr="003B1C5C">
        <w:t xml:space="preserve"> policy provisions. Failure to furnish satisfactory evidence of insurance or lapse of the policy is a material breach of this contract and shall be grounds for termination of the contractor's services. All insurance policies shall comply </w:t>
      </w:r>
      <w:r w:rsidR="00F14379" w:rsidRPr="003B1C5C">
        <w:t>with and</w:t>
      </w:r>
      <w:r w:rsidRPr="003B1C5C">
        <w:t xml:space="preserve">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14AEE47B" w:rsidR="004C796D" w:rsidRPr="003B1C5C" w:rsidRDefault="004C796D" w:rsidP="00091AFC">
      <w:pPr>
        <w:ind w:left="576"/>
      </w:pPr>
      <w:r w:rsidRPr="003B1C5C">
        <w:t xml:space="preserve">Workers' Compensation Insurance: The contractor shall provide and maintain, for all employees engaged in work under this contract, coverage as required by AS 23.30.045, </w:t>
      </w:r>
      <w:r w:rsidR="00F14379" w:rsidRPr="003B1C5C">
        <w:t>and</w:t>
      </w:r>
      <w:r w:rsidRPr="003B1C5C">
        <w:t xml:space="preserve">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C3E32">
      <w:pPr>
        <w:pStyle w:val="Heading2"/>
        <w:numPr>
          <w:ilvl w:val="0"/>
          <w:numId w:val="8"/>
        </w:numPr>
      </w:pPr>
      <w:r w:rsidRPr="003B1C5C">
        <w:t xml:space="preserve">BILLING INSTRUCTIONS: </w:t>
      </w:r>
    </w:p>
    <w:p w14:paraId="5D510E9D" w14:textId="503C6625" w:rsidR="004C796D" w:rsidRPr="003B1C5C" w:rsidRDefault="004C796D" w:rsidP="00091AFC">
      <w:pPr>
        <w:ind w:left="576"/>
      </w:pPr>
      <w:r w:rsidRPr="003B1C5C">
        <w:t>Invoices must be billed to the ordering agency's address shown on the individual Purchase Order, Contract Award</w:t>
      </w:r>
      <w:r w:rsidR="006C4634">
        <w:t>,</w:t>
      </w:r>
      <w:r w:rsidRPr="003B1C5C">
        <w:t xml:space="preserve">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C3E32">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C3E32">
      <w:pPr>
        <w:pStyle w:val="Heading2"/>
        <w:numPr>
          <w:ilvl w:val="0"/>
          <w:numId w:val="8"/>
        </w:numPr>
      </w:pPr>
      <w:r w:rsidRPr="003B1C5C">
        <w:lastRenderedPageBreak/>
        <w:t xml:space="preserve">THIRD-PARTY FINANCING AGREEMENTS NOT ALLOWED: </w:t>
      </w:r>
    </w:p>
    <w:p w14:paraId="57E9F773" w14:textId="0C59EDA8" w:rsidR="004C796D" w:rsidRPr="003B1C5C" w:rsidRDefault="004C796D" w:rsidP="00091AFC">
      <w:pPr>
        <w:ind w:left="576"/>
      </w:pPr>
      <w:r w:rsidRPr="003B1C5C">
        <w:t>Because of the additional administrative and accounting time required of state agencies when third</w:t>
      </w:r>
      <w:r w:rsidR="006C4634">
        <w:t>-</w:t>
      </w:r>
      <w:r w:rsidRPr="003B1C5C">
        <w:t>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C3E32">
      <w:pPr>
        <w:pStyle w:val="Heading2"/>
        <w:numPr>
          <w:ilvl w:val="0"/>
          <w:numId w:val="8"/>
        </w:numPr>
      </w:pPr>
      <w:r w:rsidRPr="003B1C5C">
        <w:t>EVALUATION OF BIDS:</w:t>
      </w:r>
    </w:p>
    <w:p w14:paraId="30DF95DB" w14:textId="4A07213E"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w:t>
      </w:r>
      <w:r w:rsidR="006C4634">
        <w:t xml:space="preserve"> to</w:t>
      </w:r>
      <w:r w:rsidRPr="003B1C5C">
        <w:t xml:space="preserv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C3E32">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C3E32">
      <w:pPr>
        <w:pStyle w:val="Heading2"/>
        <w:numPr>
          <w:ilvl w:val="0"/>
          <w:numId w:val="8"/>
        </w:numPr>
      </w:pPr>
      <w:r w:rsidRPr="003B1C5C">
        <w:t xml:space="preserve">EXTENSION OF PRICES: </w:t>
      </w:r>
    </w:p>
    <w:p w14:paraId="31698688" w14:textId="1F0F3463" w:rsidR="004C796D" w:rsidRPr="003B1C5C" w:rsidRDefault="004C796D" w:rsidP="00D4455B">
      <w:pPr>
        <w:ind w:left="576"/>
      </w:pPr>
      <w:r w:rsidRPr="003B1C5C">
        <w:t xml:space="preserve">In case of </w:t>
      </w:r>
      <w:r w:rsidR="006C4634">
        <w:t xml:space="preserve">an </w:t>
      </w:r>
      <w:r w:rsidRPr="003B1C5C">
        <w:t xml:space="preserve">error in the extension of prices in the bid, the unit prices will govern; in a </w:t>
      </w:r>
      <w:r w:rsidR="00F14379" w:rsidRPr="003B1C5C">
        <w:t>lot of</w:t>
      </w:r>
      <w:r w:rsidRPr="003B1C5C">
        <w:t xml:space="preserve"> bid, the lot prices will govern.</w:t>
      </w:r>
    </w:p>
    <w:p w14:paraId="07134C3F" w14:textId="77777777" w:rsidR="00FE1B66" w:rsidRPr="003B1C5C" w:rsidRDefault="00FE1B66" w:rsidP="004C796D">
      <w:pPr>
        <w:ind w:left="576"/>
      </w:pPr>
    </w:p>
    <w:p w14:paraId="385ADFA8" w14:textId="77777777" w:rsidR="004C796D" w:rsidRPr="003B1C5C" w:rsidRDefault="004C796D" w:rsidP="004C3E32">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1677C5E"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significantly different from an essential aspect of a specification.</w:t>
      </w:r>
    </w:p>
    <w:p w14:paraId="155964E7" w14:textId="77777777" w:rsidR="004C796D" w:rsidRPr="003B1C5C" w:rsidRDefault="004C796D" w:rsidP="004F66A4">
      <w:pPr>
        <w:ind w:left="576"/>
      </w:pPr>
    </w:p>
    <w:p w14:paraId="2180B44F" w14:textId="2BBE012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w:t>
      </w:r>
      <w:r w:rsidR="006C4634">
        <w:t>,</w:t>
      </w:r>
      <w:r w:rsidRPr="003B1C5C">
        <w:t xml:space="preserve">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1F705FFD" w:rsidR="004C796D" w:rsidRPr="003B1C5C" w:rsidRDefault="004C796D" w:rsidP="004F66A4">
      <w:pPr>
        <w:ind w:left="576"/>
      </w:pPr>
      <w:r w:rsidRPr="003B1C5C">
        <w:t xml:space="preserve">A Notice of Intent to Award (ITA) will be issued for all solicitations </w:t>
      </w:r>
      <w:r w:rsidR="006C4634">
        <w:t>following</w:t>
      </w:r>
      <w:r w:rsidRPr="003B1C5C">
        <w:t xml:space="preserve"> regulations.  The notice of intent to award does not constitute a formal award of a contract.  </w:t>
      </w:r>
      <w:r w:rsidR="006C4634">
        <w:t>The f</w:t>
      </w:r>
      <w:r w:rsidRPr="003B1C5C">
        <w:t xml:space="preserve">ormal award is achieved through </w:t>
      </w:r>
      <w:r w:rsidR="006C4634">
        <w:t xml:space="preserve">the </w:t>
      </w:r>
      <w:r w:rsidRPr="003B1C5C">
        <w:t>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C3E32">
      <w:pPr>
        <w:pStyle w:val="Heading2"/>
        <w:numPr>
          <w:ilvl w:val="0"/>
          <w:numId w:val="8"/>
        </w:numPr>
      </w:pPr>
      <w:r w:rsidRPr="003B1C5C">
        <w:t xml:space="preserve">CONTRACTOR SELECTION PROCESS: </w:t>
      </w:r>
    </w:p>
    <w:p w14:paraId="6101DA1F" w14:textId="37F1E4D2"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C3E32">
      <w:pPr>
        <w:pStyle w:val="Heading2"/>
        <w:numPr>
          <w:ilvl w:val="0"/>
          <w:numId w:val="8"/>
        </w:numPr>
      </w:pPr>
      <w:r w:rsidRPr="00BB5220">
        <w:rPr>
          <w:lang w:val="en-US"/>
        </w:rPr>
        <w:t>N</w:t>
      </w:r>
      <w:r w:rsidRPr="003B1C5C">
        <w:t xml:space="preserve">OTICE OF INTENT TO AWARD: </w:t>
      </w:r>
    </w:p>
    <w:p w14:paraId="277D9589" w14:textId="7C195EE0" w:rsidR="004C796D" w:rsidRPr="003B1C5C" w:rsidRDefault="004C796D" w:rsidP="004F66A4">
      <w:pPr>
        <w:ind w:left="576"/>
      </w:pPr>
      <w:r w:rsidRPr="003B1C5C">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w:t>
      </w:r>
      <w:r w:rsidR="006C4634">
        <w:t>before</w:t>
      </w:r>
      <w:r w:rsidRPr="003B1C5C">
        <w:t xml:space="preserve">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4C3E32">
      <w:pPr>
        <w:pStyle w:val="Heading2"/>
        <w:numPr>
          <w:ilvl w:val="0"/>
          <w:numId w:val="8"/>
        </w:numPr>
        <w:rPr>
          <w:strike/>
          <w:color w:val="000000"/>
        </w:rPr>
      </w:pPr>
      <w:r w:rsidRPr="003B1C5C">
        <w:t xml:space="preserve">ALASKA BUSINESS LICENSE AND OTHER REQUIRED LICENSES: </w:t>
      </w:r>
    </w:p>
    <w:p w14:paraId="6F589818" w14:textId="3417FD4F" w:rsidR="00665A2D" w:rsidRPr="003B1C5C" w:rsidRDefault="006C4634" w:rsidP="004F66A4">
      <w:pPr>
        <w:ind w:left="576"/>
      </w:pPr>
      <w:r>
        <w:t>Before</w:t>
      </w:r>
      <w:r w:rsidR="00665A2D" w:rsidRPr="003B1C5C">
        <w:t xml:space="preserve"> the award of a contract, a bidder must hold a valid Alaska business license. However,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w:t>
      </w:r>
      <w:r>
        <w:t>,</w:t>
      </w:r>
      <w:r w:rsidR="00665A2D" w:rsidRPr="003B1C5C">
        <w:t xml:space="preserve">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61DD9DE0" w:rsidR="00665A2D" w:rsidRPr="003B1C5C" w:rsidRDefault="00665A2D" w:rsidP="009363EF">
      <w:pPr>
        <w:ind w:left="1440"/>
      </w:pPr>
      <w:r w:rsidRPr="003B1C5C">
        <w:t xml:space="preserve">copy of an Alaska business </w:t>
      </w:r>
      <w:r w:rsidR="00417571" w:rsidRPr="003B1C5C">
        <w:t>license.</w:t>
      </w:r>
    </w:p>
    <w:p w14:paraId="38BC98FC" w14:textId="10F5FCF6" w:rsidR="00665A2D" w:rsidRPr="003B1C5C" w:rsidRDefault="00665A2D" w:rsidP="009363EF">
      <w:pPr>
        <w:ind w:left="1440"/>
      </w:pPr>
      <w:r w:rsidRPr="003B1C5C">
        <w:t>certification on the bid that the bidder has a valid Alaska business license and has included the license number in the bid (see front page</w:t>
      </w:r>
      <w:r w:rsidR="005E5FCB" w:rsidRPr="003B1C5C">
        <w:t>).</w:t>
      </w:r>
    </w:p>
    <w:p w14:paraId="3645C74D" w14:textId="677CD0C1" w:rsidR="00665A2D" w:rsidRPr="003B1C5C" w:rsidRDefault="00665A2D" w:rsidP="009363EF">
      <w:pPr>
        <w:ind w:left="1440"/>
      </w:pPr>
      <w:r w:rsidRPr="003B1C5C">
        <w:t xml:space="preserve">a canceled check for the Alaska business license </w:t>
      </w:r>
      <w:r w:rsidR="00417571" w:rsidRPr="003B1C5C">
        <w:t>fee.</w:t>
      </w:r>
    </w:p>
    <w:p w14:paraId="2DFBA0F4" w14:textId="77777777" w:rsidR="00665A2D" w:rsidRPr="003B1C5C" w:rsidRDefault="00665A2D" w:rsidP="009363EF">
      <w:pPr>
        <w:ind w:left="1440"/>
      </w:pPr>
      <w:r w:rsidRPr="003B1C5C">
        <w:t>a copy of the Alaska business license application with a receipt stamp from the state's occupational licensing office; or</w:t>
      </w:r>
    </w:p>
    <w:p w14:paraId="295A6B29" w14:textId="77777777" w:rsidR="00665A2D" w:rsidRPr="003B1C5C" w:rsidRDefault="00665A2D" w:rsidP="009363EF">
      <w:pPr>
        <w:ind w:left="1440"/>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5AA5E81F" w:rsidR="00665A2D" w:rsidRPr="003B1C5C" w:rsidRDefault="00665A2D" w:rsidP="009363EF">
      <w:pPr>
        <w:ind w:left="1440"/>
      </w:pPr>
      <w:r w:rsidRPr="003B1C5C">
        <w:t xml:space="preserve">fisheries business licenses issued by </w:t>
      </w:r>
      <w:r w:rsidR="006C4634">
        <w:t xml:space="preserve">the </w:t>
      </w:r>
      <w:r w:rsidRPr="003B1C5C">
        <w:t>Alaska Department of Revenue or Alaska Department of Fish and Game,</w:t>
      </w:r>
    </w:p>
    <w:p w14:paraId="47813DFC" w14:textId="286758D1" w:rsidR="00665A2D" w:rsidRPr="003B1C5C" w:rsidRDefault="00665A2D" w:rsidP="009363EF">
      <w:pPr>
        <w:ind w:left="1440"/>
      </w:pPr>
      <w:r w:rsidRPr="003B1C5C">
        <w:t xml:space="preserve">liquor licenses issued by </w:t>
      </w:r>
      <w:r w:rsidR="006C4634">
        <w:t xml:space="preserve">the </w:t>
      </w:r>
      <w:r w:rsidRPr="003B1C5C">
        <w:t>Alaska Department of Revenue for alcohol sales only,</w:t>
      </w:r>
    </w:p>
    <w:p w14:paraId="4433BDB2" w14:textId="19DA60D1" w:rsidR="00665A2D" w:rsidRPr="003B1C5C" w:rsidRDefault="00665A2D" w:rsidP="009363EF">
      <w:pPr>
        <w:ind w:left="1440"/>
      </w:pPr>
      <w:r w:rsidRPr="003B1C5C">
        <w:t xml:space="preserve">insurance licenses issued by </w:t>
      </w:r>
      <w:r w:rsidR="006C4634">
        <w:t xml:space="preserve">the </w:t>
      </w:r>
      <w:r w:rsidRPr="003B1C5C">
        <w:t>Alaska Department of Commerce, Community</w:t>
      </w:r>
      <w:r w:rsidR="006C4634">
        <w:t>,</w:t>
      </w:r>
      <w:r w:rsidRPr="003B1C5C">
        <w:t xml:space="preserve"> and Economic Development, Division </w:t>
      </w:r>
      <w:r w:rsidR="00417571" w:rsidRPr="003B1C5C">
        <w:t>of Insurance</w:t>
      </w:r>
      <w:r w:rsidRPr="003B1C5C">
        <w:t>, or</w:t>
      </w:r>
    </w:p>
    <w:p w14:paraId="100124A4" w14:textId="2CE7E40C" w:rsidR="00665A2D" w:rsidRPr="003B1C5C" w:rsidRDefault="00665A2D" w:rsidP="009363EF">
      <w:pPr>
        <w:ind w:left="1440"/>
      </w:pPr>
      <w:r w:rsidRPr="003B1C5C">
        <w:t xml:space="preserve">Mining licenses issued by </w:t>
      </w:r>
      <w:r w:rsidR="006C4634">
        <w:t xml:space="preserve">the </w:t>
      </w:r>
      <w:r w:rsidRPr="003B1C5C">
        <w:t>Alaska Department of Revenue.</w:t>
      </w:r>
    </w:p>
    <w:p w14:paraId="47321C03" w14:textId="77777777" w:rsidR="00665A2D" w:rsidRPr="003B1C5C" w:rsidRDefault="00665A2D" w:rsidP="009363EF">
      <w:pPr>
        <w:ind w:left="1440"/>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C3E32">
      <w:pPr>
        <w:pStyle w:val="Heading2"/>
        <w:numPr>
          <w:ilvl w:val="0"/>
          <w:numId w:val="8"/>
        </w:numPr>
      </w:pPr>
      <w:r w:rsidRPr="003B1C5C">
        <w:t xml:space="preserve">AUTHORITY: </w:t>
      </w:r>
    </w:p>
    <w:p w14:paraId="1619C600" w14:textId="4CAB935A" w:rsidR="00665A2D" w:rsidRPr="003B1C5C" w:rsidRDefault="00665A2D" w:rsidP="00885829">
      <w:pPr>
        <w:ind w:firstLine="576"/>
      </w:pPr>
      <w:r w:rsidRPr="003B1C5C">
        <w:t xml:space="preserve">This ITB is written </w:t>
      </w:r>
      <w:r w:rsidR="006C4634">
        <w:t>following</w:t>
      </w:r>
      <w:r w:rsidRPr="003B1C5C">
        <w:t xml:space="preserve"> AS 36.30 and 2 AAC 12.</w:t>
      </w:r>
    </w:p>
    <w:p w14:paraId="2EE8FC9E" w14:textId="77777777" w:rsidR="00FE1B66" w:rsidRPr="003B1C5C" w:rsidRDefault="00FE1B66" w:rsidP="00665A2D">
      <w:pPr>
        <w:ind w:left="576"/>
      </w:pPr>
    </w:p>
    <w:p w14:paraId="75CDA572" w14:textId="77777777" w:rsidR="00665A2D" w:rsidRPr="003B1C5C" w:rsidRDefault="00665A2D" w:rsidP="004C3E32">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C3E32">
      <w:pPr>
        <w:pStyle w:val="Heading2"/>
        <w:numPr>
          <w:ilvl w:val="0"/>
          <w:numId w:val="8"/>
        </w:numPr>
      </w:pPr>
      <w:r w:rsidRPr="003B1C5C">
        <w:t>SUITABLE MATERIALS, ETC.:</w:t>
      </w:r>
    </w:p>
    <w:p w14:paraId="47B62DAD" w14:textId="51977826" w:rsidR="00665A2D" w:rsidRPr="003B1C5C" w:rsidRDefault="00665A2D" w:rsidP="00885829">
      <w:pPr>
        <w:ind w:left="576"/>
      </w:pPr>
      <w:r w:rsidRPr="003B1C5C">
        <w:t>Unless otherwise specified, all materials, supplies</w:t>
      </w:r>
      <w:r w:rsidR="006C4634">
        <w:t>,</w:t>
      </w:r>
      <w:r w:rsidRPr="003B1C5C">
        <w:t xml:space="preserve"> or equipment offered by a bidder shall be new, unused, and of the latest edition, version, model</w:t>
      </w:r>
      <w:r w:rsidR="006C4634">
        <w:t>,</w:t>
      </w:r>
      <w:r w:rsidRPr="003B1C5C">
        <w:t xml:space="preserve">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C3E32">
      <w:pPr>
        <w:pStyle w:val="Heading2"/>
        <w:numPr>
          <w:ilvl w:val="0"/>
          <w:numId w:val="8"/>
        </w:numPr>
      </w:pPr>
      <w:r w:rsidRPr="003B1C5C">
        <w:t>SPECIFICATIONS:</w:t>
      </w:r>
    </w:p>
    <w:p w14:paraId="18FA9F16" w14:textId="61BD657A" w:rsidR="00665A2D" w:rsidRPr="003B1C5C" w:rsidRDefault="00665A2D" w:rsidP="00885829">
      <w:pPr>
        <w:ind w:left="576"/>
      </w:pPr>
      <w:r w:rsidRPr="003B1C5C">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C3E32">
      <w:pPr>
        <w:pStyle w:val="Heading2"/>
        <w:numPr>
          <w:ilvl w:val="0"/>
          <w:numId w:val="8"/>
        </w:numPr>
      </w:pPr>
      <w:r w:rsidRPr="003B1C5C">
        <w:t>CONTRACTOR SITE INSPECTION:</w:t>
      </w:r>
    </w:p>
    <w:p w14:paraId="3CBCD87F" w14:textId="25030313" w:rsidR="00665A2D" w:rsidRPr="003B1C5C" w:rsidRDefault="00665A2D" w:rsidP="00885829">
      <w:pPr>
        <w:ind w:left="576"/>
      </w:pPr>
      <w:r w:rsidRPr="003B1C5C">
        <w:t xml:space="preserve">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w:t>
      </w:r>
      <w:r w:rsidR="006C4634">
        <w:t xml:space="preserve">a </w:t>
      </w:r>
      <w:r w:rsidRPr="003B1C5C">
        <w:t>site inspection.</w:t>
      </w:r>
    </w:p>
    <w:p w14:paraId="513301E8" w14:textId="77777777" w:rsidR="00FE1B66" w:rsidRPr="003B1C5C" w:rsidRDefault="00FE1B66" w:rsidP="00665A2D">
      <w:pPr>
        <w:ind w:left="540"/>
      </w:pPr>
    </w:p>
    <w:p w14:paraId="33CA5F86" w14:textId="77777777" w:rsidR="00665A2D" w:rsidRPr="003B1C5C" w:rsidRDefault="00665A2D" w:rsidP="004C3E32">
      <w:pPr>
        <w:pStyle w:val="Heading2"/>
        <w:numPr>
          <w:ilvl w:val="0"/>
          <w:numId w:val="8"/>
        </w:numPr>
      </w:pPr>
      <w:r w:rsidRPr="003B1C5C">
        <w:lastRenderedPageBreak/>
        <w:t xml:space="preserve">ORDER DOCUMENTS: </w:t>
      </w:r>
    </w:p>
    <w:p w14:paraId="75BF53EB" w14:textId="50B8E9ED"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w:t>
      </w:r>
      <w:r w:rsidR="006C4634">
        <w:t>,</w:t>
      </w:r>
      <w:r w:rsidRPr="003B1C5C">
        <w:t xml:space="preserve">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C3E32">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2" w:history="1">
        <w:r w:rsidRPr="003B1C5C">
          <w:t>http://www.state.gov/g/tip/</w:t>
        </w:r>
      </w:hyperlink>
    </w:p>
    <w:p w14:paraId="31DECD4B" w14:textId="77777777" w:rsidR="00665A2D" w:rsidRPr="003B1C5C" w:rsidRDefault="00665A2D" w:rsidP="006C0579">
      <w:pPr>
        <w:ind w:left="576"/>
      </w:pPr>
    </w:p>
    <w:p w14:paraId="4B768898" w14:textId="209D4E8F" w:rsidR="00665A2D" w:rsidRPr="003B1C5C" w:rsidRDefault="00665A2D" w:rsidP="006C0579">
      <w:pPr>
        <w:ind w:left="576"/>
      </w:pPr>
      <w:r w:rsidRPr="003B1C5C">
        <w:t>Failure to comply with this requirement will cause the state to reject the bid as non-</w:t>
      </w:r>
      <w:r w:rsidR="00F14379"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C3E32">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1F96B1C4"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r w:rsidR="00F14379" w:rsidRPr="003B1C5C">
        <w:t>counteroffer</w:t>
      </w:r>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1D0B3631" w:rsidR="00665A2D" w:rsidRPr="003B1C5C" w:rsidRDefault="00665A2D" w:rsidP="009363EF">
      <w:pPr>
        <w:ind w:left="1440"/>
      </w:pPr>
      <w:r w:rsidRPr="003B1C5C">
        <w:t xml:space="preserve">do not affect </w:t>
      </w:r>
      <w:r w:rsidR="00417571" w:rsidRPr="003B1C5C">
        <w:t>responsiveness.</w:t>
      </w:r>
    </w:p>
    <w:p w14:paraId="1C130774" w14:textId="3D54D76F" w:rsidR="00665A2D" w:rsidRPr="003B1C5C" w:rsidRDefault="00665A2D" w:rsidP="009363EF">
      <w:pPr>
        <w:ind w:left="1440"/>
      </w:pPr>
      <w:r w:rsidRPr="003B1C5C">
        <w:t>are merely a matter of form or format</w:t>
      </w:r>
      <w:r w:rsidR="00417571">
        <w:t>.</w:t>
      </w:r>
    </w:p>
    <w:p w14:paraId="21119B86" w14:textId="0E80055A" w:rsidR="00665A2D" w:rsidRPr="003B1C5C" w:rsidRDefault="00665A2D" w:rsidP="009363EF">
      <w:pPr>
        <w:ind w:left="1440"/>
      </w:pPr>
      <w:r w:rsidRPr="003B1C5C">
        <w:t xml:space="preserve">do not change the relative standing or otherwise prejudice other </w:t>
      </w:r>
      <w:r w:rsidR="00417571" w:rsidRPr="003B1C5C">
        <w:t>offers.</w:t>
      </w:r>
    </w:p>
    <w:p w14:paraId="3B8827DD" w14:textId="4F6BAD01" w:rsidR="00665A2D" w:rsidRPr="003B1C5C" w:rsidRDefault="00665A2D" w:rsidP="009363EF">
      <w:pPr>
        <w:ind w:left="1440"/>
      </w:pPr>
      <w:r w:rsidRPr="003B1C5C">
        <w:t xml:space="preserve">do not change the meaning or scope of the </w:t>
      </w:r>
      <w:r w:rsidR="00417571" w:rsidRPr="003B1C5C">
        <w:t>RFP.</w:t>
      </w:r>
    </w:p>
    <w:p w14:paraId="716E2E5C" w14:textId="38115C6A" w:rsidR="00665A2D" w:rsidRPr="003B1C5C" w:rsidRDefault="00665A2D" w:rsidP="009363EF">
      <w:pPr>
        <w:ind w:left="1440"/>
      </w:pPr>
      <w:r w:rsidRPr="003B1C5C">
        <w:t>are trivial, negligible, or immaterial</w:t>
      </w:r>
      <w:r w:rsidR="00417571">
        <w:t>.</w:t>
      </w:r>
    </w:p>
    <w:p w14:paraId="2AF580E6" w14:textId="77777777" w:rsidR="00665A2D" w:rsidRPr="003B1C5C" w:rsidRDefault="00665A2D" w:rsidP="009363EF">
      <w:pPr>
        <w:ind w:left="1440"/>
      </w:pPr>
      <w:r w:rsidRPr="003B1C5C">
        <w:t>do not reflect a material change in the work; or</w:t>
      </w:r>
    </w:p>
    <w:p w14:paraId="275ECC9A" w14:textId="597B1072" w:rsidR="00665A2D" w:rsidRPr="003B1C5C" w:rsidRDefault="00665A2D" w:rsidP="009363EF">
      <w:pPr>
        <w:ind w:left="1440"/>
      </w:pPr>
      <w:r w:rsidRPr="003B1C5C">
        <w:t xml:space="preserve">do not constitute a substantial reservation against a requirement or </w:t>
      </w:r>
      <w:r w:rsidR="00417571" w:rsidRPr="003B1C5C">
        <w:t>provision.</w:t>
      </w:r>
    </w:p>
    <w:p w14:paraId="7ADBE9A3" w14:textId="77777777" w:rsidR="00665A2D" w:rsidRPr="003B1C5C" w:rsidRDefault="00665A2D" w:rsidP="006C0579">
      <w:pPr>
        <w:ind w:left="576"/>
      </w:pPr>
    </w:p>
    <w:p w14:paraId="619F0D2C" w14:textId="77777777" w:rsidR="00665A2D" w:rsidRPr="003B1C5C" w:rsidRDefault="00665A2D" w:rsidP="006C0579">
      <w:pPr>
        <w:ind w:left="576"/>
      </w:pPr>
      <w:r w:rsidRPr="003B1C5C">
        <w:t>may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C3E32">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C3E32">
      <w:pPr>
        <w:pStyle w:val="Heading2"/>
        <w:numPr>
          <w:ilvl w:val="0"/>
          <w:numId w:val="8"/>
        </w:numPr>
      </w:pPr>
      <w:r w:rsidRPr="003B1C5C">
        <w:t>DISCLOSURE OF BID CONTENTS:</w:t>
      </w:r>
    </w:p>
    <w:p w14:paraId="087B78CC" w14:textId="05588B05" w:rsidR="00665A2D" w:rsidRPr="003B1C5C" w:rsidRDefault="00665A2D" w:rsidP="0073159A">
      <w:pPr>
        <w:ind w:left="576"/>
      </w:pPr>
      <w:r w:rsidRPr="003B1C5C">
        <w:t>All bid prices become public information at the bid opening. After the deadline for receipt of bids, all other bid material submitted become</w:t>
      </w:r>
      <w:r w:rsidR="006C4634">
        <w:t>s</w:t>
      </w:r>
      <w:r w:rsidRPr="003B1C5C">
        <w:t xml:space="preserve"> the property of the State of Alaska and may be returned only at the state's option. AS 40.25.110 requires public records to be open to reasonable inspection. All other bid information will be held in confidence during the evaluation process and </w:t>
      </w:r>
      <w:r w:rsidR="006C4634">
        <w:t>before</w:t>
      </w:r>
      <w:r w:rsidRPr="003B1C5C">
        <w:t xml:space="preserve"> the time a Notice of Intent to Award is issued. Thereafter, bids will become public information.</w:t>
      </w:r>
    </w:p>
    <w:p w14:paraId="03D5D772" w14:textId="77777777" w:rsidR="00665A2D" w:rsidRPr="003B1C5C" w:rsidRDefault="00665A2D" w:rsidP="0073159A">
      <w:pPr>
        <w:ind w:left="576"/>
      </w:pPr>
    </w:p>
    <w:p w14:paraId="3DB6DFC5" w14:textId="2181D9D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identify the information they wish to be held confidential, and include a statement that sets out the </w:t>
      </w:r>
      <w:r w:rsidR="006C4634">
        <w:t>confidentiality reasons</w:t>
      </w:r>
      <w:r w:rsidRPr="003B1C5C">
        <w:t xml:space="preserve">.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C3E32">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C3E32">
      <w:pPr>
        <w:pStyle w:val="Heading2"/>
        <w:numPr>
          <w:ilvl w:val="0"/>
          <w:numId w:val="8"/>
        </w:numPr>
      </w:pPr>
      <w:r w:rsidRPr="003B1C5C">
        <w:lastRenderedPageBreak/>
        <w:t xml:space="preserve">FORCE MAJEURE: </w:t>
      </w:r>
    </w:p>
    <w:p w14:paraId="0A07FF3B" w14:textId="60A535D8"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C3E32">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C3E32">
      <w:pPr>
        <w:pStyle w:val="Heading2"/>
        <w:numPr>
          <w:ilvl w:val="0"/>
          <w:numId w:val="8"/>
        </w:numPr>
      </w:pPr>
      <w:r w:rsidRPr="003B1C5C">
        <w:t xml:space="preserve">DISPUTES: </w:t>
      </w:r>
    </w:p>
    <w:p w14:paraId="097DBB2B" w14:textId="411A1379"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w:t>
      </w:r>
      <w:r w:rsidR="006C4634">
        <w:t>following</w:t>
      </w:r>
      <w:r w:rsidRPr="003B1C5C">
        <w:t xml:space="preserve"> the provisions of AS 36.30.620 – 632. </w:t>
      </w:r>
    </w:p>
    <w:p w14:paraId="6BD41A0E" w14:textId="77777777" w:rsidR="00FE1B66" w:rsidRPr="003B1C5C" w:rsidRDefault="00FE1B66" w:rsidP="00665A2D">
      <w:pPr>
        <w:ind w:left="576"/>
      </w:pPr>
    </w:p>
    <w:p w14:paraId="37821A2B" w14:textId="77777777" w:rsidR="00665A2D" w:rsidRPr="0086160E" w:rsidRDefault="00665A2D" w:rsidP="004C3E32">
      <w:pPr>
        <w:pStyle w:val="Heading2"/>
        <w:numPr>
          <w:ilvl w:val="0"/>
          <w:numId w:val="8"/>
        </w:numPr>
        <w:rPr>
          <w:u w:val="single"/>
        </w:rPr>
      </w:pPr>
      <w:r w:rsidRPr="003B1C5C">
        <w:t xml:space="preserve">SEVERABILITY: </w:t>
      </w:r>
    </w:p>
    <w:p w14:paraId="1532AA48" w14:textId="31A59FF7" w:rsidR="00665A2D" w:rsidRPr="003B1C5C" w:rsidRDefault="00665A2D" w:rsidP="00EB1973">
      <w:pPr>
        <w:ind w:left="576"/>
      </w:pPr>
      <w:r w:rsidRPr="003B1C5C">
        <w:t xml:space="preserve">If any provision of the contract is declared by a court to be illegal or in conflict with any law, the validity of the remaining terms and provisions will not be affected; </w:t>
      </w:r>
      <w:r w:rsidR="00F14379" w:rsidRPr="003B1C5C">
        <w:t>and</w:t>
      </w:r>
      <w:r w:rsidRPr="003B1C5C">
        <w:t xml:space="preserve">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C3E32">
      <w:pPr>
        <w:pStyle w:val="Heading2"/>
        <w:numPr>
          <w:ilvl w:val="0"/>
          <w:numId w:val="8"/>
        </w:numPr>
      </w:pPr>
      <w:r w:rsidRPr="003B1C5C">
        <w:t xml:space="preserve">CONTRACT CANCELLATION: </w:t>
      </w:r>
    </w:p>
    <w:p w14:paraId="532B8883" w14:textId="20382FA3" w:rsidR="00665A2D" w:rsidRDefault="00665A2D" w:rsidP="00EB1973">
      <w:pPr>
        <w:ind w:left="576"/>
      </w:pPr>
      <w:r w:rsidRPr="003B1C5C">
        <w:t xml:space="preserve">The state reserves the right to cancel the contract at its convenience upon 30 calendar days written notice to the contractor.  The state is liable only for payment </w:t>
      </w:r>
      <w:r w:rsidR="006C4634">
        <w:t>following</w:t>
      </w:r>
      <w:r w:rsidRPr="003B1C5C">
        <w:t xml:space="preserve">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86160E" w:rsidRDefault="00665A2D" w:rsidP="004C3E32">
      <w:pPr>
        <w:pStyle w:val="Heading2"/>
        <w:numPr>
          <w:ilvl w:val="0"/>
          <w:numId w:val="8"/>
        </w:numPr>
        <w:rPr>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C3E32">
      <w:pPr>
        <w:pStyle w:val="Heading2"/>
        <w:numPr>
          <w:ilvl w:val="0"/>
          <w:numId w:val="8"/>
        </w:numPr>
      </w:pPr>
      <w:r w:rsidRPr="003B1C5C">
        <w:t>SOLICITATION ADVERTISING</w:t>
      </w:r>
      <w:r w:rsidRPr="00BB5220">
        <w:rPr>
          <w:lang w:val="en-US"/>
        </w:rPr>
        <w:t>:</w:t>
      </w:r>
    </w:p>
    <w:p w14:paraId="5945413A" w14:textId="7175F3C1" w:rsidR="00665A2D" w:rsidRPr="003B1C5C" w:rsidRDefault="00665A2D" w:rsidP="00EB1973">
      <w:pPr>
        <w:ind w:firstLine="576"/>
      </w:pPr>
      <w:r w:rsidRPr="003B1C5C">
        <w:t xml:space="preserve">Public notice has been provided </w:t>
      </w:r>
      <w:r w:rsidR="006C4634">
        <w:t>following</w:t>
      </w:r>
      <w:r w:rsidRPr="003B1C5C">
        <w:t xml:space="preserve"> 2 AAC 12.220.</w:t>
      </w:r>
    </w:p>
    <w:p w14:paraId="0D1DE789" w14:textId="77777777" w:rsidR="00FE1B66" w:rsidRPr="003B1C5C" w:rsidRDefault="00FE1B66" w:rsidP="00665A2D">
      <w:pPr>
        <w:ind w:left="576"/>
      </w:pPr>
    </w:p>
    <w:p w14:paraId="50E435C5" w14:textId="77777777" w:rsidR="00665A2D" w:rsidRPr="003B1C5C" w:rsidRDefault="00665A2D" w:rsidP="004C3E32">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EB1973">
      <w:pPr>
        <w:ind w:left="1440"/>
      </w:pPr>
      <w:r w:rsidRPr="003B1C5C">
        <w:t>Add value in the contract by actually performing, controlling, managing, or supervising the services to be provided; or</w:t>
      </w:r>
    </w:p>
    <w:p w14:paraId="0A834630" w14:textId="77777777" w:rsidR="00665A2D" w:rsidRPr="003B1C5C" w:rsidRDefault="00665A2D" w:rsidP="00EB1973">
      <w:pPr>
        <w:ind w:left="1440"/>
      </w:pPr>
    </w:p>
    <w:p w14:paraId="69285D67" w14:textId="3D9A3D81" w:rsidR="00665A2D" w:rsidRPr="003B1C5C" w:rsidRDefault="00665A2D" w:rsidP="00EB1973">
      <w:pPr>
        <w:ind w:left="1440"/>
      </w:pPr>
      <w:r w:rsidRPr="003B1C5C">
        <w:t xml:space="preserve">Be in the business of selling and have sold </w:t>
      </w:r>
      <w:r w:rsidR="006C4634">
        <w:t>regularly</w:t>
      </w:r>
      <w:r w:rsidRPr="003B1C5C">
        <w:t xml:space="preserve"> the supplies that are the subject of the ITB.</w:t>
      </w:r>
    </w:p>
    <w:p w14:paraId="4C941A93" w14:textId="77777777" w:rsidR="00665A2D" w:rsidRPr="003B1C5C" w:rsidRDefault="00665A2D" w:rsidP="00EB1973">
      <w:pPr>
        <w:ind w:left="576"/>
      </w:pPr>
    </w:p>
    <w:p w14:paraId="68CC514B" w14:textId="7D5EFB4A" w:rsidR="00665A2D" w:rsidRDefault="00665A2D" w:rsidP="00EB1973">
      <w:pPr>
        <w:ind w:left="576"/>
      </w:pPr>
      <w:r w:rsidRPr="003B1C5C">
        <w:t>If the bidder leases services or supplies or acts as a broker or agency in providing the services or supplies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C3E32">
      <w:pPr>
        <w:pStyle w:val="Heading2"/>
        <w:numPr>
          <w:ilvl w:val="0"/>
          <w:numId w:val="8"/>
        </w:numPr>
      </w:pPr>
      <w:r w:rsidRPr="003B1C5C">
        <w:t>FEDERALLY IMPOSED TARIFFS:</w:t>
      </w:r>
    </w:p>
    <w:p w14:paraId="318D268B" w14:textId="16B06CC5" w:rsidR="00665A2D" w:rsidRDefault="006C4634" w:rsidP="000D236A">
      <w:pPr>
        <w:ind w:left="576"/>
      </w:pPr>
      <w:r>
        <w:t>Price changes</w:t>
      </w:r>
      <w:r w:rsidR="00665A2D" w:rsidRPr="003B1C5C">
        <w:t xml:space="preserv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4530FCAD"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w:t>
      </w:r>
      <w:r w:rsidR="006C4634">
        <w:t>r</w:t>
      </w:r>
      <w:r w:rsidRPr="003B1C5C">
        <w: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C9B584F" w:rsidR="00665A2D" w:rsidRPr="003B1C5C" w:rsidRDefault="00665A2D" w:rsidP="000D236A">
      <w:pPr>
        <w:ind w:left="1440"/>
      </w:pPr>
      <w:r w:rsidRPr="003B1C5C">
        <w:t xml:space="preserve">The tax or duty takes effect after the contract award date and isn’t otherwise addressed by the </w:t>
      </w:r>
      <w:r w:rsidR="00F14379" w:rsidRPr="003B1C5C">
        <w:t>contract.</w:t>
      </w:r>
    </w:p>
    <w:p w14:paraId="280DAAA8" w14:textId="40D05165" w:rsidR="00665A2D" w:rsidRDefault="00665A2D" w:rsidP="000D236A">
      <w:pPr>
        <w:ind w:left="1440"/>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00A4E8B6" w:rsidR="00665A2D" w:rsidRDefault="00665A2D" w:rsidP="000D236A">
      <w:pPr>
        <w:ind w:left="576"/>
      </w:pPr>
      <w:r w:rsidRPr="00BB5220">
        <w:t>After-relieved or Decreased Taxes and Duties:</w:t>
      </w:r>
      <w:r w:rsidRPr="003B1C5C">
        <w:t xml:space="preserve"> The contract price shall be decreased by the amount of any decrease in </w:t>
      </w:r>
      <w:r w:rsidR="006C4634">
        <w:t xml:space="preserve">a </w:t>
      </w:r>
      <w:r w:rsidRPr="003B1C5C">
        <w:t xml:space="preserve">federal excise tax or duty for goods or services under the contract, except social security or other employment </w:t>
      </w:r>
      <w:hyperlink r:id="rId13"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C3E32">
      <w:pPr>
        <w:pStyle w:val="Heading2"/>
        <w:numPr>
          <w:ilvl w:val="0"/>
          <w:numId w:val="8"/>
        </w:numPr>
      </w:pPr>
      <w:r w:rsidRPr="003B1C5C">
        <w:t>PROTEST:</w:t>
      </w:r>
    </w:p>
    <w:p w14:paraId="0B72B34B" w14:textId="77777777" w:rsidR="00665A2D" w:rsidRPr="003B1C5C" w:rsidRDefault="00665A2D" w:rsidP="000D236A">
      <w:pPr>
        <w:ind w:left="576"/>
      </w:pPr>
      <w:r w:rsidRPr="003B1C5C">
        <w:t>AS 36.30.560 provides that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2355849" w:rsidR="00665A2D" w:rsidRPr="003B1C5C" w:rsidRDefault="00665A2D" w:rsidP="000D236A">
      <w:pPr>
        <w:ind w:left="576"/>
      </w:pPr>
      <w:r w:rsidRPr="003B1C5C">
        <w:t xml:space="preserve">If an interested party wishes to protest the content of a solicitation, the protest must be received, in writing, by the procurement officer at least ten days </w:t>
      </w:r>
      <w:r w:rsidR="006C4634">
        <w:t>before</w:t>
      </w:r>
      <w:r w:rsidRPr="003B1C5C">
        <w:t xml:space="preserve"> the deadline for receipt of bids.</w:t>
      </w:r>
    </w:p>
    <w:p w14:paraId="2CC12957" w14:textId="77777777" w:rsidR="00665A2D" w:rsidRPr="003B1C5C" w:rsidRDefault="00665A2D" w:rsidP="000D236A">
      <w:pPr>
        <w:ind w:left="576"/>
      </w:pPr>
    </w:p>
    <w:p w14:paraId="095BC993" w14:textId="77777777" w:rsidR="00665A2D" w:rsidRPr="003B1C5C" w:rsidRDefault="00665A2D" w:rsidP="000D236A">
      <w:pPr>
        <w:ind w:left="576"/>
      </w:pPr>
      <w:r w:rsidRPr="003B1C5C">
        <w:t>AS 36.30.560 also provides that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193E01FF" w:rsidR="00665A2D" w:rsidRPr="003B1C5C" w:rsidRDefault="00665A2D" w:rsidP="000D236A">
      <w:pPr>
        <w:ind w:left="576"/>
      </w:pPr>
      <w:r w:rsidRPr="003B1C5C">
        <w:t>A protester must have submitted a bid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75044594" w:rsidR="00665A2D" w:rsidRPr="003B1C5C" w:rsidRDefault="00665A2D" w:rsidP="000D236A">
      <w:pPr>
        <w:ind w:left="1440"/>
      </w:pPr>
      <w:r w:rsidRPr="003B1C5C">
        <w:t xml:space="preserve">the name, address, and telephone number of the </w:t>
      </w:r>
      <w:r w:rsidR="00417571" w:rsidRPr="003B1C5C">
        <w:t>protester.</w:t>
      </w:r>
    </w:p>
    <w:p w14:paraId="6C20697C" w14:textId="4081F8BC" w:rsidR="00665A2D" w:rsidRPr="003B1C5C" w:rsidRDefault="00665A2D" w:rsidP="000D236A">
      <w:pPr>
        <w:ind w:left="1440"/>
      </w:pPr>
      <w:r w:rsidRPr="003B1C5C">
        <w:t>the signature of the protester or the protester's representative</w:t>
      </w:r>
      <w:r w:rsidR="00417571">
        <w:t>.</w:t>
      </w:r>
    </w:p>
    <w:p w14:paraId="327BA6B2" w14:textId="77B57218" w:rsidR="00665A2D" w:rsidRPr="003B1C5C" w:rsidRDefault="00665A2D" w:rsidP="000D236A">
      <w:pPr>
        <w:ind w:left="1440"/>
      </w:pPr>
      <w:r w:rsidRPr="003B1C5C">
        <w:t xml:space="preserve">identification of the contracting agency and the solicitation or contract at </w:t>
      </w:r>
      <w:r w:rsidR="00417571" w:rsidRPr="003B1C5C">
        <w:t>issue.</w:t>
      </w:r>
    </w:p>
    <w:p w14:paraId="4CB6BCD3" w14:textId="77777777" w:rsidR="00665A2D" w:rsidRPr="003B1C5C" w:rsidRDefault="00665A2D" w:rsidP="000D236A">
      <w:pPr>
        <w:ind w:left="1440"/>
      </w:pPr>
      <w:r w:rsidRPr="003B1C5C">
        <w:t>a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6B770FD9"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w:t>
      </w:r>
      <w:r w:rsidR="006C4634">
        <w:t>,</w:t>
      </w:r>
      <w:r w:rsidRPr="003B1C5C">
        <w:t xml:space="preserve"> or another method that provides evidence of receipt.</w:t>
      </w:r>
    </w:p>
    <w:p w14:paraId="7920D5FE" w14:textId="77777777" w:rsidR="00665A2D" w:rsidRPr="003B1C5C" w:rsidRDefault="00665A2D" w:rsidP="000D236A">
      <w:pPr>
        <w:ind w:left="576"/>
      </w:pPr>
    </w:p>
    <w:p w14:paraId="7BBE6808" w14:textId="4D11EDA0" w:rsidR="00665A2D" w:rsidRDefault="00665A2D" w:rsidP="000D236A">
      <w:pPr>
        <w:ind w:left="576"/>
      </w:pPr>
      <w:r w:rsidRPr="003B1C5C">
        <w:t xml:space="preserve">All bidders will be notified of any protest. The review of protests, decisions of the procurement officer, appeals, and hearings, will be conducted </w:t>
      </w:r>
      <w:r w:rsidR="006C4634">
        <w:t>following</w:t>
      </w:r>
      <w:r w:rsidRPr="003B1C5C">
        <w:t xml:space="preserve">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C3E32">
      <w:pPr>
        <w:pStyle w:val="Heading2"/>
        <w:numPr>
          <w:ilvl w:val="0"/>
          <w:numId w:val="8"/>
        </w:numPr>
      </w:pPr>
      <w:r w:rsidRPr="005C2F14">
        <w:t>DELIVERY:</w:t>
      </w:r>
    </w:p>
    <w:p w14:paraId="3F7022B4" w14:textId="28E488AC" w:rsidR="005539E7" w:rsidRDefault="00852919" w:rsidP="005539E7">
      <w:pPr>
        <w:ind w:left="576"/>
      </w:pPr>
      <w:r w:rsidRPr="005C2F14">
        <w:t xml:space="preserve">Pre-delivery service: </w:t>
      </w:r>
      <w:r w:rsidR="006C4634">
        <w:t>Before</w:t>
      </w:r>
      <w:r w:rsidRPr="005C2F14">
        <w:t xml:space="preserve"> delivery, each vehicle, piece of equipment</w:t>
      </w:r>
      <w:r w:rsidR="006C4634">
        <w:t>,</w:t>
      </w:r>
      <w:r w:rsidRPr="005C2F14">
        <w:t xml:space="preserve"> or attachment shall be serviced and inspected by the dealer or his agent.  </w:t>
      </w:r>
      <w:r w:rsidR="00CF2860" w:rsidRPr="005C2F14">
        <w:t>I</w:t>
      </w:r>
      <w:r w:rsidRPr="005C2F14">
        <w:t>nspection must include the following (as applicable to the type of equipment):</w:t>
      </w:r>
    </w:p>
    <w:p w14:paraId="61E6E9AB" w14:textId="77777777" w:rsidR="00D4455B" w:rsidRPr="005C2F14" w:rsidRDefault="00D4455B" w:rsidP="005539E7">
      <w:pPr>
        <w:ind w:left="576"/>
      </w:pPr>
    </w:p>
    <w:p w14:paraId="7245830E" w14:textId="77777777" w:rsidR="00852919" w:rsidRPr="005C2F14" w:rsidRDefault="00852919" w:rsidP="005539E7">
      <w:pPr>
        <w:ind w:left="1440"/>
      </w:pPr>
      <w:r w:rsidRPr="005C2F14">
        <w:lastRenderedPageBreak/>
        <w:t>Dealer and vehicle identification.</w:t>
      </w:r>
    </w:p>
    <w:p w14:paraId="6FC1A19A" w14:textId="77777777" w:rsidR="00852919" w:rsidRPr="005C2F14" w:rsidRDefault="00852919" w:rsidP="005539E7">
      <w:pPr>
        <w:ind w:left="1440"/>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5539E7">
      <w:pPr>
        <w:ind w:left="1440"/>
      </w:pPr>
      <w:r w:rsidRPr="005C2F14">
        <w:t>The vehicle's crankcase, differential and transmission, and other fluid compartments shall be filled to the manufacturer's recommended capacity.</w:t>
      </w:r>
    </w:p>
    <w:p w14:paraId="1F5E665A" w14:textId="28D9EE33" w:rsidR="00852919" w:rsidRPr="005C2F14" w:rsidRDefault="006C4634" w:rsidP="005539E7">
      <w:pPr>
        <w:ind w:left="1440"/>
      </w:pPr>
      <w:r>
        <w:t>The f</w:t>
      </w:r>
      <w:r w:rsidR="00852919" w:rsidRPr="005C2F14">
        <w:t>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5539E7">
      <w:pPr>
        <w:ind w:left="1440"/>
      </w:pPr>
      <w:r w:rsidRPr="005C2F14">
        <w:t xml:space="preserve">The vehicle shall be clean and free from defects when delivered and should be ready for immediate </w:t>
      </w:r>
      <w:r w:rsidRPr="003B1C5C">
        <w:t xml:space="preserve">and continued use upon delivery. </w:t>
      </w:r>
    </w:p>
    <w:p w14:paraId="4813B6C1" w14:textId="697021D4" w:rsidR="00852919" w:rsidRDefault="00852919" w:rsidP="005539E7">
      <w:pPr>
        <w:ind w:left="1440"/>
      </w:pPr>
      <w:r w:rsidRPr="003B1C5C">
        <w:t xml:space="preserve">Units delivered in an incomplete state, or which have deficiencies per the specification, are subject to the damage charges as noted in paragraph </w:t>
      </w:r>
      <w:r w:rsidR="003B1C5C" w:rsidRPr="003B1C5C">
        <w:t>76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657ED5">
      <w:pPr>
        <w:ind w:left="576"/>
      </w:pPr>
      <w:r w:rsidRPr="003B1C5C">
        <w:t>Inspections:</w:t>
      </w:r>
    </w:p>
    <w:p w14:paraId="19DBABAE" w14:textId="19E65FAD" w:rsidR="008A09C5" w:rsidRPr="005C2F14" w:rsidRDefault="008A09C5" w:rsidP="005539E7">
      <w:pPr>
        <w:ind w:left="1440"/>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356C7E14" w:rsidR="008A09C5" w:rsidRPr="005C2F14" w:rsidRDefault="008A09C5" w:rsidP="005539E7">
      <w:pPr>
        <w:ind w:left="1440"/>
      </w:pPr>
      <w:r w:rsidRPr="005C2F14">
        <w:t xml:space="preserve">repair or replace at contractor's expense, </w:t>
      </w:r>
      <w:r w:rsidR="005E5FCB" w:rsidRPr="005C2F14">
        <w:t>any,</w:t>
      </w:r>
      <w:r w:rsidRPr="005C2F14">
        <w:t xml:space="preserve"> or </w:t>
      </w:r>
      <w:r w:rsidR="005E5FCB" w:rsidRPr="005C2F14">
        <w:t>all</w:t>
      </w:r>
      <w:r w:rsidRPr="005C2F14">
        <w:t xml:space="preserve"> the damaged goods,</w:t>
      </w:r>
    </w:p>
    <w:p w14:paraId="4ABDD293" w14:textId="10A039F3" w:rsidR="008A09C5" w:rsidRPr="005C2F14" w:rsidRDefault="008A09C5" w:rsidP="005539E7">
      <w:pPr>
        <w:ind w:left="1440"/>
      </w:pPr>
      <w:r w:rsidRPr="005C2F14">
        <w:t xml:space="preserve">refund the price of any or </w:t>
      </w:r>
      <w:r w:rsidR="005E5FCB" w:rsidRPr="005C2F14">
        <w:t>all</w:t>
      </w:r>
      <w:r w:rsidRPr="005C2F14">
        <w:t xml:space="preserve"> the damaged goods, or</w:t>
      </w:r>
    </w:p>
    <w:p w14:paraId="6F441E80" w14:textId="77777777" w:rsidR="008A09C5" w:rsidRPr="005C2F14" w:rsidRDefault="009E0628" w:rsidP="005539E7">
      <w:pPr>
        <w:ind w:left="1440"/>
      </w:pPr>
      <w:r w:rsidRPr="005C2F14">
        <w:t>Accept</w:t>
      </w:r>
      <w:r w:rsidR="008A09C5" w:rsidRPr="005C2F14">
        <w:t xml:space="preserve"> the return of any or all of the damaged goods.</w:t>
      </w:r>
    </w:p>
    <w:p w14:paraId="2353112F" w14:textId="4579241A" w:rsidR="008A09C5" w:rsidRDefault="008A09C5" w:rsidP="005539E7">
      <w:pPr>
        <w:ind w:left="1440"/>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657ED5">
      <w:pPr>
        <w:ind w:left="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657ED5">
      <w:pPr>
        <w:ind w:left="576"/>
      </w:pPr>
      <w:r w:rsidRPr="005C2F14">
        <w:t>Delivery Receipt:</w:t>
      </w:r>
    </w:p>
    <w:p w14:paraId="7D75174E" w14:textId="52478A37" w:rsidR="00852919" w:rsidRPr="005C2F14" w:rsidRDefault="00852919" w:rsidP="005539E7">
      <w:pPr>
        <w:ind w:left="1440"/>
      </w:pPr>
      <w:r w:rsidRPr="005C2F14">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5539E7">
      <w:pPr>
        <w:ind w:left="1440"/>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C3E32">
      <w:pPr>
        <w:pStyle w:val="Heading2"/>
        <w:numPr>
          <w:ilvl w:val="0"/>
          <w:numId w:val="8"/>
        </w:numPr>
      </w:pPr>
      <w:r>
        <w:t>BUILD SHEETS</w:t>
      </w:r>
      <w:r w:rsidR="00FE1B66" w:rsidRPr="00BB5220">
        <w:rPr>
          <w:lang w:val="en-US"/>
        </w:rPr>
        <w:t>:</w:t>
      </w:r>
    </w:p>
    <w:p w14:paraId="49468CA8" w14:textId="3432B99A" w:rsidR="008A09C5" w:rsidRPr="005C2F14" w:rsidRDefault="00151815" w:rsidP="005539E7">
      <w:pPr>
        <w:ind w:left="576"/>
      </w:pPr>
      <w:r>
        <w:t xml:space="preserve">Build Sheets/Bill of Material:  </w:t>
      </w:r>
      <w:r w:rsidR="00E927EE">
        <w:t xml:space="preserve">If requested, </w:t>
      </w:r>
      <w:r w:rsidR="006C4634">
        <w:t xml:space="preserve">the </w:t>
      </w:r>
      <w:r w:rsidR="00E927EE">
        <w:t>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328EE305" w14:textId="2434E9B2" w:rsidR="008A09C5" w:rsidRPr="005C2F14" w:rsidRDefault="00151815" w:rsidP="005539E7">
      <w:pPr>
        <w:ind w:left="1440"/>
      </w:pPr>
      <w:r>
        <w:t>A</w:t>
      </w:r>
      <w:r w:rsidR="008A09C5" w:rsidRPr="005C2F14">
        <w:t>ny components inst</w:t>
      </w:r>
      <w:r>
        <w:t xml:space="preserve">alled by the manufacturer, subcontractor, </w:t>
      </w:r>
      <w:r w:rsidR="008A09C5" w:rsidRPr="005C2F14">
        <w:t>or the successful bidder.</w:t>
      </w:r>
    </w:p>
    <w:p w14:paraId="2EA8166D" w14:textId="63E7922D" w:rsidR="008A09C5" w:rsidRDefault="008A09C5" w:rsidP="005539E7">
      <w:pPr>
        <w:ind w:left="1440"/>
      </w:pPr>
      <w:r w:rsidRPr="005C2F14">
        <w:t>Information will include at a minimum, make, model serial number</w:t>
      </w:r>
      <w:r w:rsidR="006C4634">
        <w:t>s</w:t>
      </w:r>
      <w:r w:rsidRPr="005C2F14">
        <w:t xml:space="preserve">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24E4EE7F" w14:textId="3D5134DC" w:rsidR="00DA7D85" w:rsidRPr="00BA077E" w:rsidRDefault="00DA7D85" w:rsidP="005539E7">
      <w:pPr>
        <w:ind w:left="576"/>
      </w:pPr>
      <w:r w:rsidRPr="005C2F14">
        <w:t xml:space="preserve">Parts &amp; Service </w:t>
      </w:r>
      <w:r w:rsidR="006C4634">
        <w:t>I</w:t>
      </w:r>
      <w:r w:rsidRPr="005C2F14">
        <w:t>nformation</w:t>
      </w:r>
      <w:r w:rsidR="00BA077E">
        <w:t xml:space="preserve">:  </w:t>
      </w:r>
      <w:r w:rsidR="00E927EE">
        <w:t xml:space="preserve">If requested, </w:t>
      </w:r>
      <w:r w:rsidR="006C4634">
        <w:t xml:space="preserve">the </w:t>
      </w:r>
      <w:r w:rsidR="00E927EE">
        <w:t>successful bidder shall provide</w:t>
      </w:r>
      <w:r w:rsidRPr="00BA077E">
        <w:t xml:space="preserve"> a comprehensive </w:t>
      </w:r>
      <w:r w:rsidR="00134E3D" w:rsidRPr="00BA077E">
        <w:t>listing of parts &amp; service information</w:t>
      </w:r>
      <w:r w:rsidRPr="00BA077E">
        <w:t>.</w:t>
      </w:r>
    </w:p>
    <w:p w14:paraId="7D9E52E1" w14:textId="61DE32AF" w:rsidR="00DA7D85" w:rsidRDefault="00DA7D85" w:rsidP="005539E7">
      <w:pPr>
        <w:ind w:left="1440"/>
      </w:pPr>
      <w:r w:rsidRPr="005C2F14">
        <w:t xml:space="preserve">Information will include, at a minimum, </w:t>
      </w:r>
      <w:r w:rsidR="006C4634">
        <w:t xml:space="preserve">a </w:t>
      </w:r>
      <w:r w:rsidRPr="005C2F14">
        <w:t>list of all required fi</w:t>
      </w:r>
      <w:r w:rsidR="00134E3D" w:rsidRPr="005C2F14">
        <w:t xml:space="preserve">lters, </w:t>
      </w:r>
      <w:r w:rsidR="006C4634">
        <w:t xml:space="preserve">a </w:t>
      </w:r>
      <w:r w:rsidR="00134E3D" w:rsidRPr="005C2F14">
        <w:t xml:space="preserve">list of all required oil types by compartment, </w:t>
      </w:r>
      <w:r w:rsidR="006C4634">
        <w:t xml:space="preserve">the </w:t>
      </w:r>
      <w:r w:rsidR="00134E3D" w:rsidRPr="005C2F14">
        <w:t xml:space="preserve">quantity of oil needed, </w:t>
      </w:r>
      <w:r w:rsidR="006C4634">
        <w:t xml:space="preserve">a </w:t>
      </w:r>
      <w:r w:rsidR="00134E3D" w:rsidRPr="005C2F14">
        <w:t xml:space="preserve">service schedule listing required service items by hours/miles and date, and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C3E32">
      <w:pPr>
        <w:pStyle w:val="Heading2"/>
        <w:numPr>
          <w:ilvl w:val="0"/>
          <w:numId w:val="8"/>
        </w:numPr>
      </w:pPr>
      <w:r w:rsidRPr="003B1C5C">
        <w:t>F.O.B. POINT:</w:t>
      </w:r>
    </w:p>
    <w:p w14:paraId="59CEB56F" w14:textId="1B9607FB" w:rsidR="00852919" w:rsidRDefault="00852919" w:rsidP="005539E7">
      <w:pPr>
        <w:ind w:left="576"/>
      </w:pPr>
      <w:r w:rsidRPr="003B1C5C">
        <w:t>The F.O.B</w:t>
      </w:r>
      <w:r w:rsidR="00285665" w:rsidRPr="003B1C5C">
        <w:t xml:space="preserve">. point is as listed in </w:t>
      </w:r>
      <w:r w:rsidR="006C4634">
        <w:t xml:space="preserve">the </w:t>
      </w:r>
      <w:r w:rsidRPr="003B1C5C">
        <w:t>Bid</w:t>
      </w:r>
      <w:r w:rsidR="00285665" w:rsidRPr="003B1C5C">
        <w:t xml:space="preserve"> Price</w:t>
      </w:r>
      <w:r w:rsidRPr="003B1C5C">
        <w:t xml:space="preserve"> Schedule.  Ownership of and title </w:t>
      </w:r>
      <w:r w:rsidR="004E40DD" w:rsidRPr="003B1C5C">
        <w:t xml:space="preserve">will </w:t>
      </w:r>
      <w:r w:rsidRPr="003B1C5C">
        <w:t xml:space="preserve">remain with the contractor until delivery is complete to </w:t>
      </w:r>
      <w:r w:rsidR="006C4634">
        <w:t xml:space="preserve">the </w:t>
      </w:r>
      <w:r w:rsidRPr="003B1C5C">
        <w:t>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46067036" w:rsidR="00852919" w:rsidRDefault="00852919" w:rsidP="005539E7">
      <w:pPr>
        <w:ind w:left="576"/>
      </w:pPr>
      <w:r w:rsidRPr="003B1C5C">
        <w:t xml:space="preserve">The cost of shipping and delivery for orders beyond the limits of </w:t>
      </w:r>
      <w:r w:rsidR="006C4634">
        <w:t xml:space="preserve">the </w:t>
      </w:r>
      <w:r w:rsidRPr="003B1C5C">
        <w:t>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4BC0143" w:rsidR="00D73FDE" w:rsidRPr="003B1C5C" w:rsidRDefault="00D73FDE" w:rsidP="005539E7">
      <w:pPr>
        <w:ind w:left="576"/>
        <w:rPr>
          <w:color w:val="000000"/>
        </w:rPr>
      </w:pPr>
      <w:r w:rsidRPr="003B1C5C">
        <w:rPr>
          <w:color w:val="000000"/>
        </w:rPr>
        <w:t xml:space="preserve">Shipping must be consolidated for the best possible price.  Shipping items separately must be pre-approved by the Contracting Officer </w:t>
      </w:r>
      <w:r w:rsidR="006C4634">
        <w:rPr>
          <w:color w:val="000000"/>
        </w:rPr>
        <w:t>before</w:t>
      </w:r>
      <w:r w:rsidRPr="003B1C5C">
        <w:rPr>
          <w:color w:val="000000"/>
        </w:rPr>
        <w:t xml:space="preserve">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D12E51" w:rsidRDefault="00F63BE1" w:rsidP="004C3E32">
      <w:pPr>
        <w:pStyle w:val="Heading2"/>
        <w:numPr>
          <w:ilvl w:val="0"/>
          <w:numId w:val="8"/>
        </w:numPr>
      </w:pPr>
      <w:r w:rsidRPr="00D12E51">
        <w:t>DAMAGES FOR LATE DELIVERY AND NON-CONFORMING GOODS:</w:t>
      </w:r>
    </w:p>
    <w:p w14:paraId="473AFDB1" w14:textId="2BA7E6C1" w:rsidR="00F63BE1" w:rsidRPr="00D12E51" w:rsidRDefault="00F63BE1" w:rsidP="005539E7">
      <w:pPr>
        <w:ind w:left="576"/>
      </w:pPr>
      <w:r w:rsidRPr="00D12E51">
        <w:t xml:space="preserve">Time is of the essence in this contract.  The Bidder is expected to deliver goods that conform in all material respects to the contract specifications on or before the date provided therein, as may be amended by </w:t>
      </w:r>
      <w:r w:rsidR="006C4634" w:rsidRPr="00D12E51">
        <w:t xml:space="preserve">the </w:t>
      </w:r>
      <w:r w:rsidRPr="00D12E51">
        <w:t>written agreement of the parties.</w:t>
      </w:r>
    </w:p>
    <w:p w14:paraId="4DFA79F2" w14:textId="77777777" w:rsidR="005539E7" w:rsidRPr="00D12E51" w:rsidRDefault="005539E7" w:rsidP="005539E7">
      <w:pPr>
        <w:ind w:left="576"/>
      </w:pPr>
    </w:p>
    <w:p w14:paraId="3D235C19" w14:textId="15ACCC2D" w:rsidR="00F63BE1" w:rsidRPr="00D12E51" w:rsidRDefault="00F63BE1" w:rsidP="005539E7">
      <w:pPr>
        <w:ind w:left="576"/>
      </w:pPr>
      <w:r w:rsidRPr="00D12E51">
        <w:t>I</w:t>
      </w:r>
      <w:r w:rsidR="006C4634" w:rsidRPr="00D12E51">
        <w:t>f</w:t>
      </w:r>
      <w:r w:rsidRPr="00D12E51">
        <w:t xml:space="preserve">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class, that daily rental fee is determined to be $</w:t>
      </w:r>
      <w:r w:rsidR="00D12E51">
        <w:t>1247.00</w:t>
      </w:r>
      <w:r w:rsidR="00811F20">
        <w:t xml:space="preserve">. </w:t>
      </w:r>
      <w:r w:rsidRPr="00D12E51">
        <w:t xml:space="preserve">The number of days for which liquidated damages shall apply shall include, in the case of non-conforming goods, the time reasonably necessary for the State to perform </w:t>
      </w:r>
      <w:r w:rsidR="006C4634" w:rsidRPr="00D12E51">
        <w:t xml:space="preserve">an </w:t>
      </w:r>
      <w:r w:rsidRPr="00D12E51">
        <w:t xml:space="preserve">inspection.  </w:t>
      </w:r>
    </w:p>
    <w:p w14:paraId="29E2BF66" w14:textId="77777777" w:rsidR="005539E7" w:rsidRPr="00D12E51" w:rsidRDefault="005539E7" w:rsidP="005539E7">
      <w:pPr>
        <w:ind w:left="576"/>
      </w:pPr>
    </w:p>
    <w:p w14:paraId="1090FB09" w14:textId="66EC2377" w:rsidR="00F63BE1" w:rsidRPr="00D12E51" w:rsidRDefault="00F63BE1" w:rsidP="005539E7">
      <w:pPr>
        <w:ind w:left="576"/>
      </w:pPr>
      <w:r w:rsidRPr="00D12E51">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C3E32">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559B6A89" w14:textId="77777777" w:rsidR="00D4455B" w:rsidRDefault="00F63BE1" w:rsidP="00D15FDC">
      <w:pPr>
        <w:ind w:left="576"/>
      </w:pPr>
      <w:r w:rsidRPr="005C2F14">
        <w:t xml:space="preserve">Acceptable Reliability:  </w:t>
      </w:r>
    </w:p>
    <w:p w14:paraId="60055971" w14:textId="72DE4F77" w:rsidR="00F63BE1" w:rsidRPr="005C2F14" w:rsidRDefault="00F63BE1" w:rsidP="00D15FDC">
      <w:pPr>
        <w:ind w:left="576"/>
      </w:pPr>
      <w:r w:rsidRPr="005C2F14">
        <w:t>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D15FDC">
      <w:pPr>
        <w:ind w:left="1440"/>
      </w:pPr>
      <w:r w:rsidRPr="005C2F14">
        <w:t>.90 (90 percent) PR during any consecutive 12-months (365 days) during the warranty period.</w:t>
      </w:r>
    </w:p>
    <w:p w14:paraId="22E853D7" w14:textId="77777777" w:rsidR="00F63BE1" w:rsidRPr="005C2F14" w:rsidRDefault="00F63BE1" w:rsidP="00D15FDC">
      <w:pPr>
        <w:ind w:left="1440"/>
      </w:pPr>
      <w:r w:rsidRPr="005C2F14">
        <w:t>.75 (75 percent) PR per operational month (recognizing operational as subject to weather and being defined by calendar days) during the consecutive 12-month period.</w:t>
      </w:r>
    </w:p>
    <w:p w14:paraId="45E52EE7" w14:textId="75ECBD2A" w:rsidR="00F63BE1" w:rsidRDefault="00F63BE1" w:rsidP="00D15FDC">
      <w:pPr>
        <w:ind w:left="1440"/>
      </w:pPr>
      <w:r w:rsidRPr="005C2F14">
        <w:t>PR below the state percentages do not meet minimum reliability requirements for state</w:t>
      </w:r>
      <w:r w:rsidR="006C4634">
        <w:t>-</w:t>
      </w:r>
      <w:r w:rsidRPr="005C2F14">
        <w:t>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0FB9D1D5" w:rsidR="00F63BE1" w:rsidRPr="005C2F14" w:rsidRDefault="00F63BE1" w:rsidP="00D15FDC">
      <w:pPr>
        <w:ind w:left="1440"/>
      </w:pPr>
      <w:r w:rsidRPr="005C2F14">
        <w:t>Machine Failure is any loss of capability to perform fully, as specified, which is not attributed to Conditioned Failure.  Machine Failure resulting in the unit being out of service is defined as Downtime.</w:t>
      </w:r>
    </w:p>
    <w:p w14:paraId="55A86D28" w14:textId="6B76CAB3" w:rsidR="00F63BE1" w:rsidRDefault="00F63BE1" w:rsidP="00D15FDC">
      <w:pPr>
        <w:ind w:left="1440"/>
      </w:pPr>
      <w:r w:rsidRPr="005C2F14">
        <w:t>Conditioned Failure is any Machine Failure attributable to accident, operator abuse</w:t>
      </w:r>
      <w:r w:rsidR="006C4634">
        <w:t>,</w:t>
      </w:r>
      <w:r w:rsidRPr="005C2F14">
        <w:t xml:space="preserve"> or other external cause not attributable to a defect in the machine itself.</w:t>
      </w:r>
    </w:p>
    <w:p w14:paraId="0277601A" w14:textId="77777777" w:rsidR="00B60B9B" w:rsidRPr="005C2F14" w:rsidRDefault="00B60B9B" w:rsidP="00D15FDC">
      <w:pPr>
        <w:ind w:left="1440"/>
      </w:pPr>
    </w:p>
    <w:p w14:paraId="39706EF9" w14:textId="24DF8334" w:rsidR="00F63BE1" w:rsidRDefault="00F63BE1" w:rsidP="00D4455B">
      <w:pPr>
        <w:ind w:left="720"/>
      </w:pPr>
      <w:r w:rsidRPr="005C2F14">
        <w:t xml:space="preserve">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w:t>
      </w:r>
      <w:r w:rsidR="006C4634">
        <w:t xml:space="preserve">the </w:t>
      </w:r>
      <w:r w:rsidRPr="005C2F14">
        <w:t xml:space="preserve">repair of damage as a result of operator abuse or machine misapplication; or time lost as a result of </w:t>
      </w:r>
      <w:r w:rsidR="006C4634">
        <w:t xml:space="preserve">an </w:t>
      </w:r>
      <w:r w:rsidRPr="005C2F14">
        <w:t>accident or an act of God.  Downtime includes:</w:t>
      </w:r>
    </w:p>
    <w:p w14:paraId="1365FB75" w14:textId="77777777" w:rsidR="00B60B9B" w:rsidRPr="005C2F14" w:rsidRDefault="00B60B9B" w:rsidP="00D15FDC">
      <w:pPr>
        <w:ind w:left="1440"/>
      </w:pPr>
    </w:p>
    <w:p w14:paraId="295E1F53" w14:textId="38BCA7C1" w:rsidR="00F63BE1" w:rsidRDefault="00F63BE1" w:rsidP="00D4455B">
      <w:pPr>
        <w:ind w:left="1440"/>
      </w:pPr>
      <w:r w:rsidRPr="005C2F14">
        <w:t xml:space="preserve">Actual shop hours (and/or field repair hours) required to return unit to full operational status following machine failure, including </w:t>
      </w:r>
      <w:r w:rsidR="00F14379" w:rsidRPr="005C2F14">
        <w:t>troubleshooting</w:t>
      </w:r>
      <w:r w:rsidRPr="005C2F14">
        <w:t>, repair, necessary replacement of parts,</w:t>
      </w:r>
      <w:r>
        <w:t xml:space="preserve"> necessary adjustments, and t</w:t>
      </w:r>
      <w:r w:rsidRPr="00BA077E">
        <w:t>ime lost waiting for parts and/or vendor assistance.  “Waiting</w:t>
      </w:r>
      <w:r w:rsidR="006C4634">
        <w:t xml:space="preserve"> for</w:t>
      </w:r>
      <w:r w:rsidRPr="00BA077E">
        <w:t xml:space="preserve"> downtime” also applies if </w:t>
      </w:r>
      <w:r w:rsidR="006C4634">
        <w:t xml:space="preserve">the </w:t>
      </w:r>
      <w:r w:rsidRPr="00BA077E">
        <w:t xml:space="preserve">need for parts/assistance is discovered during routine maintenance and return to service is deemed counterproductive.  In this case, </w:t>
      </w:r>
      <w:r w:rsidR="006C4634">
        <w:t xml:space="preserve">the </w:t>
      </w:r>
      <w:r w:rsidRPr="00BA077E">
        <w:t xml:space="preserve">“waiting time” clock begins with </w:t>
      </w:r>
      <w:r w:rsidR="006C4634">
        <w:t xml:space="preserve">a </w:t>
      </w:r>
      <w:r w:rsidRPr="00BA077E">
        <w:t xml:space="preserve">notice of </w:t>
      </w:r>
      <w:r w:rsidR="006C4634">
        <w:t xml:space="preserve">the </w:t>
      </w:r>
      <w:r w:rsidRPr="00BA077E">
        <w:t xml:space="preserve">need to vendor.  Allowance may be considered in “waiting time” calculations if </w:t>
      </w:r>
      <w:r w:rsidR="006C4634">
        <w:t xml:space="preserve">the </w:t>
      </w:r>
      <w:r w:rsidRPr="00BA077E">
        <w:t>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D15FDC">
      <w:pPr>
        <w:ind w:left="1440"/>
      </w:pPr>
      <w:r w:rsidRPr="005C2F14">
        <w:t xml:space="preserve">Out of Service Report (OSR):  Downtime resulting from machine failure is the actual number of hours a machine is out of service as recorded on the OSR or in the Equipment Maintenance Management System </w:t>
      </w:r>
      <w:r w:rsidRPr="005C2F14">
        <w:lastRenderedPageBreak/>
        <w:t>(EMS).</w:t>
      </w:r>
    </w:p>
    <w:p w14:paraId="1FB9DFEE" w14:textId="77777777" w:rsidR="00B60B9B" w:rsidRPr="005C2F14" w:rsidRDefault="00B60B9B" w:rsidP="00D15FDC">
      <w:pPr>
        <w:ind w:left="1440"/>
      </w:pPr>
    </w:p>
    <w:p w14:paraId="49B4A3F8" w14:textId="363266EF" w:rsidR="00F63BE1" w:rsidRPr="005C2F14" w:rsidRDefault="00F63BE1" w:rsidP="00D15FDC">
      <w:pPr>
        <w:ind w:left="1440"/>
      </w:pPr>
      <w:r w:rsidRPr="005C2F14">
        <w:t xml:space="preserve">The State will record all downtime on an OSR or EMS work order, which will be originated for each occurrence of downtime.  The document will show the date and time a unit went down, the location where the machine was based, the reason the machine is down, </w:t>
      </w:r>
      <w:r w:rsidR="006C4634">
        <w:t xml:space="preserve">the </w:t>
      </w:r>
      <w:r w:rsidRPr="005C2F14">
        <w:t xml:space="preserve">date and time the vendor was notified (if applicable), the date and time the machine was returned to service, and the total hours of downtime. </w:t>
      </w:r>
    </w:p>
    <w:p w14:paraId="32032A73" w14:textId="3DA124D9" w:rsidR="00F63BE1" w:rsidRDefault="00F63BE1" w:rsidP="00D15FDC">
      <w:pPr>
        <w:ind w:left="1440"/>
      </w:pPr>
      <w:r w:rsidRPr="005C2F14">
        <w:t>The Contract Manager will finalize and approve the OSR or EMS work order.  Both are available for contractor review.</w:t>
      </w:r>
    </w:p>
    <w:p w14:paraId="6A0F7E35" w14:textId="77777777" w:rsidR="00B60B9B" w:rsidRPr="005C2F14" w:rsidRDefault="00B60B9B" w:rsidP="00D15FDC">
      <w:pPr>
        <w:ind w:left="1440"/>
      </w:pPr>
    </w:p>
    <w:p w14:paraId="3E8050F3" w14:textId="323D4F10" w:rsidR="00F63BE1" w:rsidRDefault="00F63BE1" w:rsidP="00D15FDC">
      <w:pPr>
        <w:ind w:left="1440"/>
      </w:pPr>
      <w:r w:rsidRPr="005C2F14">
        <w:t xml:space="preserve">Reporting Downtime:  The Contracting Officer will maintain documentation of all </w:t>
      </w:r>
      <w:r w:rsidR="00F14379" w:rsidRPr="005C2F14">
        <w:t>Downtime and</w:t>
      </w:r>
      <w:r w:rsidRPr="005C2F14">
        <w:t xml:space="preserve"> shall send copies of such documentation to the contractor.</w:t>
      </w:r>
    </w:p>
    <w:p w14:paraId="0523180D" w14:textId="77777777" w:rsidR="00B60B9B" w:rsidRPr="005C2F14" w:rsidRDefault="00B60B9B" w:rsidP="00D15FDC">
      <w:pPr>
        <w:ind w:left="1440"/>
      </w:pPr>
    </w:p>
    <w:p w14:paraId="5BAE4594" w14:textId="3B38C22B" w:rsidR="00F63BE1" w:rsidRPr="005C2F14" w:rsidRDefault="00F63BE1" w:rsidP="00D15FDC">
      <w:pPr>
        <w:ind w:left="1440"/>
      </w:pPr>
      <w:r w:rsidRPr="005C2F14">
        <w:t>Calculation of Reliability Ratio: RR is the mathematical ratio of operated time (uptime) to out of service time (downtime).  The RR will be calculated according to the following formula:</w:t>
      </w:r>
    </w:p>
    <w:p w14:paraId="47B02DA9" w14:textId="77777777" w:rsidR="00F63BE1" w:rsidRPr="005C2F14" w:rsidRDefault="00F63BE1" w:rsidP="00B60B9B">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D15FDC">
      <w:pPr>
        <w:ind w:left="144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D15FDC">
      <w:pPr>
        <w:ind w:left="1440"/>
      </w:pPr>
    </w:p>
    <w:p w14:paraId="2959F637" w14:textId="77777777" w:rsidR="00F63BE1" w:rsidRPr="00DD76EB" w:rsidRDefault="00F63BE1" w:rsidP="00B60B9B">
      <w:pPr>
        <w:ind w:left="2160"/>
      </w:pPr>
      <w:r w:rsidRPr="00DD76EB">
        <w:t xml:space="preserve">Original Cost of the unit less (-) Freight = $__________ (V) </w:t>
      </w:r>
    </w:p>
    <w:p w14:paraId="7B477059" w14:textId="7B96BDE4" w:rsidR="00F63BE1" w:rsidRDefault="00F63BE1" w:rsidP="00B60B9B">
      <w:pPr>
        <w:ind w:left="216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B60B9B">
      <w:pPr>
        <w:ind w:left="2160"/>
      </w:pPr>
    </w:p>
    <w:p w14:paraId="7EADF466" w14:textId="28239373" w:rsidR="00F63BE1" w:rsidRDefault="00F63BE1" w:rsidP="00D15FDC">
      <w:pPr>
        <w:ind w:left="576"/>
      </w:pPr>
      <w:r w:rsidRPr="005C2F14">
        <w:t xml:space="preserve">Example:  Cost of a single unit, less freight = $150,000.  The hourly cost is $150.00 per hour.  The unit was used 150 hours </w:t>
      </w:r>
      <w:r w:rsidR="006C4634">
        <w:t>before</w:t>
      </w:r>
      <w:r w:rsidRPr="005C2F14">
        <w:t xml:space="preserve"> failing the acceptable reliability.  The contractor guarantees the unit’s worth at $127,500.00.</w:t>
      </w:r>
    </w:p>
    <w:p w14:paraId="03544522" w14:textId="77777777" w:rsidR="00D4455B" w:rsidRPr="005C2F14" w:rsidRDefault="00D4455B" w:rsidP="00D15FDC">
      <w:pPr>
        <w:ind w:left="576"/>
      </w:pPr>
    </w:p>
    <w:p w14:paraId="7285E6CF" w14:textId="69BF8B58" w:rsidR="00F63BE1" w:rsidRPr="005C2F14" w:rsidRDefault="006C4634" w:rsidP="00D4455B">
      <w:pPr>
        <w:ind w:left="576"/>
      </w:pPr>
      <w:r>
        <w:t>Before</w:t>
      </w:r>
      <w:r w:rsidR="00F63BE1" w:rsidRPr="005C2F14">
        <w:t xml:space="preserve"> return, the State will correct all reasonable cosmetic deficiencies (such as excessive rust) and those deficiencies that are directly related to damage due to accidents, misuse of equipment</w:t>
      </w:r>
      <w:r>
        <w:t>,</w:t>
      </w:r>
      <w:r w:rsidR="00F63BE1" w:rsidRPr="005C2F14">
        <w:t xml:space="preserve"> or failure to operate or maintain equipment as prescribed by the vendor/manufacturer, </w:t>
      </w:r>
      <w:r>
        <w:t>before</w:t>
      </w:r>
      <w:r w:rsidR="00F63BE1" w:rsidRPr="005C2F14">
        <w:t xml:space="preserve"> </w:t>
      </w:r>
      <w:r>
        <w:t xml:space="preserve">the </w:t>
      </w:r>
      <w:r w:rsidR="00F63BE1" w:rsidRPr="005C2F14">
        <w:t>public auction.</w:t>
      </w:r>
    </w:p>
    <w:p w14:paraId="4F34921E" w14:textId="77777777" w:rsidR="00D4455B" w:rsidRDefault="00D4455B" w:rsidP="00D4455B"/>
    <w:p w14:paraId="15F499D9" w14:textId="57FE3B44" w:rsidR="00F63BE1" w:rsidRPr="005C2F14" w:rsidRDefault="00F63BE1" w:rsidP="00D4455B">
      <w:pPr>
        <w:ind w:firstLine="576"/>
      </w:pPr>
      <w:r w:rsidRPr="005C2F14">
        <w:t>The tires will be serviceable with at least 50% remaining thread.</w:t>
      </w:r>
    </w:p>
    <w:p w14:paraId="63BEDD0A" w14:textId="5E724FE9" w:rsidR="00F63BE1" w:rsidRPr="005C2F14" w:rsidRDefault="00F63BE1" w:rsidP="00D4455B">
      <w:pPr>
        <w:ind w:left="576"/>
      </w:pPr>
      <w:r w:rsidRPr="005C2F14">
        <w:t xml:space="preserve">Oil samples, as per </w:t>
      </w:r>
      <w:r w:rsidR="006C4634">
        <w:t xml:space="preserve">the </w:t>
      </w:r>
      <w:r w:rsidRPr="005C2F14">
        <w:t>manufacturer’s service manual recommendations, will be taken by State of Alaska maintenance personnel on the engine, transmission, differentials</w:t>
      </w:r>
      <w:r w:rsidR="006C4634">
        <w:t>,</w:t>
      </w:r>
      <w:r w:rsidRPr="005C2F14">
        <w:t xml:space="preserve"> and hydraulics.</w:t>
      </w:r>
    </w:p>
    <w:p w14:paraId="3B9B8452" w14:textId="77777777" w:rsidR="00D4455B" w:rsidRDefault="00D4455B" w:rsidP="00D4455B">
      <w:pPr>
        <w:ind w:left="576"/>
      </w:pPr>
    </w:p>
    <w:p w14:paraId="284C5B0B" w14:textId="58FEA20C" w:rsidR="00F63BE1" w:rsidRDefault="00F63BE1" w:rsidP="00D4455B">
      <w:pPr>
        <w:ind w:left="576"/>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C3E32">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A5735A">
      <w:pPr>
        <w:ind w:left="1440"/>
        <w:rPr>
          <w:bCs/>
        </w:rPr>
      </w:pPr>
      <w:r w:rsidRPr="005C2F14">
        <w:t>Full (100%) Parts and Labor Warranty Coverage of all components for 12 months (year one), from the date the unit is placed in service at the assigned location.</w:t>
      </w:r>
    </w:p>
    <w:p w14:paraId="36AE41C1" w14:textId="640CC2C4" w:rsidR="00852919" w:rsidRDefault="00852919" w:rsidP="00A5735A">
      <w:pPr>
        <w:ind w:left="1440"/>
      </w:pPr>
      <w:r w:rsidRPr="005C2F14">
        <w:lastRenderedPageBreak/>
        <w:t>Full (100%) Warranty Coverage includes all</w:t>
      </w:r>
      <w:r w:rsidR="00456FE2" w:rsidRPr="005C2F14">
        <w:t xml:space="preserve"> cost</w:t>
      </w:r>
      <w:r w:rsidR="006C4634">
        <w:t>s</w:t>
      </w:r>
      <w:r w:rsidR="00456FE2" w:rsidRPr="005C2F14">
        <w:t xml:space="preserve"> of labor, parts, freight, </w:t>
      </w:r>
      <w:r w:rsidRPr="005C2F14">
        <w:t>lubricants, miscellaneous cost, etc., to place the unit in like-new condition.</w:t>
      </w:r>
    </w:p>
    <w:p w14:paraId="1F75A068" w14:textId="77777777" w:rsidR="00D4455B" w:rsidRPr="005C2F14" w:rsidRDefault="00D4455B" w:rsidP="00A5735A">
      <w:pPr>
        <w:ind w:left="1440"/>
        <w:rPr>
          <w:bCs/>
        </w:rPr>
      </w:pPr>
    </w:p>
    <w:p w14:paraId="561D510B" w14:textId="77777777" w:rsidR="00852919" w:rsidRPr="005C2F14" w:rsidRDefault="00852919" w:rsidP="00A5735A">
      <w:pPr>
        <w:ind w:left="1440"/>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22E36BB2" w14:textId="77777777" w:rsidR="00D4455B" w:rsidRDefault="00D4455B" w:rsidP="00A5735A">
      <w:pPr>
        <w:ind w:left="1440"/>
      </w:pPr>
    </w:p>
    <w:p w14:paraId="3DBAFB39" w14:textId="17C95C37" w:rsidR="00345C04" w:rsidRPr="005C2F14" w:rsidRDefault="00345C04" w:rsidP="00A5735A">
      <w:pPr>
        <w:ind w:left="1440"/>
      </w:pPr>
      <w:r w:rsidRPr="005C2F14">
        <w:t xml:space="preserve">For clarification, </w:t>
      </w:r>
      <w:r w:rsidR="006C4634">
        <w:t xml:space="preserve">the </w:t>
      </w:r>
      <w:r w:rsidRPr="005C2F14">
        <w:t>warranty does not apply to normal wear and tear or maintenance items, accident damages, misuse of equipment</w:t>
      </w:r>
      <w:r w:rsidR="006C4634">
        <w:t>,</w:t>
      </w:r>
      <w:r w:rsidRPr="005C2F14">
        <w:t xml:space="preserve"> or failure to operate or maintain equipment as prescribed by </w:t>
      </w:r>
      <w:r w:rsidR="006C4634">
        <w:t xml:space="preserve">the </w:t>
      </w:r>
      <w:r w:rsidRPr="005C2F14">
        <w:t>vendor/manufacturer.</w:t>
      </w:r>
    </w:p>
    <w:p w14:paraId="4936C9CF" w14:textId="77777777" w:rsidR="00D4455B" w:rsidRDefault="00D4455B" w:rsidP="00A5735A">
      <w:pPr>
        <w:ind w:left="1440"/>
      </w:pPr>
    </w:p>
    <w:p w14:paraId="49448695" w14:textId="73FCEDAC" w:rsidR="00345C04" w:rsidRPr="005C2F14" w:rsidRDefault="00345C04" w:rsidP="00A5735A">
      <w:pPr>
        <w:ind w:left="1440"/>
      </w:pPr>
      <w:r w:rsidRPr="005C2F14">
        <w:t>Warranty on Attachments:  Same as Standard Warranty Package.</w:t>
      </w:r>
    </w:p>
    <w:p w14:paraId="64EBE9E7" w14:textId="5031D13C" w:rsidR="00345C04" w:rsidRDefault="00345C04" w:rsidP="00A5735A">
      <w:pPr>
        <w:ind w:left="1440"/>
      </w:pPr>
      <w:r w:rsidRPr="005C2F14">
        <w:t xml:space="preserve">In-Service Date:  Warranty on vehicles not placed in service immediately upon receipt because of time lag to construct body components and/or installation of special equipment, or due to seasonal usage or </w:t>
      </w:r>
      <w:r w:rsidR="006C4634">
        <w:t>an</w:t>
      </w:r>
      <w:r w:rsidRPr="005C2F14">
        <w:t>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527856FC" w:rsidR="00177F49" w:rsidRPr="005C2F14" w:rsidRDefault="00177F49" w:rsidP="00A5735A">
      <w:pPr>
        <w:ind w:left="1440"/>
      </w:pPr>
      <w:r w:rsidRPr="005C2F14">
        <w:t>Warranty will be provided at the unit’s assigned (in-service) location.  Because of the remote location of some equipment</w:t>
      </w:r>
      <w:r w:rsidR="006C4634">
        <w: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6ACDCF1E" w:rsidR="00177F49" w:rsidRPr="005C2F14" w:rsidRDefault="00177F49" w:rsidP="00A5735A">
      <w:pPr>
        <w:ind w:left="1440"/>
      </w:pPr>
      <w:r w:rsidRPr="005C2F14">
        <w:t>The State of Alaska has established a warranty procedure whereby the vendor is to be notified via letter, email, or fax, that warranty work needs to be performed.  If time is of the essence, a telephone call confirmed by one of the above</w:t>
      </w:r>
      <w:r w:rsidR="006C4634">
        <w:t>-</w:t>
      </w:r>
      <w:r w:rsidRPr="005C2F14">
        <w:t xml:space="preserve">written procedures may be utilized.  </w:t>
      </w:r>
    </w:p>
    <w:p w14:paraId="764026CC" w14:textId="77777777" w:rsidR="00177F49" w:rsidRPr="005C2F14" w:rsidRDefault="00177F49" w:rsidP="00A5735A">
      <w:pPr>
        <w:ind w:left="1440"/>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0C23CD43" w:rsidR="00177F49" w:rsidRPr="005C2F14" w:rsidRDefault="00177F49" w:rsidP="00A5735A">
      <w:pPr>
        <w:ind w:left="1440"/>
      </w:pPr>
      <w:r w:rsidRPr="005C2F14">
        <w:t xml:space="preserve">The State may, at its discretion, proceed to make warranty repairs with its workforce in the case of </w:t>
      </w:r>
      <w:r w:rsidR="006C4634">
        <w:t xml:space="preserve">an </w:t>
      </w:r>
      <w:r w:rsidRPr="005C2F14">
        <w:t xml:space="preserve">emergency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A5735A">
      <w:pPr>
        <w:ind w:left="1440"/>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A5735A">
      <w:pPr>
        <w:ind w:left="1440"/>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A5735A">
      <w:pPr>
        <w:ind w:left="1440"/>
      </w:pPr>
    </w:p>
    <w:p w14:paraId="1CB051F1" w14:textId="77777777" w:rsidR="00345C04" w:rsidRPr="005C2F14" w:rsidRDefault="00345C04" w:rsidP="00A5735A">
      <w:pPr>
        <w:ind w:left="576"/>
        <w:rPr>
          <w:bCs/>
        </w:rPr>
      </w:pPr>
      <w:r w:rsidRPr="005C2F14">
        <w:rPr>
          <w:bCs/>
        </w:rPr>
        <w:t>Warranty Performed by Vendor:</w:t>
      </w:r>
    </w:p>
    <w:p w14:paraId="33444CF0" w14:textId="77777777" w:rsidR="00D2164E" w:rsidRPr="005C2F14" w:rsidRDefault="00D2164E" w:rsidP="00A5735A">
      <w:pPr>
        <w:ind w:left="1440"/>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A5735A">
      <w:pPr>
        <w:ind w:left="2160"/>
        <w:rPr>
          <w:bCs/>
        </w:rPr>
      </w:pPr>
      <w:r w:rsidRPr="005C2F14">
        <w:rPr>
          <w:bCs/>
        </w:rPr>
        <w:t>Mileage will only be reimbursed for travel within Ala</w:t>
      </w:r>
      <w:r w:rsidR="00F56A99" w:rsidRPr="005C2F14">
        <w:rPr>
          <w:bCs/>
        </w:rPr>
        <w:t>ska at the rate allowable by the IRS.</w:t>
      </w:r>
    </w:p>
    <w:p w14:paraId="1B29BB9D" w14:textId="4507C155" w:rsidR="00852919" w:rsidRPr="005C2F14" w:rsidRDefault="00852919" w:rsidP="00A5735A">
      <w:pPr>
        <w:ind w:left="2160"/>
        <w:rPr>
          <w:bCs/>
        </w:rPr>
      </w:pPr>
      <w:r w:rsidRPr="005C2F14">
        <w:rPr>
          <w:bCs/>
        </w:rPr>
        <w:t xml:space="preserve">Meals are paid at </w:t>
      </w:r>
      <w:r w:rsidR="00F14379"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A5735A">
      <w:pPr>
        <w:ind w:left="2160"/>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8025DA">
      <w:pPr>
        <w:ind w:left="2160"/>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07CEB858" w:rsidR="008025DA" w:rsidRPr="005C2F14" w:rsidRDefault="009D5C32" w:rsidP="008025DA">
      <w:pPr>
        <w:ind w:left="1440"/>
        <w:rPr>
          <w:bCs/>
        </w:rPr>
      </w:pPr>
      <w:r w:rsidRPr="005C2F14">
        <w:rPr>
          <w:bCs/>
        </w:rPr>
        <w:t xml:space="preserve">Travel will only be reimbursed for </w:t>
      </w:r>
      <w:r w:rsidR="006C4634">
        <w:rPr>
          <w:bCs/>
        </w:rPr>
        <w:t xml:space="preserve">the </w:t>
      </w:r>
      <w:r w:rsidRPr="005C2F14">
        <w:rPr>
          <w:bCs/>
        </w:rPr>
        <w:t>time in Alaska.</w:t>
      </w:r>
    </w:p>
    <w:p w14:paraId="1AA725AB" w14:textId="528B400F" w:rsidR="00301361" w:rsidRDefault="00DD0601" w:rsidP="00A5735A">
      <w:pPr>
        <w:ind w:left="1440"/>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A5735A">
      <w:pPr>
        <w:ind w:left="1440"/>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5B663AE8" w:rsidR="00763A5C" w:rsidRPr="005C2F14" w:rsidRDefault="006C4634" w:rsidP="009564B9">
      <w:pPr>
        <w:ind w:left="1440"/>
      </w:pPr>
      <w:r>
        <w:t>The c</w:t>
      </w:r>
      <w:r w:rsidR="00763A5C" w:rsidRPr="005C2F14">
        <w:t>ontractor (</w:t>
      </w:r>
      <w:r>
        <w:t xml:space="preserve">the </w:t>
      </w:r>
      <w:r w:rsidR="00763A5C" w:rsidRPr="005C2F14">
        <w:t xml:space="preserve">bidder) must have </w:t>
      </w:r>
      <w:r>
        <w:t xml:space="preserve">an </w:t>
      </w:r>
      <w:r w:rsidR="00763A5C" w:rsidRPr="005C2F14">
        <w:t>Authorized Warranty Dealer that has all required licenses, facilities</w:t>
      </w:r>
      <w:r>
        <w:t>,</w:t>
      </w:r>
      <w:r w:rsidR="00763A5C" w:rsidRPr="005C2F14">
        <w:t xml:space="preserve"> and factory certified and trained personnel necessary to perform the warranty servicing and repair work.</w:t>
      </w:r>
    </w:p>
    <w:p w14:paraId="59ADB8B3" w14:textId="77777777" w:rsidR="002133D7" w:rsidRPr="005C2F14" w:rsidRDefault="002133D7" w:rsidP="009564B9">
      <w:pPr>
        <w:ind w:left="1440"/>
      </w:pPr>
      <w:r w:rsidRPr="005C2F14">
        <w:t xml:space="preserve">Provide name and address for each Authorized Warranty Dealer for each location.  </w:t>
      </w:r>
    </w:p>
    <w:p w14:paraId="789390ED" w14:textId="6BF6444E" w:rsidR="002133D7" w:rsidRPr="005C2F14" w:rsidRDefault="006064B0" w:rsidP="009564B9">
      <w:pPr>
        <w:ind w:left="2160"/>
      </w:pPr>
      <w:r w:rsidRPr="00963B66">
        <w:rPr>
          <w:highlight w:val="yellow"/>
        </w:rPr>
        <w:t>(*)</w:t>
      </w:r>
      <w:r w:rsidR="002133D7" w:rsidRPr="005C2F14">
        <w:t xml:space="preserve"> </w:t>
      </w:r>
      <w:r w:rsidR="002133D7"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044D1E48" w:rsidR="00445F69" w:rsidRPr="005C2F14" w:rsidRDefault="00445F69" w:rsidP="009564B9">
      <w:pPr>
        <w:ind w:left="2160"/>
      </w:pPr>
      <w:r w:rsidRPr="005C2F14">
        <w:lastRenderedPageBreak/>
        <w:t xml:space="preserve">Provide </w:t>
      </w:r>
      <w:r w:rsidR="006C4634">
        <w:t xml:space="preserve">a </w:t>
      </w:r>
      <w:r w:rsidRPr="005C2F14">
        <w:t>contact name and contact information for Warranty Administrator:</w:t>
      </w:r>
    </w:p>
    <w:p w14:paraId="3CAA5DA7" w14:textId="6B5BEFD0" w:rsidR="00445F69" w:rsidRPr="005C2F14" w:rsidRDefault="006064B0" w:rsidP="009564B9">
      <w:pPr>
        <w:ind w:left="2160"/>
      </w:pPr>
      <w:r w:rsidRPr="00963B66">
        <w:rPr>
          <w:highlight w:val="yellow"/>
        </w:rPr>
        <w:t>(*)</w:t>
      </w:r>
      <w:r w:rsidR="00445F69" w:rsidRPr="005C2F14">
        <w:t xml:space="preserve"> </w:t>
      </w:r>
      <w:r w:rsidR="00445F69"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3684DF1D" w:rsidR="00A058FF" w:rsidRPr="005C2F14" w:rsidRDefault="00A058FF" w:rsidP="009564B9">
      <w:pPr>
        <w:ind w:left="2160"/>
      </w:pPr>
      <w:r w:rsidRPr="005C2F14">
        <w:t>Provide documentation of factory</w:t>
      </w:r>
      <w:r w:rsidR="006C4634">
        <w:t>-</w:t>
      </w:r>
      <w:r w:rsidRPr="005C2F14">
        <w:t>certified and trained personnel:</w:t>
      </w:r>
    </w:p>
    <w:p w14:paraId="5F66F63D" w14:textId="009EC08B" w:rsidR="00A058FF" w:rsidRPr="005C2F14" w:rsidRDefault="006064B0" w:rsidP="009564B9">
      <w:pPr>
        <w:ind w:left="2160"/>
      </w:pPr>
      <w:r w:rsidRPr="00963B66">
        <w:rPr>
          <w:highlight w:val="yellow"/>
        </w:rPr>
        <w:t>(*)</w:t>
      </w:r>
      <w:r w:rsidR="00A058FF" w:rsidRPr="005C2F14">
        <w:t xml:space="preserve"> </w:t>
      </w:r>
      <w:r w:rsidR="00A058FF"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099ACB98" w:rsidR="00445F69" w:rsidRDefault="002133D7" w:rsidP="009564B9">
      <w:pPr>
        <w:ind w:left="1440"/>
      </w:pPr>
      <w:r w:rsidRPr="005C2F14">
        <w:t>The ultimate responsibility for warranty lies with the contractor (</w:t>
      </w:r>
      <w:r w:rsidR="006C4634">
        <w:t xml:space="preserve">the </w:t>
      </w:r>
      <w:r w:rsidRPr="005C2F14">
        <w:t>bidder).</w:t>
      </w:r>
      <w:r w:rsidR="00445F69" w:rsidRPr="005C2F14">
        <w:t xml:space="preserve">  </w:t>
      </w:r>
    </w:p>
    <w:p w14:paraId="530FCB15" w14:textId="77777777" w:rsidR="008025DA" w:rsidRPr="005C2F14" w:rsidRDefault="008025DA" w:rsidP="009564B9">
      <w:pPr>
        <w:ind w:left="1440"/>
      </w:pPr>
    </w:p>
    <w:p w14:paraId="2C35F209" w14:textId="7B1263A4" w:rsidR="002133D7" w:rsidRDefault="002133D7" w:rsidP="009564B9">
      <w:pPr>
        <w:ind w:left="1440"/>
      </w:pPr>
      <w:r w:rsidRPr="005C2F14">
        <w:t>The State reserves the right to inspect the warranty facility</w:t>
      </w:r>
      <w:r w:rsidR="00A058FF" w:rsidRPr="005C2F14">
        <w:t xml:space="preserve"> and diagnostic equipment </w:t>
      </w:r>
      <w:r w:rsidR="006C4634">
        <w:t>before</w:t>
      </w:r>
      <w:r w:rsidRPr="005C2F14">
        <w:t xml:space="preserve"> issuing the Notice of Intent to Award a contract.</w:t>
      </w:r>
    </w:p>
    <w:p w14:paraId="67064FDE" w14:textId="77777777" w:rsidR="009564B9" w:rsidRPr="005C2F14" w:rsidRDefault="009564B9" w:rsidP="009564B9">
      <w:pPr>
        <w:ind w:left="1440"/>
      </w:pPr>
    </w:p>
    <w:p w14:paraId="2C930309" w14:textId="77777777" w:rsidR="00467E3C" w:rsidRPr="005C2F14" w:rsidRDefault="00467E3C" w:rsidP="00A5735A">
      <w:pPr>
        <w:ind w:left="576"/>
      </w:pPr>
      <w:r w:rsidRPr="005C2F14">
        <w:t>Factory Recall:</w:t>
      </w:r>
    </w:p>
    <w:p w14:paraId="1EE839DA" w14:textId="05844A62" w:rsidR="00467E3C" w:rsidRDefault="00467E3C" w:rsidP="009564B9">
      <w:pPr>
        <w:ind w:left="1440"/>
      </w:pPr>
      <w:r w:rsidRPr="005C2F14">
        <w:t>Nationwide factory recall or product update programs are the responsibility of the vendor and/or manufacturer.  The State will attempt to bring affected equipment to an authorized repair facility.  However, because of the remoteness of some equipment</w:t>
      </w:r>
      <w:r w:rsidR="006C4634">
        <w:t>,</w:t>
      </w:r>
      <w:r w:rsidRPr="005C2F14">
        <w:t xml:space="preserve"> this is not always practicable or economical.  In such cases, factory recall and modification work will be handled the same as warranty work.  Factory recall notices sent to the state should, in addition to </w:t>
      </w:r>
      <w:r w:rsidR="006C4634">
        <w:t xml:space="preserve">the </w:t>
      </w:r>
      <w:r w:rsidRPr="005C2F14">
        <w:t xml:space="preserve">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C3E32">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C3E32">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553D7CA" w14:textId="77777777" w:rsidR="00852919" w:rsidRPr="005C2F14" w:rsidRDefault="00852919" w:rsidP="009564B9">
      <w:pPr>
        <w:ind w:left="1440"/>
      </w:pPr>
      <w:r w:rsidRPr="005C2F14">
        <w:t>DOT&amp;PF, HQ State Equipment Fleet</w:t>
      </w:r>
    </w:p>
    <w:p w14:paraId="3C8A3846" w14:textId="4D7CED2A" w:rsidR="00852919" w:rsidRPr="005C2F14" w:rsidRDefault="00272E01" w:rsidP="009564B9">
      <w:pPr>
        <w:ind w:left="1440"/>
      </w:pPr>
      <w:r>
        <w:t>5420 Dr. Martin Luther King Jr. Avenue</w:t>
      </w:r>
    </w:p>
    <w:p w14:paraId="1D9DB1BE" w14:textId="7C932024" w:rsidR="00D06A93" w:rsidRDefault="00272E01" w:rsidP="009564B9">
      <w:pPr>
        <w:ind w:left="1440"/>
      </w:pPr>
      <w:r>
        <w:t xml:space="preserve">Anchorage, </w:t>
      </w:r>
      <w:r w:rsidR="00F14379">
        <w:t>Alaska 99507</w:t>
      </w:r>
    </w:p>
    <w:p w14:paraId="23BDDE59" w14:textId="77777777" w:rsidR="00FE1B66" w:rsidRPr="005C2F14" w:rsidRDefault="00FE1B66" w:rsidP="00DD76EB">
      <w:pPr>
        <w:ind w:left="576"/>
      </w:pPr>
    </w:p>
    <w:p w14:paraId="651E7B69" w14:textId="77777777" w:rsidR="00852919" w:rsidRPr="005C2F14" w:rsidRDefault="00852919" w:rsidP="004C3E32">
      <w:pPr>
        <w:pStyle w:val="Heading2"/>
        <w:numPr>
          <w:ilvl w:val="0"/>
          <w:numId w:val="8"/>
        </w:numPr>
      </w:pPr>
      <w:r w:rsidRPr="005C2F14">
        <w:t>REPLACEMENT PARTS</w:t>
      </w:r>
      <w:r w:rsidR="00684B1C" w:rsidRPr="005C2F14">
        <w:t xml:space="preserve"> AND REPAIRS</w:t>
      </w:r>
      <w:r w:rsidRPr="005C2F14">
        <w:t>:</w:t>
      </w:r>
    </w:p>
    <w:p w14:paraId="5D71667A" w14:textId="1A9291B6" w:rsidR="00684B1C" w:rsidRDefault="00684B1C" w:rsidP="009564B9">
      <w:pPr>
        <w:ind w:left="576"/>
      </w:pPr>
      <w:r w:rsidRPr="005C2F14">
        <w:t>This contract encompasses full parts and labor contract</w:t>
      </w:r>
      <w:r w:rsidR="006C4634">
        <w:t>s</w:t>
      </w:r>
      <w:r w:rsidRPr="005C2F14">
        <w:t xml:space="preserve">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6A816EDC" w:rsidR="00852919" w:rsidRDefault="00852919" w:rsidP="009564B9">
      <w:pPr>
        <w:ind w:left="576"/>
      </w:pPr>
      <w:r w:rsidRPr="005C2F14">
        <w:t xml:space="preserve">Backorder procedures:  Backorders are acceptable; however, the ordering shop shall be appraised at </w:t>
      </w:r>
      <w:r w:rsidR="006C4634">
        <w:t xml:space="preserve">the </w:t>
      </w:r>
      <w:r w:rsidRPr="005C2F14">
        <w:t>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17474FAE" w:rsidR="00852919" w:rsidRPr="005C2F14" w:rsidRDefault="00852919" w:rsidP="00D4455B">
      <w:pPr>
        <w:ind w:firstLine="576"/>
      </w:pPr>
      <w:r w:rsidRPr="005C2F14">
        <w:t xml:space="preserve">If the manufacturer’s warranty exceeds the stated </w:t>
      </w:r>
      <w:r w:rsidR="00AA15BF" w:rsidRPr="005C2F14">
        <w:t>warranty,</w:t>
      </w:r>
      <w:r w:rsidRPr="005C2F14">
        <w:t xml:space="preserve"> then </w:t>
      </w:r>
      <w:r w:rsidR="006C4634">
        <w:t xml:space="preserve">the </w:t>
      </w:r>
      <w:r w:rsidRPr="005C2F14">
        <w:t>manufacturer’s warranty supersedes.</w:t>
      </w:r>
    </w:p>
    <w:p w14:paraId="57B8B57B" w14:textId="76BB7B1F" w:rsidR="00852919" w:rsidRPr="005C2F14" w:rsidRDefault="00852919" w:rsidP="00D4455B">
      <w:pPr>
        <w:ind w:left="576"/>
      </w:pPr>
      <w:r w:rsidRPr="005C2F14">
        <w:t xml:space="preserve">Parts Return:  </w:t>
      </w:r>
      <w:r w:rsidR="008F1FA7" w:rsidRPr="005C2F14">
        <w:t xml:space="preserve">Within 12 months of the invoice date, the State is to be allowed to return new parts with </w:t>
      </w:r>
      <w:r w:rsidR="006C4634">
        <w:t xml:space="preserve">a </w:t>
      </w:r>
      <w:r w:rsidR="008F1FA7" w:rsidRPr="005C2F14">
        <w:t xml:space="preserve">full refund, less actual shipping charges. </w:t>
      </w:r>
      <w:r w:rsidR="008F1FA7" w:rsidRPr="005C2F14">
        <w:rPr>
          <w:bCs/>
          <w:u w:val="single"/>
        </w:rPr>
        <w:t xml:space="preserve">Cores returned within 12 months of </w:t>
      </w:r>
      <w:r w:rsidR="006C4634">
        <w:rPr>
          <w:bCs/>
          <w:u w:val="single"/>
        </w:rPr>
        <w:t xml:space="preserve">the </w:t>
      </w:r>
      <w:r w:rsidR="008F1FA7" w:rsidRPr="005C2F14">
        <w:rPr>
          <w:bCs/>
          <w:u w:val="single"/>
        </w:rPr>
        <w:t>original invoice date will receive full core credit</w:t>
      </w:r>
      <w:r w:rsidR="008F1FA7" w:rsidRPr="005C2F14">
        <w:t xml:space="preserve">. Returned parts will be in </w:t>
      </w:r>
      <w:r w:rsidR="006C4634">
        <w:t xml:space="preserve">a </w:t>
      </w:r>
      <w:r w:rsidR="008F1FA7" w:rsidRPr="005C2F14">
        <w:t xml:space="preserve">new, </w:t>
      </w:r>
      <w:r w:rsidR="00F54B28" w:rsidRPr="005C2F14">
        <w:t>resalable</w:t>
      </w:r>
      <w:r w:rsidR="008F1FA7" w:rsidRPr="005C2F14">
        <w:t xml:space="preserve"> condition. Refund will be in the form of a credit/invoice credited to the SOA account with the vendor.</w:t>
      </w:r>
    </w:p>
    <w:p w14:paraId="74E43CFF" w14:textId="77777777" w:rsidR="00D4455B" w:rsidRDefault="00D4455B" w:rsidP="00D4455B">
      <w:pPr>
        <w:ind w:firstLine="576"/>
      </w:pPr>
    </w:p>
    <w:p w14:paraId="641709E5" w14:textId="5841F1C0" w:rsidR="00852919" w:rsidRDefault="00852919" w:rsidP="00D4455B">
      <w:pPr>
        <w:ind w:firstLine="576"/>
      </w:pPr>
      <w:r w:rsidRPr="005C2F14">
        <w:t xml:space="preserve">Invoicing:  Full description of </w:t>
      </w:r>
      <w:r w:rsidR="006C4634">
        <w:t xml:space="preserve">an </w:t>
      </w:r>
      <w:r w:rsidRPr="005C2F14">
        <w:t>item is required on all invoices, packing lists</w:t>
      </w:r>
      <w:r w:rsidR="006C4634">
        <w:t>,</w:t>
      </w:r>
      <w:r w:rsidRPr="005C2F14">
        <w:t xml:space="preserve">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C3E32">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C3E32">
      <w:pPr>
        <w:pStyle w:val="Heading2"/>
        <w:numPr>
          <w:ilvl w:val="0"/>
          <w:numId w:val="8"/>
        </w:numPr>
      </w:pPr>
      <w:r w:rsidRPr="005C2F14">
        <w:lastRenderedPageBreak/>
        <w:t xml:space="preserve">DELIVERY CONFIRMATION: </w:t>
      </w:r>
    </w:p>
    <w:p w14:paraId="0CCA7181" w14:textId="3669932C" w:rsidR="00356A60" w:rsidRDefault="00356A60" w:rsidP="008025DA">
      <w:pPr>
        <w:ind w:left="576"/>
      </w:pPr>
      <w:r w:rsidRPr="00BE4B0F">
        <w:t>Bidders must obtain a confirmation from the manufacturer that the items offered are scheduled for production insufficient time to meet the scheduled delivery dates. A copy of the manufacturer’s confirmation may be included with the bid or submitted within 10 days of the state's request. The bidder's failure to provide the manufacturers</w:t>
      </w:r>
      <w:r w:rsidR="006C4634">
        <w:t>'</w:t>
      </w:r>
      <w:r w:rsidRPr="00BE4B0F">
        <w:t xml:space="preserve">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C3E32">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C3E32">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C3E32">
      <w:pPr>
        <w:pStyle w:val="Heading2"/>
        <w:numPr>
          <w:ilvl w:val="0"/>
          <w:numId w:val="8"/>
        </w:numPr>
      </w:pPr>
      <w:r w:rsidRPr="00D85839">
        <w:t xml:space="preserve">NEW EQUIPMENT: </w:t>
      </w:r>
    </w:p>
    <w:p w14:paraId="66C47ED8" w14:textId="735B9AF4"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w:t>
      </w:r>
      <w:r w:rsidR="006C4634">
        <w:t>,</w:t>
      </w:r>
      <w:r w:rsidRPr="00D85839">
        <w:t xml:space="preserve"> or version generally offered. The equipment must be warranted as new by the manufacturer and may not have been used for any purpose, other than display (not demonstration), </w:t>
      </w:r>
      <w:r w:rsidR="006C4634">
        <w:t>before</w:t>
      </w:r>
      <w:r w:rsidRPr="00D85839">
        <w:t xml:space="preserve">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C3E32">
      <w:pPr>
        <w:pStyle w:val="Heading2"/>
        <w:numPr>
          <w:ilvl w:val="0"/>
          <w:numId w:val="8"/>
        </w:numPr>
      </w:pPr>
      <w:r w:rsidRPr="00D85839">
        <w:t xml:space="preserve">BRAND AND MODEL OFFERED: </w:t>
      </w:r>
    </w:p>
    <w:p w14:paraId="7DC7B851" w14:textId="7312E96D" w:rsidR="003B4BE7" w:rsidRPr="00D85839" w:rsidRDefault="003B4BE7" w:rsidP="00DA0E25">
      <w:pPr>
        <w:ind w:left="576"/>
      </w:pPr>
      <w:r w:rsidRPr="00D85839">
        <w:t>Unless otherwise specified, when brand names and model numbers are used to specify the type and quality of the goods desired, bidders must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3C3D3BEA" w:rsidR="003B4BE7" w:rsidRPr="00D85839" w:rsidRDefault="003B4BE7" w:rsidP="004C3E32">
      <w:pPr>
        <w:pStyle w:val="Heading2"/>
        <w:numPr>
          <w:ilvl w:val="0"/>
          <w:numId w:val="8"/>
        </w:numPr>
      </w:pPr>
      <w:r w:rsidRPr="00D85839">
        <w:t>BRAND</w:t>
      </w:r>
      <w:r w:rsidR="006C4634">
        <w:t>-</w:t>
      </w:r>
      <w:r w:rsidRPr="00D85839">
        <w:t xml:space="preserve">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C3E32">
      <w:pPr>
        <w:pStyle w:val="Heading2"/>
        <w:numPr>
          <w:ilvl w:val="0"/>
          <w:numId w:val="8"/>
        </w:numPr>
      </w:pPr>
      <w:r w:rsidRPr="00D85839">
        <w:t xml:space="preserve">INSPECTION: </w:t>
      </w:r>
    </w:p>
    <w:p w14:paraId="7AA276E8" w14:textId="4F72DE3D" w:rsidR="003B4BE7" w:rsidRPr="00D85839" w:rsidRDefault="003B4BE7" w:rsidP="00DA0E25">
      <w:pPr>
        <w:ind w:left="576"/>
      </w:pPr>
      <w:r w:rsidRPr="00D85839">
        <w:t xml:space="preserve">Equipment offered for lease may be subject to inspection and approval by the state </w:t>
      </w:r>
      <w:r w:rsidR="006C4634">
        <w:t>before</w:t>
      </w:r>
      <w:r w:rsidRPr="00D85839">
        <w:t xml:space="preserve">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C3E32">
      <w:pPr>
        <w:pStyle w:val="Heading2"/>
        <w:numPr>
          <w:ilvl w:val="0"/>
          <w:numId w:val="8"/>
        </w:numPr>
      </w:pPr>
      <w:r w:rsidRPr="00D85839">
        <w:t xml:space="preserve">ALTERATIONS: </w:t>
      </w:r>
    </w:p>
    <w:p w14:paraId="565856AD" w14:textId="79839111" w:rsidR="003B4BE7" w:rsidRPr="00D85839" w:rsidRDefault="003B4BE7" w:rsidP="00DA0E25">
      <w:pPr>
        <w:ind w:left="576"/>
      </w:pPr>
      <w:r w:rsidRPr="00D85839">
        <w:t xml:space="preserve">The contractor must obtain written approval from the contracting officer </w:t>
      </w:r>
      <w:r w:rsidR="006C4634">
        <w:t>before</w:t>
      </w:r>
      <w:r w:rsidRPr="00D85839">
        <w:t xml:space="preserve"> making any alterations to the specifications contained in this ITB. The state will not pay for alterations that are not approved in advance and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C3E32">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C3E32">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D12E51" w:rsidRDefault="003B4BE7" w:rsidP="004C3E32">
      <w:pPr>
        <w:pStyle w:val="Heading2"/>
        <w:numPr>
          <w:ilvl w:val="0"/>
          <w:numId w:val="8"/>
        </w:numPr>
      </w:pPr>
      <w:r w:rsidRPr="00D12E51">
        <w:t>LEMON CLAUSE:</w:t>
      </w:r>
    </w:p>
    <w:p w14:paraId="6C7E88C1" w14:textId="55288DC7" w:rsidR="003B4BE7" w:rsidRDefault="003B4BE7" w:rsidP="00077ED4">
      <w:pPr>
        <w:ind w:left="576"/>
      </w:pPr>
      <w:r w:rsidRPr="00D12E51">
        <w:t xml:space="preserve">This clause applies to all equipment purchased through this contract. The application period is </w:t>
      </w:r>
      <w:r w:rsidR="00D12E51">
        <w:t xml:space="preserve">1 year </w:t>
      </w:r>
      <w:r w:rsidRPr="00D12E51">
        <w:t>from the date of purchase.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C3E32">
      <w:pPr>
        <w:pStyle w:val="Heading2"/>
        <w:numPr>
          <w:ilvl w:val="0"/>
          <w:numId w:val="8"/>
        </w:numPr>
      </w:pPr>
      <w:r w:rsidRPr="00D85839">
        <w:lastRenderedPageBreak/>
        <w:t xml:space="preserve">SERVICE CHARGES: </w:t>
      </w:r>
    </w:p>
    <w:p w14:paraId="3B690CBC" w14:textId="652680D4" w:rsidR="006A36F4" w:rsidRPr="00D85839" w:rsidRDefault="006A36F4" w:rsidP="00077ED4">
      <w:pPr>
        <w:ind w:left="576"/>
      </w:pPr>
      <w:r w:rsidRPr="00D85839">
        <w:t xml:space="preserve">Regardless </w:t>
      </w:r>
      <w:r w:rsidR="006C4634">
        <w:t xml:space="preserve">of </w:t>
      </w:r>
      <w:r w:rsidRPr="00D85839">
        <w:t>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C3E32">
      <w:pPr>
        <w:pStyle w:val="Heading2"/>
        <w:numPr>
          <w:ilvl w:val="0"/>
          <w:numId w:val="8"/>
        </w:numPr>
      </w:pPr>
      <w:r w:rsidRPr="00D85839">
        <w:t xml:space="preserve">PARTS: </w:t>
      </w:r>
    </w:p>
    <w:p w14:paraId="0EA6EECE" w14:textId="4BACD211"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C3E32">
      <w:pPr>
        <w:pStyle w:val="Heading2"/>
        <w:numPr>
          <w:ilvl w:val="0"/>
          <w:numId w:val="8"/>
        </w:numPr>
      </w:pPr>
      <w:r w:rsidRPr="00D85839">
        <w:t xml:space="preserve">COMPLETION OF SERVICE: </w:t>
      </w:r>
    </w:p>
    <w:p w14:paraId="42E3F0C9" w14:textId="4463E11D" w:rsidR="006A36F4" w:rsidRPr="00D85839" w:rsidRDefault="006A36F4" w:rsidP="00077ED4">
      <w:pPr>
        <w:ind w:left="576"/>
      </w:pPr>
      <w:r w:rsidRPr="00D85839">
        <w:t xml:space="preserve">The service will not be </w:t>
      </w:r>
      <w:r w:rsidR="00AA15BF" w:rsidRPr="00D85839">
        <w:t>complete,</w:t>
      </w:r>
      <w:r w:rsidRPr="00D85839">
        <w:t xml:space="preserv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C3E32">
      <w:pPr>
        <w:pStyle w:val="Heading2"/>
        <w:numPr>
          <w:ilvl w:val="0"/>
          <w:numId w:val="8"/>
        </w:numPr>
      </w:pPr>
      <w:r w:rsidRPr="00D85839">
        <w:t xml:space="preserve">SERVICE TECHNICIAN QUALIFICATIONS: </w:t>
      </w:r>
    </w:p>
    <w:p w14:paraId="38064E7E" w14:textId="0F1DE8DA" w:rsidR="006A36F4" w:rsidRPr="00D85839" w:rsidRDefault="006A36F4" w:rsidP="00077ED4">
      <w:pPr>
        <w:ind w:left="576"/>
      </w:pPr>
      <w:r w:rsidRPr="00D85839">
        <w:t xml:space="preserve">Bidders must provide evidence that the person performing the service work is a manufacturer's authorized service technician; </w:t>
      </w:r>
      <w:r w:rsidR="00AA15BF"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5F86E091" w:rsidR="006A36F4" w:rsidRPr="00D85839" w:rsidRDefault="006A36F4" w:rsidP="00077ED4">
      <w:pPr>
        <w:ind w:left="576"/>
      </w:pPr>
      <w:r w:rsidRPr="00D85839">
        <w:t xml:space="preserve">Acceptable evidence of the service technician's competence may take the form of a letter or certificate, signed by an authorized officer of the manufacturer, that the service technician has been trained and authorized by the manufacturer to provide </w:t>
      </w:r>
      <w:r w:rsidR="006C4634">
        <w:t xml:space="preserve">the </w:t>
      </w:r>
      <w:r w:rsidRPr="00D85839">
        <w:t>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C3E32">
      <w:pPr>
        <w:pStyle w:val="Heading2"/>
        <w:numPr>
          <w:ilvl w:val="0"/>
          <w:numId w:val="8"/>
        </w:numPr>
      </w:pPr>
      <w:r w:rsidRPr="00D85839">
        <w:t xml:space="preserve">WORKMANSHIP &amp; MATERIALS: </w:t>
      </w:r>
    </w:p>
    <w:p w14:paraId="4CDB0B7F" w14:textId="78A440F0" w:rsidR="006A36F4" w:rsidRPr="00D85839" w:rsidRDefault="006A36F4" w:rsidP="00EC619D">
      <w:pPr>
        <w:ind w:left="576"/>
      </w:pPr>
      <w:r w:rsidRPr="00D85839">
        <w:t>All work must be performed in a thorough and workmanlike manner and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C3E32">
      <w:pPr>
        <w:pStyle w:val="Heading2"/>
        <w:numPr>
          <w:ilvl w:val="0"/>
          <w:numId w:val="8"/>
        </w:numPr>
      </w:pPr>
      <w:r w:rsidRPr="00D85839">
        <w:t xml:space="preserve">NONDISCLOSURE AND CONFIDENTIALITY: </w:t>
      </w:r>
    </w:p>
    <w:p w14:paraId="7A278FE5" w14:textId="3447EB16" w:rsidR="00E05378" w:rsidRPr="00D85839" w:rsidRDefault="006C4634" w:rsidP="00077ED4">
      <w:pPr>
        <w:ind w:left="576"/>
      </w:pPr>
      <w:r>
        <w:t>The c</w:t>
      </w:r>
      <w:r w:rsidR="00E05378" w:rsidRPr="00D85839">
        <w:t xml:space="preserve">ontractor agrees that all confidential information shall be used only for purposes of providing the deliverables and performing the services specified herein and shall not disseminate or allow </w:t>
      </w:r>
      <w:r>
        <w:t xml:space="preserve">the </w:t>
      </w:r>
      <w:r w:rsidR="00E05378" w:rsidRPr="00D85839">
        <w:t>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w:t>
      </w:r>
      <w:r>
        <w:t>s</w:t>
      </w:r>
      <w:r w:rsidR="00E05378" w:rsidRPr="00D85839">
        <w:t>,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5E6F74CF" w:rsidR="00E05378" w:rsidRPr="00D85839" w:rsidRDefault="00E05378" w:rsidP="00077ED4">
      <w:pPr>
        <w:ind w:left="576"/>
      </w:pPr>
      <w:r w:rsidRPr="00D85839">
        <w:t>Confidential information, as used herein, means any data, files, software, information</w:t>
      </w:r>
      <w:r w:rsidR="006C4634">
        <w:t>,</w:t>
      </w:r>
      <w:r w:rsidRPr="00D85839">
        <w:t xml:space="preserve"> or materials (whether prepared by the state or its agents or advisors) in oral, electronic, tangible</w:t>
      </w:r>
      <w:r w:rsidR="006C4634">
        <w:t>,</w:t>
      </w:r>
      <w:r w:rsidRPr="00D85839">
        <w:t xml:space="preserve"> or intangible form and however stored, compiled</w:t>
      </w:r>
      <w:r w:rsidR="006C4634">
        <w:t>,</w:t>
      </w:r>
      <w:r w:rsidRPr="00D85839">
        <w:t xml:space="preserve"> or memorialized that is classified confidential as defined by State of Alaska classification and categorization guidelines (i) provided by the state to the contractor or a contract</w:t>
      </w:r>
      <w:r w:rsidR="006C4634">
        <w:t>ing</w:t>
      </w:r>
      <w:r w:rsidRPr="00D85839">
        <w:t xml:space="preserve">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r w:rsidR="00C36AF8" w:rsidRPr="00D85839">
        <w:t>to</w:t>
      </w:r>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0A3B559A" w:rsidR="00E05378" w:rsidRPr="00D85839" w:rsidRDefault="00E05378" w:rsidP="00077ED4">
      <w:pPr>
        <w:ind w:left="576"/>
      </w:pPr>
      <w:r w:rsidRPr="00D85839">
        <w:t xml:space="preserve">If confidential information is requested to be disclosed by the contractor </w:t>
      </w:r>
      <w:r w:rsidR="006C4634">
        <w:t>according</w:t>
      </w:r>
      <w:r w:rsidRPr="00D85839">
        <w:t xml:space="preserve">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w:t>
      </w:r>
      <w:r w:rsidRPr="00D85839">
        <w:lastRenderedPageBreak/>
        <w:t>confidential information.</w:t>
      </w:r>
    </w:p>
    <w:p w14:paraId="1F83A972" w14:textId="77777777" w:rsidR="00E05378" w:rsidRPr="00D85839" w:rsidRDefault="00E05378" w:rsidP="00077ED4">
      <w:pPr>
        <w:ind w:left="576"/>
      </w:pPr>
    </w:p>
    <w:p w14:paraId="6F0559C0" w14:textId="570F8486" w:rsidR="00E05378" w:rsidRPr="00BB5220" w:rsidRDefault="00E05378" w:rsidP="00077ED4">
      <w:pPr>
        <w:ind w:left="576"/>
        <w:rPr>
          <w:rFonts w:cs="Arial"/>
          <w:color w:val="000000"/>
          <w:szCs w:val="20"/>
        </w:rPr>
      </w:pPr>
      <w:r w:rsidRPr="00D85839">
        <w:t xml:space="preserve">The following information shall not be considered confidential information:  information </w:t>
      </w:r>
      <w:r w:rsidR="006C4634">
        <w:t xml:space="preserve">is </w:t>
      </w:r>
      <w:r w:rsidRPr="00D85839">
        <w:t xml:space="preserve">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w:t>
      </w:r>
      <w:r w:rsidR="006C4634">
        <w:t>according</w:t>
      </w:r>
      <w:r w:rsidRPr="00D85839">
        <w:t xml:space="preserve">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0856287C" w14:textId="0BD2CD10" w:rsidR="000851D1" w:rsidRPr="000851D1" w:rsidRDefault="005F538C" w:rsidP="004C3E32">
      <w:pPr>
        <w:pStyle w:val="Heading2"/>
        <w:numPr>
          <w:ilvl w:val="0"/>
          <w:numId w:val="8"/>
        </w:numPr>
      </w:pPr>
      <w:r w:rsidRPr="00967050">
        <w:t>PERFORMANCE BOND FOR WARRANTY &amp; PERFORMANCE:</w:t>
      </w:r>
    </w:p>
    <w:p w14:paraId="37CDFD07" w14:textId="0574BB0C" w:rsidR="005F538C" w:rsidRDefault="005F538C" w:rsidP="00077ED4">
      <w:pPr>
        <w:ind w:left="576"/>
      </w:pPr>
      <w:r w:rsidRPr="00BB5220">
        <w:t>A Performance Bond is due within 30 days of the first purchase order.</w:t>
      </w:r>
    </w:p>
    <w:p w14:paraId="6A3870A2" w14:textId="77777777" w:rsidR="000851D1" w:rsidRPr="00BB5220" w:rsidRDefault="000851D1" w:rsidP="00077ED4">
      <w:pPr>
        <w:ind w:left="576"/>
      </w:pPr>
    </w:p>
    <w:p w14:paraId="7470B662" w14:textId="59B59362" w:rsidR="005F538C" w:rsidRDefault="005F538C" w:rsidP="00077ED4">
      <w:pPr>
        <w:ind w:left="576"/>
      </w:pPr>
      <w:r w:rsidRPr="00BB5220">
        <w:t xml:space="preserve">The State does not have backup equipment in many of its locations.  Consequently, new-unit reliability and warranty performance </w:t>
      </w:r>
      <w:r w:rsidR="006C4634">
        <w:t>are</w:t>
      </w:r>
      <w:r w:rsidRPr="00BB5220">
        <w:t xml:space="preserve"> of vital importance.  To </w:t>
      </w:r>
      <w:r w:rsidR="006C4634">
        <w:t>e</w:t>
      </w:r>
      <w:r w:rsidRPr="00BB5220">
        <w:t>nsure the possible reliability and warranty service the State requires the contractor to post</w:t>
      </w:r>
      <w:r w:rsidR="006C4634">
        <w:t>-</w:t>
      </w:r>
      <w:r w:rsidRPr="00BB5220">
        <w:t>performance bond in one of the forms listed below.  The purpose of the posted performance bond is to secure performance over the entire term of the contract.  The performance bond must cover any remaining warranty i</w:t>
      </w:r>
      <w:r w:rsidR="006C4634">
        <w:t>f</w:t>
      </w:r>
      <w:r w:rsidRPr="00BB5220">
        <w:t xml:space="preserve"> the contractor is unable to or otherwise fails to complete the warranty period.  The amount of the performance bond will be $50,000.00.  Release of the performance security will be contingent solely upon the acceptable completion of the terms of the original contract.</w:t>
      </w:r>
    </w:p>
    <w:p w14:paraId="5A539F3D" w14:textId="77777777" w:rsidR="000851D1" w:rsidRPr="00BB5220" w:rsidRDefault="000851D1" w:rsidP="00077ED4">
      <w:pPr>
        <w:ind w:left="576"/>
      </w:pPr>
    </w:p>
    <w:p w14:paraId="2311CA6F" w14:textId="62FBDBB2" w:rsidR="005F538C" w:rsidRDefault="005F538C" w:rsidP="00077ED4">
      <w:pPr>
        <w:ind w:left="576"/>
      </w:pPr>
      <w:r w:rsidRPr="00BB5220">
        <w:t>The Performance Bond must be posted in one</w:t>
      </w:r>
      <w:r w:rsidR="006C4634">
        <w:t>-</w:t>
      </w:r>
      <w:r w:rsidRPr="00BB5220">
        <w:t xml:space="preserve">year terms for the life of the contract by a surety company agreed to by the parties to this contract. Failure to post the successive bond, or to provide alternative security as listed below, will be cause for breach of contract and immediate cancellation of any future orders.  </w:t>
      </w:r>
    </w:p>
    <w:p w14:paraId="7A4EBE0D" w14:textId="77777777" w:rsidR="000851D1" w:rsidRPr="00BB5220" w:rsidRDefault="000851D1" w:rsidP="00077ED4">
      <w:pPr>
        <w:ind w:left="576"/>
      </w:pPr>
    </w:p>
    <w:p w14:paraId="7C8FCF79" w14:textId="38A94CEB" w:rsidR="005F538C" w:rsidRDefault="005F538C" w:rsidP="00077ED4">
      <w:pPr>
        <w:ind w:left="576"/>
      </w:pPr>
      <w:r w:rsidRPr="00BB5220">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51F8A7D1" w14:textId="77777777" w:rsidR="000851D1" w:rsidRPr="00BB5220" w:rsidRDefault="000851D1" w:rsidP="00077ED4">
      <w:pPr>
        <w:ind w:left="576"/>
      </w:pPr>
    </w:p>
    <w:p w14:paraId="34175C47" w14:textId="2602A8A7" w:rsidR="005F538C" w:rsidRDefault="005F538C" w:rsidP="00077ED4">
      <w:pPr>
        <w:ind w:left="576"/>
      </w:pPr>
      <w:r w:rsidRPr="00BB5220">
        <w:t xml:space="preserve">Alternate Security: </w:t>
      </w:r>
      <w:r w:rsidR="006C4634">
        <w:t>In place</w:t>
      </w:r>
      <w:r w:rsidRPr="00BB5220">
        <w:t xml:space="preserve"> of a performance bond, a contractor may post</w:t>
      </w:r>
      <w:r w:rsidR="006C4634">
        <w:t>-</w:t>
      </w:r>
      <w:r w:rsidRPr="00BB5220">
        <w:t>security in the form of a certified or cashier’s check, or a certificate of deposit, to be returned to the contractor provided that the contractor fully and faithfully performs the contract, including all warranty obligations.</w:t>
      </w:r>
    </w:p>
    <w:p w14:paraId="03E2FB87" w14:textId="77777777" w:rsidR="000851D1" w:rsidRPr="00BB5220" w:rsidRDefault="000851D1" w:rsidP="00077ED4">
      <w:pPr>
        <w:ind w:left="576"/>
      </w:pPr>
    </w:p>
    <w:p w14:paraId="7F3BEB6D" w14:textId="7FC45A25" w:rsidR="005F538C" w:rsidRDefault="005F538C" w:rsidP="00077ED4">
      <w:pPr>
        <w:ind w:left="576"/>
      </w:pPr>
      <w:r w:rsidRPr="00BB5220">
        <w:t xml:space="preserve">A certified cashier’s check </w:t>
      </w:r>
      <w:r w:rsidR="006C4634">
        <w:t xml:space="preserve">was </w:t>
      </w:r>
      <w:r w:rsidRPr="00BB5220">
        <w:t>made payable to the State of Alaska.</w:t>
      </w:r>
    </w:p>
    <w:p w14:paraId="0D6CCFFD" w14:textId="77777777" w:rsidR="000851D1" w:rsidRPr="00BB5220" w:rsidRDefault="000851D1" w:rsidP="00077ED4">
      <w:pPr>
        <w:ind w:left="576"/>
      </w:pPr>
    </w:p>
    <w:p w14:paraId="38C3BA6C" w14:textId="64AB9101" w:rsidR="005F538C" w:rsidRDefault="005F538C" w:rsidP="00077ED4">
      <w:pPr>
        <w:ind w:left="576"/>
      </w:pPr>
      <w:r w:rsidRPr="00BB5220">
        <w:t xml:space="preserve">A Certificate of Deposit (CD) </w:t>
      </w:r>
      <w:r w:rsidR="006C4634">
        <w:t xml:space="preserve">is </w:t>
      </w:r>
      <w:r w:rsidRPr="00BB5220">
        <w:t xml:space="preserve">made payable to the State of Alaska.  Inclusion of </w:t>
      </w:r>
      <w:r w:rsidR="006C4634">
        <w:t>an</w:t>
      </w:r>
      <w:r w:rsidRPr="00BB5220">
        <w:t>other verbiage on the “payee” or pay to” line will render the security unacceptable.</w:t>
      </w:r>
    </w:p>
    <w:p w14:paraId="78287C63" w14:textId="77777777" w:rsidR="000851D1" w:rsidRPr="00BB5220" w:rsidRDefault="000851D1" w:rsidP="00077ED4">
      <w:pPr>
        <w:ind w:left="576"/>
      </w:pPr>
    </w:p>
    <w:p w14:paraId="47D38498" w14:textId="77777777" w:rsidR="005F538C" w:rsidRPr="00BB5220" w:rsidRDefault="005F538C" w:rsidP="004C3E32">
      <w:pPr>
        <w:pStyle w:val="Heading2"/>
        <w:numPr>
          <w:ilvl w:val="0"/>
          <w:numId w:val="8"/>
        </w:numPr>
        <w:rPr>
          <w:szCs w:val="20"/>
        </w:rPr>
      </w:pPr>
      <w:r w:rsidRPr="00BB5220">
        <w:rPr>
          <w:szCs w:val="20"/>
        </w:rPr>
        <w:t xml:space="preserve">TRADE RESTRICTION </w:t>
      </w:r>
      <w:r w:rsidRPr="00967050">
        <w:t>CLAUSE (</w:t>
      </w:r>
      <w:r w:rsidRPr="00BB5220">
        <w:rPr>
          <w:u w:color="333399"/>
        </w:rPr>
        <w:t>9 CFR Part 30.13FAA Order 5100.38):</w:t>
      </w:r>
    </w:p>
    <w:p w14:paraId="1892A060" w14:textId="5048A4C3" w:rsidR="005F538C" w:rsidRDefault="005F538C" w:rsidP="000851D1">
      <w:pPr>
        <w:ind w:left="576"/>
      </w:pPr>
      <w:r w:rsidRPr="00BB5220">
        <w:t>The contractor or subcontractor, by submission of an offer and/or execution of a contract, certifies that it:</w:t>
      </w:r>
    </w:p>
    <w:p w14:paraId="0DE59C0B" w14:textId="77777777" w:rsidR="0000656A" w:rsidRPr="00BB5220" w:rsidRDefault="0000656A" w:rsidP="000851D1">
      <w:pPr>
        <w:ind w:left="576"/>
        <w:rPr>
          <w:szCs w:val="20"/>
        </w:rPr>
      </w:pPr>
    </w:p>
    <w:p w14:paraId="4C1F3E98" w14:textId="06DD4E14" w:rsidR="005F538C" w:rsidRDefault="005F538C" w:rsidP="000851D1">
      <w:pPr>
        <w:ind w:left="576"/>
      </w:pPr>
      <w:r w:rsidRPr="00BB5220">
        <w:t>is not owned or controlled by one or more citizens of a foreign country included in the list of   countries that discriminate against U.S. firms published by the Office of the United States Trade Representative (USTR</w:t>
      </w:r>
      <w:r w:rsidR="00C36AF8" w:rsidRPr="00BB5220">
        <w:t>).</w:t>
      </w:r>
    </w:p>
    <w:p w14:paraId="1A94B830" w14:textId="77777777" w:rsidR="0000656A" w:rsidRPr="00BB5220" w:rsidRDefault="0000656A" w:rsidP="000851D1">
      <w:pPr>
        <w:ind w:left="576"/>
      </w:pPr>
    </w:p>
    <w:p w14:paraId="65B11E24" w14:textId="2C6FCD0B" w:rsidR="005F538C" w:rsidRDefault="005F538C" w:rsidP="000851D1">
      <w:pPr>
        <w:ind w:left="576"/>
      </w:pPr>
      <w:r w:rsidRPr="00BB5220">
        <w:t xml:space="preserve">has not knowingly entered into any contract or subcontract for this project with a person that is a citizen or national of a foreign country on said list, or is owned or controlled directly or indirectly by one or more citizens or nationals of a foreign country on </w:t>
      </w:r>
      <w:r w:rsidR="006C4634">
        <w:t xml:space="preserve">the </w:t>
      </w:r>
      <w:r w:rsidRPr="00BB5220">
        <w:t xml:space="preserve">said </w:t>
      </w:r>
      <w:r w:rsidR="00C36AF8" w:rsidRPr="00BB5220">
        <w:t>list.</w:t>
      </w:r>
    </w:p>
    <w:p w14:paraId="64CCD4B9" w14:textId="77777777" w:rsidR="0000656A" w:rsidRPr="00BB5220" w:rsidRDefault="0000656A" w:rsidP="000851D1">
      <w:pPr>
        <w:ind w:left="576"/>
      </w:pPr>
    </w:p>
    <w:p w14:paraId="56DE2B83" w14:textId="3DE99F64" w:rsidR="005F538C" w:rsidRDefault="005F538C" w:rsidP="000851D1">
      <w:pPr>
        <w:ind w:left="576"/>
      </w:pPr>
      <w:r w:rsidRPr="00BB5220">
        <w:t>has not procured any product nor subcontracted for the supply of any product for use on the project that is produced in a foreign country on said list.</w:t>
      </w:r>
    </w:p>
    <w:p w14:paraId="4694841D" w14:textId="77777777" w:rsidR="0000656A" w:rsidRPr="00BB5220" w:rsidRDefault="0000656A" w:rsidP="000851D1">
      <w:pPr>
        <w:ind w:left="576"/>
      </w:pPr>
    </w:p>
    <w:p w14:paraId="243811AA" w14:textId="2E7390E2" w:rsidR="005F538C" w:rsidRPr="00BB5220" w:rsidRDefault="005F538C" w:rsidP="000851D1">
      <w:pPr>
        <w:ind w:left="576"/>
      </w:pPr>
      <w:r w:rsidRPr="00BB5220">
        <w:t xml:space="preserve">Unless the restrictions of this clause are waived by the Secretary of Transportation </w:t>
      </w:r>
      <w:r w:rsidR="006C4634">
        <w:t>following</w:t>
      </w:r>
      <w:r w:rsidRPr="00BB5220">
        <w:t xml:space="preserve">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160A6EC4" w14:textId="7FFC7CE5" w:rsidR="005F538C" w:rsidRDefault="005F538C" w:rsidP="000851D1">
      <w:pPr>
        <w:ind w:left="576"/>
      </w:pPr>
      <w:r w:rsidRPr="00BB5220">
        <w:t>Further, the contractor agrees that, if awarded a contract resulting from this solicitation, it will incorporate this provision for certification without modification in each contract and all lower</w:t>
      </w:r>
      <w:r w:rsidR="006C4634">
        <w:t>-</w:t>
      </w:r>
      <w:r w:rsidRPr="00BB5220">
        <w:t xml:space="preserve">tier subcontracts.  The contractor may rely on the </w:t>
      </w:r>
      <w:r w:rsidRPr="00BB5220">
        <w:lastRenderedPageBreak/>
        <w:t xml:space="preserve">certification of a prospective subcontractor unless it </w:t>
      </w:r>
      <w:r w:rsidR="006C4634">
        <w:t>knows</w:t>
      </w:r>
      <w:r w:rsidRPr="00BB5220">
        <w:t xml:space="preserve"> that the certification is erroneous.</w:t>
      </w:r>
    </w:p>
    <w:p w14:paraId="7EB8DA8B" w14:textId="77777777" w:rsidR="0000656A" w:rsidRPr="00BB5220" w:rsidRDefault="0000656A" w:rsidP="000851D1">
      <w:pPr>
        <w:ind w:left="576"/>
      </w:pPr>
    </w:p>
    <w:p w14:paraId="29481E09" w14:textId="26E68203" w:rsidR="005F538C" w:rsidRDefault="005F538C" w:rsidP="000851D1">
      <w:pPr>
        <w:ind w:left="576"/>
      </w:pPr>
      <w:r w:rsidRPr="00BB5220">
        <w:t>The contractor shall provide immediate written notice to the sponsor if the contractor learns that its certification or that of a subcontractor was erroneous when submitted or has become erroneous b</w:t>
      </w:r>
      <w:r w:rsidR="006C4634">
        <w:t>ecause</w:t>
      </w:r>
      <w:r w:rsidRPr="00BB5220">
        <w:t xml:space="preserve"> of changed circumstances.  The subcontractor agrees to provide written notice to the contractor if at any time it learns that its certification was erroneous b</w:t>
      </w:r>
      <w:r w:rsidR="006C4634">
        <w:t>ecause</w:t>
      </w:r>
      <w:r w:rsidRPr="00BB5220">
        <w:t xml:space="preserve"> of changed circumstances.</w:t>
      </w:r>
    </w:p>
    <w:p w14:paraId="623B008A" w14:textId="77777777" w:rsidR="0000656A" w:rsidRPr="00BB5220" w:rsidRDefault="0000656A" w:rsidP="000851D1">
      <w:pPr>
        <w:ind w:left="576"/>
      </w:pPr>
    </w:p>
    <w:p w14:paraId="4EB50806" w14:textId="6045D77D" w:rsidR="005F538C" w:rsidRDefault="005F538C" w:rsidP="000851D1">
      <w:pPr>
        <w:ind w:left="576"/>
      </w:pPr>
      <w:r w:rsidRPr="00BB5220">
        <w:t xml:space="preserve">This certification is a material representation of </w:t>
      </w:r>
      <w:r w:rsidR="006C4634">
        <w:t xml:space="preserve">the </w:t>
      </w:r>
      <w:r w:rsidRPr="00BB5220">
        <w:t>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4F77BF31" w14:textId="77777777" w:rsidR="0000656A" w:rsidRPr="00BB5220" w:rsidRDefault="0000656A" w:rsidP="000851D1">
      <w:pPr>
        <w:ind w:left="576"/>
      </w:pPr>
    </w:p>
    <w:p w14:paraId="1201B655" w14:textId="21A58762" w:rsidR="005F538C" w:rsidRPr="00BB5220" w:rsidRDefault="005F538C" w:rsidP="000851D1">
      <w:pPr>
        <w:ind w:left="576"/>
      </w:pPr>
      <w:r w:rsidRPr="00BB5220">
        <w:t xml:space="preserve">Nothing contained in the foregoing shall be construed to require </w:t>
      </w:r>
      <w:r w:rsidR="006C4634">
        <w:t xml:space="preserve">the </w:t>
      </w:r>
      <w:r w:rsidRPr="00BB5220">
        <w:t xml:space="preserve">establishment of a system of records to render, in good faith, the certification required by this provision.  The knowledge and information of a contractor </w:t>
      </w:r>
      <w:r w:rsidR="006C4634">
        <w:t>are</w:t>
      </w:r>
      <w:r w:rsidRPr="00BB5220">
        <w:t xml:space="preserve"> not required to exceed that which is normally possessed by a prudent person in the ordinary course of business dealings.</w:t>
      </w:r>
    </w:p>
    <w:p w14:paraId="66BCA0C9" w14:textId="2A734F86" w:rsidR="005F538C" w:rsidRDefault="005F538C" w:rsidP="000851D1">
      <w:pPr>
        <w:ind w:left="576"/>
      </w:pPr>
      <w:r w:rsidRPr="00BB5220">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24BE9083" w14:textId="77777777" w:rsidR="001E77E8" w:rsidRPr="00BB5220" w:rsidRDefault="001E77E8" w:rsidP="000851D1">
      <w:pPr>
        <w:ind w:left="576"/>
      </w:pPr>
    </w:p>
    <w:p w14:paraId="6D712AEA" w14:textId="77777777" w:rsidR="005F538C" w:rsidRPr="00967050" w:rsidRDefault="005F538C" w:rsidP="004C3E32">
      <w:pPr>
        <w:pStyle w:val="Heading2"/>
        <w:numPr>
          <w:ilvl w:val="0"/>
          <w:numId w:val="8"/>
        </w:numPr>
      </w:pPr>
      <w:r w:rsidRPr="00967050">
        <w:t>CIVIL RIGHTS ACT OF 1964, TITLE VI – CONTRACTOR CONTRACTUAL REQUIREMENTS (</w:t>
      </w:r>
      <w:r w:rsidRPr="00BB5220">
        <w:rPr>
          <w:u w:color="333399"/>
        </w:rPr>
        <w:t>49 CFR Part 21 AC 150/5100-15)</w:t>
      </w:r>
    </w:p>
    <w:p w14:paraId="2988426E" w14:textId="50F45B93" w:rsidR="005F538C" w:rsidRDefault="005F538C" w:rsidP="0000656A">
      <w:pPr>
        <w:ind w:left="576"/>
      </w:pPr>
      <w:r w:rsidRPr="00BB5220">
        <w:t>During the performance of this contract, the contractor, for itself, its assignees</w:t>
      </w:r>
      <w:r w:rsidR="006C4634">
        <w:t>,</w:t>
      </w:r>
      <w:r w:rsidRPr="00BB5220">
        <w:t xml:space="preserve"> and successors in interest (hereinafter referred to as the "contractor") agrees as follows:</w:t>
      </w:r>
    </w:p>
    <w:p w14:paraId="63AA1E5A" w14:textId="77777777" w:rsidR="0000656A" w:rsidRPr="00BB5220" w:rsidRDefault="0000656A" w:rsidP="0000656A">
      <w:pPr>
        <w:ind w:left="576"/>
      </w:pPr>
    </w:p>
    <w:p w14:paraId="6B692D55" w14:textId="61AA04B4" w:rsidR="005F538C" w:rsidRDefault="005F538C" w:rsidP="0000656A">
      <w:pPr>
        <w:ind w:left="576"/>
      </w:pPr>
      <w:r w:rsidRPr="00BB5220">
        <w:t>Compliance with Regulations.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5283462E" w14:textId="77777777" w:rsidR="0000656A" w:rsidRPr="00BB5220" w:rsidRDefault="0000656A" w:rsidP="0000656A">
      <w:pPr>
        <w:ind w:left="576"/>
      </w:pPr>
    </w:p>
    <w:p w14:paraId="3CFCF8A3" w14:textId="43062330" w:rsidR="005F538C" w:rsidRDefault="005F538C" w:rsidP="0000656A">
      <w:pPr>
        <w:ind w:left="576"/>
      </w:pPr>
      <w:r w:rsidRPr="00BB5220">
        <w:t xml:space="preserve">Nondiscrimination.  The contractor, </w:t>
      </w:r>
      <w:r w:rsidR="006C4634">
        <w:t>concerning</w:t>
      </w:r>
      <w:r w:rsidRPr="00BB5220">
        <w:t xml:space="preserve">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w:t>
      </w:r>
      <w:r w:rsidR="006C4634">
        <w:t>outlined</w:t>
      </w:r>
      <w:r w:rsidRPr="00BB5220">
        <w:t xml:space="preserve"> in Appendix B of the Regulations.</w:t>
      </w:r>
    </w:p>
    <w:p w14:paraId="61579B9B" w14:textId="77777777" w:rsidR="0000656A" w:rsidRPr="00BB5220" w:rsidRDefault="0000656A" w:rsidP="0000656A">
      <w:pPr>
        <w:ind w:left="576"/>
      </w:pPr>
    </w:p>
    <w:p w14:paraId="4FDB4846" w14:textId="328D50DA" w:rsidR="005F538C" w:rsidRDefault="005F538C" w:rsidP="0000656A">
      <w:pPr>
        <w:ind w:left="576"/>
      </w:pPr>
      <w:r w:rsidRPr="00BB5220">
        <w:t>Solicitations for Subcontracts, Including Procurements of Materials and Equipment.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72637DF4" w14:textId="77777777" w:rsidR="0000656A" w:rsidRPr="00BB5220" w:rsidRDefault="0000656A" w:rsidP="0000656A">
      <w:pPr>
        <w:ind w:left="576"/>
      </w:pPr>
    </w:p>
    <w:p w14:paraId="2A709513" w14:textId="742D6A31" w:rsidR="005F538C" w:rsidRDefault="005F538C" w:rsidP="0000656A">
      <w:pPr>
        <w:ind w:left="576"/>
      </w:pPr>
      <w:r w:rsidRPr="00BB5220">
        <w:t xml:space="preserve">Information and Reports.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w:t>
      </w:r>
      <w:r w:rsidR="006C4634">
        <w:t>r</w:t>
      </w:r>
      <w:r w:rsidRPr="00BB5220">
        <w:t>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79F1DCE2" w14:textId="77777777" w:rsidR="0000656A" w:rsidRPr="00BB5220" w:rsidRDefault="0000656A" w:rsidP="0000656A">
      <w:pPr>
        <w:ind w:left="576"/>
      </w:pPr>
    </w:p>
    <w:p w14:paraId="3C13C61B" w14:textId="4EF6F184" w:rsidR="005F538C" w:rsidRDefault="005F538C" w:rsidP="0000656A">
      <w:pPr>
        <w:ind w:left="576"/>
      </w:pPr>
      <w:r w:rsidRPr="00BB5220">
        <w:t>Sanctions for Noncompliance.  In the event of the contractor's noncompliance with the nondiscrimination provisions of this contract, the sponsor shall impose such contract sanctions as it or the FAA may determine to be appropriate, including, but not limited to:</w:t>
      </w:r>
    </w:p>
    <w:p w14:paraId="729C3F46" w14:textId="77777777" w:rsidR="0000656A" w:rsidRPr="00BB5220" w:rsidRDefault="0000656A" w:rsidP="0000656A">
      <w:pPr>
        <w:ind w:left="576"/>
      </w:pPr>
    </w:p>
    <w:p w14:paraId="5DA3C93B" w14:textId="43643521" w:rsidR="005F538C" w:rsidRPr="00BB5220" w:rsidRDefault="005F538C" w:rsidP="0000656A">
      <w:pPr>
        <w:ind w:left="576"/>
      </w:pPr>
      <w:r w:rsidRPr="00BB5220">
        <w:t>Withholding of payments to the contractor under the contract until the contractor complies, and/or</w:t>
      </w:r>
    </w:p>
    <w:p w14:paraId="6F6BCAF3" w14:textId="7573E4D8" w:rsidR="005F538C" w:rsidRDefault="005F538C" w:rsidP="0000656A">
      <w:pPr>
        <w:ind w:left="576"/>
      </w:pPr>
      <w:r w:rsidRPr="00BB5220">
        <w:t>Cancellation, termination, or suspension of the contract, in whole or in part.</w:t>
      </w:r>
    </w:p>
    <w:p w14:paraId="7A1F2EEC" w14:textId="77777777" w:rsidR="0000656A" w:rsidRPr="00BB5220" w:rsidRDefault="0000656A" w:rsidP="0000656A">
      <w:pPr>
        <w:ind w:left="576"/>
      </w:pPr>
    </w:p>
    <w:p w14:paraId="1555C969" w14:textId="167092B8" w:rsidR="005F538C" w:rsidRPr="00BB5220" w:rsidRDefault="005F538C" w:rsidP="0000656A">
      <w:pPr>
        <w:ind w:left="576"/>
      </w:pPr>
      <w:r w:rsidRPr="00BB5220">
        <w:t xml:space="preserve">Incorporation of Provisions.  The contractor shall include the provisions of paragraphs 1 through 5 in every subcontract, including procurements of materials and leases of equipment, unless exempt by the Regulations or directives issued pursuant thereto. The contractor shall take such action </w:t>
      </w:r>
      <w:r w:rsidR="006C4634">
        <w:t>concerning</w:t>
      </w:r>
      <w:r w:rsidRPr="00BB5220">
        <w:t xml:space="preserve"> any subcontractor procurement </w:t>
      </w:r>
      <w:r w:rsidRPr="00BB5220">
        <w:lastRenderedPageBreak/>
        <w:t>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96EAF4E" w14:textId="77777777" w:rsidR="005F538C" w:rsidRPr="00967050" w:rsidRDefault="005F538C" w:rsidP="005F538C">
      <w:pPr>
        <w:pStyle w:val="BlockText"/>
        <w:widowControl/>
        <w:numPr>
          <w:ilvl w:val="0"/>
          <w:numId w:val="0"/>
        </w:numPr>
        <w:autoSpaceDE/>
        <w:autoSpaceDN/>
        <w:adjustRightInd/>
        <w:ind w:left="576" w:right="0"/>
        <w:rPr>
          <w:rFonts w:cs="Arial"/>
        </w:rPr>
      </w:pPr>
    </w:p>
    <w:p w14:paraId="171C81CF" w14:textId="2EDDE39F" w:rsidR="005F538C" w:rsidRPr="00967050" w:rsidRDefault="005F538C" w:rsidP="004C3E32">
      <w:pPr>
        <w:pStyle w:val="Heading2"/>
        <w:numPr>
          <w:ilvl w:val="0"/>
          <w:numId w:val="8"/>
        </w:numPr>
      </w:pPr>
      <w:r w:rsidRPr="00967050">
        <w:t>AIRPORT AND AIRWAY IMPROVEMENT ACT OF 1982, SECTION 520 - GENERAL CIVIL RIGHTS PROVISIONS (</w:t>
      </w:r>
      <w:r w:rsidRPr="00BB5220">
        <w:rPr>
          <w:u w:color="333399"/>
        </w:rPr>
        <w:t>Airport and Airway Improvement Act of 1982, Section 520, Title 49 47123,</w:t>
      </w:r>
      <w:r w:rsidR="006C4634">
        <w:rPr>
          <w:u w:color="333399"/>
        </w:rPr>
        <w:t xml:space="preserve"> </w:t>
      </w:r>
      <w:r w:rsidRPr="00BB5220">
        <w:rPr>
          <w:u w:color="333399"/>
        </w:rPr>
        <w:t>AC 150/5100-15, Para. 10.</w:t>
      </w:r>
      <w:r w:rsidR="006C4634">
        <w:rPr>
          <w:u w:color="333399"/>
        </w:rPr>
        <w:t xml:space="preserve"> </w:t>
      </w:r>
      <w:r w:rsidRPr="00BB5220">
        <w:rPr>
          <w:u w:color="333399"/>
        </w:rPr>
        <w:t>c):</w:t>
      </w:r>
    </w:p>
    <w:p w14:paraId="3BACB2AC" w14:textId="04C61B46" w:rsidR="005F538C" w:rsidRDefault="005F538C" w:rsidP="0000656A">
      <w:pPr>
        <w:ind w:left="576"/>
      </w:pPr>
      <w:r w:rsidRPr="00BB5220">
        <w:t>The contractor assures that it will comply with pertinent statutes, Executive orders</w:t>
      </w:r>
      <w:r w:rsidR="006C4634">
        <w:t>,</w:t>
      </w:r>
      <w:r w:rsidRPr="00BB5220">
        <w:t xml:space="preserve">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w:t>
      </w:r>
      <w:r w:rsidR="00C36AF8" w:rsidRPr="00BB5220">
        <w:t>: (</w:t>
      </w:r>
      <w:r w:rsidRPr="00BB5220">
        <w:t>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A8F6E96" w14:textId="77777777" w:rsidR="001E77E8" w:rsidRPr="00BB5220" w:rsidRDefault="001E77E8" w:rsidP="0000656A">
      <w:pPr>
        <w:ind w:left="576"/>
      </w:pPr>
    </w:p>
    <w:p w14:paraId="6B4F4D78" w14:textId="77777777" w:rsidR="005F538C" w:rsidRPr="00967050" w:rsidRDefault="005F538C" w:rsidP="004C3E32">
      <w:pPr>
        <w:pStyle w:val="Heading2"/>
        <w:numPr>
          <w:ilvl w:val="0"/>
          <w:numId w:val="8"/>
        </w:numPr>
      </w:pPr>
      <w:r w:rsidRPr="00967050">
        <w:t>DISADVANTAGED BUSINESS ENTERPRISES (</w:t>
      </w:r>
      <w:r w:rsidRPr="00BB5220">
        <w:rPr>
          <w:u w:color="333399"/>
        </w:rPr>
        <w:t>49 CFR Part 26):</w:t>
      </w:r>
    </w:p>
    <w:p w14:paraId="5C5BDE64" w14:textId="78AF0C59" w:rsidR="005F538C" w:rsidRDefault="005F538C" w:rsidP="0000656A">
      <w:pPr>
        <w:ind w:left="576"/>
      </w:pPr>
      <w:r w:rsidRPr="00BB5220">
        <w:t xml:space="preserve">Contract Assurance (§26.13):  The contractor or subcontractor shall not discriminate </w:t>
      </w:r>
      <w:r w:rsidR="006C4634">
        <w:t>based on</w:t>
      </w:r>
      <w:r w:rsidRPr="00BB5220">
        <w:t xml:space="preserve"> race, color, national origin, or sex in the performance of this contract. The contractor shall carry out applicable requirements of 49 CFR Part 26 in the award and administration of DOT</w:t>
      </w:r>
      <w:r w:rsidR="006C4634">
        <w:t>-</w:t>
      </w:r>
      <w:r w:rsidRPr="00BB5220">
        <w:t>assisted contracts. Failure by the contractor to carry out these requirements is a material breach of this contract, which may result in the termination of this contract or such other remedy, as the recipient deems appropriate.</w:t>
      </w:r>
    </w:p>
    <w:p w14:paraId="6E07095E" w14:textId="77777777" w:rsidR="0000656A" w:rsidRPr="00BB5220" w:rsidRDefault="0000656A" w:rsidP="0000656A">
      <w:pPr>
        <w:ind w:left="576"/>
      </w:pPr>
    </w:p>
    <w:p w14:paraId="4B6F8E73" w14:textId="6B5F1B8F" w:rsidR="005F538C" w:rsidRDefault="005F538C" w:rsidP="0000656A">
      <w:pPr>
        <w:ind w:left="576"/>
      </w:pPr>
      <w:r w:rsidRPr="00BB5220">
        <w:t xml:space="preserve">Prompt Payment (§26.29):  The prime contractor agrees to pay each subcontractor under this prime contract for satisfactory performance of its contract no later than </w:t>
      </w:r>
      <w:r w:rsidRPr="0086160E">
        <w:t>30</w:t>
      </w:r>
      <w:r w:rsidRPr="00BB5220">
        <w:t xml:space="preserve"> days from the receipt of each payment the prime contractor receives from the </w:t>
      </w:r>
      <w:r w:rsidRPr="0086160E">
        <w:t>State of Alaska.</w:t>
      </w:r>
      <w:r w:rsidRPr="00BB5220">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86160E">
        <w:t>Contracting Officer</w:t>
      </w:r>
      <w:r w:rsidRPr="00BB5220">
        <w:t>. This clause applies to both DBE and non-DBE subcontractors.</w:t>
      </w:r>
    </w:p>
    <w:p w14:paraId="3AB13FB3" w14:textId="77777777" w:rsidR="001E77E8" w:rsidRPr="00BB5220" w:rsidRDefault="001E77E8" w:rsidP="0000656A">
      <w:pPr>
        <w:ind w:left="576"/>
      </w:pPr>
    </w:p>
    <w:p w14:paraId="11B8AFBE" w14:textId="77777777" w:rsidR="005F538C" w:rsidRPr="00BB5220" w:rsidRDefault="005F538C" w:rsidP="004C3E32">
      <w:pPr>
        <w:pStyle w:val="Heading2"/>
        <w:numPr>
          <w:ilvl w:val="0"/>
          <w:numId w:val="8"/>
        </w:numPr>
        <w:rPr>
          <w:sz w:val="22"/>
          <w:szCs w:val="22"/>
        </w:rPr>
      </w:pPr>
      <w:r w:rsidRPr="00967050">
        <w:t xml:space="preserve">LOBBYING AND INFLUENCING FEDERAL EMPLOYEES </w:t>
      </w:r>
      <w:r w:rsidRPr="00BB5220">
        <w:rPr>
          <w:sz w:val="22"/>
          <w:szCs w:val="22"/>
        </w:rPr>
        <w:t>(</w:t>
      </w:r>
      <w:r w:rsidRPr="00BB5220">
        <w:rPr>
          <w:sz w:val="22"/>
          <w:szCs w:val="22"/>
          <w:u w:color="333399"/>
        </w:rPr>
        <w:t>49 CFR Part 20, Appendix A):</w:t>
      </w:r>
    </w:p>
    <w:p w14:paraId="753AB6F4" w14:textId="1E7D70AA" w:rsidR="005F538C" w:rsidRDefault="005F538C" w:rsidP="0000656A">
      <w:pPr>
        <w:ind w:left="576"/>
      </w:pPr>
      <w:r w:rsidRPr="00BB5220">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4D57F74F" w14:textId="77777777" w:rsidR="0000656A" w:rsidRPr="00BB5220" w:rsidRDefault="0000656A" w:rsidP="0000656A">
      <w:pPr>
        <w:ind w:left="576"/>
      </w:pPr>
    </w:p>
    <w:p w14:paraId="6889B1EA" w14:textId="39C1A2D0" w:rsidR="005F538C" w:rsidRDefault="005F538C" w:rsidP="0000656A">
      <w:pPr>
        <w:ind w:left="576"/>
      </w:pPr>
      <w:r w:rsidRPr="00BB5220">
        <w:t>If any funds other than Federal</w:t>
      </w:r>
      <w:r w:rsidR="006C4634">
        <w:t>ly</w:t>
      </w:r>
      <w:r w:rsidRPr="00BB5220">
        <w:t xml:space="preserve">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w:t>
      </w:r>
      <w:r w:rsidR="006C4634">
        <w:t>following</w:t>
      </w:r>
      <w:r w:rsidRPr="00BB5220">
        <w:t xml:space="preserve"> its instructions.</w:t>
      </w:r>
    </w:p>
    <w:p w14:paraId="6C96DD29" w14:textId="77777777" w:rsidR="001E77E8" w:rsidRPr="00BB5220" w:rsidRDefault="001E77E8" w:rsidP="0000656A">
      <w:pPr>
        <w:ind w:left="576"/>
      </w:pPr>
    </w:p>
    <w:p w14:paraId="057B40D8" w14:textId="77777777" w:rsidR="005F538C" w:rsidRPr="00967050" w:rsidRDefault="005F538C" w:rsidP="004C3E32">
      <w:pPr>
        <w:pStyle w:val="Heading2"/>
        <w:numPr>
          <w:ilvl w:val="0"/>
          <w:numId w:val="8"/>
        </w:numPr>
      </w:pPr>
      <w:r w:rsidRPr="00967050">
        <w:t>ACCESS TO RECORDS AND REPORTS (</w:t>
      </w:r>
      <w:r w:rsidRPr="00BB5220">
        <w:rPr>
          <w:u w:color="333399"/>
        </w:rPr>
        <w:t>49 CFR Part 18.36(i), FAA Order 5100.38):</w:t>
      </w:r>
    </w:p>
    <w:p w14:paraId="647341FC" w14:textId="72C7D343" w:rsidR="005F538C" w:rsidRDefault="005F538C" w:rsidP="001E77E8">
      <w:pPr>
        <w:ind w:left="576"/>
      </w:pPr>
      <w:r w:rsidRPr="00BB5220">
        <w:t>The Contractor shall maintain an acceptable cost accounting system. The Contractor agrees to provide the Sponsor, the Federal Aviation Administration</w:t>
      </w:r>
      <w:r w:rsidR="006C4634">
        <w:t>,</w:t>
      </w:r>
      <w:r w:rsidRPr="00BB5220">
        <w:t xml:space="preserve"> and the Comptroller General of the United States or any of their duly authorized representative’s access to any books, documents, papers, and records of the contractor which are directly pertinent to the specific contract </w:t>
      </w:r>
      <w:r w:rsidR="006C4634">
        <w:t>to make</w:t>
      </w:r>
      <w:r w:rsidRPr="00BB5220">
        <w:t xml:space="preserve"> audit, examination, excerpts</w:t>
      </w:r>
      <w:r w:rsidR="006C4634">
        <w:t>,</w:t>
      </w:r>
      <w:r w:rsidRPr="00BB5220">
        <w:t xml:space="preserve"> and transcriptions. The Contractor agrees to maintain all books, records</w:t>
      </w:r>
      <w:r w:rsidR="006C4634">
        <w:t>,</w:t>
      </w:r>
      <w:r w:rsidRPr="00BB5220">
        <w:t xml:space="preserve"> and reports required under this contract for not less than three years after final payment is made and all pending matters are closed.</w:t>
      </w:r>
    </w:p>
    <w:p w14:paraId="0B673D66" w14:textId="77777777" w:rsidR="001E77E8" w:rsidRPr="00BB5220" w:rsidRDefault="001E77E8" w:rsidP="001E77E8">
      <w:pPr>
        <w:ind w:left="576"/>
      </w:pPr>
    </w:p>
    <w:p w14:paraId="34B73E22" w14:textId="77777777" w:rsidR="005F538C" w:rsidRPr="005F538C" w:rsidRDefault="005F538C" w:rsidP="004C3E32">
      <w:pPr>
        <w:pStyle w:val="Heading2"/>
        <w:numPr>
          <w:ilvl w:val="0"/>
          <w:numId w:val="8"/>
        </w:numPr>
      </w:pPr>
      <w:r w:rsidRPr="00967050">
        <w:t>ENERGY CONSERVATION REQUIREMENTS (</w:t>
      </w:r>
      <w:r w:rsidRPr="005F538C">
        <w:t>49 CFR Part 18.36 &amp; Public Law 94-163):</w:t>
      </w:r>
    </w:p>
    <w:p w14:paraId="74D7732B" w14:textId="5E48CB45" w:rsidR="005F538C" w:rsidRDefault="005F538C" w:rsidP="001E77E8">
      <w:pPr>
        <w:ind w:left="576"/>
      </w:pPr>
      <w:r w:rsidRPr="00BB5220">
        <w:t>The contractor agrees to comply with mandatory standards and policies relating to energy efficiency that are contained in the state energy conservation plan issued in compliance with the Energy Policy and Conservation Act.</w:t>
      </w:r>
    </w:p>
    <w:p w14:paraId="29AAFB85" w14:textId="77777777" w:rsidR="001E77E8" w:rsidRPr="00BB5220" w:rsidRDefault="001E77E8" w:rsidP="001E77E8">
      <w:pPr>
        <w:ind w:left="576"/>
      </w:pPr>
    </w:p>
    <w:p w14:paraId="086A2A24" w14:textId="77777777" w:rsidR="005F538C" w:rsidRPr="00967050" w:rsidRDefault="005F538C" w:rsidP="004C3E32">
      <w:pPr>
        <w:pStyle w:val="Heading2"/>
        <w:numPr>
          <w:ilvl w:val="0"/>
          <w:numId w:val="8"/>
        </w:numPr>
      </w:pPr>
      <w:r w:rsidRPr="00967050">
        <w:t>BREACH OF CONTRACT TERMS (49 CFR Part 18.36):</w:t>
      </w:r>
    </w:p>
    <w:p w14:paraId="6BDF61BF" w14:textId="62D3F6BB" w:rsidR="005F538C" w:rsidRDefault="005F538C" w:rsidP="001E77E8">
      <w:pPr>
        <w:ind w:left="576"/>
      </w:pPr>
      <w:r w:rsidRPr="00BB5220">
        <w:t xml:space="preserve">Any violation or breach of terms of this contract on the part of the contractor or their subcontractors may result in the suspension or termination of this contract or such other action that may be necessary to enforce the rights of the parties </w:t>
      </w:r>
      <w:r w:rsidR="006C4634">
        <w:t>to</w:t>
      </w:r>
      <w:r w:rsidRPr="00BB5220">
        <w:t xml:space="preserve"> this agreement.  The duties and obligations imposed by the Contract Documents and the rights and remedies available hereunder shall be in addition to and not a limitation of any duties, obligations, rights</w:t>
      </w:r>
      <w:r w:rsidR="006C4634">
        <w:t>,</w:t>
      </w:r>
      <w:r w:rsidRPr="00BB5220">
        <w:t xml:space="preserve"> and remedies otherwise imposed or available by law.</w:t>
      </w:r>
    </w:p>
    <w:p w14:paraId="0957E8FA" w14:textId="77777777" w:rsidR="001E77E8" w:rsidRPr="00BB5220" w:rsidRDefault="001E77E8" w:rsidP="001E77E8">
      <w:pPr>
        <w:ind w:left="576"/>
      </w:pPr>
    </w:p>
    <w:p w14:paraId="73B5BED7" w14:textId="77777777" w:rsidR="005F538C" w:rsidRPr="00967050" w:rsidRDefault="005F538C" w:rsidP="004C3E32">
      <w:pPr>
        <w:pStyle w:val="Heading2"/>
        <w:numPr>
          <w:ilvl w:val="0"/>
          <w:numId w:val="8"/>
        </w:numPr>
      </w:pPr>
      <w:r w:rsidRPr="00967050">
        <w:t>RIGHTS TO INVENTIONS (</w:t>
      </w:r>
      <w:r w:rsidRPr="00BB5220">
        <w:rPr>
          <w:u w:color="333399"/>
        </w:rPr>
        <w:t>49 CFR Part 18.36(i)(8) &amp; FAA Order 5100.38):</w:t>
      </w:r>
    </w:p>
    <w:p w14:paraId="1E673206" w14:textId="1593163D" w:rsidR="005F538C" w:rsidRDefault="005F538C" w:rsidP="001E77E8">
      <w:pPr>
        <w:ind w:left="576"/>
      </w:pPr>
      <w:r w:rsidRPr="00BB5220">
        <w:rPr>
          <w:u w:color="333399"/>
        </w:rPr>
        <w:t>Al</w:t>
      </w:r>
      <w:r w:rsidRPr="00BB5220">
        <w:t>l rights to inventions and materials generated under this contract are subject to regulations issued by the FAA and the Sponsor of the Federal grant under which this contract is executed.</w:t>
      </w:r>
    </w:p>
    <w:p w14:paraId="46C8EC30" w14:textId="77777777" w:rsidR="001E77E8" w:rsidRPr="00BB5220" w:rsidRDefault="001E77E8" w:rsidP="001E77E8">
      <w:pPr>
        <w:ind w:left="576"/>
      </w:pPr>
    </w:p>
    <w:p w14:paraId="77F6C3A7" w14:textId="77777777" w:rsidR="005F538C" w:rsidRPr="00967050" w:rsidRDefault="005F538C" w:rsidP="004C3E32">
      <w:pPr>
        <w:pStyle w:val="Heading2"/>
        <w:numPr>
          <w:ilvl w:val="0"/>
          <w:numId w:val="8"/>
        </w:numPr>
      </w:pPr>
      <w:r w:rsidRPr="00967050">
        <w:t>TERMINATION OF CONTRACT (</w:t>
      </w:r>
      <w:r w:rsidRPr="00BB5220">
        <w:rPr>
          <w:u w:color="333399"/>
        </w:rPr>
        <w:t>49 CFR Part 18.36(i)(2) &amp; FAA Order 5100.38):</w:t>
      </w:r>
    </w:p>
    <w:p w14:paraId="50BCD5B4" w14:textId="1E99FC3F" w:rsidR="005F538C" w:rsidRDefault="005F538C" w:rsidP="001E77E8">
      <w:pPr>
        <w:ind w:left="576"/>
      </w:pPr>
      <w:r w:rsidRPr="00BB5220">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146ECA24" w14:textId="77777777" w:rsidR="001E77E8" w:rsidRPr="00BB5220" w:rsidRDefault="001E77E8" w:rsidP="001E77E8">
      <w:pPr>
        <w:ind w:left="576"/>
      </w:pPr>
    </w:p>
    <w:p w14:paraId="775F33ED" w14:textId="215DE40A" w:rsidR="005F538C" w:rsidRDefault="005F538C" w:rsidP="001E77E8">
      <w:pPr>
        <w:ind w:left="576"/>
      </w:pPr>
      <w:r w:rsidRPr="00BB5220">
        <w:t>If the termination is for the convenience of the Sponsor, an equitable adjustment in the contract price shall be made, but no amount shall be allowed for anticipated profit on unperformed services.</w:t>
      </w:r>
    </w:p>
    <w:p w14:paraId="2A022754" w14:textId="77777777" w:rsidR="001E77E8" w:rsidRPr="00BB5220" w:rsidRDefault="001E77E8" w:rsidP="001E77E8">
      <w:pPr>
        <w:ind w:left="576"/>
      </w:pPr>
    </w:p>
    <w:p w14:paraId="1A580DA0" w14:textId="10879C37" w:rsidR="005F538C" w:rsidRDefault="005F538C" w:rsidP="001E77E8">
      <w:pPr>
        <w:ind w:left="576"/>
      </w:pPr>
      <w:r w:rsidRPr="00BB5220">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3D809118" w14:textId="77777777" w:rsidR="001E77E8" w:rsidRPr="00BB5220" w:rsidRDefault="001E77E8" w:rsidP="001E77E8">
      <w:pPr>
        <w:ind w:left="576"/>
      </w:pPr>
    </w:p>
    <w:p w14:paraId="3F0F76C9" w14:textId="50C9EB30" w:rsidR="005F538C" w:rsidRDefault="005F538C" w:rsidP="001E77E8">
      <w:pPr>
        <w:ind w:left="576"/>
      </w:pPr>
      <w:r w:rsidRPr="00BB5220">
        <w:t xml:space="preserve">If, after notice of termination for failure to fulfill contract obligations, it is determined that the contractor had not so failed, the termination shall be deemed to have been </w:t>
      </w:r>
      <w:r w:rsidR="00C36AF8" w:rsidRPr="00BB5220">
        <w:t>affected</w:t>
      </w:r>
      <w:r w:rsidRPr="00BB5220">
        <w:t xml:space="preserve"> for the convenience of the Sponsor.  In such </w:t>
      </w:r>
      <w:r w:rsidR="006C4634">
        <w:t xml:space="preserve">an </w:t>
      </w:r>
      <w:r w:rsidRPr="00BB5220">
        <w:t xml:space="preserve">event, </w:t>
      </w:r>
      <w:r w:rsidR="006C4634">
        <w:t xml:space="preserve">an </w:t>
      </w:r>
      <w:r w:rsidRPr="00BB5220">
        <w:t>adjustment in the contract price shall be made as provided in paragraph 2 of this clause.</w:t>
      </w:r>
    </w:p>
    <w:p w14:paraId="49A3D3AA" w14:textId="77777777" w:rsidR="001E77E8" w:rsidRPr="00BB5220" w:rsidRDefault="001E77E8" w:rsidP="001E77E8">
      <w:pPr>
        <w:ind w:left="576"/>
      </w:pPr>
    </w:p>
    <w:p w14:paraId="4F4CD7AF" w14:textId="138DBF41" w:rsidR="005F538C" w:rsidRDefault="005F538C" w:rsidP="001E77E8">
      <w:pPr>
        <w:ind w:left="576"/>
      </w:pPr>
      <w:r w:rsidRPr="00BB5220">
        <w:t>The rights and remedies of the sponsor provided in this clause are in addition to any other rights and remedies provided by law or under this contract.</w:t>
      </w:r>
    </w:p>
    <w:p w14:paraId="3FEEE5C6" w14:textId="77777777" w:rsidR="001E77E8" w:rsidRPr="00BB5220" w:rsidRDefault="001E77E8" w:rsidP="001E77E8">
      <w:pPr>
        <w:ind w:left="576"/>
      </w:pPr>
    </w:p>
    <w:p w14:paraId="51FB262C" w14:textId="3082F42C" w:rsidR="005F538C" w:rsidRPr="00967050" w:rsidRDefault="005F538C" w:rsidP="004C3E32">
      <w:pPr>
        <w:pStyle w:val="Heading2"/>
        <w:numPr>
          <w:ilvl w:val="0"/>
          <w:numId w:val="8"/>
        </w:numPr>
      </w:pPr>
      <w:r w:rsidRPr="00967050">
        <w:t>CERTIFICATION REGARDING DE</w:t>
      </w:r>
      <w:r w:rsidR="006C4634">
        <w:t>PART</w:t>
      </w:r>
      <w:r w:rsidRPr="00967050">
        <w:t>MENT, SUSPENSION, INELIGIBILITY AND VOLUNTARY EXCLUSION (</w:t>
      </w:r>
      <w:r w:rsidRPr="00BB5220">
        <w:rPr>
          <w:u w:color="333399"/>
        </w:rPr>
        <w:t>49 CFR Part 29 &amp; FAA Order 5100.38):</w:t>
      </w:r>
    </w:p>
    <w:p w14:paraId="2AF43868" w14:textId="7CCF3452" w:rsidR="005F538C" w:rsidRDefault="005F538C" w:rsidP="001E77E8">
      <w:pPr>
        <w:ind w:left="576"/>
      </w:pPr>
      <w:r w:rsidRPr="00BB5220">
        <w:t xml:space="preserve">The bidder/offeror certifies, by submission of this proposal or acceptance of this contract, that neither it nor its principals </w:t>
      </w:r>
      <w:r w:rsidR="006C4634">
        <w:t>are</w:t>
      </w:r>
      <w:r w:rsidRPr="00BB5220">
        <w:t xml:space="preserve">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w:t>
      </w:r>
      <w:r w:rsidR="006C4634">
        <w:t>-</w:t>
      </w:r>
      <w:r w:rsidRPr="00BB5220">
        <w:t>tier transactions, solicitations, proposals, contracts, and subcontracts.  Where the bidder/offeror/contractor or any lower tier participant is unable to certify to this statement, it shall attach an explanation to this solicitation/proposal.</w:t>
      </w:r>
    </w:p>
    <w:p w14:paraId="47666CB4" w14:textId="77777777" w:rsidR="001E77E8" w:rsidRPr="00BB5220" w:rsidRDefault="001E77E8" w:rsidP="001E77E8">
      <w:pPr>
        <w:ind w:left="576"/>
      </w:pPr>
    </w:p>
    <w:p w14:paraId="7624C020" w14:textId="77777777" w:rsidR="005F538C" w:rsidRPr="00967050" w:rsidRDefault="005F538C" w:rsidP="004C3E32">
      <w:pPr>
        <w:pStyle w:val="Heading2"/>
        <w:numPr>
          <w:ilvl w:val="0"/>
          <w:numId w:val="8"/>
        </w:numPr>
      </w:pPr>
      <w:r w:rsidRPr="00967050">
        <w:t>CLEAN AIR AND WATER POLLUTION CONTROL (</w:t>
      </w:r>
      <w:r w:rsidRPr="00BB5220">
        <w:rPr>
          <w:u w:color="333399"/>
        </w:rPr>
        <w:t>49 CFR Part 18.36(i)(12) &amp; Section 306 of the Clean Air Act &amp; Section 508 of the Clean Water Act):</w:t>
      </w:r>
    </w:p>
    <w:p w14:paraId="7AEB7D5D" w14:textId="77777777" w:rsidR="005F538C" w:rsidRPr="00BB5220" w:rsidRDefault="005F538C" w:rsidP="001E77E8">
      <w:pPr>
        <w:ind w:left="576"/>
      </w:pPr>
      <w:r w:rsidRPr="00BB5220">
        <w:t>Contractors and subcontractors agree:</w:t>
      </w:r>
    </w:p>
    <w:p w14:paraId="37354ECC" w14:textId="532FAC58" w:rsidR="005F538C" w:rsidRDefault="005F538C" w:rsidP="001E77E8">
      <w:pPr>
        <w:ind w:left="576"/>
      </w:pPr>
      <w:r w:rsidRPr="00BB5220">
        <w:t xml:space="preserve">That any facility to be used in the performance of the contract or subcontractor to benefit from the contract is not listed on the Environmental Protection Agency (EPA) List of Violating </w:t>
      </w:r>
      <w:r w:rsidR="00C36AF8" w:rsidRPr="00BB5220">
        <w:t>Facilities.</w:t>
      </w:r>
    </w:p>
    <w:p w14:paraId="6B074804" w14:textId="77777777" w:rsidR="001E77E8" w:rsidRPr="00BB5220" w:rsidRDefault="001E77E8" w:rsidP="001E77E8">
      <w:pPr>
        <w:ind w:left="576"/>
      </w:pPr>
    </w:p>
    <w:p w14:paraId="131CC540" w14:textId="11EA75A4" w:rsidR="005F538C" w:rsidRDefault="005F538C" w:rsidP="001E77E8">
      <w:pPr>
        <w:ind w:left="576"/>
      </w:pPr>
      <w:r w:rsidRPr="00BB5220">
        <w:t xml:space="preserve">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w:t>
      </w:r>
      <w:r w:rsidR="00C36AF8" w:rsidRPr="00BB5220">
        <w:t>thereunder.</w:t>
      </w:r>
    </w:p>
    <w:p w14:paraId="2245F813" w14:textId="77777777" w:rsidR="001E77E8" w:rsidRPr="00BB5220" w:rsidRDefault="001E77E8" w:rsidP="001E77E8">
      <w:pPr>
        <w:ind w:left="576"/>
      </w:pPr>
    </w:p>
    <w:p w14:paraId="51C7D342" w14:textId="58C43AC7" w:rsidR="005F538C" w:rsidRDefault="005F538C" w:rsidP="001E77E8">
      <w:pPr>
        <w:ind w:left="576"/>
      </w:pPr>
      <w:r w:rsidRPr="00BB5220">
        <w:t xml:space="preserve">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w:t>
      </w:r>
      <w:r w:rsidR="00C36AF8" w:rsidRPr="00BB5220">
        <w:t>Facilities.</w:t>
      </w:r>
    </w:p>
    <w:p w14:paraId="17F86B78" w14:textId="77777777" w:rsidR="001E77E8" w:rsidRPr="00BB5220" w:rsidRDefault="001E77E8" w:rsidP="001E77E8">
      <w:pPr>
        <w:ind w:left="576"/>
      </w:pPr>
    </w:p>
    <w:p w14:paraId="7A006EDA" w14:textId="25719A2B" w:rsidR="005F538C" w:rsidRDefault="005F538C" w:rsidP="001E77E8">
      <w:pPr>
        <w:ind w:left="576"/>
      </w:pPr>
      <w:r w:rsidRPr="00BB5220">
        <w:t>To include or cause to be included in any construction contract or subcontract which exceeds $100,000 the aforementioned criteria and requirements.</w:t>
      </w:r>
    </w:p>
    <w:p w14:paraId="12342E67" w14:textId="77777777" w:rsidR="001E77E8" w:rsidRPr="00967050" w:rsidRDefault="001E77E8" w:rsidP="001E77E8">
      <w:pPr>
        <w:ind w:left="576"/>
      </w:pPr>
    </w:p>
    <w:p w14:paraId="7DA9A644" w14:textId="77777777" w:rsidR="005F538C" w:rsidRDefault="005F538C" w:rsidP="004C3E32">
      <w:pPr>
        <w:pStyle w:val="Heading2"/>
        <w:numPr>
          <w:ilvl w:val="0"/>
          <w:numId w:val="8"/>
        </w:numPr>
        <w:rPr>
          <w:color w:val="000080"/>
          <w:u w:color="333399"/>
        </w:rPr>
      </w:pPr>
      <w:r w:rsidRPr="00967050">
        <w:lastRenderedPageBreak/>
        <w:t>BUY AMERICAN PREFERENCES</w:t>
      </w:r>
      <w:r w:rsidRPr="00BB5220">
        <w:rPr>
          <w:sz w:val="18"/>
        </w:rPr>
        <w:t xml:space="preserve"> </w:t>
      </w:r>
      <w:r w:rsidRPr="00967050">
        <w:t>(</w:t>
      </w:r>
      <w:r w:rsidRPr="00BB5220">
        <w:rPr>
          <w:u w:color="333399"/>
        </w:rPr>
        <w:t>Section 9129 of the Aviation Safety and Capacity Expansion Act of 1990 &amp; Title 49 U.S.C. Chapter 501, AIP Program Guidance Letter 91-3</w:t>
      </w:r>
      <w:r w:rsidRPr="00BB5220">
        <w:rPr>
          <w:color w:val="000080"/>
          <w:u w:color="333399"/>
        </w:rPr>
        <w:t>):</w:t>
      </w:r>
    </w:p>
    <w:p w14:paraId="740BCF09" w14:textId="77777777" w:rsidR="00D4455B" w:rsidRPr="00D4455B" w:rsidRDefault="00D4455B" w:rsidP="00D4455B">
      <w:pPr>
        <w:rPr>
          <w:lang w:val="x-none" w:eastAsia="x-none"/>
        </w:rPr>
      </w:pPr>
    </w:p>
    <w:p w14:paraId="705C6F51" w14:textId="09081079" w:rsidR="005F538C" w:rsidRDefault="005F538C" w:rsidP="00EE5B1B">
      <w:pPr>
        <w:ind w:left="576"/>
      </w:pPr>
      <w:r w:rsidRPr="00BB5220">
        <w:t xml:space="preserve">The Aviation Safety and Capacity Expansion Act of 1990 provides that preference be given to steel and manufactured products produced in the United States when funds are expended </w:t>
      </w:r>
      <w:r w:rsidR="006C4634">
        <w:t>according</w:t>
      </w:r>
      <w:r w:rsidRPr="00BB5220">
        <w:t xml:space="preserve"> to a grant issued under the Airport Improvement Program.  The following terms apply:</w:t>
      </w:r>
    </w:p>
    <w:p w14:paraId="69B755E4" w14:textId="77777777" w:rsidR="00EE5B1B" w:rsidRPr="00BB5220" w:rsidRDefault="00EE5B1B" w:rsidP="00EE5B1B">
      <w:pPr>
        <w:ind w:left="576"/>
        <w:rPr>
          <w:sz w:val="22"/>
          <w:szCs w:val="22"/>
        </w:rPr>
      </w:pPr>
    </w:p>
    <w:p w14:paraId="252776EE" w14:textId="0C6B7364" w:rsidR="005F538C" w:rsidRDefault="005F538C" w:rsidP="00EE5B1B">
      <w:pPr>
        <w:ind w:left="576"/>
      </w:pPr>
      <w:r w:rsidRPr="00BB5220">
        <w:t>Steel and manufactured products.  As used in this clause, steel and manufactured products include (1) steel produced in the United States or (2) a manufactured product produced in the United States, if the cost of its components mined, produced</w:t>
      </w:r>
      <w:r w:rsidR="006C4634">
        <w:t>,</w:t>
      </w:r>
      <w:r w:rsidRPr="00BB5220">
        <w:t xml:space="preserve">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176BFD73" w14:textId="77777777" w:rsidR="00EE5B1B" w:rsidRPr="00BB5220" w:rsidRDefault="00EE5B1B" w:rsidP="00EE5B1B">
      <w:pPr>
        <w:ind w:left="576"/>
        <w:rPr>
          <w:sz w:val="22"/>
          <w:szCs w:val="22"/>
        </w:rPr>
      </w:pPr>
    </w:p>
    <w:p w14:paraId="760A4FB7" w14:textId="26B2D0C1" w:rsidR="005F538C" w:rsidRDefault="005F538C" w:rsidP="00EE5B1B">
      <w:pPr>
        <w:ind w:left="576"/>
      </w:pPr>
      <w:r w:rsidRPr="00BB5220">
        <w:t>Components.  As used in this clause, components mean those articles, materials, and supplies incorporated directly into steel and manufactured products.</w:t>
      </w:r>
    </w:p>
    <w:p w14:paraId="34FF35BC" w14:textId="77777777" w:rsidR="00EE5B1B" w:rsidRPr="00BB5220" w:rsidRDefault="00EE5B1B" w:rsidP="00EE5B1B">
      <w:pPr>
        <w:ind w:left="576"/>
        <w:rPr>
          <w:sz w:val="22"/>
          <w:szCs w:val="22"/>
        </w:rPr>
      </w:pPr>
    </w:p>
    <w:p w14:paraId="04A115B9" w14:textId="6BB8A753" w:rsidR="005F538C" w:rsidRDefault="005F538C" w:rsidP="00EE5B1B">
      <w:pPr>
        <w:ind w:left="576"/>
      </w:pPr>
      <w:r w:rsidRPr="00BB5220">
        <w:t>Cost of Components.  This means the costs for production of the components, exclusive of final assembly labor costs.</w:t>
      </w:r>
    </w:p>
    <w:p w14:paraId="25F8173C" w14:textId="77777777" w:rsidR="00EE5B1B" w:rsidRPr="00BB5220" w:rsidRDefault="00EE5B1B" w:rsidP="00EE5B1B">
      <w:pPr>
        <w:ind w:left="576"/>
        <w:rPr>
          <w:sz w:val="22"/>
          <w:szCs w:val="22"/>
        </w:rPr>
      </w:pPr>
    </w:p>
    <w:p w14:paraId="32CAFF99" w14:textId="5FDA981F" w:rsidR="005F538C" w:rsidRDefault="006064B0" w:rsidP="00EE5B1B">
      <w:pPr>
        <w:ind w:left="576"/>
      </w:pPr>
      <w:r w:rsidRPr="00963B66">
        <w:rPr>
          <w:highlight w:val="yellow"/>
        </w:rPr>
        <w:t>(*)</w:t>
      </w:r>
      <w:r w:rsidR="005F538C" w:rsidRPr="00BB5220">
        <w:t xml:space="preserve"> The successful bidder will be required to certify in writing:</w:t>
      </w:r>
    </w:p>
    <w:p w14:paraId="25424642" w14:textId="77777777" w:rsidR="00EE5B1B" w:rsidRPr="00BB5220" w:rsidRDefault="00EE5B1B" w:rsidP="00EE5B1B">
      <w:pPr>
        <w:ind w:left="576"/>
        <w:rPr>
          <w:sz w:val="22"/>
          <w:szCs w:val="22"/>
        </w:rPr>
      </w:pPr>
    </w:p>
    <w:p w14:paraId="30BC5C90" w14:textId="745ED058" w:rsidR="005F538C" w:rsidRPr="00BB5220" w:rsidRDefault="005F538C" w:rsidP="00EE5B1B">
      <w:pPr>
        <w:ind w:left="1440"/>
        <w:rPr>
          <w:sz w:val="22"/>
          <w:szCs w:val="22"/>
        </w:rPr>
      </w:pPr>
      <w:r w:rsidRPr="00BB5220">
        <w:t xml:space="preserve">All products are wholly produced in the US of US materials, </w:t>
      </w:r>
      <w:r w:rsidR="00C36AF8" w:rsidRPr="00BB5220">
        <w:t>or.</w:t>
      </w:r>
    </w:p>
    <w:p w14:paraId="4537BAD5" w14:textId="77777777" w:rsidR="005F538C" w:rsidRPr="00BB5220" w:rsidRDefault="005F538C" w:rsidP="00EE5B1B">
      <w:pPr>
        <w:ind w:left="1440"/>
        <w:rPr>
          <w:sz w:val="22"/>
          <w:szCs w:val="22"/>
        </w:rPr>
      </w:pPr>
      <w:r w:rsidRPr="00BB5220">
        <w:t>Provide an approved waiver from the FAA for non-US produced products, or</w:t>
      </w:r>
    </w:p>
    <w:p w14:paraId="060751E7" w14:textId="2FA91A09" w:rsidR="005F538C" w:rsidRDefault="005F538C" w:rsidP="00EE5B1B">
      <w:pPr>
        <w:ind w:left="1440"/>
      </w:pPr>
      <w:r w:rsidRPr="00BB5220">
        <w:t>Certify that the equipment being offered is on the Nationwide Buy America conformance list.</w:t>
      </w:r>
    </w:p>
    <w:p w14:paraId="05589B99" w14:textId="77777777" w:rsidR="00EE5B1B" w:rsidRPr="00BB5220" w:rsidRDefault="00EE5B1B" w:rsidP="00EE5B1B">
      <w:pPr>
        <w:ind w:left="1440"/>
        <w:rPr>
          <w:sz w:val="22"/>
          <w:szCs w:val="22"/>
        </w:rPr>
      </w:pPr>
    </w:p>
    <w:p w14:paraId="61DDBA32" w14:textId="18865672" w:rsidR="005F538C" w:rsidRDefault="006064B0" w:rsidP="00EE5B1B">
      <w:pPr>
        <w:ind w:left="576"/>
      </w:pPr>
      <w:r w:rsidRPr="00963B66">
        <w:rPr>
          <w:highlight w:val="yellow"/>
        </w:rPr>
        <w:t>(*)</w:t>
      </w:r>
      <w:r w:rsidR="005F538C" w:rsidRPr="00BB5220">
        <w:t xml:space="preserve"> If the bidder cannot produce one of the above, then the following must be provided for FAA approval </w:t>
      </w:r>
      <w:r w:rsidR="006C4634">
        <w:t>before</w:t>
      </w:r>
      <w:r w:rsidR="005F538C" w:rsidRPr="00BB5220">
        <w:t xml:space="preserve"> purchase:</w:t>
      </w:r>
    </w:p>
    <w:p w14:paraId="7B954F45" w14:textId="77777777" w:rsidR="00EE5B1B" w:rsidRPr="00BB5220" w:rsidRDefault="00EE5B1B" w:rsidP="00EE5B1B">
      <w:pPr>
        <w:ind w:left="576"/>
        <w:rPr>
          <w:sz w:val="22"/>
          <w:szCs w:val="22"/>
        </w:rPr>
      </w:pPr>
    </w:p>
    <w:p w14:paraId="123D019C" w14:textId="77777777" w:rsidR="005F538C" w:rsidRPr="00BB5220" w:rsidRDefault="005F538C" w:rsidP="00EE5B1B">
      <w:pPr>
        <w:ind w:left="1440"/>
        <w:rPr>
          <w:sz w:val="22"/>
          <w:szCs w:val="22"/>
        </w:rPr>
      </w:pPr>
      <w:r w:rsidRPr="00BB5220">
        <w:t>A statement providing detailed information regarding the following:</w:t>
      </w:r>
    </w:p>
    <w:p w14:paraId="4973714C" w14:textId="77777777" w:rsidR="005F538C" w:rsidRPr="00BB5220" w:rsidRDefault="005F538C" w:rsidP="00EE5B1B">
      <w:pPr>
        <w:ind w:left="1440"/>
        <w:rPr>
          <w:sz w:val="22"/>
          <w:szCs w:val="22"/>
        </w:rPr>
      </w:pPr>
      <w:r w:rsidRPr="00BB5220">
        <w:t>Manufacturer and country of origin of the equipment bid.</w:t>
      </w:r>
    </w:p>
    <w:p w14:paraId="6CCE5037" w14:textId="77777777" w:rsidR="005F538C" w:rsidRPr="00BB5220" w:rsidRDefault="005F538C" w:rsidP="00EE5B1B">
      <w:pPr>
        <w:ind w:left="1440"/>
        <w:rPr>
          <w:sz w:val="22"/>
          <w:szCs w:val="22"/>
        </w:rPr>
      </w:pPr>
      <w:r w:rsidRPr="00BB5220">
        <w:t>The location of the final assembly of the equipment (final assembly is the substantial transformation of the various components and subcomponents into the equipment)</w:t>
      </w:r>
    </w:p>
    <w:p w14:paraId="41E8457E" w14:textId="77777777" w:rsidR="005F538C" w:rsidRPr="00BB5220" w:rsidRDefault="005F538C" w:rsidP="00EE5B1B">
      <w:pPr>
        <w:ind w:left="1440"/>
        <w:rPr>
          <w:sz w:val="22"/>
          <w:szCs w:val="22"/>
        </w:rPr>
      </w:pPr>
      <w:r w:rsidRPr="00BB5220">
        <w:t>The cost of the US components and subcomponents for the equipment.</w:t>
      </w:r>
    </w:p>
    <w:p w14:paraId="06BEC1D4" w14:textId="77777777" w:rsidR="005F538C" w:rsidRPr="00BB5220" w:rsidRDefault="005F538C" w:rsidP="00EE5B1B">
      <w:pPr>
        <w:ind w:left="1440"/>
        <w:rPr>
          <w:sz w:val="22"/>
          <w:szCs w:val="22"/>
        </w:rPr>
      </w:pPr>
      <w:r w:rsidRPr="00BB5220">
        <w:t>The cost of the non-US components and sub-components for the equipment.</w:t>
      </w:r>
    </w:p>
    <w:p w14:paraId="5F1E8754" w14:textId="660BCB0F" w:rsidR="005F538C" w:rsidRDefault="005F538C" w:rsidP="00EE5B1B">
      <w:pPr>
        <w:ind w:left="1440"/>
      </w:pPr>
      <w:r w:rsidRPr="00BB5220">
        <w:t>The resulting percent of US and non-US components.</w:t>
      </w:r>
    </w:p>
    <w:p w14:paraId="6D79F296" w14:textId="77777777" w:rsidR="00EE5B1B" w:rsidRPr="00BB5220" w:rsidRDefault="00EE5B1B" w:rsidP="00EE5B1B">
      <w:pPr>
        <w:ind w:left="1440"/>
        <w:rPr>
          <w:sz w:val="22"/>
          <w:szCs w:val="22"/>
        </w:rPr>
      </w:pPr>
    </w:p>
    <w:p w14:paraId="5A2900FE" w14:textId="77777777" w:rsidR="00D4455B" w:rsidRDefault="005F538C" w:rsidP="00EE5B1B">
      <w:pPr>
        <w:ind w:left="576"/>
      </w:pPr>
      <w:r w:rsidRPr="00BB5220">
        <w:t>For further guidance on the Buy America requirements please refer to</w:t>
      </w:r>
      <w:r w:rsidR="00D4455B">
        <w:t>:</w:t>
      </w:r>
    </w:p>
    <w:p w14:paraId="6660DA89" w14:textId="77777777" w:rsidR="00D4455B" w:rsidRDefault="00D4455B" w:rsidP="00EE5B1B">
      <w:pPr>
        <w:ind w:left="576"/>
      </w:pPr>
    </w:p>
    <w:p w14:paraId="2E3BC578" w14:textId="33238AE1" w:rsidR="005F538C" w:rsidRPr="00EE5B1B" w:rsidRDefault="00D4455B" w:rsidP="00D4455B">
      <w:pPr>
        <w:rPr>
          <w:sz w:val="22"/>
          <w:szCs w:val="22"/>
        </w:rPr>
      </w:pPr>
      <w:hyperlink r:id="rId14" w:history="1">
        <w:r w:rsidRPr="00D4455B">
          <w:rPr>
            <w:rStyle w:val="Hyperlink"/>
          </w:rPr>
          <w:t>Buy American Preference Requirements | Federal Aviation Administration</w:t>
        </w:r>
      </w:hyperlink>
      <w:r w:rsidRPr="00EE5B1B">
        <w:rPr>
          <w:sz w:val="22"/>
          <w:szCs w:val="22"/>
        </w:rPr>
        <w:t xml:space="preserve"> </w:t>
      </w:r>
    </w:p>
    <w:p w14:paraId="30AC50EE" w14:textId="77777777" w:rsidR="00440195" w:rsidRDefault="00440195" w:rsidP="00F81C8A">
      <w:pPr>
        <w:pStyle w:val="BlockText"/>
        <w:widowControl/>
        <w:numPr>
          <w:ilvl w:val="0"/>
          <w:numId w:val="0"/>
        </w:numPr>
        <w:autoSpaceDE/>
        <w:autoSpaceDN/>
        <w:adjustRightInd/>
        <w:spacing w:after="0"/>
        <w:ind w:left="576" w:right="0" w:hanging="576"/>
        <w:rPr>
          <w:rFonts w:cs="Arial"/>
          <w:szCs w:val="20"/>
          <w:u w:val="single"/>
        </w:rPr>
      </w:pPr>
    </w:p>
    <w:p w14:paraId="3026C881" w14:textId="08E4C0E7" w:rsidR="00D4455B" w:rsidRDefault="00D4455B" w:rsidP="00F81C8A">
      <w:pPr>
        <w:pStyle w:val="BlockText"/>
        <w:widowControl/>
        <w:numPr>
          <w:ilvl w:val="0"/>
          <w:numId w:val="0"/>
        </w:numPr>
        <w:autoSpaceDE/>
        <w:autoSpaceDN/>
        <w:adjustRightInd/>
        <w:spacing w:after="0"/>
        <w:ind w:left="576" w:right="0" w:hanging="576"/>
        <w:rPr>
          <w:rFonts w:cs="Arial"/>
          <w:szCs w:val="20"/>
          <w:u w:val="single"/>
        </w:rPr>
      </w:pPr>
      <w:hyperlink r:id="rId15" w:history="1">
        <w:r w:rsidRPr="00365006">
          <w:rPr>
            <w:rStyle w:val="Hyperlink"/>
            <w:rFonts w:cs="Arial"/>
            <w:szCs w:val="20"/>
          </w:rPr>
          <w:t>https://www.faa.gov/forms/index.cfm/go/document.information/documentID/1027494</w:t>
        </w:r>
      </w:hyperlink>
    </w:p>
    <w:p w14:paraId="00443003" w14:textId="77777777" w:rsidR="00D4455B" w:rsidRDefault="00D4455B" w:rsidP="00F81C8A">
      <w:pPr>
        <w:pStyle w:val="BlockText"/>
        <w:widowControl/>
        <w:numPr>
          <w:ilvl w:val="0"/>
          <w:numId w:val="0"/>
        </w:numPr>
        <w:autoSpaceDE/>
        <w:autoSpaceDN/>
        <w:adjustRightInd/>
        <w:spacing w:after="0"/>
        <w:ind w:left="576" w:right="0" w:hanging="576"/>
        <w:rPr>
          <w:rFonts w:cs="Arial"/>
          <w:szCs w:val="20"/>
          <w:u w:val="single"/>
        </w:rPr>
      </w:pPr>
    </w:p>
    <w:p w14:paraId="7DC1A41D" w14:textId="77777777" w:rsidR="00D4455B" w:rsidRDefault="00D4455B" w:rsidP="00D4455B">
      <w:pPr>
        <w:pStyle w:val="BlockText"/>
        <w:widowControl/>
        <w:numPr>
          <w:ilvl w:val="0"/>
          <w:numId w:val="0"/>
        </w:numPr>
        <w:autoSpaceDE/>
        <w:autoSpaceDN/>
        <w:adjustRightInd/>
        <w:spacing w:after="0"/>
        <w:ind w:left="576" w:right="0" w:hanging="576"/>
        <w:rPr>
          <w:rFonts w:cs="Arial"/>
          <w:szCs w:val="20"/>
          <w:u w:val="single"/>
        </w:rPr>
      </w:pPr>
      <w:r w:rsidRPr="00D4455B">
        <w:rPr>
          <w:rFonts w:cs="Arial"/>
          <w:szCs w:val="20"/>
          <w:u w:val="single"/>
        </w:rPr>
        <w:t>https://www.faa.gov/forms/index.cfm/go/document.information/documentID/102749</w:t>
      </w:r>
      <w:r>
        <w:rPr>
          <w:rFonts w:cs="Arial"/>
          <w:szCs w:val="20"/>
          <w:u w:val="single"/>
        </w:rPr>
        <w:t>5</w:t>
      </w:r>
    </w:p>
    <w:p w14:paraId="03680D9A" w14:textId="61289F51" w:rsidR="00D4455B" w:rsidRPr="005C2F14" w:rsidRDefault="00D4455B" w:rsidP="00D4455B">
      <w:pPr>
        <w:pStyle w:val="BlockText"/>
        <w:widowControl/>
        <w:numPr>
          <w:ilvl w:val="0"/>
          <w:numId w:val="0"/>
        </w:numPr>
        <w:autoSpaceDE/>
        <w:autoSpaceDN/>
        <w:adjustRightInd/>
        <w:spacing w:after="0"/>
        <w:ind w:left="576" w:right="0" w:hanging="576"/>
        <w:rPr>
          <w:rFonts w:cs="Arial"/>
          <w:szCs w:val="20"/>
          <w:u w:val="single"/>
        </w:rPr>
        <w:sectPr w:rsidR="00D4455B"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86160E" w:rsidRDefault="00DF4853" w:rsidP="00DF4853">
      <w:pPr>
        <w:pStyle w:val="Heading1"/>
        <w:rPr>
          <w:rFonts w:cs="Arial"/>
        </w:rPr>
      </w:pPr>
      <w:r w:rsidRPr="0086160E">
        <w:rPr>
          <w:rFonts w:cs="Arial"/>
        </w:rPr>
        <w:lastRenderedPageBreak/>
        <w:t xml:space="preserve">SPECIFICATION </w:t>
      </w:r>
    </w:p>
    <w:p w14:paraId="79503120" w14:textId="77777777" w:rsidR="00DF4853" w:rsidRPr="0086160E" w:rsidRDefault="00DF4853" w:rsidP="004C3E32">
      <w:pPr>
        <w:pStyle w:val="Heading2"/>
        <w:numPr>
          <w:ilvl w:val="0"/>
          <w:numId w:val="7"/>
        </w:numPr>
        <w:rPr>
          <w:rFonts w:cs="Arial"/>
        </w:rPr>
      </w:pPr>
      <w:r w:rsidRPr="0086160E">
        <w:rPr>
          <w:rFonts w:cs="Arial"/>
        </w:rPr>
        <w:t>GENERAL SPECIFICATION:</w:t>
      </w:r>
    </w:p>
    <w:p w14:paraId="692E57E1" w14:textId="06987D72" w:rsidR="009D5E5E" w:rsidRPr="0086160E" w:rsidRDefault="00482BBD" w:rsidP="00F92233">
      <w:pPr>
        <w:ind w:left="576"/>
        <w:rPr>
          <w:rFonts w:cs="Arial"/>
          <w:szCs w:val="20"/>
        </w:rPr>
      </w:pPr>
      <w:r w:rsidRPr="0086160E">
        <w:rPr>
          <w:rFonts w:cs="Arial"/>
        </w:rPr>
        <w:t xml:space="preserve">It is the purpose of this specification to describe a new, and of the manufacturer's latest current production model and design, </w:t>
      </w:r>
      <w:r w:rsidR="00243D2C" w:rsidRPr="0086160E">
        <w:rPr>
          <w:rFonts w:cs="Arial"/>
          <w:szCs w:val="20"/>
        </w:rPr>
        <w:t>front mount snowblower</w:t>
      </w:r>
      <w:r w:rsidR="00871746" w:rsidRPr="0086160E">
        <w:rPr>
          <w:rFonts w:cs="Arial"/>
          <w:szCs w:val="20"/>
        </w:rPr>
        <w:t>,</w:t>
      </w:r>
      <w:r w:rsidR="00243D2C" w:rsidRPr="0086160E">
        <w:rPr>
          <w:rFonts w:cs="Arial"/>
          <w:szCs w:val="20"/>
        </w:rPr>
        <w:t xml:space="preserve"> and heavy</w:t>
      </w:r>
      <w:r w:rsidR="00871746" w:rsidRPr="0086160E">
        <w:rPr>
          <w:rFonts w:cs="Arial"/>
          <w:szCs w:val="20"/>
        </w:rPr>
        <w:t>-</w:t>
      </w:r>
      <w:r w:rsidR="00243D2C" w:rsidRPr="0086160E">
        <w:rPr>
          <w:rFonts w:cs="Arial"/>
          <w:szCs w:val="20"/>
        </w:rPr>
        <w:t>duty single</w:t>
      </w:r>
      <w:r w:rsidR="00871746" w:rsidRPr="0086160E">
        <w:rPr>
          <w:rFonts w:cs="Arial"/>
          <w:szCs w:val="20"/>
        </w:rPr>
        <w:t>-</w:t>
      </w:r>
      <w:r w:rsidR="00243D2C" w:rsidRPr="0086160E">
        <w:rPr>
          <w:rFonts w:cs="Arial"/>
          <w:szCs w:val="20"/>
        </w:rPr>
        <w:t>engine</w:t>
      </w:r>
      <w:r w:rsidR="009D5E5E" w:rsidRPr="0086160E">
        <w:rPr>
          <w:rFonts w:cs="Arial"/>
          <w:szCs w:val="20"/>
        </w:rPr>
        <w:t>, 4X4, all</w:t>
      </w:r>
      <w:r w:rsidR="00243D2C" w:rsidRPr="0086160E">
        <w:rPr>
          <w:rFonts w:cs="Arial"/>
          <w:szCs w:val="20"/>
        </w:rPr>
        <w:t>-</w:t>
      </w:r>
      <w:r w:rsidR="009D5E5E" w:rsidRPr="0086160E">
        <w:rPr>
          <w:rFonts w:cs="Arial"/>
          <w:szCs w:val="20"/>
        </w:rPr>
        <w:t xml:space="preserve">wheel steer </w:t>
      </w:r>
      <w:r w:rsidR="00243D2C" w:rsidRPr="0086160E">
        <w:rPr>
          <w:rFonts w:cs="Arial"/>
          <w:szCs w:val="20"/>
        </w:rPr>
        <w:t>c</w:t>
      </w:r>
      <w:r w:rsidR="009D5E5E" w:rsidRPr="0086160E">
        <w:rPr>
          <w:rFonts w:cs="Arial"/>
          <w:szCs w:val="20"/>
        </w:rPr>
        <w:t>hassis with</w:t>
      </w:r>
      <w:r w:rsidR="00243D2C" w:rsidRPr="0086160E">
        <w:rPr>
          <w:rFonts w:cs="Arial"/>
          <w:szCs w:val="20"/>
        </w:rPr>
        <w:t xml:space="preserve"> a forward-mounted cab</w:t>
      </w:r>
      <w:r w:rsidR="009D5E5E" w:rsidRPr="0086160E">
        <w:rPr>
          <w:rFonts w:cs="Arial"/>
          <w:szCs w:val="20"/>
        </w:rPr>
        <w:t>.  Snow</w:t>
      </w:r>
      <w:r w:rsidR="00243D2C" w:rsidRPr="0086160E">
        <w:rPr>
          <w:rFonts w:cs="Arial"/>
          <w:szCs w:val="20"/>
        </w:rPr>
        <w:t>b</w:t>
      </w:r>
      <w:r w:rsidR="009D5E5E" w:rsidRPr="0086160E">
        <w:rPr>
          <w:rFonts w:cs="Arial"/>
          <w:szCs w:val="20"/>
        </w:rPr>
        <w:t>lower shall be capable of 3</w:t>
      </w:r>
      <w:r w:rsidR="009B1D8A">
        <w:rPr>
          <w:rFonts w:cs="Arial"/>
          <w:szCs w:val="20"/>
        </w:rPr>
        <w:t>,</w:t>
      </w:r>
      <w:r w:rsidR="009D5E5E" w:rsidRPr="0086160E">
        <w:rPr>
          <w:rFonts w:cs="Arial"/>
          <w:szCs w:val="20"/>
        </w:rPr>
        <w:t xml:space="preserve">000 TPH minimum @ 100 ft. </w:t>
      </w:r>
      <w:r w:rsidR="00243D2C" w:rsidRPr="0086160E">
        <w:rPr>
          <w:rFonts w:cs="Arial"/>
          <w:szCs w:val="20"/>
        </w:rPr>
        <w:t>Min</w:t>
      </w:r>
      <w:r w:rsidR="009D5E5E" w:rsidRPr="0086160E">
        <w:rPr>
          <w:rFonts w:cs="Arial"/>
          <w:szCs w:val="20"/>
        </w:rPr>
        <w:t xml:space="preserve">. </w:t>
      </w:r>
      <w:r w:rsidR="00243D2C" w:rsidRPr="0086160E">
        <w:rPr>
          <w:rFonts w:cs="Arial"/>
          <w:szCs w:val="20"/>
        </w:rPr>
        <w:t xml:space="preserve">Casting </w:t>
      </w:r>
      <w:r w:rsidR="009D5E5E" w:rsidRPr="0086160E">
        <w:rPr>
          <w:rFonts w:cs="Arial"/>
          <w:szCs w:val="20"/>
        </w:rPr>
        <w:t xml:space="preserve">distance at a speed of 11 MPH.   </w:t>
      </w:r>
    </w:p>
    <w:p w14:paraId="50D417CD" w14:textId="77777777" w:rsidR="00A70020" w:rsidRPr="0086160E" w:rsidRDefault="00A70020" w:rsidP="00F92233">
      <w:pPr>
        <w:ind w:left="576"/>
        <w:rPr>
          <w:rFonts w:cs="Arial"/>
          <w:szCs w:val="20"/>
        </w:rPr>
      </w:pPr>
    </w:p>
    <w:p w14:paraId="10990FE4" w14:textId="4814E856" w:rsidR="00A70020" w:rsidRPr="0086160E" w:rsidRDefault="00A70020" w:rsidP="00A70020">
      <w:pPr>
        <w:spacing w:after="240"/>
        <w:ind w:left="576"/>
        <w:rPr>
          <w:rFonts w:cs="Arial"/>
          <w:szCs w:val="20"/>
        </w:rPr>
      </w:pPr>
      <w:r w:rsidRPr="0086160E">
        <w:rPr>
          <w:rFonts w:cs="Arial"/>
          <w:szCs w:val="20"/>
        </w:rPr>
        <w:t xml:space="preserve">The chassis shall have a minimum </w:t>
      </w:r>
      <w:r w:rsidR="00811F20" w:rsidRPr="0086160E">
        <w:rPr>
          <w:rFonts w:cs="Arial"/>
          <w:szCs w:val="20"/>
        </w:rPr>
        <w:t>38,000</w:t>
      </w:r>
      <w:r w:rsidR="00811F20">
        <w:rPr>
          <w:rFonts w:cs="Arial"/>
          <w:szCs w:val="20"/>
        </w:rPr>
        <w:t>-pound</w:t>
      </w:r>
      <w:r w:rsidRPr="0086160E">
        <w:rPr>
          <w:rFonts w:cs="Arial"/>
          <w:szCs w:val="20"/>
        </w:rPr>
        <w:t xml:space="preserve"> GVW rating at the ground and an approximate wheelbase of 95-120 inches. The total engine horsepower on board shall be 475 HP minimum. The configuration shall be front</w:t>
      </w:r>
      <w:r w:rsidR="00243D2C" w:rsidRPr="0086160E">
        <w:rPr>
          <w:rFonts w:cs="Arial"/>
          <w:szCs w:val="20"/>
        </w:rPr>
        <w:t>-</w:t>
      </w:r>
      <w:r w:rsidRPr="0086160E">
        <w:rPr>
          <w:rFonts w:cs="Arial"/>
          <w:szCs w:val="20"/>
        </w:rPr>
        <w:t>mounted attachment, forward</w:t>
      </w:r>
      <w:r w:rsidR="00871746" w:rsidRPr="0086160E">
        <w:rPr>
          <w:rFonts w:cs="Arial"/>
          <w:szCs w:val="20"/>
        </w:rPr>
        <w:t>-</w:t>
      </w:r>
      <w:r w:rsidRPr="0086160E">
        <w:rPr>
          <w:rFonts w:cs="Arial"/>
          <w:szCs w:val="20"/>
        </w:rPr>
        <w:t>mounted cab design with near center steering</w:t>
      </w:r>
      <w:r w:rsidR="00871746" w:rsidRPr="0086160E">
        <w:rPr>
          <w:rFonts w:cs="Arial"/>
          <w:szCs w:val="20"/>
        </w:rPr>
        <w:t>,</w:t>
      </w:r>
      <w:r w:rsidRPr="0086160E">
        <w:rPr>
          <w:rFonts w:cs="Arial"/>
          <w:szCs w:val="20"/>
        </w:rPr>
        <w:t xml:space="preserve"> and </w:t>
      </w:r>
      <w:r w:rsidR="00871746" w:rsidRPr="0086160E">
        <w:rPr>
          <w:rFonts w:cs="Arial"/>
          <w:szCs w:val="20"/>
        </w:rPr>
        <w:t xml:space="preserve">a </w:t>
      </w:r>
      <w:r w:rsidRPr="0086160E">
        <w:rPr>
          <w:rFonts w:cs="Arial"/>
          <w:szCs w:val="20"/>
        </w:rPr>
        <w:t>rear</w:t>
      </w:r>
      <w:r w:rsidR="00243D2C" w:rsidRPr="0086160E">
        <w:rPr>
          <w:rFonts w:cs="Arial"/>
          <w:szCs w:val="20"/>
        </w:rPr>
        <w:t>-</w:t>
      </w:r>
      <w:r w:rsidRPr="0086160E">
        <w:rPr>
          <w:rFonts w:cs="Arial"/>
          <w:szCs w:val="20"/>
        </w:rPr>
        <w:t>mounted engine.</w:t>
      </w:r>
    </w:p>
    <w:p w14:paraId="5B0356D9" w14:textId="75448196" w:rsidR="00A70020" w:rsidRPr="0086160E" w:rsidRDefault="00A70020" w:rsidP="00A70020">
      <w:pPr>
        <w:spacing w:after="240"/>
        <w:ind w:left="576"/>
        <w:rPr>
          <w:rFonts w:cs="Arial"/>
          <w:szCs w:val="20"/>
        </w:rPr>
      </w:pPr>
      <w:r w:rsidRPr="0086160E">
        <w:rPr>
          <w:rFonts w:cs="Arial"/>
          <w:szCs w:val="20"/>
        </w:rPr>
        <w:t>This snow removal vehicle shall be designed for one</w:t>
      </w:r>
      <w:r w:rsidR="00243D2C" w:rsidRPr="0086160E">
        <w:rPr>
          <w:rFonts w:cs="Arial"/>
          <w:szCs w:val="20"/>
        </w:rPr>
        <w:t>-</w:t>
      </w:r>
      <w:r w:rsidRPr="0086160E">
        <w:rPr>
          <w:rFonts w:cs="Arial"/>
          <w:szCs w:val="20"/>
        </w:rPr>
        <w:t>man operation and used up to 28 MPH in transport and up to 11 mph during snow removal operations. The design of this unit shall ensure positive tire-to-ground tractive effort while clearing snow. The unit shall have a net minimum cutting width of 102 inches.</w:t>
      </w:r>
    </w:p>
    <w:p w14:paraId="1C6B1E9B" w14:textId="63BABEFA" w:rsidR="00F92233" w:rsidRPr="0086160E" w:rsidRDefault="00A70020" w:rsidP="00A70020">
      <w:pPr>
        <w:spacing w:after="240"/>
        <w:ind w:left="576"/>
        <w:rPr>
          <w:rFonts w:cs="Arial"/>
          <w:szCs w:val="20"/>
        </w:rPr>
      </w:pPr>
      <w:r w:rsidRPr="0086160E">
        <w:rPr>
          <w:rFonts w:cs="Arial"/>
          <w:szCs w:val="20"/>
        </w:rPr>
        <w:t>Unit is to comply with requirements of FAA Advisory Circular #150/5220-20 including all changes and updates.  This specification will supersede the circular.</w:t>
      </w:r>
      <w:r w:rsidR="009D5E5E" w:rsidRPr="0086160E">
        <w:rPr>
          <w:rFonts w:cs="Arial"/>
          <w:szCs w:val="20"/>
        </w:rPr>
        <w:t xml:space="preserve">                                                 </w:t>
      </w:r>
    </w:p>
    <w:p w14:paraId="173C5686" w14:textId="77777777" w:rsidR="00482BBD" w:rsidRPr="0086160E" w:rsidRDefault="00482BBD" w:rsidP="00F92233">
      <w:pPr>
        <w:ind w:left="576"/>
        <w:rPr>
          <w:rFonts w:cs="Arial"/>
        </w:rPr>
      </w:pPr>
      <w:r w:rsidRPr="0086160E">
        <w:rPr>
          <w:rFonts w:cs="Arial"/>
        </w:rPr>
        <w:t>Referenced Standards:</w:t>
      </w:r>
    </w:p>
    <w:p w14:paraId="00D01DC3" w14:textId="77777777" w:rsidR="00482BBD" w:rsidRPr="0086160E" w:rsidRDefault="00482BBD" w:rsidP="00F92233">
      <w:pPr>
        <w:ind w:left="576"/>
        <w:rPr>
          <w:rFonts w:cs="Arial"/>
        </w:rPr>
      </w:pPr>
      <w:r w:rsidRPr="0086160E">
        <w:rPr>
          <w:rFonts w:cs="Arial"/>
        </w:rPr>
        <w:t>The unit provided is required to meet all current federal and state regulations such as, but not limited to, EPA emissions, FMVSS, and CFR.</w:t>
      </w:r>
    </w:p>
    <w:p w14:paraId="4B127577" w14:textId="77777777" w:rsidR="00482BBD" w:rsidRPr="0086160E" w:rsidRDefault="00482BBD" w:rsidP="00F92233">
      <w:pPr>
        <w:ind w:left="576"/>
        <w:rPr>
          <w:rFonts w:cs="Arial"/>
        </w:rPr>
      </w:pPr>
      <w:r w:rsidRPr="0086160E">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86160E" w:rsidRDefault="00482BBD" w:rsidP="00482BBD">
      <w:pPr>
        <w:ind w:left="576"/>
        <w:rPr>
          <w:rFonts w:cs="Arial"/>
        </w:rPr>
      </w:pPr>
    </w:p>
    <w:p w14:paraId="60EB55B7" w14:textId="77777777" w:rsidR="00482BBD" w:rsidRPr="0086160E" w:rsidRDefault="00482BBD" w:rsidP="00F92233">
      <w:pPr>
        <w:ind w:left="576"/>
        <w:rPr>
          <w:rFonts w:cs="Arial"/>
        </w:rPr>
      </w:pPr>
      <w:r w:rsidRPr="0086160E">
        <w:rPr>
          <w:rFonts w:cs="Arial"/>
        </w:rPr>
        <w:t>Component Selection:</w:t>
      </w:r>
    </w:p>
    <w:p w14:paraId="3F443ACD" w14:textId="1B1FA5C3" w:rsidR="00482BBD" w:rsidRPr="0086160E" w:rsidRDefault="00482BBD" w:rsidP="00F92233">
      <w:pPr>
        <w:ind w:left="576"/>
        <w:rPr>
          <w:rFonts w:cs="Arial"/>
        </w:rPr>
      </w:pPr>
      <w:r w:rsidRPr="0086160E">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86160E" w:rsidRDefault="00482BBD" w:rsidP="00482BBD">
      <w:pPr>
        <w:ind w:left="576"/>
        <w:rPr>
          <w:rFonts w:cs="Arial"/>
        </w:rPr>
      </w:pPr>
    </w:p>
    <w:p w14:paraId="431081D4" w14:textId="77777777" w:rsidR="00482BBD" w:rsidRPr="0086160E" w:rsidRDefault="00482BBD" w:rsidP="00F92233">
      <w:pPr>
        <w:ind w:left="576"/>
        <w:rPr>
          <w:rFonts w:cs="Arial"/>
        </w:rPr>
      </w:pPr>
      <w:r w:rsidRPr="0086160E">
        <w:rPr>
          <w:rFonts w:cs="Arial"/>
        </w:rPr>
        <w:t>Standard Components:</w:t>
      </w:r>
    </w:p>
    <w:p w14:paraId="6B5184EB" w14:textId="77777777" w:rsidR="00482BBD" w:rsidRPr="0086160E" w:rsidRDefault="00482BBD" w:rsidP="00F92233">
      <w:pPr>
        <w:ind w:left="576"/>
        <w:rPr>
          <w:rFonts w:cs="Arial"/>
        </w:rPr>
      </w:pPr>
      <w:r w:rsidRPr="0086160E">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86160E" w:rsidRDefault="00482BBD" w:rsidP="00482BBD">
      <w:pPr>
        <w:ind w:left="576"/>
        <w:rPr>
          <w:rFonts w:cs="Arial"/>
        </w:rPr>
      </w:pPr>
    </w:p>
    <w:p w14:paraId="0FEC87AC" w14:textId="77777777" w:rsidR="00482BBD" w:rsidRPr="0086160E" w:rsidRDefault="00482BBD" w:rsidP="00F92233">
      <w:pPr>
        <w:ind w:left="576"/>
        <w:rPr>
          <w:rFonts w:cs="Arial"/>
        </w:rPr>
      </w:pPr>
      <w:r w:rsidRPr="0086160E">
        <w:rPr>
          <w:rFonts w:cs="Arial"/>
        </w:rPr>
        <w:t>Necessary Components:</w:t>
      </w:r>
    </w:p>
    <w:p w14:paraId="001D874A" w14:textId="77777777" w:rsidR="00482BBD" w:rsidRPr="0086160E" w:rsidRDefault="00482BBD" w:rsidP="00F92233">
      <w:pPr>
        <w:ind w:left="576"/>
        <w:rPr>
          <w:rFonts w:cs="Arial"/>
        </w:rPr>
      </w:pPr>
      <w:r w:rsidRPr="0086160E">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6160E" w:rsidRDefault="00482BBD" w:rsidP="00482BBD">
      <w:pPr>
        <w:ind w:left="576"/>
        <w:rPr>
          <w:rFonts w:cs="Arial"/>
        </w:rPr>
      </w:pPr>
    </w:p>
    <w:p w14:paraId="143C62A3" w14:textId="77777777" w:rsidR="00482BBD" w:rsidRPr="0086160E" w:rsidRDefault="00482BBD" w:rsidP="00F92233">
      <w:pPr>
        <w:ind w:left="576"/>
        <w:rPr>
          <w:rFonts w:cs="Arial"/>
        </w:rPr>
      </w:pPr>
      <w:r w:rsidRPr="0086160E">
        <w:rPr>
          <w:rFonts w:cs="Arial"/>
        </w:rPr>
        <w:t>Application:</w:t>
      </w:r>
    </w:p>
    <w:p w14:paraId="6BA0C911" w14:textId="4830A994" w:rsidR="00482BBD" w:rsidRPr="0086160E" w:rsidRDefault="00EE4C70" w:rsidP="00EE4C70">
      <w:pPr>
        <w:ind w:left="576"/>
        <w:rPr>
          <w:rFonts w:cs="Arial"/>
          <w:szCs w:val="20"/>
        </w:rPr>
      </w:pPr>
      <w:r w:rsidRPr="0086160E">
        <w:rPr>
          <w:rFonts w:cs="Arial"/>
          <w:noProof/>
          <w:szCs w:val="20"/>
        </w:rPr>
        <w:t xml:space="preserve">This equipment will be utilized for winter snow removal operations at airports on runways, ramps, and taxiways.  </w:t>
      </w:r>
      <w:r w:rsidR="00871746" w:rsidRPr="0086160E">
        <w:rPr>
          <w:rFonts w:cs="Arial"/>
          <w:noProof/>
          <w:szCs w:val="20"/>
        </w:rPr>
        <w:t>The u</w:t>
      </w:r>
      <w:r w:rsidRPr="0086160E">
        <w:rPr>
          <w:rFonts w:cs="Arial"/>
          <w:noProof/>
          <w:szCs w:val="20"/>
        </w:rPr>
        <w:t>nit will be subject to varying terrain and weather conditions to -40</w:t>
      </w:r>
      <w:r w:rsidR="00871746" w:rsidRPr="0086160E">
        <w:rPr>
          <w:rFonts w:cs="Arial"/>
          <w:noProof/>
          <w:szCs w:val="20"/>
        </w:rPr>
        <w:t>°</w:t>
      </w:r>
      <w:r w:rsidRPr="0086160E">
        <w:rPr>
          <w:rFonts w:cs="Arial"/>
          <w:noProof/>
          <w:szCs w:val="20"/>
        </w:rPr>
        <w:t xml:space="preserve"> Fahrenheit.  </w:t>
      </w:r>
    </w:p>
    <w:p w14:paraId="124E752C" w14:textId="77777777" w:rsidR="00482BBD" w:rsidRPr="0086160E" w:rsidRDefault="00482BBD" w:rsidP="00482BBD">
      <w:pPr>
        <w:ind w:left="576"/>
        <w:rPr>
          <w:rFonts w:cs="Arial"/>
        </w:rPr>
      </w:pPr>
    </w:p>
    <w:p w14:paraId="66F1C8B6" w14:textId="77777777" w:rsidR="00482BBD" w:rsidRPr="0086160E" w:rsidRDefault="00482BBD" w:rsidP="00F92233">
      <w:pPr>
        <w:ind w:left="576"/>
        <w:rPr>
          <w:rFonts w:cs="Arial"/>
        </w:rPr>
      </w:pPr>
      <w:r w:rsidRPr="0086160E">
        <w:rPr>
          <w:rFonts w:cs="Arial"/>
        </w:rPr>
        <w:t>Documentation Required:</w:t>
      </w:r>
    </w:p>
    <w:p w14:paraId="64ADE301" w14:textId="11825BE4" w:rsidR="00482BBD" w:rsidRPr="0086160E" w:rsidRDefault="00482BBD" w:rsidP="00F92233">
      <w:pPr>
        <w:ind w:left="576"/>
        <w:rPr>
          <w:rFonts w:cs="Arial"/>
        </w:rPr>
      </w:pPr>
      <w:r w:rsidRPr="0086160E">
        <w:rPr>
          <w:rFonts w:cs="Arial"/>
        </w:rPr>
        <w:t xml:space="preserve">A basic manufacturer's product brochure describing the </w:t>
      </w:r>
      <w:r w:rsidR="00CE214E" w:rsidRPr="0086160E">
        <w:rPr>
          <w:rFonts w:cs="Arial"/>
        </w:rPr>
        <w:t xml:space="preserve">equipment bid </w:t>
      </w:r>
      <w:r w:rsidR="00871746" w:rsidRPr="0086160E">
        <w:rPr>
          <w:rFonts w:cs="Arial"/>
        </w:rPr>
        <w:t>is</w:t>
      </w:r>
      <w:r w:rsidRPr="0086160E">
        <w:rPr>
          <w:rFonts w:cs="Arial"/>
        </w:rPr>
        <w:t xml:space="preserve"> to be provided with your bid package.</w:t>
      </w:r>
    </w:p>
    <w:p w14:paraId="7DEA84FC" w14:textId="79A82A7F" w:rsidR="00482BBD" w:rsidRPr="0086160E" w:rsidRDefault="00482BBD" w:rsidP="00F92233">
      <w:pPr>
        <w:ind w:left="576"/>
        <w:rPr>
          <w:rFonts w:cs="Arial"/>
        </w:rPr>
      </w:pPr>
      <w:r w:rsidRPr="0086160E">
        <w:rPr>
          <w:rFonts w:cs="Arial"/>
        </w:rPr>
        <w:t xml:space="preserve">Specifications marked with an asterisk </w:t>
      </w:r>
      <w:r w:rsidR="006064B0" w:rsidRPr="00963B66">
        <w:rPr>
          <w:rFonts w:cs="Arial"/>
          <w:highlight w:val="yellow"/>
        </w:rPr>
        <w:t>(*)</w:t>
      </w:r>
      <w:r w:rsidRPr="0086160E">
        <w:rPr>
          <w:rFonts w:cs="Arial"/>
        </w:rPr>
        <w:t xml:space="preserve"> require supporting documentation in the form of a product brochure, manufacturer's technical data sheet, or a letter of clarification </w:t>
      </w:r>
      <w:r w:rsidR="00871746" w:rsidRPr="0086160E">
        <w:rPr>
          <w:rFonts w:cs="Arial"/>
        </w:rPr>
        <w:t>that</w:t>
      </w:r>
      <w:r w:rsidRPr="0086160E">
        <w:rPr>
          <w:rFonts w:cs="Arial"/>
        </w:rPr>
        <w:t xml:space="preserve"> indicates specifically what the bidder intends to supply in regard to said items and/or how specifications will be met.  </w:t>
      </w:r>
      <w:r w:rsidR="00871746" w:rsidRPr="0086160E">
        <w:rPr>
          <w:rFonts w:cs="Arial"/>
        </w:rPr>
        <w:t>T</w:t>
      </w:r>
      <w:r w:rsidRPr="0086160E">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86160E" w:rsidRDefault="00482BBD" w:rsidP="00482BBD">
      <w:pPr>
        <w:ind w:left="576"/>
        <w:rPr>
          <w:rFonts w:cs="Arial"/>
        </w:rPr>
      </w:pPr>
    </w:p>
    <w:p w14:paraId="0355A4BD" w14:textId="616CDA47" w:rsidR="00482BBD" w:rsidRPr="0086160E" w:rsidRDefault="00830114" w:rsidP="00F92233">
      <w:pPr>
        <w:ind w:left="576"/>
        <w:rPr>
          <w:rFonts w:cs="Arial"/>
        </w:rPr>
      </w:pPr>
      <w:r w:rsidRPr="0086160E">
        <w:rPr>
          <w:rFonts w:cs="Arial"/>
        </w:rPr>
        <w:t>TYPICAL UNIT</w:t>
      </w:r>
      <w:r w:rsidR="00482BBD" w:rsidRPr="0086160E">
        <w:rPr>
          <w:rFonts w:cs="Arial"/>
        </w:rPr>
        <w:t>:</w:t>
      </w:r>
    </w:p>
    <w:p w14:paraId="5F483D0E" w14:textId="1F5C38AE" w:rsidR="001C33EE" w:rsidRPr="0086160E" w:rsidRDefault="00705071" w:rsidP="00F92233">
      <w:pPr>
        <w:ind w:left="576"/>
        <w:rPr>
          <w:rFonts w:cs="Arial"/>
        </w:rPr>
      </w:pPr>
      <w:r w:rsidRPr="0086160E">
        <w:rPr>
          <w:rFonts w:cs="Arial"/>
        </w:rPr>
        <w:t xml:space="preserve">M-BCO NorthStar Single Engine Blower, OSHKOSH H-Series Single Engine Blower, </w:t>
      </w:r>
      <w:r w:rsidR="00830114" w:rsidRPr="0086160E">
        <w:rPr>
          <w:rFonts w:cs="Arial"/>
        </w:rPr>
        <w:t>or State of Alaska approved manufacturer and model;</w:t>
      </w:r>
      <w:r w:rsidR="00482BBD" w:rsidRPr="0086160E">
        <w:rPr>
          <w:rFonts w:cs="Arial"/>
        </w:rPr>
        <w:t xml:space="preserve"> provided all of the following minimum specifications are met.</w:t>
      </w:r>
      <w:r w:rsidR="00830114" w:rsidRPr="0086160E">
        <w:rPr>
          <w:rFonts w:cs="Arial"/>
        </w:rPr>
        <w:t xml:space="preserve">  Any other manufacturer and model offered must be pre-approved </w:t>
      </w:r>
      <w:r w:rsidR="00871746" w:rsidRPr="0086160E">
        <w:rPr>
          <w:rFonts w:cs="Arial"/>
        </w:rPr>
        <w:t>before</w:t>
      </w:r>
      <w:r w:rsidR="00830114" w:rsidRPr="0086160E">
        <w:rPr>
          <w:rFonts w:cs="Arial"/>
        </w:rPr>
        <w:t xml:space="preserve"> bid submittal.</w:t>
      </w:r>
    </w:p>
    <w:p w14:paraId="5AC2B77B" w14:textId="506FAE65" w:rsidR="00DF4853" w:rsidRPr="0086160E" w:rsidRDefault="00DF4853" w:rsidP="00F92233">
      <w:pPr>
        <w:ind w:left="576" w:firstLine="150"/>
        <w:rPr>
          <w:rFonts w:cs="Arial"/>
          <w:szCs w:val="20"/>
        </w:rPr>
      </w:pPr>
    </w:p>
    <w:p w14:paraId="7B05D055" w14:textId="77777777" w:rsidR="00482BBD" w:rsidRPr="0086160E" w:rsidRDefault="00482BBD" w:rsidP="004C3E32">
      <w:pPr>
        <w:pStyle w:val="Heading2"/>
        <w:numPr>
          <w:ilvl w:val="0"/>
          <w:numId w:val="7"/>
        </w:numPr>
        <w:rPr>
          <w:rFonts w:cs="Arial"/>
        </w:rPr>
      </w:pPr>
      <w:r w:rsidRPr="0086160E">
        <w:rPr>
          <w:rFonts w:cs="Arial"/>
        </w:rPr>
        <w:lastRenderedPageBreak/>
        <w:t>POWER TRAIN:</w:t>
      </w:r>
    </w:p>
    <w:p w14:paraId="29595E1C" w14:textId="77777777" w:rsidR="003730CA" w:rsidRPr="0086160E" w:rsidRDefault="003730CA" w:rsidP="004C3E32">
      <w:pPr>
        <w:numPr>
          <w:ilvl w:val="1"/>
          <w:numId w:val="7"/>
        </w:numPr>
        <w:spacing w:line="360" w:lineRule="auto"/>
        <w:ind w:right="24"/>
        <w:rPr>
          <w:rFonts w:cs="Arial"/>
          <w:szCs w:val="20"/>
        </w:rPr>
      </w:pPr>
      <w:r w:rsidRPr="0086160E">
        <w:rPr>
          <w:rFonts w:cs="Arial"/>
          <w:szCs w:val="20"/>
        </w:rPr>
        <w:t>Engine:</w:t>
      </w:r>
    </w:p>
    <w:p w14:paraId="647C32E8" w14:textId="38EC3DDF" w:rsidR="003730CA"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C36AF8" w:rsidRPr="0086160E">
        <w:rPr>
          <w:rFonts w:cs="Arial"/>
        </w:rPr>
        <w:t xml:space="preserve"> Diesel</w:t>
      </w:r>
      <w:r w:rsidR="003730CA" w:rsidRPr="0086160E">
        <w:rPr>
          <w:rFonts w:cs="Arial"/>
        </w:rPr>
        <w:t>, water-cooled, four</w:t>
      </w:r>
      <w:r w:rsidR="0036552E" w:rsidRPr="0086160E">
        <w:rPr>
          <w:rFonts w:cs="Arial"/>
        </w:rPr>
        <w:t>-</w:t>
      </w:r>
      <w:r w:rsidR="003730CA" w:rsidRPr="0086160E">
        <w:rPr>
          <w:rFonts w:cs="Arial"/>
        </w:rPr>
        <w:t>cycle,</w:t>
      </w:r>
      <w:r w:rsidR="0036552E" w:rsidRPr="0086160E">
        <w:rPr>
          <w:rFonts w:cs="Arial"/>
        </w:rPr>
        <w:t xml:space="preserve"> 11.8-</w:t>
      </w:r>
      <w:r w:rsidR="003730CA" w:rsidRPr="0086160E">
        <w:rPr>
          <w:rFonts w:cs="Arial"/>
        </w:rPr>
        <w:t>liter minimum displacement, electronically controlled, 475 SAE gross horsepower minimum, 1,650</w:t>
      </w:r>
      <w:r w:rsidR="00C61DB1" w:rsidRPr="0086160E">
        <w:rPr>
          <w:rFonts w:cs="Arial"/>
        </w:rPr>
        <w:t xml:space="preserve"> </w:t>
      </w:r>
      <w:r w:rsidR="003730CA" w:rsidRPr="0086160E">
        <w:rPr>
          <w:rFonts w:cs="Arial"/>
        </w:rPr>
        <w:t>pound</w:t>
      </w:r>
      <w:r w:rsidR="00BF1969" w:rsidRPr="0086160E">
        <w:rPr>
          <w:rFonts w:cs="Arial"/>
        </w:rPr>
        <w:t>-</w:t>
      </w:r>
      <w:r w:rsidR="003730CA" w:rsidRPr="0086160E">
        <w:rPr>
          <w:rFonts w:cs="Arial"/>
        </w:rPr>
        <w:t>foot</w:t>
      </w:r>
      <w:r w:rsidR="00C61DB1" w:rsidRPr="0086160E">
        <w:rPr>
          <w:rFonts w:cs="Arial"/>
        </w:rPr>
        <w:t xml:space="preserve"> </w:t>
      </w:r>
      <w:r w:rsidR="00EA55AD" w:rsidRPr="0086160E">
        <w:rPr>
          <w:rFonts w:cs="Arial"/>
        </w:rPr>
        <w:t>torque:</w:t>
      </w:r>
      <w:r w:rsidR="003730CA" w:rsidRPr="0086160E">
        <w:rPr>
          <w:rFonts w:cs="Arial"/>
        </w:rPr>
        <w:t xml:space="preserve"> minimum.  Not to exceed 2,100 </w:t>
      </w:r>
      <w:r w:rsidR="0036552E" w:rsidRPr="0086160E">
        <w:rPr>
          <w:rFonts w:cs="Arial"/>
        </w:rPr>
        <w:t>RPM</w:t>
      </w:r>
      <w:r w:rsidR="003730CA" w:rsidRPr="0086160E">
        <w:rPr>
          <w:rFonts w:cs="Arial"/>
        </w:rPr>
        <w:t xml:space="preserve">.  </w:t>
      </w:r>
      <w:r w:rsidR="003730CA" w:rsidRPr="0086160E">
        <w:rPr>
          <w:rFonts w:cs="Arial"/>
        </w:rPr>
        <w:fldChar w:fldCharType="begin">
          <w:ffData>
            <w:name w:val="Text16"/>
            <w:enabled/>
            <w:calcOnExit w:val="0"/>
            <w:textInput/>
          </w:ffData>
        </w:fldChar>
      </w:r>
      <w:bookmarkStart w:id="1" w:name="Text16"/>
      <w:r w:rsidR="003730CA" w:rsidRPr="0086160E">
        <w:rPr>
          <w:rFonts w:cs="Arial"/>
        </w:rPr>
        <w:instrText xml:space="preserve"> FORMTEXT </w:instrText>
      </w:r>
      <w:r w:rsidR="003730CA" w:rsidRPr="0086160E">
        <w:rPr>
          <w:rFonts w:cs="Arial"/>
        </w:rPr>
      </w:r>
      <w:r w:rsidR="003730CA" w:rsidRPr="0086160E">
        <w:rPr>
          <w:rFonts w:cs="Arial"/>
        </w:rPr>
        <w:fldChar w:fldCharType="separate"/>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fldChar w:fldCharType="end"/>
      </w:r>
      <w:bookmarkEnd w:id="1"/>
      <w:r w:rsidR="003730CA" w:rsidRPr="0086160E">
        <w:rPr>
          <w:rFonts w:cs="Arial"/>
        </w:rPr>
        <w:t xml:space="preserve"> </w:t>
      </w:r>
    </w:p>
    <w:p w14:paraId="0BB9ED37" w14:textId="11CAA566"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Engine to be mounted to </w:t>
      </w:r>
      <w:r w:rsidR="0036552E" w:rsidRPr="0086160E">
        <w:rPr>
          <w:rFonts w:cs="Arial"/>
        </w:rPr>
        <w:t xml:space="preserve">the </w:t>
      </w:r>
      <w:r w:rsidRPr="0086160E">
        <w:rPr>
          <w:rFonts w:cs="Arial"/>
        </w:rPr>
        <w:t xml:space="preserve">rear of chassis for unit balance and to allow for minimum noise injection into </w:t>
      </w:r>
      <w:r w:rsidR="0036552E" w:rsidRPr="0086160E">
        <w:rPr>
          <w:rFonts w:cs="Arial"/>
        </w:rPr>
        <w:t xml:space="preserve">the </w:t>
      </w:r>
      <w:r w:rsidRPr="0086160E">
        <w:rPr>
          <w:rFonts w:cs="Arial"/>
        </w:rPr>
        <w:t>cab.</w:t>
      </w:r>
    </w:p>
    <w:p w14:paraId="76CDFEEA"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Governor will be of the correct type to control and limit engine speeds as recommended by the engine, driveline, and power train component manufacturers, for its intended use in this vehicle.</w:t>
      </w:r>
    </w:p>
    <w:p w14:paraId="57B95017" w14:textId="35C87B31"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To be equipped with </w:t>
      </w:r>
      <w:r w:rsidR="00BF1969" w:rsidRPr="0086160E">
        <w:rPr>
          <w:rFonts w:cs="Arial"/>
        </w:rPr>
        <w:t xml:space="preserve">an </w:t>
      </w:r>
      <w:r w:rsidRPr="0086160E">
        <w:rPr>
          <w:rFonts w:cs="Arial"/>
        </w:rPr>
        <w:t>electronic high idle circuit, to maintain approximately 1</w:t>
      </w:r>
      <w:r w:rsidR="00C61DB1" w:rsidRPr="0086160E">
        <w:rPr>
          <w:rFonts w:cs="Arial"/>
        </w:rPr>
        <w:t>,</w:t>
      </w:r>
      <w:r w:rsidRPr="0086160E">
        <w:rPr>
          <w:rFonts w:cs="Arial"/>
        </w:rPr>
        <w:t>200 RPM (for warm-up purposes).  Cable control is not acceptable.</w:t>
      </w:r>
    </w:p>
    <w:p w14:paraId="7B427092" w14:textId="1DAED4C1" w:rsidR="003730CA" w:rsidRPr="0086160E" w:rsidRDefault="00F13928" w:rsidP="004C3E32">
      <w:pPr>
        <w:pStyle w:val="BlockText"/>
        <w:widowControl/>
        <w:numPr>
          <w:ilvl w:val="2"/>
          <w:numId w:val="7"/>
        </w:numPr>
        <w:autoSpaceDE/>
        <w:autoSpaceDN/>
        <w:adjustRightInd/>
        <w:ind w:right="0"/>
        <w:rPr>
          <w:rFonts w:cs="Arial"/>
        </w:rPr>
      </w:pPr>
      <w:r w:rsidRPr="0086160E">
        <w:rPr>
          <w:rFonts w:cs="Arial"/>
        </w:rPr>
        <w:t>The e</w:t>
      </w:r>
      <w:r w:rsidR="003730CA" w:rsidRPr="0086160E">
        <w:rPr>
          <w:rFonts w:cs="Arial"/>
        </w:rPr>
        <w:t xml:space="preserve">ngine shall meet EPA emission requirements as per AIP. </w:t>
      </w:r>
    </w:p>
    <w:p w14:paraId="3EE598A9" w14:textId="23F2F43D"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 xml:space="preserve">To be equipped with </w:t>
      </w:r>
      <w:r w:rsidR="00F13928" w:rsidRPr="0086160E">
        <w:rPr>
          <w:rFonts w:cs="Arial"/>
        </w:rPr>
        <w:t xml:space="preserve">the </w:t>
      </w:r>
      <w:r w:rsidRPr="0086160E">
        <w:rPr>
          <w:rFonts w:cs="Arial"/>
        </w:rPr>
        <w:t>manufacturer</w:t>
      </w:r>
      <w:r w:rsidR="00F13928" w:rsidRPr="0086160E">
        <w:rPr>
          <w:rFonts w:cs="Arial"/>
        </w:rPr>
        <w:t>'</w:t>
      </w:r>
      <w:r w:rsidRPr="0086160E">
        <w:rPr>
          <w:rFonts w:cs="Arial"/>
        </w:rPr>
        <w:t>s latest electronic controls for fuel injection and engine management including an automatic shutdown system with manual override and an electrical connector for diagnostics.</w:t>
      </w:r>
    </w:p>
    <w:p w14:paraId="2B4B59AB" w14:textId="510A05E0"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Air Intake System:</w:t>
      </w:r>
      <w:r w:rsidR="0011059F" w:rsidRPr="0086160E">
        <w:rPr>
          <w:rFonts w:cs="Arial"/>
        </w:rPr>
        <w:t xml:space="preserve"> </w:t>
      </w:r>
      <w:r w:rsidRPr="0086160E">
        <w:rPr>
          <w:rFonts w:cs="Arial"/>
        </w:rPr>
        <w:t xml:space="preserve">Must have </w:t>
      </w:r>
      <w:r w:rsidR="00F13928" w:rsidRPr="0086160E">
        <w:rPr>
          <w:rFonts w:cs="Arial"/>
        </w:rPr>
        <w:t xml:space="preserve">a </w:t>
      </w:r>
      <w:r w:rsidRPr="0086160E">
        <w:rPr>
          <w:rFonts w:cs="Arial"/>
        </w:rPr>
        <w:t>two</w:t>
      </w:r>
      <w:r w:rsidR="00F13928" w:rsidRPr="0086160E">
        <w:rPr>
          <w:rFonts w:cs="Arial"/>
        </w:rPr>
        <w:t>-</w:t>
      </w:r>
      <w:r w:rsidRPr="0086160E">
        <w:rPr>
          <w:rFonts w:cs="Arial"/>
        </w:rPr>
        <w:t>stage (dual element) air cleaner with cyclonic type pre-cleaner</w:t>
      </w:r>
      <w:r w:rsidR="0011059F" w:rsidRPr="0086160E">
        <w:rPr>
          <w:rFonts w:cs="Arial"/>
        </w:rPr>
        <w:t xml:space="preserve"> and</w:t>
      </w:r>
      <w:r w:rsidRPr="0086160E">
        <w:rPr>
          <w:rFonts w:cs="Arial"/>
        </w:rPr>
        <w:t xml:space="preserve"> restriction indicator.</w:t>
      </w:r>
    </w:p>
    <w:p w14:paraId="681CE963" w14:textId="2D1C2914"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Exhaust System:</w:t>
      </w:r>
      <w:r w:rsidR="008A0813" w:rsidRPr="0086160E">
        <w:rPr>
          <w:rFonts w:cs="Arial"/>
        </w:rPr>
        <w:t xml:space="preserve"> </w:t>
      </w:r>
      <w:r w:rsidRPr="0086160E">
        <w:rPr>
          <w:rFonts w:cs="Arial"/>
        </w:rPr>
        <w:t xml:space="preserve">Exhaust system to be designed to prevent rain, snow, or slush from entering </w:t>
      </w:r>
      <w:r w:rsidR="0011059F" w:rsidRPr="0086160E">
        <w:rPr>
          <w:rFonts w:cs="Arial"/>
        </w:rPr>
        <w:t xml:space="preserve">the </w:t>
      </w:r>
      <w:r w:rsidRPr="0086160E">
        <w:rPr>
          <w:rFonts w:cs="Arial"/>
        </w:rPr>
        <w:t>exhaust system.</w:t>
      </w:r>
      <w:r w:rsidR="008A0813" w:rsidRPr="0086160E">
        <w:rPr>
          <w:rFonts w:cs="Arial"/>
        </w:rPr>
        <w:t xml:space="preserve">  </w:t>
      </w:r>
      <w:r w:rsidRPr="0086160E">
        <w:rPr>
          <w:rFonts w:cs="Arial"/>
        </w:rPr>
        <w:t xml:space="preserve">Exhaust piping to be located away from </w:t>
      </w:r>
      <w:r w:rsidR="0011059F" w:rsidRPr="0086160E">
        <w:rPr>
          <w:rFonts w:cs="Arial"/>
        </w:rPr>
        <w:t xml:space="preserve">the </w:t>
      </w:r>
      <w:r w:rsidRPr="0086160E">
        <w:rPr>
          <w:rFonts w:cs="Arial"/>
        </w:rPr>
        <w:t>cab providing maximum visibility and be</w:t>
      </w:r>
      <w:r w:rsidR="0011059F" w:rsidRPr="0086160E">
        <w:rPr>
          <w:rFonts w:cs="Arial"/>
        </w:rPr>
        <w:t>ing</w:t>
      </w:r>
      <w:r w:rsidRPr="0086160E">
        <w:rPr>
          <w:rFonts w:cs="Arial"/>
        </w:rPr>
        <w:t xml:space="preserve"> heat shielded if vulnerable to maintenance personnel.</w:t>
      </w:r>
    </w:p>
    <w:p w14:paraId="38327B9E"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Cooling System:</w:t>
      </w:r>
    </w:p>
    <w:p w14:paraId="03BD3185" w14:textId="47D47AFD"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The cooling system shall consist of a charge air cooler, engine coolant radiator, and hydraulic system cooler designed for maximum cooling; to be heavy-duty construction.  The core shall be constructed of aluminum with side members welded</w:t>
      </w:r>
      <w:r w:rsidR="004E1A74">
        <w:rPr>
          <w:rFonts w:cs="Arial"/>
        </w:rPr>
        <w:t xml:space="preserve"> </w:t>
      </w:r>
      <w:r w:rsidR="004E1A74" w:rsidRPr="00FC43FE">
        <w:rPr>
          <w:rFonts w:cs="Arial"/>
        </w:rPr>
        <w:t>or crimped</w:t>
      </w:r>
      <w:r w:rsidRPr="00FC43FE">
        <w:rPr>
          <w:rFonts w:cs="Arial"/>
        </w:rPr>
        <w:t xml:space="preserve"> together </w:t>
      </w:r>
      <w:r w:rsidRPr="0086160E">
        <w:rPr>
          <w:rFonts w:cs="Arial"/>
        </w:rPr>
        <w:t xml:space="preserve">to form a rigid frame.  </w:t>
      </w:r>
    </w:p>
    <w:p w14:paraId="0C217BFC"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The radiator and cooler assembly shall be mounted with vibration isolators. </w:t>
      </w:r>
    </w:p>
    <w:p w14:paraId="7B9E1CA7" w14:textId="5B5BB1DF"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The hydraulic fluid cooler shall have a low</w:t>
      </w:r>
      <w:r w:rsidR="009560E2" w:rsidRPr="0086160E">
        <w:rPr>
          <w:rFonts w:cs="Arial"/>
        </w:rPr>
        <w:t>-</w:t>
      </w:r>
      <w:r w:rsidRPr="0086160E">
        <w:rPr>
          <w:rFonts w:cs="Arial"/>
        </w:rPr>
        <w:t>temperature bypass to allow rapid warm</w:t>
      </w:r>
      <w:r w:rsidR="009560E2" w:rsidRPr="0086160E">
        <w:rPr>
          <w:rFonts w:cs="Arial"/>
        </w:rPr>
        <w:t>-</w:t>
      </w:r>
      <w:r w:rsidRPr="0086160E">
        <w:rPr>
          <w:rFonts w:cs="Arial"/>
        </w:rPr>
        <w:t xml:space="preserve">up of the hydraulic and hydrostatic system. </w:t>
      </w:r>
    </w:p>
    <w:p w14:paraId="4B2B2154" w14:textId="4689B915"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Coolant to be extended life type antifreeze, affording protection to -60 ℉.  The coolant shall be DELO Extended Life coolant, or compatible.</w:t>
      </w:r>
    </w:p>
    <w:p w14:paraId="50AA6051"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Drain cock(s) will be provided at the low point(s) of the cooling system providing maximum drainage.</w:t>
      </w:r>
    </w:p>
    <w:p w14:paraId="333DE43C" w14:textId="69576348"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Safe and easy access to radiator fill shall be provided (handrails with built-on ladder if necessary).</w:t>
      </w:r>
    </w:p>
    <w:p w14:paraId="68699F58" w14:textId="7B257D61"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Engine coolant level sight gauge, easily seen</w:t>
      </w:r>
      <w:r w:rsidR="009C22DB" w:rsidRPr="0086160E">
        <w:rPr>
          <w:rFonts w:cs="Arial"/>
        </w:rPr>
        <w:t>.</w:t>
      </w:r>
    </w:p>
    <w:p w14:paraId="6CCA8C87"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Fuel System:</w:t>
      </w:r>
    </w:p>
    <w:p w14:paraId="317E0B42" w14:textId="661C23E6" w:rsidR="003730CA"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322F0A" w:rsidRPr="0086160E">
        <w:rPr>
          <w:rFonts w:cs="Arial"/>
        </w:rPr>
        <w:t xml:space="preserve"> </w:t>
      </w:r>
      <w:r w:rsidR="003730CA" w:rsidRPr="0086160E">
        <w:rPr>
          <w:rFonts w:cs="Arial"/>
        </w:rPr>
        <w:t>Capacity:  200 gallon</w:t>
      </w:r>
      <w:r w:rsidR="00322F0A" w:rsidRPr="0086160E">
        <w:rPr>
          <w:rFonts w:cs="Arial"/>
        </w:rPr>
        <w:t>s</w:t>
      </w:r>
      <w:r w:rsidR="009C22DB" w:rsidRPr="0086160E">
        <w:rPr>
          <w:rFonts w:cs="Arial"/>
        </w:rPr>
        <w:t>; minimum</w:t>
      </w:r>
      <w:r w:rsidR="003730CA" w:rsidRPr="0086160E">
        <w:rPr>
          <w:rFonts w:cs="Arial"/>
        </w:rPr>
        <w:t>.</w:t>
      </w:r>
      <w:r w:rsidR="00D12E51">
        <w:rPr>
          <w:rFonts w:cs="Arial"/>
        </w:rPr>
        <w:t xml:space="preserve"> </w:t>
      </w:r>
      <w:r w:rsidR="009C22DB" w:rsidRPr="0086160E">
        <w:rPr>
          <w:rFonts w:cs="Arial"/>
        </w:rPr>
        <w:fldChar w:fldCharType="begin">
          <w:ffData>
            <w:name w:val="Text50"/>
            <w:enabled/>
            <w:calcOnExit w:val="0"/>
            <w:textInput/>
          </w:ffData>
        </w:fldChar>
      </w:r>
      <w:bookmarkStart w:id="2" w:name="Text50"/>
      <w:r w:rsidR="009C22DB" w:rsidRPr="0086160E">
        <w:rPr>
          <w:rFonts w:cs="Arial"/>
        </w:rPr>
        <w:instrText xml:space="preserve"> FORMTEXT </w:instrText>
      </w:r>
      <w:r w:rsidR="009C22DB" w:rsidRPr="0086160E">
        <w:rPr>
          <w:rFonts w:cs="Arial"/>
        </w:rPr>
      </w:r>
      <w:r w:rsidR="009C22DB" w:rsidRPr="0086160E">
        <w:rPr>
          <w:rFonts w:cs="Arial"/>
        </w:rPr>
        <w:fldChar w:fldCharType="separate"/>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fldChar w:fldCharType="end"/>
      </w:r>
      <w:bookmarkEnd w:id="2"/>
      <w:r w:rsidR="003730CA" w:rsidRPr="0086160E">
        <w:rPr>
          <w:rFonts w:cs="Arial"/>
        </w:rPr>
        <w:t xml:space="preserve">   </w:t>
      </w:r>
    </w:p>
    <w:p w14:paraId="4B4E3147" w14:textId="6B9E2FEB"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Filter(s):</w:t>
      </w:r>
      <w:r w:rsidR="00D938E1" w:rsidRPr="0086160E">
        <w:rPr>
          <w:rFonts w:cs="Arial"/>
        </w:rPr>
        <w:t xml:space="preserve">  </w:t>
      </w:r>
      <w:r w:rsidRPr="0086160E">
        <w:rPr>
          <w:rFonts w:cs="Arial"/>
        </w:rPr>
        <w:t>To include ¼ turn ball valve(s), check valves, or high mounted to prevent excessive leakage when changing fuel filter(s).</w:t>
      </w:r>
    </w:p>
    <w:p w14:paraId="5AB5A489" w14:textId="25E51865" w:rsidR="003730CA" w:rsidRPr="0086160E" w:rsidRDefault="00D938E1" w:rsidP="004C3E32">
      <w:pPr>
        <w:pStyle w:val="BlockText"/>
        <w:widowControl/>
        <w:numPr>
          <w:ilvl w:val="2"/>
          <w:numId w:val="7"/>
        </w:numPr>
        <w:autoSpaceDE/>
        <w:autoSpaceDN/>
        <w:adjustRightInd/>
        <w:ind w:right="0"/>
        <w:rPr>
          <w:rFonts w:cs="Arial"/>
        </w:rPr>
      </w:pPr>
      <w:r w:rsidRPr="0086160E">
        <w:rPr>
          <w:rFonts w:cs="Arial"/>
        </w:rPr>
        <w:t>The f</w:t>
      </w:r>
      <w:r w:rsidR="003730CA" w:rsidRPr="0086160E">
        <w:rPr>
          <w:rFonts w:cs="Arial"/>
        </w:rPr>
        <w:t>uel fill, minimum four</w:t>
      </w:r>
      <w:r w:rsidRPr="0086160E">
        <w:rPr>
          <w:rFonts w:cs="Arial"/>
        </w:rPr>
        <w:t>-</w:t>
      </w:r>
      <w:r w:rsidR="003730CA" w:rsidRPr="0086160E">
        <w:rPr>
          <w:rFonts w:cs="Arial"/>
        </w:rPr>
        <w:t>inch diameter with chained cap and removable strainer basket, shall permit easy fill operation, including access room, by all ground personnel</w:t>
      </w:r>
      <w:r w:rsidRPr="0086160E">
        <w:rPr>
          <w:rFonts w:cs="Arial"/>
        </w:rPr>
        <w:t xml:space="preserve">.  </w:t>
      </w:r>
      <w:r w:rsidR="003730CA" w:rsidRPr="0086160E">
        <w:rPr>
          <w:rFonts w:cs="Arial"/>
        </w:rPr>
        <w:t xml:space="preserve">When more than one tank is furnished, dual fuel tanks shall be interconnected with a single side fuel fill, 30 GPM fill rate with shut-off valves at each end.  </w:t>
      </w:r>
    </w:p>
    <w:p w14:paraId="1D89833D"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A heated fuel/water separator shall be installed in the supply line.</w:t>
      </w:r>
    </w:p>
    <w:p w14:paraId="3F7C6FAF" w14:textId="6BF27BED"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Fuel Drain:  To include </w:t>
      </w:r>
      <w:r w:rsidR="003D3BCB" w:rsidRPr="0086160E">
        <w:rPr>
          <w:rFonts w:cs="Arial"/>
        </w:rPr>
        <w:t xml:space="preserve">a </w:t>
      </w:r>
      <w:r w:rsidRPr="0086160E">
        <w:rPr>
          <w:rFonts w:cs="Arial"/>
        </w:rPr>
        <w:t>drain plug or valve on each tank.</w:t>
      </w:r>
    </w:p>
    <w:p w14:paraId="4C901F9F" w14:textId="2BB84A58" w:rsidR="003730CA" w:rsidRDefault="003730CA" w:rsidP="004C3E32">
      <w:pPr>
        <w:pStyle w:val="BlockText"/>
        <w:widowControl/>
        <w:numPr>
          <w:ilvl w:val="1"/>
          <w:numId w:val="7"/>
        </w:numPr>
        <w:autoSpaceDE/>
        <w:autoSpaceDN/>
        <w:adjustRightInd/>
        <w:ind w:right="0"/>
        <w:rPr>
          <w:rFonts w:cs="Arial"/>
        </w:rPr>
      </w:pPr>
      <w:r w:rsidRPr="0086160E">
        <w:rPr>
          <w:rFonts w:cs="Arial"/>
        </w:rPr>
        <w:t>Engine Oil Drain:</w:t>
      </w:r>
      <w:r w:rsidR="003D3BCB" w:rsidRPr="0086160E">
        <w:rPr>
          <w:rFonts w:cs="Arial"/>
        </w:rPr>
        <w:t xml:space="preserve"> </w:t>
      </w:r>
      <w:r w:rsidRPr="0086160E">
        <w:rPr>
          <w:rFonts w:cs="Arial"/>
        </w:rPr>
        <w:t>To be equipped with a ¼ turn ball shut-off valve (easily accessed).  An extension hose, or piping, may be required to allow draining of oil into a bucket or pan that would be positioned at ground level. The ball valve, end of the hose, or piping would require a threaded cap or plug.</w:t>
      </w:r>
    </w:p>
    <w:p w14:paraId="5808EF67" w14:textId="77777777" w:rsidR="0012309C" w:rsidRPr="0086160E" w:rsidRDefault="0012309C" w:rsidP="0012309C">
      <w:pPr>
        <w:pStyle w:val="BlockText"/>
        <w:widowControl/>
        <w:numPr>
          <w:ilvl w:val="0"/>
          <w:numId w:val="0"/>
        </w:numPr>
        <w:autoSpaceDE/>
        <w:autoSpaceDN/>
        <w:adjustRightInd/>
        <w:ind w:left="576" w:right="0" w:hanging="576"/>
        <w:rPr>
          <w:rFonts w:cs="Arial"/>
        </w:rPr>
      </w:pPr>
    </w:p>
    <w:p w14:paraId="5019FDF0"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lastRenderedPageBreak/>
        <w:t>Engine Cold Starting Aids:</w:t>
      </w:r>
    </w:p>
    <w:p w14:paraId="376C2A74" w14:textId="60429EA6"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Glow plugs or grid-type heater. </w:t>
      </w:r>
    </w:p>
    <w:p w14:paraId="4BA57CDB" w14:textId="0E43DE74"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Engine Block Heater: Immersion type, highest wattage available, </w:t>
      </w:r>
      <w:r w:rsidR="00C36AF8" w:rsidRPr="0086160E">
        <w:rPr>
          <w:rFonts w:cs="Arial"/>
        </w:rPr>
        <w:t>110-volt</w:t>
      </w:r>
      <w:r w:rsidRPr="0086160E">
        <w:rPr>
          <w:rFonts w:cs="Arial"/>
        </w:rPr>
        <w:t xml:space="preserve"> AC (OEM if available).</w:t>
      </w:r>
    </w:p>
    <w:p w14:paraId="26B3B9CC" w14:textId="737B9FC1"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Engine Oil Pan Heater:  immersion type, largest wattage available, </w:t>
      </w:r>
      <w:r w:rsidR="00C36AF8" w:rsidRPr="0086160E">
        <w:rPr>
          <w:rFonts w:cs="Arial"/>
        </w:rPr>
        <w:t>110-volt</w:t>
      </w:r>
      <w:r w:rsidRPr="0086160E">
        <w:rPr>
          <w:rFonts w:cs="Arial"/>
        </w:rPr>
        <w:t xml:space="preserve"> AC (OEM if available).</w:t>
      </w:r>
    </w:p>
    <w:p w14:paraId="57EB9196" w14:textId="5C57E914"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Battery Trickle Charger/maintainer:  waterproof, </w:t>
      </w:r>
      <w:r w:rsidR="00C36AF8" w:rsidRPr="0086160E">
        <w:rPr>
          <w:rFonts w:cs="Arial"/>
        </w:rPr>
        <w:t>110-volt</w:t>
      </w:r>
      <w:r w:rsidRPr="0086160E">
        <w:rPr>
          <w:rFonts w:cs="Arial"/>
        </w:rPr>
        <w:t xml:space="preserve"> AC, fully automatic, 1.5 -5.0 amp, wired to maintain all batteries, and mounted in a protected location.</w:t>
      </w:r>
    </w:p>
    <w:p w14:paraId="5595F81D" w14:textId="55B1503C" w:rsidR="00482BBD" w:rsidRPr="0086160E" w:rsidRDefault="00482BBD" w:rsidP="004C3E32">
      <w:pPr>
        <w:pStyle w:val="Heading2"/>
        <w:numPr>
          <w:ilvl w:val="0"/>
          <w:numId w:val="7"/>
        </w:numPr>
        <w:rPr>
          <w:rFonts w:cs="Arial"/>
        </w:rPr>
      </w:pPr>
      <w:r w:rsidRPr="0086160E">
        <w:rPr>
          <w:rFonts w:cs="Arial"/>
        </w:rPr>
        <w:t>DRIVE TRAIN</w:t>
      </w:r>
      <w:r w:rsidR="006B2777" w:rsidRPr="0086160E">
        <w:rPr>
          <w:rFonts w:cs="Arial"/>
          <w:lang w:val="en-US"/>
        </w:rPr>
        <w:t>-CARRIER</w:t>
      </w:r>
      <w:r w:rsidRPr="0086160E">
        <w:rPr>
          <w:rFonts w:cs="Arial"/>
        </w:rPr>
        <w:t>:</w:t>
      </w:r>
    </w:p>
    <w:p w14:paraId="0B918067" w14:textId="2460C330"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 xml:space="preserve">Design:  To be two axles, single tire, </w:t>
      </w:r>
      <w:r w:rsidR="00EA55AD" w:rsidRPr="0086160E">
        <w:rPr>
          <w:rFonts w:cs="Arial"/>
        </w:rPr>
        <w:t>four-by-four</w:t>
      </w:r>
      <w:r w:rsidRPr="0086160E">
        <w:rPr>
          <w:rFonts w:cs="Arial"/>
        </w:rPr>
        <w:t>.</w:t>
      </w:r>
    </w:p>
    <w:p w14:paraId="2413E723" w14:textId="547FB7AA"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 xml:space="preserve">Transport Speed:  With snowblower head in </w:t>
      </w:r>
      <w:r w:rsidR="00D45125" w:rsidRPr="0086160E">
        <w:rPr>
          <w:rFonts w:cs="Arial"/>
        </w:rPr>
        <w:t xml:space="preserve">the </w:t>
      </w:r>
      <w:r w:rsidRPr="0086160E">
        <w:rPr>
          <w:rFonts w:cs="Arial"/>
        </w:rPr>
        <w:t>transport position, shall be capable of maintaining a continuous forward speed of not less than 28 MPH on dry level pavement.</w:t>
      </w:r>
    </w:p>
    <w:p w14:paraId="2A97014F"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Carrier Transmission:</w:t>
      </w:r>
    </w:p>
    <w:p w14:paraId="7E19F422" w14:textId="7842F8FC"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Chassis movement shall be accomplished </w:t>
      </w:r>
      <w:r w:rsidR="00D45125" w:rsidRPr="0086160E">
        <w:rPr>
          <w:rFonts w:cs="Arial"/>
        </w:rPr>
        <w:t>utilizing</w:t>
      </w:r>
      <w:r w:rsidRPr="0086160E">
        <w:rPr>
          <w:rFonts w:cs="Arial"/>
        </w:rPr>
        <w:t xml:space="preserve"> hydrostatic drive.  </w:t>
      </w:r>
    </w:p>
    <w:p w14:paraId="44B7C4A5" w14:textId="42230EAB"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The main hydrostatic pump shall be direct</w:t>
      </w:r>
      <w:r w:rsidR="00D45125" w:rsidRPr="0086160E">
        <w:rPr>
          <w:rFonts w:cs="Arial"/>
        </w:rPr>
        <w:t>ly</w:t>
      </w:r>
      <w:r w:rsidRPr="0086160E">
        <w:rPr>
          <w:rFonts w:cs="Arial"/>
        </w:rPr>
        <w:t xml:space="preserve"> driven from the crankshaft end of the engine. </w:t>
      </w:r>
    </w:p>
    <w:p w14:paraId="58FFD75D"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Transfer Case:</w:t>
      </w:r>
    </w:p>
    <w:p w14:paraId="1C951A2A" w14:textId="2E9FCB97"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transfer case shall provide for constant drive power to the front wheels with </w:t>
      </w:r>
      <w:r w:rsidR="001F3E05" w:rsidRPr="0086160E">
        <w:rPr>
          <w:rFonts w:cs="Arial"/>
        </w:rPr>
        <w:t xml:space="preserve">an </w:t>
      </w:r>
      <w:r w:rsidRPr="0086160E">
        <w:rPr>
          <w:rFonts w:cs="Arial"/>
        </w:rPr>
        <w:t>air</w:t>
      </w:r>
      <w:r w:rsidR="001F3E05" w:rsidRPr="0086160E">
        <w:rPr>
          <w:rFonts w:cs="Arial"/>
        </w:rPr>
        <w:t>-</w:t>
      </w:r>
      <w:r w:rsidRPr="0086160E">
        <w:rPr>
          <w:rFonts w:cs="Arial"/>
        </w:rPr>
        <w:t xml:space="preserve">controlled couple/decouple to the rear axle when </w:t>
      </w:r>
      <w:r w:rsidR="001F3E05" w:rsidRPr="0086160E">
        <w:rPr>
          <w:rFonts w:cs="Arial"/>
        </w:rPr>
        <w:t xml:space="preserve">an </w:t>
      </w:r>
      <w:r w:rsidRPr="0086160E">
        <w:rPr>
          <w:rFonts w:cs="Arial"/>
        </w:rPr>
        <w:t xml:space="preserve">additional tractive effort is needed by the operator.  </w:t>
      </w:r>
    </w:p>
    <w:p w14:paraId="3236DDBB" w14:textId="0B7090CF"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hi-low range selection shall be </w:t>
      </w:r>
      <w:r w:rsidRPr="007302AA">
        <w:rPr>
          <w:rFonts w:cs="Arial"/>
        </w:rPr>
        <w:t>electric over</w:t>
      </w:r>
      <w:r w:rsidRPr="0086160E">
        <w:rPr>
          <w:rFonts w:cs="Arial"/>
        </w:rPr>
        <w:t xml:space="preserve"> air actuated and operated from the cab and equipped to eliminate range shifting at excessive speeds.</w:t>
      </w:r>
      <w:r w:rsidR="0056728D" w:rsidRPr="0086160E">
        <w:rPr>
          <w:rFonts w:cs="Arial"/>
        </w:rPr>
        <w:t xml:space="preserve">  </w:t>
      </w:r>
      <w:r w:rsidRPr="0086160E">
        <w:rPr>
          <w:rFonts w:cs="Arial"/>
        </w:rPr>
        <w:t>For vehicle and equipment protection, if the shift is not completed by the electric/hydraulic system within one minute, the system shall cease attempts at range shift and notify the operator of the failure by flashing light at the control switch.</w:t>
      </w:r>
    </w:p>
    <w:p w14:paraId="7DE525B2" w14:textId="0DDCD494" w:rsidR="00753D19" w:rsidRPr="0086160E" w:rsidRDefault="0056728D" w:rsidP="004C3E32">
      <w:pPr>
        <w:pStyle w:val="BlockText"/>
        <w:widowControl/>
        <w:numPr>
          <w:ilvl w:val="2"/>
          <w:numId w:val="7"/>
        </w:numPr>
        <w:autoSpaceDE/>
        <w:autoSpaceDN/>
        <w:adjustRightInd/>
        <w:ind w:right="0"/>
        <w:rPr>
          <w:rFonts w:cs="Arial"/>
        </w:rPr>
      </w:pPr>
      <w:r w:rsidRPr="0086160E">
        <w:rPr>
          <w:rFonts w:cs="Arial"/>
        </w:rPr>
        <w:t>The o</w:t>
      </w:r>
      <w:r w:rsidR="00753D19" w:rsidRPr="0086160E">
        <w:rPr>
          <w:rFonts w:cs="Arial"/>
        </w:rPr>
        <w:t xml:space="preserve">perating range of the transfer case </w:t>
      </w:r>
      <w:r w:rsidRPr="0086160E">
        <w:rPr>
          <w:rFonts w:cs="Arial"/>
        </w:rPr>
        <w:t xml:space="preserve">is </w:t>
      </w:r>
      <w:r w:rsidR="00753D19" w:rsidRPr="0086160E">
        <w:rPr>
          <w:rFonts w:cs="Arial"/>
        </w:rPr>
        <w:t>to be displayed on the main dash LCD screen or backlit switch.</w:t>
      </w:r>
    </w:p>
    <w:p w14:paraId="5AE42AE7"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Axles:</w:t>
      </w:r>
    </w:p>
    <w:p w14:paraId="7E4EC8E4" w14:textId="59ABFF44"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steering-drive wheel ends shall be bolted to and removable from the center section of the axle housing.  </w:t>
      </w:r>
    </w:p>
    <w:p w14:paraId="2F7DBF07" w14:textId="70B70A30"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permanently lubricated </w:t>
      </w:r>
      <w:r w:rsidR="0056728D" w:rsidRPr="0086160E">
        <w:rPr>
          <w:rFonts w:cs="Arial"/>
        </w:rPr>
        <w:t>C</w:t>
      </w:r>
      <w:r w:rsidRPr="0086160E">
        <w:rPr>
          <w:rFonts w:cs="Arial"/>
        </w:rPr>
        <w:t>ardan drive</w:t>
      </w:r>
      <w:r w:rsidR="0056728D" w:rsidRPr="0086160E">
        <w:rPr>
          <w:rFonts w:cs="Arial"/>
        </w:rPr>
        <w:t>-</w:t>
      </w:r>
      <w:r w:rsidRPr="0086160E">
        <w:rPr>
          <w:rFonts w:cs="Arial"/>
        </w:rPr>
        <w:t xml:space="preserve">type joints shall be enclosed in a ball and socket. </w:t>
      </w:r>
    </w:p>
    <w:p w14:paraId="06162E1D" w14:textId="61F121ED"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trunnion pins shall be supported by </w:t>
      </w:r>
      <w:r w:rsidR="00C36AF8" w:rsidRPr="0086160E">
        <w:rPr>
          <w:rFonts w:cs="Arial"/>
        </w:rPr>
        <w:t>high-capacity</w:t>
      </w:r>
      <w:r w:rsidRPr="0086160E">
        <w:rPr>
          <w:rFonts w:cs="Arial"/>
        </w:rPr>
        <w:t xml:space="preserve"> low friction sealed spherical bushings to insure long life and smooth steering at all cramp angles.</w:t>
      </w:r>
    </w:p>
    <w:p w14:paraId="1BF3B55A" w14:textId="77777777"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Front:</w:t>
      </w:r>
    </w:p>
    <w:p w14:paraId="6F80F49D" w14:textId="332E3B1B"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The front axle shall be a single tire design, full floating, and torsion flow drive/steer type, with a single reduction gear design.</w:t>
      </w:r>
    </w:p>
    <w:p w14:paraId="413530B5" w14:textId="7CD9774A" w:rsidR="00753D19" w:rsidRPr="0086160E" w:rsidRDefault="006064B0" w:rsidP="004C3E32">
      <w:pPr>
        <w:pStyle w:val="BlockText"/>
        <w:widowControl/>
        <w:numPr>
          <w:ilvl w:val="3"/>
          <w:numId w:val="7"/>
        </w:numPr>
        <w:autoSpaceDE/>
        <w:autoSpaceDN/>
        <w:adjustRightInd/>
        <w:ind w:right="0"/>
        <w:rPr>
          <w:rFonts w:cs="Arial"/>
        </w:rPr>
      </w:pPr>
      <w:r w:rsidRPr="00963B66">
        <w:rPr>
          <w:rFonts w:cs="Arial"/>
          <w:highlight w:val="yellow"/>
        </w:rPr>
        <w:t>(*)</w:t>
      </w:r>
      <w:r w:rsidR="00660632" w:rsidRPr="0086160E">
        <w:rPr>
          <w:rFonts w:cs="Arial"/>
        </w:rPr>
        <w:t xml:space="preserve"> </w:t>
      </w:r>
      <w:r w:rsidR="00753D19" w:rsidRPr="0086160E">
        <w:rPr>
          <w:rFonts w:cs="Arial"/>
        </w:rPr>
        <w:t>Minimum 29,000</w:t>
      </w:r>
      <w:r w:rsidR="00660632" w:rsidRPr="0086160E">
        <w:rPr>
          <w:rFonts w:cs="Arial"/>
        </w:rPr>
        <w:t>-</w:t>
      </w:r>
      <w:r w:rsidR="00753D19" w:rsidRPr="0086160E">
        <w:rPr>
          <w:rFonts w:cs="Arial"/>
        </w:rPr>
        <w:t>pound GAWR.</w:t>
      </w:r>
      <w:r w:rsidR="00660632" w:rsidRPr="0086160E">
        <w:rPr>
          <w:rFonts w:cs="Arial"/>
        </w:rPr>
        <w:t xml:space="preserve"> </w:t>
      </w:r>
      <w:r w:rsidR="00660632" w:rsidRPr="0086160E">
        <w:rPr>
          <w:rFonts w:cs="Arial"/>
        </w:rPr>
        <w:fldChar w:fldCharType="begin">
          <w:ffData>
            <w:name w:val="Text51"/>
            <w:enabled/>
            <w:calcOnExit w:val="0"/>
            <w:textInput/>
          </w:ffData>
        </w:fldChar>
      </w:r>
      <w:bookmarkStart w:id="3" w:name="Text51"/>
      <w:r w:rsidR="00660632" w:rsidRPr="0086160E">
        <w:rPr>
          <w:rFonts w:cs="Arial"/>
        </w:rPr>
        <w:instrText xml:space="preserve"> FORMTEXT </w:instrText>
      </w:r>
      <w:r w:rsidR="00660632" w:rsidRPr="0086160E">
        <w:rPr>
          <w:rFonts w:cs="Arial"/>
        </w:rPr>
      </w:r>
      <w:r w:rsidR="00660632" w:rsidRPr="0086160E">
        <w:rPr>
          <w:rFonts w:cs="Arial"/>
        </w:rPr>
        <w:fldChar w:fldCharType="separate"/>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fldChar w:fldCharType="end"/>
      </w:r>
      <w:bookmarkEnd w:id="3"/>
    </w:p>
    <w:p w14:paraId="309A6B64" w14:textId="42188539" w:rsidR="00753D19" w:rsidRPr="0086160E" w:rsidRDefault="00660632" w:rsidP="004C3E32">
      <w:pPr>
        <w:pStyle w:val="BlockText"/>
        <w:widowControl/>
        <w:numPr>
          <w:ilvl w:val="3"/>
          <w:numId w:val="7"/>
        </w:numPr>
        <w:autoSpaceDE/>
        <w:autoSpaceDN/>
        <w:adjustRightInd/>
        <w:ind w:right="0"/>
        <w:rPr>
          <w:rFonts w:cs="Arial"/>
        </w:rPr>
      </w:pPr>
      <w:r w:rsidRPr="0086160E">
        <w:rPr>
          <w:rFonts w:cs="Arial"/>
        </w:rPr>
        <w:t>Ten-inch</w:t>
      </w:r>
      <w:r w:rsidR="00753D19" w:rsidRPr="0086160E">
        <w:rPr>
          <w:rFonts w:cs="Arial"/>
        </w:rPr>
        <w:t xml:space="preserve"> ground clearance minimum.</w:t>
      </w:r>
    </w:p>
    <w:p w14:paraId="2F16BACA" w14:textId="466ABFE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Capable of withstanding loads of the unit being bid. </w:t>
      </w:r>
    </w:p>
    <w:p w14:paraId="16089A99" w14:textId="3C37A2B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A limited</w:t>
      </w:r>
      <w:r w:rsidR="00D75EA1" w:rsidRPr="0086160E">
        <w:rPr>
          <w:rFonts w:cs="Arial"/>
        </w:rPr>
        <w:t>-</w:t>
      </w:r>
      <w:r w:rsidRPr="0086160E">
        <w:rPr>
          <w:rFonts w:cs="Arial"/>
        </w:rPr>
        <w:t>slip differential or driver</w:t>
      </w:r>
      <w:r w:rsidR="00D75EA1" w:rsidRPr="0086160E">
        <w:rPr>
          <w:rFonts w:cs="Arial"/>
        </w:rPr>
        <w:t>-</w:t>
      </w:r>
      <w:r w:rsidRPr="0086160E">
        <w:rPr>
          <w:rFonts w:cs="Arial"/>
        </w:rPr>
        <w:t xml:space="preserve">controlled differential lock is required in the front axle. </w:t>
      </w:r>
    </w:p>
    <w:p w14:paraId="631F906F" w14:textId="77777777"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Rear:</w:t>
      </w:r>
    </w:p>
    <w:p w14:paraId="4CF4DCA6" w14:textId="757845E6"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The rear axle shall be a single tire design, full floating, and torsion flow drive/steer type with a single reduction gear design.</w:t>
      </w:r>
    </w:p>
    <w:p w14:paraId="68C19C7A" w14:textId="5FAC2C27" w:rsidR="00753D19" w:rsidRPr="0086160E" w:rsidRDefault="006064B0" w:rsidP="004C3E32">
      <w:pPr>
        <w:pStyle w:val="BlockText"/>
        <w:widowControl/>
        <w:numPr>
          <w:ilvl w:val="3"/>
          <w:numId w:val="7"/>
        </w:numPr>
        <w:autoSpaceDE/>
        <w:autoSpaceDN/>
        <w:adjustRightInd/>
        <w:ind w:right="0"/>
        <w:rPr>
          <w:rFonts w:cs="Arial"/>
        </w:rPr>
      </w:pPr>
      <w:r w:rsidRPr="00963B66">
        <w:rPr>
          <w:rFonts w:cs="Arial"/>
          <w:highlight w:val="yellow"/>
        </w:rPr>
        <w:t>(*)</w:t>
      </w:r>
      <w:r w:rsidR="00166722" w:rsidRPr="0086160E">
        <w:rPr>
          <w:rFonts w:cs="Arial"/>
        </w:rPr>
        <w:t xml:space="preserve"> </w:t>
      </w:r>
      <w:r w:rsidR="00753D19" w:rsidRPr="0086160E">
        <w:rPr>
          <w:rFonts w:cs="Arial"/>
        </w:rPr>
        <w:t>Minimum 27,000</w:t>
      </w:r>
      <w:r w:rsidR="00166722" w:rsidRPr="0086160E">
        <w:rPr>
          <w:rFonts w:cs="Arial"/>
        </w:rPr>
        <w:t>-</w:t>
      </w:r>
      <w:r w:rsidR="00753D19" w:rsidRPr="0086160E">
        <w:rPr>
          <w:rFonts w:cs="Arial"/>
        </w:rPr>
        <w:t>pound GAWR.</w:t>
      </w:r>
      <w:r w:rsidR="00166722" w:rsidRPr="0086160E">
        <w:rPr>
          <w:rFonts w:cs="Arial"/>
        </w:rPr>
        <w:fldChar w:fldCharType="begin">
          <w:ffData>
            <w:name w:val="Text52"/>
            <w:enabled/>
            <w:calcOnExit w:val="0"/>
            <w:textInput/>
          </w:ffData>
        </w:fldChar>
      </w:r>
      <w:bookmarkStart w:id="4" w:name="Text52"/>
      <w:r w:rsidR="00166722" w:rsidRPr="0086160E">
        <w:rPr>
          <w:rFonts w:cs="Arial"/>
        </w:rPr>
        <w:instrText xml:space="preserve"> FORMTEXT </w:instrText>
      </w:r>
      <w:r w:rsidR="00166722" w:rsidRPr="0086160E">
        <w:rPr>
          <w:rFonts w:cs="Arial"/>
        </w:rPr>
      </w:r>
      <w:r w:rsidR="00166722" w:rsidRPr="0086160E">
        <w:rPr>
          <w:rFonts w:cs="Arial"/>
        </w:rPr>
        <w:fldChar w:fldCharType="separate"/>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fldChar w:fldCharType="end"/>
      </w:r>
      <w:bookmarkEnd w:id="4"/>
    </w:p>
    <w:p w14:paraId="669CDBCB" w14:textId="4904326A"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Minimum </w:t>
      </w:r>
      <w:r w:rsidR="00166722" w:rsidRPr="0086160E">
        <w:rPr>
          <w:rFonts w:cs="Arial"/>
        </w:rPr>
        <w:t>ten-inch</w:t>
      </w:r>
      <w:r w:rsidRPr="0086160E">
        <w:rPr>
          <w:rFonts w:cs="Arial"/>
        </w:rPr>
        <w:t xml:space="preserve"> ground clearance.</w:t>
      </w:r>
    </w:p>
    <w:p w14:paraId="2AA8F508" w14:textId="7A733EAF"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Capable of withstanding loads of the unit being bid.  </w:t>
      </w:r>
    </w:p>
    <w:p w14:paraId="2ECCF82B" w14:textId="7C31CBF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A limited</w:t>
      </w:r>
      <w:r w:rsidR="00166722" w:rsidRPr="0086160E">
        <w:rPr>
          <w:rFonts w:cs="Arial"/>
        </w:rPr>
        <w:t>-</w:t>
      </w:r>
      <w:r w:rsidRPr="0086160E">
        <w:rPr>
          <w:rFonts w:cs="Arial"/>
        </w:rPr>
        <w:t>slip differential or driver</w:t>
      </w:r>
      <w:r w:rsidR="00166722" w:rsidRPr="0086160E">
        <w:rPr>
          <w:rFonts w:cs="Arial"/>
        </w:rPr>
        <w:t>-</w:t>
      </w:r>
      <w:r w:rsidRPr="0086160E">
        <w:rPr>
          <w:rFonts w:cs="Arial"/>
        </w:rPr>
        <w:t>controlled differential lock is required in the rear axle.</w:t>
      </w:r>
    </w:p>
    <w:p w14:paraId="08594F4F" w14:textId="36CD2908"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lastRenderedPageBreak/>
        <w:t>Front and rear tread widths shall not vary more than two inches.  Wheel spacers shall not be used to obtain correct tread widths.</w:t>
      </w:r>
    </w:p>
    <w:p w14:paraId="057E7DF0" w14:textId="0D6FF0BD"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Must have sufficient weight on </w:t>
      </w:r>
      <w:r w:rsidR="00166722" w:rsidRPr="0086160E">
        <w:rPr>
          <w:rFonts w:cs="Arial"/>
        </w:rPr>
        <w:t xml:space="preserve">the </w:t>
      </w:r>
      <w:r w:rsidRPr="0086160E">
        <w:rPr>
          <w:rFonts w:cs="Arial"/>
        </w:rPr>
        <w:t>front axle to provide adequate steering and braking control when Tapley or MU values are at 0.20.</w:t>
      </w:r>
    </w:p>
    <w:p w14:paraId="60B2165C" w14:textId="6D4D655B"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Vehicles equipped with driver</w:t>
      </w:r>
      <w:r w:rsidR="00FC65B4" w:rsidRPr="0086160E">
        <w:rPr>
          <w:rFonts w:cs="Arial"/>
        </w:rPr>
        <w:t>-</w:t>
      </w:r>
      <w:r w:rsidRPr="0086160E">
        <w:rPr>
          <w:rFonts w:cs="Arial"/>
        </w:rPr>
        <w:t>controlled differential locks shall have a single dash</w:t>
      </w:r>
      <w:r w:rsidR="00FC65B4" w:rsidRPr="0086160E">
        <w:rPr>
          <w:rFonts w:cs="Arial"/>
        </w:rPr>
        <w:t>-</w:t>
      </w:r>
      <w:r w:rsidRPr="0086160E">
        <w:rPr>
          <w:rFonts w:cs="Arial"/>
        </w:rPr>
        <w:t>mounted switch operating both locks.</w:t>
      </w:r>
    </w:p>
    <w:p w14:paraId="2B10ADC7"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Drive Lines:  Shall include shielding or guards to prevent damage to specialized components, such as hydraulic components, in case of driveline failure.</w:t>
      </w:r>
    </w:p>
    <w:p w14:paraId="4984D82A" w14:textId="77777777" w:rsidR="00482BBD" w:rsidRPr="0086160E" w:rsidRDefault="00482BBD" w:rsidP="004C3E32">
      <w:pPr>
        <w:pStyle w:val="Heading2"/>
        <w:numPr>
          <w:ilvl w:val="0"/>
          <w:numId w:val="7"/>
        </w:numPr>
        <w:rPr>
          <w:rFonts w:cs="Arial"/>
        </w:rPr>
      </w:pPr>
      <w:r w:rsidRPr="0086160E">
        <w:rPr>
          <w:rFonts w:cs="Arial"/>
        </w:rPr>
        <w:t>CHASSIS:</w:t>
      </w:r>
    </w:p>
    <w:p w14:paraId="35970DD5" w14:textId="4904D0D5"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GVWR</w:t>
      </w:r>
      <w:r w:rsidR="00DC3B41" w:rsidRPr="0086160E">
        <w:rPr>
          <w:rFonts w:cs="Arial"/>
        </w:rPr>
        <w:t xml:space="preserve">: 38,000 pounds minimum.  </w:t>
      </w:r>
      <w:r w:rsidR="00DC3B41" w:rsidRPr="0086160E">
        <w:rPr>
          <w:rFonts w:cs="Arial"/>
        </w:rPr>
        <w:fldChar w:fldCharType="begin">
          <w:ffData>
            <w:name w:val="Text26"/>
            <w:enabled/>
            <w:calcOnExit w:val="0"/>
            <w:textInput/>
          </w:ffData>
        </w:fldChar>
      </w:r>
      <w:bookmarkStart w:id="5" w:name="Text26"/>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bookmarkEnd w:id="5"/>
    </w:p>
    <w:p w14:paraId="7EFA6856" w14:textId="34833946"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Wheelbase</w:t>
      </w:r>
      <w:r w:rsidR="00DC3B41" w:rsidRPr="0086160E">
        <w:rPr>
          <w:rFonts w:cs="Arial"/>
        </w:rPr>
        <w:t xml:space="preserve">:  95-120 inches.  </w:t>
      </w:r>
      <w:r w:rsidR="00DC3B41" w:rsidRPr="0086160E">
        <w:rPr>
          <w:rFonts w:cs="Arial"/>
        </w:rPr>
        <w:fldChar w:fldCharType="begin">
          <w:ffData>
            <w:name w:val="Text27"/>
            <w:enabled/>
            <w:calcOnExit w:val="0"/>
            <w:textInput/>
          </w:ffData>
        </w:fldChar>
      </w:r>
      <w:bookmarkStart w:id="6" w:name="Text27"/>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bookmarkEnd w:id="6"/>
      <w:r w:rsidR="00DC3B41" w:rsidRPr="0086160E">
        <w:rPr>
          <w:rFonts w:cs="Arial"/>
        </w:rPr>
        <w:t xml:space="preserve"> </w:t>
      </w:r>
    </w:p>
    <w:p w14:paraId="6781A1C7" w14:textId="0876B455"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Ground</w:t>
      </w:r>
      <w:r w:rsidR="00DC3B41" w:rsidRPr="0086160E">
        <w:rPr>
          <w:rFonts w:cs="Arial"/>
        </w:rPr>
        <w:t xml:space="preserve"> Clearance:  Minimum of ten inches.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732836EA"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Frame:</w:t>
      </w:r>
    </w:p>
    <w:p w14:paraId="68CFB73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Straight steel frame.</w:t>
      </w:r>
    </w:p>
    <w:p w14:paraId="03B50E9B" w14:textId="510C1654"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C36AF8" w:rsidRPr="0086160E">
        <w:rPr>
          <w:rFonts w:cs="Arial"/>
        </w:rPr>
        <w:t xml:space="preserve"> Yield</w:t>
      </w:r>
      <w:r w:rsidR="00DC3B41" w:rsidRPr="0086160E">
        <w:rPr>
          <w:rFonts w:cs="Arial"/>
        </w:rPr>
        <w:t xml:space="preserve"> Strength:  110,000 PSI, minimum.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53FDFE50" w14:textId="3514CF50"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A054A4" w:rsidRPr="0086160E">
        <w:rPr>
          <w:rFonts w:cs="Arial"/>
        </w:rPr>
        <w:t xml:space="preserve"> RBM</w:t>
      </w:r>
      <w:r w:rsidR="00DC3B41" w:rsidRPr="0086160E">
        <w:rPr>
          <w:rFonts w:cs="Arial"/>
        </w:rPr>
        <w:t>:  2,500,000 inch</w:t>
      </w:r>
      <w:r w:rsidR="00147092" w:rsidRPr="0086160E">
        <w:rPr>
          <w:rFonts w:cs="Arial"/>
        </w:rPr>
        <w:t>-</w:t>
      </w:r>
      <w:r w:rsidR="00DC3B41" w:rsidRPr="0086160E">
        <w:rPr>
          <w:rFonts w:cs="Arial"/>
        </w:rPr>
        <w:t xml:space="preserve">pounds minimum.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r w:rsidR="00DC3B41" w:rsidRPr="0086160E">
        <w:rPr>
          <w:rFonts w:cs="Arial"/>
        </w:rPr>
        <w:t xml:space="preserve"> </w:t>
      </w:r>
    </w:p>
    <w:p w14:paraId="52123122" w14:textId="410B60C7"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A054A4" w:rsidRPr="0086160E">
        <w:rPr>
          <w:rFonts w:cs="Arial"/>
        </w:rPr>
        <w:t xml:space="preserve"> Overall</w:t>
      </w:r>
      <w:r w:rsidR="00DC3B41" w:rsidRPr="0086160E">
        <w:rPr>
          <w:rFonts w:cs="Arial"/>
        </w:rPr>
        <w:t xml:space="preserve"> frame width to be between </w:t>
      </w:r>
      <w:r w:rsidR="00C36AF8" w:rsidRPr="0086160E">
        <w:rPr>
          <w:rFonts w:cs="Arial"/>
        </w:rPr>
        <w:t>34</w:t>
      </w:r>
      <w:r w:rsidR="0012309C">
        <w:rPr>
          <w:rFonts w:cs="Arial"/>
        </w:rPr>
        <w:t xml:space="preserve"> </w:t>
      </w:r>
      <w:r w:rsidR="00C36AF8" w:rsidRPr="0086160E">
        <w:rPr>
          <w:rFonts w:cs="Arial"/>
        </w:rPr>
        <w:t>and 39-inches</w:t>
      </w:r>
      <w:r w:rsidR="00DC3B41" w:rsidRPr="0086160E">
        <w:rPr>
          <w:rFonts w:cs="Arial"/>
        </w:rPr>
        <w:t xml:space="preserve"> nominal to minimize wracking and torsional stress during operation.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1EF3B8AD" w14:textId="1E54BD7C"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Frame assembly to include cross members in addition to </w:t>
      </w:r>
      <w:r w:rsidR="00147092" w:rsidRPr="0086160E">
        <w:rPr>
          <w:rFonts w:cs="Arial"/>
        </w:rPr>
        <w:t xml:space="preserve">the </w:t>
      </w:r>
      <w:r w:rsidRPr="0086160E">
        <w:rPr>
          <w:rFonts w:cs="Arial"/>
        </w:rPr>
        <w:t>engine and drive train components to provide lateral frame stability.</w:t>
      </w:r>
    </w:p>
    <w:p w14:paraId="070077B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An integral front frame extension shall be provided.</w:t>
      </w:r>
    </w:p>
    <w:p w14:paraId="37FDDADC"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Cross members are to be bolt-on (welded is not acceptable).</w:t>
      </w:r>
    </w:p>
    <w:p w14:paraId="20C1FDEB"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Frame liners, wrappers, fish plating, and bolt-on extensions are not acceptable.</w:t>
      </w:r>
    </w:p>
    <w:p w14:paraId="4D36EB99"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Welding to the frame is not acceptable.</w:t>
      </w:r>
    </w:p>
    <w:p w14:paraId="0B1B371E" w14:textId="7B8A6B7B"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A full</w:t>
      </w:r>
      <w:r w:rsidR="00147092" w:rsidRPr="0086160E">
        <w:rPr>
          <w:rFonts w:cs="Arial"/>
        </w:rPr>
        <w:t>-</w:t>
      </w:r>
      <w:r w:rsidRPr="0086160E">
        <w:rPr>
          <w:rFonts w:cs="Arial"/>
        </w:rPr>
        <w:t xml:space="preserve">width rear bumper is required to protect the rear of the vehicle. </w:t>
      </w:r>
      <w:r w:rsidR="00085836" w:rsidRPr="0086160E">
        <w:rPr>
          <w:rFonts w:cs="Arial"/>
        </w:rPr>
        <w:t>The b</w:t>
      </w:r>
      <w:r w:rsidRPr="0086160E">
        <w:rPr>
          <w:rFonts w:cs="Arial"/>
        </w:rPr>
        <w:t xml:space="preserve">umper shall have a minimum height of 24 inches to offer ample protection at </w:t>
      </w:r>
      <w:r w:rsidR="00085836" w:rsidRPr="0086160E">
        <w:rPr>
          <w:rFonts w:cs="Arial"/>
        </w:rPr>
        <w:t xml:space="preserve">the </w:t>
      </w:r>
      <w:r w:rsidRPr="0086160E">
        <w:rPr>
          <w:rFonts w:cs="Arial"/>
        </w:rPr>
        <w:t xml:space="preserve">rear of the vehicle. </w:t>
      </w:r>
      <w:r w:rsidR="00085836" w:rsidRPr="0086160E">
        <w:rPr>
          <w:rFonts w:cs="Arial"/>
        </w:rPr>
        <w:t>The b</w:t>
      </w:r>
      <w:r w:rsidRPr="0086160E">
        <w:rPr>
          <w:rFonts w:cs="Arial"/>
        </w:rPr>
        <w:t xml:space="preserve">umper shall include ballast as required for weight and balance.  </w:t>
      </w:r>
    </w:p>
    <w:p w14:paraId="26BCF967" w14:textId="5422916C"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There shall be two tow eyes mounted on the rear of the vehicle frame and a pintle hook in the center.</w:t>
      </w:r>
      <w:r w:rsidR="00085836" w:rsidRPr="0086160E">
        <w:rPr>
          <w:rFonts w:cs="Arial"/>
        </w:rPr>
        <w:t xml:space="preserve">  </w:t>
      </w:r>
      <w:r w:rsidRPr="0086160E">
        <w:rPr>
          <w:rFonts w:cs="Arial"/>
        </w:rPr>
        <w:t>Tow eyes shall be capable of pulling the vehicle off the roadway without inflicting damage to the vehicle.</w:t>
      </w:r>
      <w:r w:rsidR="00A51E20" w:rsidRPr="0086160E">
        <w:rPr>
          <w:rFonts w:cs="Arial"/>
        </w:rPr>
        <w:t xml:space="preserve">  </w:t>
      </w:r>
      <w:r w:rsidRPr="0086160E">
        <w:rPr>
          <w:rFonts w:cs="Arial"/>
        </w:rPr>
        <w:t xml:space="preserve">Pintle hook shall be rated </w:t>
      </w:r>
      <w:r w:rsidR="00A51E20" w:rsidRPr="0086160E">
        <w:rPr>
          <w:rFonts w:cs="Arial"/>
        </w:rPr>
        <w:t xml:space="preserve">a </w:t>
      </w:r>
      <w:r w:rsidRPr="0086160E">
        <w:rPr>
          <w:rFonts w:cs="Arial"/>
        </w:rPr>
        <w:t xml:space="preserve">minimum </w:t>
      </w:r>
      <w:r w:rsidR="00A51E20" w:rsidRPr="0086160E">
        <w:rPr>
          <w:rFonts w:cs="Arial"/>
        </w:rPr>
        <w:t>of five-</w:t>
      </w:r>
      <w:r w:rsidRPr="0086160E">
        <w:rPr>
          <w:rFonts w:cs="Arial"/>
        </w:rPr>
        <w:t>ton</w:t>
      </w:r>
      <w:r w:rsidR="00A51E20" w:rsidRPr="0086160E">
        <w:rPr>
          <w:rFonts w:cs="Arial"/>
        </w:rPr>
        <w:t>.</w:t>
      </w:r>
      <w:r w:rsidRPr="0086160E">
        <w:rPr>
          <w:rFonts w:cs="Arial"/>
        </w:rPr>
        <w:t xml:space="preserve"> </w:t>
      </w:r>
    </w:p>
    <w:p w14:paraId="58BEA5CF" w14:textId="106F475A"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Mudflaps shall be provided behind both axles and in front of the rear axle.</w:t>
      </w:r>
      <w:r w:rsidR="00A51E20" w:rsidRPr="0086160E">
        <w:rPr>
          <w:rFonts w:cs="Arial"/>
        </w:rPr>
        <w:t xml:space="preserve">  </w:t>
      </w:r>
      <w:r w:rsidRPr="0086160E">
        <w:rPr>
          <w:rFonts w:cs="Arial"/>
        </w:rPr>
        <w:t xml:space="preserve">Mudflaps shall be </w:t>
      </w:r>
      <w:r w:rsidR="00A51E20" w:rsidRPr="0086160E">
        <w:rPr>
          <w:rFonts w:cs="Arial"/>
        </w:rPr>
        <w:t xml:space="preserve">the </w:t>
      </w:r>
      <w:r w:rsidRPr="0086160E">
        <w:rPr>
          <w:rFonts w:cs="Arial"/>
        </w:rPr>
        <w:t>full width of the tire (sidewall to sidewall) and extend to within 12 inches of the ground.</w:t>
      </w:r>
    </w:p>
    <w:p w14:paraId="46BF5C9B" w14:textId="058974D9"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Steering:</w:t>
      </w:r>
      <w:r w:rsidR="00A51E20" w:rsidRPr="0086160E">
        <w:rPr>
          <w:rFonts w:cs="Arial"/>
        </w:rPr>
        <w:t xml:space="preserve">  </w:t>
      </w:r>
      <w:r w:rsidRPr="0086160E">
        <w:rPr>
          <w:rFonts w:cs="Arial"/>
        </w:rPr>
        <w:t>Front axle steering shall include integral hydraulic power assist gear type.</w:t>
      </w:r>
      <w:r w:rsidR="00A51E20" w:rsidRPr="0086160E">
        <w:rPr>
          <w:rFonts w:cs="Arial"/>
        </w:rPr>
        <w:t xml:space="preserve">  </w:t>
      </w:r>
      <w:r w:rsidRPr="0086160E">
        <w:rPr>
          <w:rFonts w:cs="Arial"/>
        </w:rPr>
        <w:t>The steering gear shall be rated for heavy</w:t>
      </w:r>
      <w:r w:rsidR="00A51E20" w:rsidRPr="0086160E">
        <w:rPr>
          <w:rFonts w:cs="Arial"/>
        </w:rPr>
        <w:t>-</w:t>
      </w:r>
      <w:r w:rsidRPr="0086160E">
        <w:rPr>
          <w:rFonts w:cs="Arial"/>
        </w:rPr>
        <w:t>duty service.</w:t>
      </w:r>
      <w:r w:rsidR="00A51E20" w:rsidRPr="0086160E">
        <w:rPr>
          <w:rFonts w:cs="Arial"/>
        </w:rPr>
        <w:t xml:space="preserve">  </w:t>
      </w:r>
      <w:r w:rsidRPr="0086160E">
        <w:rPr>
          <w:rFonts w:cs="Arial"/>
        </w:rPr>
        <w:t xml:space="preserve">For safety, a mechanical linkage shall be maintained between the operator’s steering wheel and front axle, allowing manual steering in the event of a hydraulic or electrical system failure. </w:t>
      </w:r>
    </w:p>
    <w:p w14:paraId="36508A57" w14:textId="7020CCDF"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Four</w:t>
      </w:r>
      <w:r w:rsidR="00A415FA" w:rsidRPr="0086160E">
        <w:rPr>
          <w:rFonts w:cs="Arial"/>
        </w:rPr>
        <w:t>-</w:t>
      </w:r>
      <w:r w:rsidRPr="0086160E">
        <w:rPr>
          <w:rFonts w:cs="Arial"/>
        </w:rPr>
        <w:t xml:space="preserve">Wheel steering is required: </w:t>
      </w:r>
    </w:p>
    <w:p w14:paraId="4AD7F1E3" w14:textId="7D3F970D"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Four</w:t>
      </w:r>
      <w:r w:rsidR="00A415FA" w:rsidRPr="0086160E">
        <w:rPr>
          <w:rFonts w:cs="Arial"/>
        </w:rPr>
        <w:t>-</w:t>
      </w:r>
      <w:r w:rsidRPr="0086160E">
        <w:rPr>
          <w:rFonts w:cs="Arial"/>
        </w:rPr>
        <w:t xml:space="preserve">wheel steering shall be electronically coordinated through the standard steering wheel.  </w:t>
      </w:r>
    </w:p>
    <w:p w14:paraId="596779D7" w14:textId="1AD6582B"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All of the four</w:t>
      </w:r>
      <w:r w:rsidR="00A415FA" w:rsidRPr="0086160E">
        <w:rPr>
          <w:rFonts w:cs="Arial"/>
        </w:rPr>
        <w:t>-</w:t>
      </w:r>
      <w:r w:rsidRPr="0086160E">
        <w:rPr>
          <w:rFonts w:cs="Arial"/>
        </w:rPr>
        <w:t xml:space="preserve">wheel steering systems controls are to be located in the cab easily accessed by the operator. </w:t>
      </w:r>
    </w:p>
    <w:p w14:paraId="71BA07E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The operator shall have the ability to select the desired mode of operation “on the go” with provisions made for safe transition from one mode to the other.  </w:t>
      </w:r>
    </w:p>
    <w:p w14:paraId="08CEA1E9" w14:textId="5B5C32D1"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system shall include safety provisions for progressively dampening of all</w:t>
      </w:r>
      <w:r w:rsidR="00A415FA" w:rsidRPr="0086160E">
        <w:rPr>
          <w:rFonts w:cs="Arial"/>
        </w:rPr>
        <w:t>-</w:t>
      </w:r>
      <w:r w:rsidRPr="0086160E">
        <w:rPr>
          <w:rFonts w:cs="Arial"/>
        </w:rPr>
        <w:t xml:space="preserve">wheel steer effects as speed increases, but it shall also allow full operation while the vehicle is moving at lower speeds. </w:t>
      </w:r>
    </w:p>
    <w:p w14:paraId="7A260B88" w14:textId="15415D91"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An indicator shall be provided in the cab to display </w:t>
      </w:r>
      <w:r w:rsidR="00A415FA" w:rsidRPr="0086160E">
        <w:rPr>
          <w:rFonts w:cs="Arial"/>
        </w:rPr>
        <w:t xml:space="preserve">the </w:t>
      </w:r>
      <w:r w:rsidRPr="0086160E">
        <w:rPr>
          <w:rFonts w:cs="Arial"/>
        </w:rPr>
        <w:t xml:space="preserve">mode selected and </w:t>
      </w:r>
      <w:r w:rsidR="00A415FA" w:rsidRPr="0086160E">
        <w:rPr>
          <w:rFonts w:cs="Arial"/>
        </w:rPr>
        <w:t xml:space="preserve">the </w:t>
      </w:r>
      <w:r w:rsidRPr="0086160E">
        <w:rPr>
          <w:rFonts w:cs="Arial"/>
        </w:rPr>
        <w:t xml:space="preserve">rear wheel position. </w:t>
      </w:r>
    </w:p>
    <w:p w14:paraId="209560D6" w14:textId="7D5B749E"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lastRenderedPageBreak/>
        <w:t xml:space="preserve">A mechanical or hydraulic locking system shall immobilize </w:t>
      </w:r>
      <w:r w:rsidR="00A415FA" w:rsidRPr="0086160E">
        <w:rPr>
          <w:rFonts w:cs="Arial"/>
        </w:rPr>
        <w:t xml:space="preserve">the </w:t>
      </w:r>
      <w:r w:rsidRPr="0086160E">
        <w:rPr>
          <w:rFonts w:cs="Arial"/>
        </w:rPr>
        <w:t>rear axle in the event of failure or deactivation.</w:t>
      </w:r>
    </w:p>
    <w:p w14:paraId="1DB0B21C"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The driver must have the option to select one of the following modes of operation “on the go” based on the driving conditions at hand.  Selector switch must be within easy reach of the operator: </w:t>
      </w:r>
    </w:p>
    <w:p w14:paraId="1EAD90C6" w14:textId="77777777"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Front Steer: When in the front mode the vehicle behaves like a conventionally steered vehicle. In this mode, the rear axle is locked and does not steer.</w:t>
      </w:r>
    </w:p>
    <w:p w14:paraId="0397C30A" w14:textId="6BBD7DAC"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 xml:space="preserve">Coordinated Steer: When the front axle is steered, the rear axle turns in the opposite direction of the front, reducing </w:t>
      </w:r>
      <w:r w:rsidR="00D57F50" w:rsidRPr="0086160E">
        <w:rPr>
          <w:rFonts w:cs="Arial"/>
        </w:rPr>
        <w:t xml:space="preserve">the </w:t>
      </w:r>
      <w:r w:rsidRPr="0086160E">
        <w:rPr>
          <w:rFonts w:cs="Arial"/>
        </w:rPr>
        <w:t xml:space="preserve">turning radius. This mode also has a dead band feature. </w:t>
      </w:r>
      <w:r w:rsidR="00D57F50" w:rsidRPr="0086160E">
        <w:rPr>
          <w:rFonts w:cs="Arial"/>
        </w:rPr>
        <w:t>The d</w:t>
      </w:r>
      <w:r w:rsidRPr="0086160E">
        <w:rPr>
          <w:rFonts w:cs="Arial"/>
        </w:rPr>
        <w:t>ead band allows the vehicle</w:t>
      </w:r>
      <w:r w:rsidR="00D57F50" w:rsidRPr="0086160E">
        <w:rPr>
          <w:rFonts w:cs="Arial"/>
        </w:rPr>
        <w:t>'s</w:t>
      </w:r>
      <w:r w:rsidRPr="0086160E">
        <w:rPr>
          <w:rFonts w:cs="Arial"/>
        </w:rPr>
        <w:t xml:space="preserve"> front axle to be turned a predetermined number of degrees in either direction before the rear axle steers. The dead band will vary according to the speed of the vehicle. </w:t>
      </w:r>
    </w:p>
    <w:p w14:paraId="70221891" w14:textId="190F73A6"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Crab Steer: When the front axle is steered, the rear axle steers in the same direction as the front axle. This mode also has a speed</w:t>
      </w:r>
      <w:r w:rsidR="00D57F50" w:rsidRPr="0086160E">
        <w:rPr>
          <w:rFonts w:cs="Arial"/>
        </w:rPr>
        <w:t>-</w:t>
      </w:r>
      <w:r w:rsidRPr="0086160E">
        <w:rPr>
          <w:rFonts w:cs="Arial"/>
        </w:rPr>
        <w:t>controlled variable dead band.</w:t>
      </w:r>
    </w:p>
    <w:p w14:paraId="67156CE2" w14:textId="77777777"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 xml:space="preserve">Operator Controlled Rear Steer:  The rear axle shall be controlled only by a dedicated control in the cab, independent of the front wheel position.  The hydraulic locks shall remain operational; however, the mechanical lock is disengaged (unlocked) at all times in this mode. </w:t>
      </w:r>
    </w:p>
    <w:p w14:paraId="3BFEFDD5" w14:textId="6B4C25A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Auto-center feature: Assists in relocating the rear axle to the straight</w:t>
      </w:r>
      <w:r w:rsidR="00D57F50" w:rsidRPr="0086160E">
        <w:rPr>
          <w:rFonts w:cs="Arial"/>
        </w:rPr>
        <w:t>-</w:t>
      </w:r>
      <w:r w:rsidRPr="0086160E">
        <w:rPr>
          <w:rFonts w:cs="Arial"/>
        </w:rPr>
        <w:t>ahead position after use of the operator</w:t>
      </w:r>
      <w:r w:rsidR="00D57F50" w:rsidRPr="0086160E">
        <w:rPr>
          <w:rFonts w:cs="Arial"/>
        </w:rPr>
        <w:t>-</w:t>
      </w:r>
      <w:r w:rsidRPr="0086160E">
        <w:rPr>
          <w:rFonts w:cs="Arial"/>
        </w:rPr>
        <w:t>controlled rear</w:t>
      </w:r>
      <w:r w:rsidR="00D57F50" w:rsidRPr="0086160E">
        <w:rPr>
          <w:rFonts w:cs="Arial"/>
        </w:rPr>
        <w:t>-</w:t>
      </w:r>
      <w:r w:rsidRPr="0086160E">
        <w:rPr>
          <w:rFonts w:cs="Arial"/>
        </w:rPr>
        <w:t>steer mode.</w:t>
      </w:r>
    </w:p>
    <w:p w14:paraId="405CA527" w14:textId="7C22A39F"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Switching Between Modes: The mode switch shall </w:t>
      </w:r>
      <w:r w:rsidR="00630B07" w:rsidRPr="0086160E">
        <w:rPr>
          <w:rFonts w:cs="Arial"/>
        </w:rPr>
        <w:t>be always active</w:t>
      </w:r>
      <w:r w:rsidRPr="0086160E">
        <w:rPr>
          <w:rFonts w:cs="Arial"/>
        </w:rPr>
        <w:t xml:space="preserve">.  However, the ECU shall not switch modes unless the front axle crosses </w:t>
      </w:r>
      <w:r w:rsidR="00D57F50" w:rsidRPr="0086160E">
        <w:rPr>
          <w:rFonts w:cs="Arial"/>
        </w:rPr>
        <w:t xml:space="preserve">the </w:t>
      </w:r>
      <w:r w:rsidRPr="0086160E">
        <w:rPr>
          <w:rFonts w:cs="Arial"/>
        </w:rPr>
        <w:t>center for operator safety.  If the front axle does not cross center the system shall remain in the previous mode until the front axle crosses center.  The rear wheels must also be in the straight</w:t>
      </w:r>
      <w:r w:rsidR="00D57F50" w:rsidRPr="0086160E">
        <w:rPr>
          <w:rFonts w:cs="Arial"/>
        </w:rPr>
        <w:t>-</w:t>
      </w:r>
      <w:r w:rsidRPr="0086160E">
        <w:rPr>
          <w:rFonts w:cs="Arial"/>
        </w:rPr>
        <w:t>ahead position before the mode change occurs.</w:t>
      </w:r>
    </w:p>
    <w:p w14:paraId="3D389BAA" w14:textId="6667D650"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Mode Indicator: The mode indicator feature shall consist of one of four icons on the operator display indicating which mode is selected and whether </w:t>
      </w:r>
      <w:r w:rsidR="00D57F50" w:rsidRPr="0086160E">
        <w:rPr>
          <w:rFonts w:cs="Arial"/>
        </w:rPr>
        <w:t xml:space="preserve">the </w:t>
      </w:r>
      <w:r w:rsidRPr="0086160E">
        <w:rPr>
          <w:rFonts w:cs="Arial"/>
        </w:rPr>
        <w:t>rear axle is locked.</w:t>
      </w:r>
    </w:p>
    <w:p w14:paraId="3FB8A213"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Tires and Wheels:</w:t>
      </w:r>
    </w:p>
    <w:p w14:paraId="292E7A29"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All tires shall be of tubeless design. </w:t>
      </w:r>
    </w:p>
    <w:p w14:paraId="771146C4" w14:textId="3A035B6B"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D57F50" w:rsidRPr="0086160E">
        <w:rPr>
          <w:rFonts w:cs="Arial"/>
        </w:rPr>
        <w:t xml:space="preserve"> </w:t>
      </w:r>
      <w:r w:rsidR="00DC3B41" w:rsidRPr="0086160E">
        <w:rPr>
          <w:rFonts w:cs="Arial"/>
        </w:rPr>
        <w:t>This unit shall be equipped with proper</w:t>
      </w:r>
      <w:r w:rsidR="00D57F50" w:rsidRPr="0086160E">
        <w:rPr>
          <w:rFonts w:cs="Arial"/>
        </w:rPr>
        <w:t>-</w:t>
      </w:r>
      <w:r w:rsidR="00DC3B41" w:rsidRPr="0086160E">
        <w:rPr>
          <w:rFonts w:cs="Arial"/>
        </w:rPr>
        <w:t xml:space="preserve">sized wheels and tires for the GVW rating of the unit being bid. </w:t>
      </w:r>
      <w:r w:rsidR="00D57F50" w:rsidRPr="0086160E">
        <w:rPr>
          <w:rFonts w:cs="Arial"/>
        </w:rPr>
        <w:fldChar w:fldCharType="begin">
          <w:ffData>
            <w:name w:val="Text53"/>
            <w:enabled/>
            <w:calcOnExit w:val="0"/>
            <w:textInput/>
          </w:ffData>
        </w:fldChar>
      </w:r>
      <w:bookmarkStart w:id="7" w:name="Text53"/>
      <w:r w:rsidR="00D57F50" w:rsidRPr="0086160E">
        <w:rPr>
          <w:rFonts w:cs="Arial"/>
        </w:rPr>
        <w:instrText xml:space="preserve"> FORMTEXT </w:instrText>
      </w:r>
      <w:r w:rsidR="00D57F50" w:rsidRPr="0086160E">
        <w:rPr>
          <w:rFonts w:cs="Arial"/>
        </w:rPr>
      </w:r>
      <w:r w:rsidR="00D57F50" w:rsidRPr="0086160E">
        <w:rPr>
          <w:rFonts w:cs="Arial"/>
        </w:rPr>
        <w:fldChar w:fldCharType="separate"/>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fldChar w:fldCharType="end"/>
      </w:r>
      <w:bookmarkEnd w:id="7"/>
      <w:r w:rsidR="00DC3B41" w:rsidRPr="0086160E">
        <w:rPr>
          <w:rFonts w:cs="Arial"/>
        </w:rPr>
        <w:t xml:space="preserve"> </w:t>
      </w:r>
    </w:p>
    <w:p w14:paraId="6CD4BF2B" w14:textId="7C783855"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Single wheels shall be furnished for the front and rear axles.  Disc</w:t>
      </w:r>
      <w:r w:rsidR="00D57F50" w:rsidRPr="0086160E">
        <w:rPr>
          <w:rFonts w:cs="Arial"/>
        </w:rPr>
        <w:t>-</w:t>
      </w:r>
      <w:r w:rsidRPr="0086160E">
        <w:rPr>
          <w:rFonts w:cs="Arial"/>
        </w:rPr>
        <w:t xml:space="preserve">type hub piloted wheels are required.  </w:t>
      </w:r>
    </w:p>
    <w:p w14:paraId="38B6B91A" w14:textId="27578392"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3C7048" w:rsidRPr="0086160E">
        <w:rPr>
          <w:rFonts w:cs="Arial"/>
        </w:rPr>
        <w:t xml:space="preserve"> </w:t>
      </w:r>
      <w:r w:rsidR="00DC3B41" w:rsidRPr="0086160E">
        <w:rPr>
          <w:rFonts w:cs="Arial"/>
        </w:rPr>
        <w:t>The tires shall be BRIDGESTONE L315 or GOODYEAR G278 open shoulder traction tread 445/65R22.5 or State</w:t>
      </w:r>
      <w:r w:rsidR="007B7480" w:rsidRPr="0086160E">
        <w:rPr>
          <w:rFonts w:cs="Arial"/>
        </w:rPr>
        <w:t>-</w:t>
      </w:r>
      <w:r w:rsidR="00DC3B41" w:rsidRPr="0086160E">
        <w:rPr>
          <w:rFonts w:cs="Arial"/>
        </w:rPr>
        <w:t xml:space="preserve">approved equal. </w:t>
      </w:r>
      <w:r w:rsidR="003C7048" w:rsidRPr="0086160E">
        <w:rPr>
          <w:rFonts w:cs="Arial"/>
        </w:rPr>
        <w:fldChar w:fldCharType="begin">
          <w:ffData>
            <w:name w:val="Text54"/>
            <w:enabled/>
            <w:calcOnExit w:val="0"/>
            <w:textInput/>
          </w:ffData>
        </w:fldChar>
      </w:r>
      <w:bookmarkStart w:id="8" w:name="Text54"/>
      <w:r w:rsidR="003C7048" w:rsidRPr="0086160E">
        <w:rPr>
          <w:rFonts w:cs="Arial"/>
        </w:rPr>
        <w:instrText xml:space="preserve"> FORMTEXT </w:instrText>
      </w:r>
      <w:r w:rsidR="003C7048" w:rsidRPr="0086160E">
        <w:rPr>
          <w:rFonts w:cs="Arial"/>
        </w:rPr>
      </w:r>
      <w:r w:rsidR="003C7048" w:rsidRPr="0086160E">
        <w:rPr>
          <w:rFonts w:cs="Arial"/>
        </w:rPr>
        <w:fldChar w:fldCharType="separate"/>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fldChar w:fldCharType="end"/>
      </w:r>
      <w:bookmarkEnd w:id="8"/>
    </w:p>
    <w:p w14:paraId="5F2C41DE" w14:textId="6F40154D"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SPARE tire with </w:t>
      </w:r>
      <w:r w:rsidR="003C7048" w:rsidRPr="0086160E">
        <w:rPr>
          <w:rFonts w:cs="Arial"/>
        </w:rPr>
        <w:t xml:space="preserve">a </w:t>
      </w:r>
      <w:r w:rsidRPr="0086160E">
        <w:rPr>
          <w:rFonts w:cs="Arial"/>
        </w:rPr>
        <w:t>mounted wheel to be shipped loose.  Spare must fit both axles.</w:t>
      </w:r>
    </w:p>
    <w:p w14:paraId="3FE7BA97" w14:textId="71029254"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All tires and wheels </w:t>
      </w:r>
      <w:r w:rsidR="003C7048" w:rsidRPr="0086160E">
        <w:rPr>
          <w:rFonts w:cs="Arial"/>
        </w:rPr>
        <w:t xml:space="preserve">are </w:t>
      </w:r>
      <w:r w:rsidRPr="0086160E">
        <w:rPr>
          <w:rFonts w:cs="Arial"/>
        </w:rPr>
        <w:t>to be identical.</w:t>
      </w:r>
    </w:p>
    <w:p w14:paraId="37EDFDA2"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Suspension:</w:t>
      </w:r>
    </w:p>
    <w:p w14:paraId="40281455" w14:textId="7D7D7259"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unit shall have alloy steel springs of the parabolic taper leaf type, or State approved equivalent.</w:t>
      </w:r>
    </w:p>
    <w:p w14:paraId="5CA0CA9B" w14:textId="584593E5"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41309B" w:rsidRPr="0086160E">
        <w:rPr>
          <w:rFonts w:cs="Arial"/>
        </w:rPr>
        <w:t xml:space="preserve"> </w:t>
      </w:r>
      <w:r w:rsidR="00DC3B41" w:rsidRPr="0086160E">
        <w:rPr>
          <w:rFonts w:cs="Arial"/>
        </w:rPr>
        <w:t>Minimum 27,000 lb. front and 23,000 lb. rear ratings.</w:t>
      </w:r>
      <w:r w:rsidR="0041309B" w:rsidRPr="0086160E">
        <w:rPr>
          <w:rFonts w:cs="Arial"/>
        </w:rPr>
        <w:t xml:space="preserve"> </w:t>
      </w:r>
      <w:r w:rsidR="0041309B" w:rsidRPr="0086160E">
        <w:rPr>
          <w:rFonts w:cs="Arial"/>
        </w:rPr>
        <w:fldChar w:fldCharType="begin">
          <w:ffData>
            <w:name w:val="Text55"/>
            <w:enabled/>
            <w:calcOnExit w:val="0"/>
            <w:textInput/>
          </w:ffData>
        </w:fldChar>
      </w:r>
      <w:bookmarkStart w:id="9" w:name="Text55"/>
      <w:r w:rsidR="0041309B" w:rsidRPr="0086160E">
        <w:rPr>
          <w:rFonts w:cs="Arial"/>
        </w:rPr>
        <w:instrText xml:space="preserve"> FORMTEXT </w:instrText>
      </w:r>
      <w:r w:rsidR="0041309B" w:rsidRPr="0086160E">
        <w:rPr>
          <w:rFonts w:cs="Arial"/>
        </w:rPr>
      </w:r>
      <w:r w:rsidR="0041309B" w:rsidRPr="0086160E">
        <w:rPr>
          <w:rFonts w:cs="Arial"/>
        </w:rPr>
        <w:fldChar w:fldCharType="separate"/>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fldChar w:fldCharType="end"/>
      </w:r>
      <w:bookmarkEnd w:id="9"/>
    </w:p>
    <w:p w14:paraId="7BBF30D9" w14:textId="3A3F0EC5"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spring hangers, pins</w:t>
      </w:r>
      <w:r w:rsidR="0041309B" w:rsidRPr="0086160E">
        <w:rPr>
          <w:rFonts w:cs="Arial"/>
        </w:rPr>
        <w:t>,</w:t>
      </w:r>
      <w:r w:rsidRPr="0086160E">
        <w:rPr>
          <w:rFonts w:cs="Arial"/>
        </w:rPr>
        <w:t xml:space="preserve"> and supports shall be heavy</w:t>
      </w:r>
      <w:r w:rsidR="0041309B" w:rsidRPr="0086160E">
        <w:rPr>
          <w:rFonts w:cs="Arial"/>
        </w:rPr>
        <w:t>-</w:t>
      </w:r>
      <w:r w:rsidRPr="0086160E">
        <w:rPr>
          <w:rFonts w:cs="Arial"/>
        </w:rPr>
        <w:t>duty to give long life.  The pins shall be of the greaseable type with substantial bronze bushings.</w:t>
      </w:r>
    </w:p>
    <w:p w14:paraId="5E780022" w14:textId="77777777"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Engine Compartment(s):</w:t>
      </w:r>
    </w:p>
    <w:p w14:paraId="3CA9F723" w14:textId="76472681" w:rsidR="001F6644" w:rsidRPr="00FC43FE" w:rsidRDefault="001F6644" w:rsidP="004C3E32">
      <w:pPr>
        <w:pStyle w:val="BlockText"/>
        <w:widowControl/>
        <w:numPr>
          <w:ilvl w:val="2"/>
          <w:numId w:val="7"/>
        </w:numPr>
        <w:autoSpaceDE/>
        <w:autoSpaceDN/>
        <w:adjustRightInd/>
        <w:ind w:right="0"/>
        <w:rPr>
          <w:rFonts w:cs="Arial"/>
        </w:rPr>
      </w:pPr>
      <w:r w:rsidRPr="0086160E">
        <w:rPr>
          <w:rFonts w:cs="Arial"/>
        </w:rPr>
        <w:t>Fully enclosed with easily removable access doors on left and right sides,</w:t>
      </w:r>
      <w:r w:rsidR="00D7566E" w:rsidRPr="0086160E">
        <w:rPr>
          <w:rFonts w:cs="Arial"/>
        </w:rPr>
        <w:t xml:space="preserve"> </w:t>
      </w:r>
      <w:r w:rsidRPr="0086160E">
        <w:rPr>
          <w:rFonts w:cs="Arial"/>
        </w:rPr>
        <w:t>tilt hood, hinged doors</w:t>
      </w:r>
      <w:r w:rsidR="00D7566E" w:rsidRPr="0086160E">
        <w:rPr>
          <w:rFonts w:cs="Arial"/>
        </w:rPr>
        <w:t>,</w:t>
      </w:r>
      <w:r w:rsidRPr="0086160E">
        <w:rPr>
          <w:rFonts w:cs="Arial"/>
        </w:rPr>
        <w:t xml:space="preserve"> or a </w:t>
      </w:r>
      <w:r w:rsidR="005A77D2" w:rsidRPr="0086160E">
        <w:rPr>
          <w:rFonts w:cs="Arial"/>
        </w:rPr>
        <w:t>right-side</w:t>
      </w:r>
      <w:r w:rsidRPr="0086160E">
        <w:rPr>
          <w:rFonts w:cs="Arial"/>
        </w:rPr>
        <w:t xml:space="preserve"> fiberglass butterfly type enclosure with a hand pump that requires less than 20 strokes to fully open the cover. Lowering shall be accomplished </w:t>
      </w:r>
      <w:r w:rsidR="00D7566E" w:rsidRPr="0086160E">
        <w:rPr>
          <w:rFonts w:cs="Arial"/>
        </w:rPr>
        <w:t>utilizing</w:t>
      </w:r>
      <w:r w:rsidRPr="0086160E">
        <w:rPr>
          <w:rFonts w:cs="Arial"/>
        </w:rPr>
        <w:t xml:space="preserve"> an orifice release to provide a slow and safe lowering of the hood. Hinged doors are to be bolt-on (welded-on doors are not acceptable.  Engine Compartment is to be made of fiberglass or aluminum, or powder</w:t>
      </w:r>
      <w:r w:rsidR="00D7566E" w:rsidRPr="0086160E">
        <w:rPr>
          <w:rFonts w:cs="Arial"/>
        </w:rPr>
        <w:t>-</w:t>
      </w:r>
      <w:r w:rsidRPr="0086160E">
        <w:rPr>
          <w:rFonts w:cs="Arial"/>
        </w:rPr>
        <w:t xml:space="preserve">coated steel. </w:t>
      </w:r>
      <w:r w:rsidR="00D7566E" w:rsidRPr="0086160E">
        <w:rPr>
          <w:rFonts w:cs="Arial"/>
        </w:rPr>
        <w:t>The c</w:t>
      </w:r>
      <w:r w:rsidRPr="0086160E">
        <w:rPr>
          <w:rFonts w:cs="Arial"/>
        </w:rPr>
        <w:t>ooling system, hydraulics</w:t>
      </w:r>
      <w:r w:rsidR="00D7566E" w:rsidRPr="0086160E">
        <w:rPr>
          <w:rFonts w:cs="Arial"/>
        </w:rPr>
        <w:t>,</w:t>
      </w:r>
      <w:r w:rsidRPr="0086160E">
        <w:rPr>
          <w:rFonts w:cs="Arial"/>
        </w:rPr>
        <w:t xml:space="preserve"> and other required elements of the power pack shall be protected by a hood.</w:t>
      </w:r>
      <w:r w:rsidR="004A33F5">
        <w:rPr>
          <w:rFonts w:cs="Arial"/>
        </w:rPr>
        <w:t xml:space="preserve">  </w:t>
      </w:r>
      <w:r w:rsidR="004A33F5" w:rsidRPr="00FC43FE">
        <w:rPr>
          <w:rFonts w:cs="Arial"/>
        </w:rPr>
        <w:t xml:space="preserve">In lieu of powder-coated steel, E-coat primed and painted steel is acceptable.  </w:t>
      </w:r>
    </w:p>
    <w:p w14:paraId="5F7ACAEF" w14:textId="77777777"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lastRenderedPageBreak/>
        <w:t>Shall provide adequate access to the top, left, and right sides, for maintenance.</w:t>
      </w:r>
    </w:p>
    <w:p w14:paraId="04C82F22" w14:textId="77777777"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t>Exterior or interior walkways to be of raised lug or expanded metal construction.</w:t>
      </w:r>
    </w:p>
    <w:p w14:paraId="0EC4EBF1" w14:textId="5F9BC0C6"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t xml:space="preserve">Exterior or interior walkways shall include </w:t>
      </w:r>
      <w:r w:rsidR="00221737" w:rsidRPr="0086160E">
        <w:rPr>
          <w:rFonts w:cs="Arial"/>
        </w:rPr>
        <w:t xml:space="preserve">a </w:t>
      </w:r>
      <w:r w:rsidRPr="0086160E">
        <w:rPr>
          <w:rFonts w:cs="Arial"/>
        </w:rPr>
        <w:t>minimum</w:t>
      </w:r>
      <w:r w:rsidR="00221737" w:rsidRPr="0086160E">
        <w:rPr>
          <w:rFonts w:cs="Arial"/>
        </w:rPr>
        <w:t xml:space="preserve"> </w:t>
      </w:r>
      <w:r w:rsidRPr="0086160E">
        <w:rPr>
          <w:rFonts w:cs="Arial"/>
        </w:rPr>
        <w:t>one</w:t>
      </w:r>
      <w:r w:rsidR="00221737" w:rsidRPr="0086160E">
        <w:rPr>
          <w:rFonts w:cs="Arial"/>
        </w:rPr>
        <w:t>-</w:t>
      </w:r>
      <w:r w:rsidRPr="0086160E">
        <w:rPr>
          <w:rFonts w:cs="Arial"/>
        </w:rPr>
        <w:t>inch tubular, 42 inches in height, handrails or guardrails</w:t>
      </w:r>
      <w:r w:rsidR="00221737" w:rsidRPr="0086160E">
        <w:rPr>
          <w:rFonts w:cs="Arial"/>
        </w:rPr>
        <w:t>,</w:t>
      </w:r>
      <w:r w:rsidRPr="0086160E">
        <w:rPr>
          <w:rFonts w:cs="Arial"/>
        </w:rPr>
        <w:t xml:space="preserve"> and be included for steps that access </w:t>
      </w:r>
      <w:r w:rsidR="00221737" w:rsidRPr="0086160E">
        <w:rPr>
          <w:rFonts w:cs="Arial"/>
        </w:rPr>
        <w:t xml:space="preserve">the </w:t>
      </w:r>
      <w:r w:rsidRPr="0086160E">
        <w:rPr>
          <w:rFonts w:cs="Arial"/>
        </w:rPr>
        <w:t>walkway.</w:t>
      </w:r>
    </w:p>
    <w:p w14:paraId="339C460E" w14:textId="12C3E1E5"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 xml:space="preserve">Steel fenders over </w:t>
      </w:r>
      <w:r w:rsidR="001E0E45" w:rsidRPr="0086160E">
        <w:rPr>
          <w:rFonts w:cs="Arial"/>
        </w:rPr>
        <w:t xml:space="preserve">the </w:t>
      </w:r>
      <w:r w:rsidRPr="0086160E">
        <w:rPr>
          <w:rFonts w:cs="Arial"/>
        </w:rPr>
        <w:t>front and rear wheels.  Fenders to be fully undercoated.</w:t>
      </w:r>
    </w:p>
    <w:p w14:paraId="0D386832" w14:textId="77777777"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Self-tapping bolts, used in sheet metal construction, are not acceptable.</w:t>
      </w:r>
    </w:p>
    <w:p w14:paraId="3304E714" w14:textId="5D8CC811" w:rsidR="001F6644" w:rsidRPr="0086160E" w:rsidRDefault="00B15D52" w:rsidP="004C3E32">
      <w:pPr>
        <w:pStyle w:val="BlockText"/>
        <w:widowControl/>
        <w:numPr>
          <w:ilvl w:val="1"/>
          <w:numId w:val="7"/>
        </w:numPr>
        <w:autoSpaceDE/>
        <w:autoSpaceDN/>
        <w:adjustRightInd/>
        <w:ind w:right="0"/>
        <w:rPr>
          <w:rFonts w:cs="Arial"/>
        </w:rPr>
      </w:pPr>
      <w:r w:rsidRPr="0086160E">
        <w:rPr>
          <w:rFonts w:cs="Arial"/>
        </w:rPr>
        <w:t>A t</w:t>
      </w:r>
      <w:r w:rsidR="001F6644" w:rsidRPr="0086160E">
        <w:rPr>
          <w:rFonts w:cs="Arial"/>
        </w:rPr>
        <w:t>op access door, tilting hood, or removable engine enclosure with lifting eyes to accommodate engine removal is required.</w:t>
      </w:r>
    </w:p>
    <w:p w14:paraId="5DD3CC61" w14:textId="66072F1B" w:rsidR="00482BBD" w:rsidRPr="0086160E" w:rsidRDefault="00F42A8A" w:rsidP="004C3E32">
      <w:pPr>
        <w:pStyle w:val="Heading2"/>
        <w:numPr>
          <w:ilvl w:val="0"/>
          <w:numId w:val="7"/>
        </w:numPr>
        <w:rPr>
          <w:rFonts w:cs="Arial"/>
        </w:rPr>
      </w:pPr>
      <w:r w:rsidRPr="0086160E">
        <w:rPr>
          <w:rFonts w:cs="Arial"/>
          <w:lang w:val="en-US"/>
        </w:rPr>
        <w:t>BRAKES</w:t>
      </w:r>
      <w:r w:rsidR="00482BBD" w:rsidRPr="0086160E">
        <w:rPr>
          <w:rFonts w:cs="Arial"/>
        </w:rPr>
        <w:t>:</w:t>
      </w:r>
    </w:p>
    <w:p w14:paraId="32925990" w14:textId="3A1F6463"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Service Brakes:</w:t>
      </w:r>
      <w:r w:rsidR="004D0C59" w:rsidRPr="0086160E">
        <w:rPr>
          <w:rFonts w:cs="Arial"/>
        </w:rPr>
        <w:t xml:space="preserve"> </w:t>
      </w:r>
      <w:r w:rsidRPr="0086160E">
        <w:rPr>
          <w:rFonts w:cs="Arial"/>
        </w:rPr>
        <w:t>The service brakes shall be fully air actuated, drum</w:t>
      </w:r>
      <w:r w:rsidR="00B15D52" w:rsidRPr="0086160E">
        <w:rPr>
          <w:rFonts w:cs="Arial"/>
        </w:rPr>
        <w:t>,</w:t>
      </w:r>
      <w:r w:rsidRPr="0086160E">
        <w:rPr>
          <w:rFonts w:cs="Arial"/>
        </w:rPr>
        <w:t xml:space="preserve"> and shoe type.  </w:t>
      </w:r>
      <w:r w:rsidR="00BF695F" w:rsidRPr="0086160E">
        <w:rPr>
          <w:rFonts w:cs="Arial"/>
        </w:rPr>
        <w:t>Disc brakes and driveline brakes are not acceptable.</w:t>
      </w:r>
      <w:r w:rsidR="004D0C59" w:rsidRPr="0086160E">
        <w:rPr>
          <w:rFonts w:cs="Arial"/>
        </w:rPr>
        <w:t xml:space="preserve">  </w:t>
      </w:r>
      <w:r w:rsidRPr="0086160E">
        <w:rPr>
          <w:rFonts w:cs="Arial"/>
        </w:rPr>
        <w:t xml:space="preserve">To include ABS 4S4M system. </w:t>
      </w:r>
      <w:r w:rsidR="006F366E" w:rsidRPr="0086160E">
        <w:rPr>
          <w:rFonts w:cs="Arial"/>
        </w:rPr>
        <w:t xml:space="preserve">All brakes shall be shielded.  </w:t>
      </w:r>
    </w:p>
    <w:p w14:paraId="733198EE" w14:textId="20C734E0"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Parking Brakes:</w:t>
      </w:r>
      <w:r w:rsidR="004D0C59" w:rsidRPr="0086160E">
        <w:rPr>
          <w:rFonts w:cs="Arial"/>
        </w:rPr>
        <w:t xml:space="preserve">  </w:t>
      </w:r>
      <w:r w:rsidRPr="0086160E">
        <w:rPr>
          <w:rFonts w:cs="Arial"/>
        </w:rPr>
        <w:t>The parking brakes shall be spring</w:t>
      </w:r>
      <w:r w:rsidR="004D0C59" w:rsidRPr="0086160E">
        <w:rPr>
          <w:rFonts w:cs="Arial"/>
        </w:rPr>
        <w:t>-</w:t>
      </w:r>
      <w:r w:rsidRPr="0086160E">
        <w:rPr>
          <w:rFonts w:cs="Arial"/>
        </w:rPr>
        <w:t>actuated, air released at the rear service brake air chambers</w:t>
      </w:r>
      <w:r w:rsidR="004D0C59" w:rsidRPr="0086160E">
        <w:rPr>
          <w:rFonts w:cs="Arial"/>
        </w:rPr>
        <w:t>.</w:t>
      </w:r>
    </w:p>
    <w:p w14:paraId="27F6F672" w14:textId="77777777"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Air System:</w:t>
      </w:r>
    </w:p>
    <w:p w14:paraId="485941CA" w14:textId="289781FA"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Compressor:  15.7 cubic f</w:t>
      </w:r>
      <w:r w:rsidR="006F366E" w:rsidRPr="0086160E">
        <w:rPr>
          <w:rFonts w:cs="Arial"/>
        </w:rPr>
        <w:t>ee</w:t>
      </w:r>
      <w:r w:rsidRPr="0086160E">
        <w:rPr>
          <w:rFonts w:cs="Arial"/>
        </w:rPr>
        <w:t>t per minute</w:t>
      </w:r>
      <w:r w:rsidR="006F366E" w:rsidRPr="0086160E">
        <w:rPr>
          <w:rFonts w:cs="Arial"/>
        </w:rPr>
        <w:t xml:space="preserve">; </w:t>
      </w:r>
      <w:r w:rsidRPr="0086160E">
        <w:rPr>
          <w:rFonts w:cs="Arial"/>
        </w:rPr>
        <w:t>minimum.</w:t>
      </w:r>
    </w:p>
    <w:p w14:paraId="6A3F0F9A" w14:textId="51ACACA0" w:rsidR="006F366E" w:rsidRPr="0086160E" w:rsidRDefault="006F366E" w:rsidP="004C3E32">
      <w:pPr>
        <w:pStyle w:val="BlockText"/>
        <w:widowControl/>
        <w:numPr>
          <w:ilvl w:val="2"/>
          <w:numId w:val="7"/>
        </w:numPr>
        <w:autoSpaceDE/>
        <w:autoSpaceDN/>
        <w:adjustRightInd/>
        <w:ind w:right="0"/>
        <w:rPr>
          <w:rFonts w:cs="Arial"/>
        </w:rPr>
      </w:pPr>
      <w:r w:rsidRPr="0086160E">
        <w:rPr>
          <w:rFonts w:cs="Arial"/>
        </w:rPr>
        <w:t xml:space="preserve">The air system for this unit shall be equipped with a frame-mounted, heated Bendix AD-IS, or approved equal, air drier system.  </w:t>
      </w:r>
    </w:p>
    <w:p w14:paraId="233DBC13" w14:textId="1ED1C760"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Filtering Device:  To include a BENDIX Puraguard, or State</w:t>
      </w:r>
      <w:r w:rsidR="006F366E" w:rsidRPr="0086160E">
        <w:rPr>
          <w:rFonts w:cs="Arial"/>
        </w:rPr>
        <w:t>-</w:t>
      </w:r>
      <w:r w:rsidRPr="0086160E">
        <w:rPr>
          <w:rFonts w:cs="Arial"/>
        </w:rPr>
        <w:t>approved equivalent, System Filter installed between the engine air compressor and the air dryer.</w:t>
      </w:r>
    </w:p>
    <w:p w14:paraId="2AAE8BF7" w14:textId="4277C2B5"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Reservoir Tanks:</w:t>
      </w:r>
      <w:r w:rsidR="003F27C3" w:rsidRPr="0086160E">
        <w:rPr>
          <w:rFonts w:cs="Arial"/>
        </w:rPr>
        <w:t xml:space="preserve"> </w:t>
      </w:r>
      <w:r w:rsidRPr="0086160E">
        <w:rPr>
          <w:rFonts w:cs="Arial"/>
        </w:rPr>
        <w:t>Heavy-duty, steel construction, primary and secondary Installed in protected locations.</w:t>
      </w:r>
      <w:r w:rsidR="003F27C3" w:rsidRPr="0086160E">
        <w:rPr>
          <w:rFonts w:cs="Arial"/>
        </w:rPr>
        <w:t xml:space="preserve">  </w:t>
      </w:r>
      <w:r w:rsidRPr="0086160E">
        <w:rPr>
          <w:rFonts w:cs="Arial"/>
        </w:rPr>
        <w:t xml:space="preserve">Air tanks to have </w:t>
      </w:r>
      <w:r w:rsidR="005A77D2" w:rsidRPr="0086160E">
        <w:rPr>
          <w:rFonts w:cs="Arial"/>
        </w:rPr>
        <w:t>quick drain</w:t>
      </w:r>
      <w:r w:rsidRPr="0086160E">
        <w:rPr>
          <w:rFonts w:cs="Arial"/>
        </w:rPr>
        <w:t xml:space="preserve"> to drain moisture from </w:t>
      </w:r>
      <w:r w:rsidR="003F27C3" w:rsidRPr="0086160E">
        <w:rPr>
          <w:rFonts w:cs="Arial"/>
        </w:rPr>
        <w:t xml:space="preserve">the </w:t>
      </w:r>
      <w:r w:rsidRPr="0086160E">
        <w:rPr>
          <w:rFonts w:cs="Arial"/>
        </w:rPr>
        <w:t xml:space="preserve">system, easily accessible from </w:t>
      </w:r>
      <w:r w:rsidR="003F27C3" w:rsidRPr="0086160E">
        <w:rPr>
          <w:rFonts w:cs="Arial"/>
        </w:rPr>
        <w:t xml:space="preserve">the </w:t>
      </w:r>
      <w:r w:rsidRPr="0086160E">
        <w:rPr>
          <w:rFonts w:cs="Arial"/>
        </w:rPr>
        <w:t xml:space="preserve">side of </w:t>
      </w:r>
      <w:r w:rsidR="003F27C3" w:rsidRPr="0086160E">
        <w:rPr>
          <w:rFonts w:cs="Arial"/>
        </w:rPr>
        <w:t xml:space="preserve">the </w:t>
      </w:r>
      <w:r w:rsidRPr="0086160E">
        <w:rPr>
          <w:rFonts w:cs="Arial"/>
        </w:rPr>
        <w:t>unit by ground personnel (a lanyard type cord may be necessary).</w:t>
      </w:r>
    </w:p>
    <w:p w14:paraId="7276DB3C" w14:textId="518A29FC"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 xml:space="preserve">¼ turn valve located left side in </w:t>
      </w:r>
      <w:r w:rsidR="00CF62F5" w:rsidRPr="0086160E">
        <w:rPr>
          <w:rFonts w:cs="Arial"/>
        </w:rPr>
        <w:t xml:space="preserve">a </w:t>
      </w:r>
      <w:r w:rsidRPr="0086160E">
        <w:rPr>
          <w:rFonts w:cs="Arial"/>
        </w:rPr>
        <w:t xml:space="preserve">convenient location to facilitate filling of all air tanks. </w:t>
      </w:r>
      <w:r w:rsidR="00CF62F5" w:rsidRPr="0086160E">
        <w:rPr>
          <w:rFonts w:cs="Arial"/>
        </w:rPr>
        <w:t xml:space="preserve">Must fill all air systems from this single shop fill location.  </w:t>
      </w:r>
      <w:r w:rsidRPr="0086160E">
        <w:rPr>
          <w:rFonts w:cs="Arial"/>
        </w:rPr>
        <w:t xml:space="preserve"> </w:t>
      </w:r>
    </w:p>
    <w:p w14:paraId="4FBB87E7" w14:textId="6844C459" w:rsidR="00C60280" w:rsidRPr="0086160E" w:rsidRDefault="00A87EBB" w:rsidP="004C3E32">
      <w:pPr>
        <w:pStyle w:val="Heading2"/>
        <w:numPr>
          <w:ilvl w:val="0"/>
          <w:numId w:val="7"/>
        </w:numPr>
        <w:rPr>
          <w:rFonts w:cs="Arial"/>
        </w:rPr>
      </w:pPr>
      <w:r w:rsidRPr="0086160E">
        <w:rPr>
          <w:rFonts w:cs="Arial"/>
          <w:lang w:val="en-US"/>
        </w:rPr>
        <w:t>ELECTRICAL SYSTEM</w:t>
      </w:r>
      <w:r w:rsidR="00C60280" w:rsidRPr="0086160E">
        <w:rPr>
          <w:rFonts w:cs="Arial"/>
        </w:rPr>
        <w:t>:</w:t>
      </w:r>
    </w:p>
    <w:p w14:paraId="1FB2341C" w14:textId="72B6CD85"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Master Electrical Switch:</w:t>
      </w:r>
      <w:r w:rsidR="00B70F58" w:rsidRPr="0086160E">
        <w:rPr>
          <w:rFonts w:cs="Arial"/>
        </w:rPr>
        <w:t xml:space="preserve"> </w:t>
      </w:r>
      <w:r w:rsidRPr="0086160E">
        <w:rPr>
          <w:rFonts w:cs="Arial"/>
        </w:rPr>
        <w:t xml:space="preserve">Single or dual high ampere master electric switch(es) to cut off power source from battery to the ground and remainder of </w:t>
      </w:r>
      <w:r w:rsidR="00B70F58" w:rsidRPr="0086160E">
        <w:rPr>
          <w:rFonts w:cs="Arial"/>
        </w:rPr>
        <w:t xml:space="preserve">the </w:t>
      </w:r>
      <w:r w:rsidRPr="0086160E">
        <w:rPr>
          <w:rFonts w:cs="Arial"/>
        </w:rPr>
        <w:t xml:space="preserve">electrical system. If positive side switch(es) </w:t>
      </w:r>
      <w:r w:rsidR="005A77D2" w:rsidRPr="0086160E">
        <w:rPr>
          <w:rFonts w:cs="Arial"/>
        </w:rPr>
        <w:t>is</w:t>
      </w:r>
      <w:r w:rsidRPr="0086160E">
        <w:rPr>
          <w:rFonts w:cs="Arial"/>
        </w:rPr>
        <w:t xml:space="preserve"> used, positive lugs on </w:t>
      </w:r>
      <w:r w:rsidR="00B70F58" w:rsidRPr="0086160E">
        <w:rPr>
          <w:rFonts w:cs="Arial"/>
        </w:rPr>
        <w:t xml:space="preserve">the </w:t>
      </w:r>
      <w:r w:rsidRPr="0086160E">
        <w:rPr>
          <w:rFonts w:cs="Arial"/>
        </w:rPr>
        <w:t xml:space="preserve">switch shall be protected against accidental arching or shorting to </w:t>
      </w:r>
      <w:r w:rsidR="00B70F58" w:rsidRPr="0086160E">
        <w:rPr>
          <w:rFonts w:cs="Arial"/>
        </w:rPr>
        <w:t xml:space="preserve">the </w:t>
      </w:r>
      <w:r w:rsidRPr="0086160E">
        <w:rPr>
          <w:rFonts w:cs="Arial"/>
        </w:rPr>
        <w:t>ground. Located driver’s side, in</w:t>
      </w:r>
      <w:r w:rsidR="00B70F58" w:rsidRPr="0086160E">
        <w:rPr>
          <w:rFonts w:cs="Arial"/>
        </w:rPr>
        <w:t>-</w:t>
      </w:r>
      <w:r w:rsidRPr="0086160E">
        <w:rPr>
          <w:rFonts w:cs="Arial"/>
        </w:rPr>
        <w:t>cab or near battery location, easily accessed.</w:t>
      </w:r>
    </w:p>
    <w:p w14:paraId="1285D6EA" w14:textId="77777777"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Batteries:</w:t>
      </w:r>
    </w:p>
    <w:p w14:paraId="33928016" w14:textId="23F6543E"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Four 12-volt maintenance</w:t>
      </w:r>
      <w:r w:rsidR="00B70F58" w:rsidRPr="0086160E">
        <w:rPr>
          <w:rFonts w:cs="Arial"/>
        </w:rPr>
        <w:t>-</w:t>
      </w:r>
      <w:r w:rsidRPr="0086160E">
        <w:rPr>
          <w:rFonts w:cs="Arial"/>
        </w:rPr>
        <w:t>free batteries with a minimum total of 3</w:t>
      </w:r>
      <w:r w:rsidR="009B1D8A">
        <w:rPr>
          <w:rFonts w:cs="Arial"/>
        </w:rPr>
        <w:t>,</w:t>
      </w:r>
      <w:r w:rsidRPr="0086160E">
        <w:rPr>
          <w:rFonts w:cs="Arial"/>
        </w:rPr>
        <w:t xml:space="preserve">600 cold cranking amperes. </w:t>
      </w:r>
    </w:p>
    <w:p w14:paraId="1648A4DC" w14:textId="016619D0"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Batteries shall be installed in a frame</w:t>
      </w:r>
      <w:r w:rsidR="00B70F58" w:rsidRPr="0086160E">
        <w:rPr>
          <w:rFonts w:cs="Arial"/>
        </w:rPr>
        <w:t>-</w:t>
      </w:r>
      <w:r w:rsidRPr="0086160E">
        <w:rPr>
          <w:rFonts w:cs="Arial"/>
        </w:rPr>
        <w:t xml:space="preserve">mounted compartment with </w:t>
      </w:r>
      <w:r w:rsidR="003C6162" w:rsidRPr="0086160E">
        <w:rPr>
          <w:rFonts w:cs="Arial"/>
        </w:rPr>
        <w:t xml:space="preserve">a </w:t>
      </w:r>
      <w:r w:rsidRPr="0086160E">
        <w:rPr>
          <w:rFonts w:cs="Arial"/>
        </w:rPr>
        <w:t>corrosion</w:t>
      </w:r>
      <w:r w:rsidR="00B70F58" w:rsidRPr="0086160E">
        <w:rPr>
          <w:rFonts w:cs="Arial"/>
        </w:rPr>
        <w:t>-</w:t>
      </w:r>
      <w:r w:rsidRPr="0086160E">
        <w:rPr>
          <w:rFonts w:cs="Arial"/>
        </w:rPr>
        <w:t xml:space="preserve">resistant interior. </w:t>
      </w:r>
    </w:p>
    <w:p w14:paraId="7BE94FBB" w14:textId="77777777"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 xml:space="preserve">To include jump start lugs at or near the battery box.  Lugs to be shielded or enclosed to prevent inadvertent shorting.  Polarity shall be marked.  </w:t>
      </w:r>
    </w:p>
    <w:p w14:paraId="06D5CE21" w14:textId="42C1FAF2"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Charging System:</w:t>
      </w:r>
      <w:r w:rsidR="003C6162" w:rsidRPr="0086160E">
        <w:rPr>
          <w:rFonts w:cs="Arial"/>
        </w:rPr>
        <w:t xml:space="preserve"> </w:t>
      </w:r>
      <w:r w:rsidRPr="0086160E">
        <w:rPr>
          <w:rFonts w:cs="Arial"/>
        </w:rPr>
        <w:t>Alternator:</w:t>
      </w:r>
      <w:r w:rsidR="003C6162" w:rsidRPr="0086160E">
        <w:rPr>
          <w:rFonts w:cs="Arial"/>
        </w:rPr>
        <w:t xml:space="preserve"> </w:t>
      </w:r>
      <w:r w:rsidRPr="0086160E">
        <w:rPr>
          <w:rFonts w:cs="Arial"/>
        </w:rPr>
        <w:t>Minimum 240 AMP 12-volt or 150 AMP 24-volt engine drive</w:t>
      </w:r>
      <w:r w:rsidR="003C6162" w:rsidRPr="0086160E">
        <w:rPr>
          <w:rFonts w:cs="Arial"/>
        </w:rPr>
        <w:t>n.</w:t>
      </w:r>
    </w:p>
    <w:p w14:paraId="76FA8169" w14:textId="593D8F3D"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 xml:space="preserve">Any inverters used to power a 110-volt heated windshield </w:t>
      </w:r>
      <w:r w:rsidR="003C6162" w:rsidRPr="0086160E">
        <w:rPr>
          <w:rFonts w:cs="Arial"/>
        </w:rPr>
        <w:t>is</w:t>
      </w:r>
      <w:r w:rsidRPr="0086160E">
        <w:rPr>
          <w:rFonts w:cs="Arial"/>
        </w:rPr>
        <w:t xml:space="preserve"> to provide an output waveform that has a pure sine wave </w:t>
      </w:r>
      <w:r w:rsidR="00630B07" w:rsidRPr="0086160E">
        <w:rPr>
          <w:rFonts w:cs="Arial"/>
        </w:rPr>
        <w:t>and</w:t>
      </w:r>
      <w:r w:rsidRPr="0086160E">
        <w:rPr>
          <w:rFonts w:cs="Arial"/>
        </w:rPr>
        <w:t xml:space="preserve"> that the unit supplied is to be UL approved. </w:t>
      </w:r>
    </w:p>
    <w:p w14:paraId="0343880B" w14:textId="3D47C39D"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An OSHA</w:t>
      </w:r>
      <w:r w:rsidR="003C6162" w:rsidRPr="0086160E">
        <w:rPr>
          <w:rFonts w:cs="Arial"/>
        </w:rPr>
        <w:t>-</w:t>
      </w:r>
      <w:r w:rsidRPr="0086160E">
        <w:rPr>
          <w:rFonts w:cs="Arial"/>
        </w:rPr>
        <w:t>approved backup alarm with auto adjustment for noise level is required.</w:t>
      </w:r>
    </w:p>
    <w:p w14:paraId="5FB48042" w14:textId="77777777" w:rsidR="00B70F58" w:rsidRPr="0086160E" w:rsidRDefault="00B70F58" w:rsidP="004C3E32">
      <w:pPr>
        <w:pStyle w:val="BlockText"/>
        <w:widowControl/>
        <w:numPr>
          <w:ilvl w:val="1"/>
          <w:numId w:val="7"/>
        </w:numPr>
        <w:autoSpaceDE/>
        <w:autoSpaceDN/>
        <w:adjustRightInd/>
        <w:ind w:right="0"/>
        <w:rPr>
          <w:rFonts w:cs="Arial"/>
        </w:rPr>
      </w:pPr>
      <w:r w:rsidRPr="0086160E">
        <w:rPr>
          <w:rFonts w:cs="Arial"/>
        </w:rPr>
        <w:t>Wiring, general information:</w:t>
      </w:r>
    </w:p>
    <w:p w14:paraId="2AA94E9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All wiring shall be coded or continuously numbered every 18 inches minimum.</w:t>
      </w:r>
    </w:p>
    <w:p w14:paraId="3C392FA1"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Must be located for maximum protection from snow and ice buildup, grease, oil, fuel, and heat.</w:t>
      </w:r>
    </w:p>
    <w:p w14:paraId="78E50A7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Routing through structural members to be protected by grommets.</w:t>
      </w:r>
    </w:p>
    <w:p w14:paraId="05CFE61B"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To be secured by clips at intervals to prevent rubbing or chafing due to movement.</w:t>
      </w:r>
    </w:p>
    <w:p w14:paraId="13BB4FFC"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All connectors to be corrosion resistant and waterproof.</w:t>
      </w:r>
    </w:p>
    <w:p w14:paraId="13F8368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lastRenderedPageBreak/>
        <w:t>Spade, SCOTCHLOK, and bullet-type connectors are not acceptable.</w:t>
      </w:r>
    </w:p>
    <w:p w14:paraId="34510441"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 xml:space="preserve">All non-OEM wiring shall be encased in a sealed wiring harness.  </w:t>
      </w:r>
    </w:p>
    <w:p w14:paraId="26F7CE67" w14:textId="5339EECF"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Wiring, connectors, and harnesses shall be of the highest grade offered by the manufacturer.  Any optional protection from cold, moisture</w:t>
      </w:r>
      <w:r w:rsidR="003C6162" w:rsidRPr="0086160E">
        <w:rPr>
          <w:rFonts w:cs="Arial"/>
        </w:rPr>
        <w:t>,</w:t>
      </w:r>
      <w:r w:rsidRPr="0086160E">
        <w:rPr>
          <w:rFonts w:cs="Arial"/>
        </w:rPr>
        <w:t xml:space="preserve"> or other environmental conditions shall be included as standard on State of Alaska equipment.  </w:t>
      </w:r>
    </w:p>
    <w:p w14:paraId="38AB80EA" w14:textId="2CD1CCC6" w:rsidR="00C60280" w:rsidRPr="0086160E" w:rsidRDefault="00F51022" w:rsidP="004C3E32">
      <w:pPr>
        <w:pStyle w:val="Heading2"/>
        <w:numPr>
          <w:ilvl w:val="0"/>
          <w:numId w:val="7"/>
        </w:numPr>
        <w:rPr>
          <w:rFonts w:cs="Arial"/>
        </w:rPr>
      </w:pPr>
      <w:r w:rsidRPr="0086160E">
        <w:rPr>
          <w:rFonts w:cs="Arial"/>
          <w:lang w:val="en-US"/>
        </w:rPr>
        <w:t>LIGHTING</w:t>
      </w:r>
      <w:r w:rsidR="00C60280" w:rsidRPr="0086160E">
        <w:rPr>
          <w:rFonts w:cs="Arial"/>
        </w:rPr>
        <w:t>:</w:t>
      </w:r>
    </w:p>
    <w:p w14:paraId="47B35560" w14:textId="002DA0E0"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All lighting shall conform to FMVSS and shall include, but not be limited to, the following:</w:t>
      </w:r>
    </w:p>
    <w:p w14:paraId="45DF21E9" w14:textId="50DF01A8"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Two fender or cab</w:t>
      </w:r>
      <w:r w:rsidR="003C6162" w:rsidRPr="0086160E">
        <w:rPr>
          <w:rFonts w:cs="Arial"/>
        </w:rPr>
        <w:t>-</w:t>
      </w:r>
      <w:r w:rsidRPr="0086160E">
        <w:rPr>
          <w:rFonts w:cs="Arial"/>
        </w:rPr>
        <w:t>mounted Halogen headlights, with High/Low beam and w/ integral turn signals per FMVSS.</w:t>
      </w:r>
    </w:p>
    <w:p w14:paraId="1C24BFEA" w14:textId="3E8F065C"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Two headlights with high/low beam and integral turn signals mounted on a light bar near </w:t>
      </w:r>
      <w:r w:rsidR="003C6162" w:rsidRPr="0086160E">
        <w:rPr>
          <w:rFonts w:cs="Arial"/>
        </w:rPr>
        <w:t xml:space="preserve">the </w:t>
      </w:r>
      <w:r w:rsidRPr="0086160E">
        <w:rPr>
          <w:rFonts w:cs="Arial"/>
        </w:rPr>
        <w:t xml:space="preserve">front outside corners of </w:t>
      </w:r>
      <w:r w:rsidR="003C6162" w:rsidRPr="0086160E">
        <w:rPr>
          <w:rFonts w:cs="Arial"/>
        </w:rPr>
        <w:t xml:space="preserve">the </w:t>
      </w:r>
      <w:r w:rsidRPr="0086160E">
        <w:rPr>
          <w:rFonts w:cs="Arial"/>
        </w:rPr>
        <w:t xml:space="preserve">cab near </w:t>
      </w:r>
      <w:r w:rsidR="003C6162" w:rsidRPr="0086160E">
        <w:rPr>
          <w:rFonts w:cs="Arial"/>
        </w:rPr>
        <w:t xml:space="preserve">the </w:t>
      </w:r>
      <w:r w:rsidRPr="0086160E">
        <w:rPr>
          <w:rFonts w:cs="Arial"/>
        </w:rPr>
        <w:t xml:space="preserve">leading edge.  </w:t>
      </w:r>
      <w:r w:rsidR="003C6162" w:rsidRPr="0086160E">
        <w:rPr>
          <w:rFonts w:cs="Arial"/>
        </w:rPr>
        <w:t>The l</w:t>
      </w:r>
      <w:r w:rsidRPr="0086160E">
        <w:rPr>
          <w:rFonts w:cs="Arial"/>
        </w:rPr>
        <w:t xml:space="preserve">ight bar shall be vertical and made of round material to allow infinite positioning and aiming of auxiliary lighting as specified.  </w:t>
      </w:r>
    </w:p>
    <w:p w14:paraId="48E3266F" w14:textId="5EBBF992"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Dual LED stop, tail, turn, clearance</w:t>
      </w:r>
      <w:r w:rsidR="003C6162" w:rsidRPr="0086160E">
        <w:rPr>
          <w:rFonts w:cs="Arial"/>
        </w:rPr>
        <w:t>,</w:t>
      </w:r>
      <w:r w:rsidRPr="0086160E">
        <w:rPr>
          <w:rFonts w:cs="Arial"/>
        </w:rPr>
        <w:t xml:space="preserve"> and backup lights to be TRUCK-LITE Model Super 44 LED or State</w:t>
      </w:r>
      <w:r w:rsidR="003C6162" w:rsidRPr="0086160E">
        <w:rPr>
          <w:rFonts w:cs="Arial"/>
        </w:rPr>
        <w:t>-</w:t>
      </w:r>
      <w:r w:rsidRPr="0086160E">
        <w:rPr>
          <w:rFonts w:cs="Arial"/>
        </w:rPr>
        <w:t>approved equivalent.</w:t>
      </w:r>
    </w:p>
    <w:p w14:paraId="667D7E2E" w14:textId="1E05B37D"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Driving Lights:  Two, LED, each having a combination spot/flood beam positioned on the outermost upper forward corners of the cab preferably on a light bar.</w:t>
      </w:r>
      <w:r w:rsidR="004B438C" w:rsidRPr="0086160E">
        <w:rPr>
          <w:rFonts w:cs="Arial"/>
        </w:rPr>
        <w:t xml:space="preserve">  </w:t>
      </w:r>
      <w:r w:rsidRPr="0086160E">
        <w:rPr>
          <w:rFonts w:cs="Arial"/>
        </w:rPr>
        <w:t>A switch, common to both lights, shall have positions for OFF/FLOOD/SPOT/BOTH. WHELEN pioneer plus dual beam or State approved equivalent.</w:t>
      </w:r>
    </w:p>
    <w:p w14:paraId="775EA7C3" w14:textId="21815B3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LED cab dome/map light</w:t>
      </w:r>
      <w:r w:rsidR="004E1A74">
        <w:rPr>
          <w:rFonts w:cs="Arial"/>
        </w:rPr>
        <w:t>(</w:t>
      </w:r>
      <w:r w:rsidRPr="0086160E">
        <w:rPr>
          <w:rFonts w:cs="Arial"/>
        </w:rPr>
        <w:t>s</w:t>
      </w:r>
      <w:r w:rsidR="004E1A74">
        <w:rPr>
          <w:rFonts w:cs="Arial"/>
        </w:rPr>
        <w:t>)</w:t>
      </w:r>
      <w:r w:rsidRPr="0086160E">
        <w:rPr>
          <w:rFonts w:cs="Arial"/>
        </w:rPr>
        <w:t>. Light is to come on when opening door(s) and is to also be operated by a separate driver</w:t>
      </w:r>
      <w:r w:rsidR="0059430B" w:rsidRPr="0086160E">
        <w:rPr>
          <w:rFonts w:cs="Arial"/>
        </w:rPr>
        <w:t>-</w:t>
      </w:r>
      <w:r w:rsidRPr="0086160E">
        <w:rPr>
          <w:rFonts w:cs="Arial"/>
        </w:rPr>
        <w:t xml:space="preserve">controlled switch.  </w:t>
      </w:r>
    </w:p>
    <w:p w14:paraId="0556EA1E"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Variable intensity instrument lighting.</w:t>
      </w:r>
    </w:p>
    <w:p w14:paraId="72602131" w14:textId="58269FA8"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Minimum two</w:t>
      </w:r>
      <w:r w:rsidR="004B438C" w:rsidRPr="0086160E">
        <w:rPr>
          <w:rFonts w:cs="Arial"/>
        </w:rPr>
        <w:t xml:space="preserve"> </w:t>
      </w:r>
      <w:r w:rsidRPr="0086160E">
        <w:rPr>
          <w:rFonts w:cs="Arial"/>
        </w:rPr>
        <w:t xml:space="preserve">LED floodlights to be mounted under </w:t>
      </w:r>
      <w:r w:rsidR="004B438C" w:rsidRPr="0086160E">
        <w:rPr>
          <w:rFonts w:cs="Arial"/>
        </w:rPr>
        <w:t xml:space="preserve">the </w:t>
      </w:r>
      <w:r w:rsidRPr="0086160E">
        <w:rPr>
          <w:rFonts w:cs="Arial"/>
        </w:rPr>
        <w:t>chassis engine hood.</w:t>
      </w:r>
    </w:p>
    <w:p w14:paraId="6CE639A7" w14:textId="1441191F"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One switched LED flood light in </w:t>
      </w:r>
      <w:r w:rsidR="004B438C" w:rsidRPr="0086160E">
        <w:rPr>
          <w:rFonts w:cs="Arial"/>
        </w:rPr>
        <w:t xml:space="preserve">the </w:t>
      </w:r>
      <w:r w:rsidRPr="0086160E">
        <w:rPr>
          <w:rFonts w:cs="Arial"/>
        </w:rPr>
        <w:t>shear bolt area.</w:t>
      </w:r>
    </w:p>
    <w:p w14:paraId="573EA863"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An LED license plate bracket and light are required.</w:t>
      </w:r>
    </w:p>
    <w:p w14:paraId="19CECD63"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Turn Signals:  Self-canceling with 4-way flashers.</w:t>
      </w:r>
    </w:p>
    <w:p w14:paraId="6EBF1420" w14:textId="0F9C9537" w:rsidR="00F51022" w:rsidRPr="0086160E" w:rsidRDefault="005A77D2" w:rsidP="004C3E32">
      <w:pPr>
        <w:pStyle w:val="BlockText"/>
        <w:widowControl/>
        <w:numPr>
          <w:ilvl w:val="1"/>
          <w:numId w:val="7"/>
        </w:numPr>
        <w:autoSpaceDE/>
        <w:autoSpaceDN/>
        <w:adjustRightInd/>
        <w:ind w:right="0"/>
        <w:rPr>
          <w:rFonts w:cs="Arial"/>
        </w:rPr>
      </w:pPr>
      <w:r w:rsidRPr="0086160E">
        <w:rPr>
          <w:rFonts w:cs="Arial"/>
        </w:rPr>
        <w:t>Spotlights</w:t>
      </w:r>
      <w:r w:rsidR="00F51022" w:rsidRPr="0086160E">
        <w:rPr>
          <w:rFonts w:cs="Arial"/>
        </w:rPr>
        <w:t>:</w:t>
      </w:r>
      <w:r w:rsidR="004B438C" w:rsidRPr="0086160E">
        <w:rPr>
          <w:rFonts w:cs="Arial"/>
        </w:rPr>
        <w:t xml:space="preserve"> </w:t>
      </w:r>
      <w:r w:rsidR="00F51022" w:rsidRPr="0086160E">
        <w:rPr>
          <w:rFonts w:cs="Arial"/>
        </w:rPr>
        <w:t>Two, GO-LITE Model 3067</w:t>
      </w:r>
      <w:r w:rsidR="001C4FAB">
        <w:rPr>
          <w:rFonts w:cs="Arial"/>
        </w:rPr>
        <w:t xml:space="preserve">, </w:t>
      </w:r>
      <w:r w:rsidR="001C4FAB" w:rsidRPr="00FC43FE">
        <w:rPr>
          <w:rFonts w:cs="Arial"/>
        </w:rPr>
        <w:t>30514,</w:t>
      </w:r>
      <w:r w:rsidR="00F51022" w:rsidRPr="00FC43FE">
        <w:rPr>
          <w:rFonts w:cs="Arial"/>
        </w:rPr>
        <w:t xml:space="preserve"> </w:t>
      </w:r>
      <w:r w:rsidR="00F51022" w:rsidRPr="0086160E">
        <w:rPr>
          <w:rFonts w:cs="Arial"/>
        </w:rPr>
        <w:t>or State</w:t>
      </w:r>
      <w:r w:rsidR="004B438C" w:rsidRPr="0086160E">
        <w:rPr>
          <w:rFonts w:cs="Arial"/>
        </w:rPr>
        <w:t>-</w:t>
      </w:r>
      <w:r w:rsidR="00F51022" w:rsidRPr="0086160E">
        <w:rPr>
          <w:rFonts w:cs="Arial"/>
        </w:rPr>
        <w:t xml:space="preserve">approved equivalent, to be located on left and right side of upper cab area (preferably on a light bar system.  Remote controls to be provided and placed on </w:t>
      </w:r>
      <w:r w:rsidR="004B438C" w:rsidRPr="0086160E">
        <w:rPr>
          <w:rFonts w:cs="Arial"/>
        </w:rPr>
        <w:t xml:space="preserve">the </w:t>
      </w:r>
      <w:r w:rsidR="00F51022" w:rsidRPr="0086160E">
        <w:rPr>
          <w:rFonts w:cs="Arial"/>
        </w:rPr>
        <w:t xml:space="preserve">upper or lower dash, easily accessed by </w:t>
      </w:r>
      <w:r w:rsidR="004B438C" w:rsidRPr="0086160E">
        <w:rPr>
          <w:rFonts w:cs="Arial"/>
        </w:rPr>
        <w:t xml:space="preserve">the </w:t>
      </w:r>
      <w:r w:rsidR="00F51022" w:rsidRPr="0086160E">
        <w:rPr>
          <w:rFonts w:cs="Arial"/>
        </w:rPr>
        <w:t>operator.</w:t>
      </w:r>
      <w:r w:rsidR="001C4FAB">
        <w:rPr>
          <w:rFonts w:cs="Arial"/>
        </w:rPr>
        <w:t xml:space="preserve"> </w:t>
      </w:r>
    </w:p>
    <w:p w14:paraId="3373FD05"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Work Lights: </w:t>
      </w:r>
    </w:p>
    <w:p w14:paraId="03BE8A27" w14:textId="5D0D41BB"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Two, LED flood mounted left and right, mounted mid-ship (center of </w:t>
      </w:r>
      <w:r w:rsidR="004B438C" w:rsidRPr="0086160E">
        <w:rPr>
          <w:rFonts w:cs="Arial"/>
        </w:rPr>
        <w:t xml:space="preserve">the </w:t>
      </w:r>
      <w:r w:rsidRPr="0086160E">
        <w:rPr>
          <w:rFonts w:cs="Arial"/>
        </w:rPr>
        <w:t>vehicle facing right and left)</w:t>
      </w:r>
      <w:r w:rsidR="004B438C" w:rsidRPr="0086160E">
        <w:rPr>
          <w:rFonts w:cs="Arial"/>
        </w:rPr>
        <w:t>,</w:t>
      </w:r>
      <w:r w:rsidRPr="0086160E">
        <w:rPr>
          <w:rFonts w:cs="Arial"/>
        </w:rPr>
        <w:t xml:space="preserve"> and 3,500 lumens each minimum output.  These lights are to include their own switch. </w:t>
      </w:r>
    </w:p>
    <w:p w14:paraId="3FC6ABC5" w14:textId="700FB991"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Two</w:t>
      </w:r>
      <w:r w:rsidR="004B438C" w:rsidRPr="0086160E">
        <w:rPr>
          <w:rFonts w:cs="Arial"/>
        </w:rPr>
        <w:t>,</w:t>
      </w:r>
      <w:r w:rsidRPr="0086160E">
        <w:rPr>
          <w:rFonts w:cs="Arial"/>
        </w:rPr>
        <w:t xml:space="preserve"> 3,500</w:t>
      </w:r>
      <w:r w:rsidR="004B438C" w:rsidRPr="0086160E">
        <w:rPr>
          <w:rFonts w:cs="Arial"/>
        </w:rPr>
        <w:t>-</w:t>
      </w:r>
      <w:r w:rsidRPr="0086160E">
        <w:rPr>
          <w:rFonts w:cs="Arial"/>
        </w:rPr>
        <w:t xml:space="preserve">lumen flood, mounted left and right, rear of </w:t>
      </w:r>
      <w:r w:rsidR="004B438C" w:rsidRPr="0086160E">
        <w:rPr>
          <w:rFonts w:cs="Arial"/>
        </w:rPr>
        <w:t xml:space="preserve">the </w:t>
      </w:r>
      <w:r w:rsidRPr="0086160E">
        <w:rPr>
          <w:rFonts w:cs="Arial"/>
        </w:rPr>
        <w:t xml:space="preserve">unit.  To be facing rearward.  These lights are to include their own switch. </w:t>
      </w:r>
    </w:p>
    <w:p w14:paraId="43B887D9" w14:textId="786ABE5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All flood and spotlights shall have adjustable mounts (left, right, up, down).</w:t>
      </w:r>
    </w:p>
    <w:p w14:paraId="19405D29" w14:textId="01C90823"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All work lights to be WHELEN pioneer flood or State approved equivalent. </w:t>
      </w:r>
    </w:p>
    <w:p w14:paraId="5542B2C1"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LED Beacons:</w:t>
      </w:r>
    </w:p>
    <w:p w14:paraId="7AD06D2D" w14:textId="32DB89D4"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To include two</w:t>
      </w:r>
      <w:r w:rsidR="004B438C" w:rsidRPr="0086160E">
        <w:rPr>
          <w:rFonts w:cs="Arial"/>
        </w:rPr>
        <w:t xml:space="preserve"> </w:t>
      </w:r>
      <w:r w:rsidRPr="0086160E">
        <w:rPr>
          <w:rFonts w:cs="Arial"/>
        </w:rPr>
        <w:t xml:space="preserve">LED beacons on the roof of the cab. WHELEN model L31.   </w:t>
      </w:r>
    </w:p>
    <w:p w14:paraId="28F95A19" w14:textId="0D4ECA80" w:rsidR="00F51022" w:rsidRPr="0086160E" w:rsidRDefault="004B438C" w:rsidP="004C3E32">
      <w:pPr>
        <w:pStyle w:val="BlockText"/>
        <w:widowControl/>
        <w:numPr>
          <w:ilvl w:val="2"/>
          <w:numId w:val="7"/>
        </w:numPr>
        <w:autoSpaceDE/>
        <w:autoSpaceDN/>
        <w:adjustRightInd/>
        <w:ind w:right="0"/>
        <w:rPr>
          <w:rFonts w:cs="Arial"/>
        </w:rPr>
      </w:pPr>
      <w:r w:rsidRPr="0086160E">
        <w:rPr>
          <w:rFonts w:cs="Arial"/>
        </w:rPr>
        <w:t>The l</w:t>
      </w:r>
      <w:r w:rsidR="00F51022" w:rsidRPr="0086160E">
        <w:rPr>
          <w:rFonts w:cs="Arial"/>
        </w:rPr>
        <w:t>eft lens (drivers/street side) shall be amber.</w:t>
      </w:r>
    </w:p>
    <w:p w14:paraId="01024994" w14:textId="15EBE104" w:rsidR="00F51022" w:rsidRPr="0086160E" w:rsidRDefault="004B438C" w:rsidP="004C3E32">
      <w:pPr>
        <w:pStyle w:val="BlockText"/>
        <w:widowControl/>
        <w:numPr>
          <w:ilvl w:val="2"/>
          <w:numId w:val="7"/>
        </w:numPr>
        <w:autoSpaceDE/>
        <w:autoSpaceDN/>
        <w:adjustRightInd/>
        <w:ind w:right="0"/>
        <w:rPr>
          <w:rFonts w:cs="Arial"/>
        </w:rPr>
      </w:pPr>
      <w:r w:rsidRPr="0086160E">
        <w:rPr>
          <w:rFonts w:cs="Arial"/>
        </w:rPr>
        <w:t>The r</w:t>
      </w:r>
      <w:r w:rsidR="00F51022" w:rsidRPr="0086160E">
        <w:rPr>
          <w:rFonts w:cs="Arial"/>
        </w:rPr>
        <w:t>ight lens (passengers/curbside) shall be blue.</w:t>
      </w:r>
    </w:p>
    <w:p w14:paraId="4FCD53BC" w14:textId="7777777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Each light shall be synchronized to an alternating pattern using the lights “synch” wire function.  </w:t>
      </w:r>
    </w:p>
    <w:p w14:paraId="13122A25" w14:textId="7777777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To include a DPDT lighted switch installed in the cab.  This switch shall function as HI/OFF/LOW (light intensity).</w:t>
      </w:r>
    </w:p>
    <w:p w14:paraId="3AE77A06" w14:textId="27EBCACE"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All wiring </w:t>
      </w:r>
      <w:r w:rsidR="00217039" w:rsidRPr="0086160E">
        <w:rPr>
          <w:rFonts w:cs="Arial"/>
        </w:rPr>
        <w:t xml:space="preserve">is </w:t>
      </w:r>
      <w:r w:rsidRPr="0086160E">
        <w:rPr>
          <w:rFonts w:cs="Arial"/>
        </w:rPr>
        <w:t xml:space="preserve">to be enclosed in </w:t>
      </w:r>
      <w:r w:rsidR="00217039" w:rsidRPr="0086160E">
        <w:rPr>
          <w:rFonts w:cs="Arial"/>
        </w:rPr>
        <w:t xml:space="preserve">a </w:t>
      </w:r>
      <w:r w:rsidRPr="0086160E">
        <w:rPr>
          <w:rFonts w:cs="Arial"/>
        </w:rPr>
        <w:t>non-metallic weatherproof loom.</w:t>
      </w:r>
    </w:p>
    <w:p w14:paraId="118E0FE2" w14:textId="1CDBAF10" w:rsidR="00C60280" w:rsidRPr="0086160E" w:rsidRDefault="00410A06" w:rsidP="004C3E32">
      <w:pPr>
        <w:pStyle w:val="Heading2"/>
        <w:numPr>
          <w:ilvl w:val="0"/>
          <w:numId w:val="7"/>
        </w:numPr>
        <w:rPr>
          <w:rFonts w:cs="Arial"/>
        </w:rPr>
      </w:pPr>
      <w:r w:rsidRPr="0086160E">
        <w:rPr>
          <w:rFonts w:cs="Arial"/>
          <w:lang w:val="en-US"/>
        </w:rPr>
        <w:lastRenderedPageBreak/>
        <w:t>CAB</w:t>
      </w:r>
      <w:r w:rsidR="00C60280" w:rsidRPr="0086160E">
        <w:rPr>
          <w:rFonts w:cs="Arial"/>
        </w:rPr>
        <w:t>:</w:t>
      </w:r>
    </w:p>
    <w:p w14:paraId="1CFF8CBF" w14:textId="156B5FD2"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This unit shall have a fully enclosed, </w:t>
      </w:r>
      <w:r w:rsidR="00630B07" w:rsidRPr="0086160E">
        <w:rPr>
          <w:rFonts w:cs="Arial"/>
        </w:rPr>
        <w:t>thermally,</w:t>
      </w:r>
      <w:r w:rsidRPr="0086160E">
        <w:rPr>
          <w:rFonts w:cs="Arial"/>
        </w:rPr>
        <w:t xml:space="preserve"> and acoustically insulated (83 </w:t>
      </w:r>
      <w:r w:rsidR="00217039" w:rsidRPr="0086160E">
        <w:rPr>
          <w:rFonts w:cs="Arial"/>
        </w:rPr>
        <w:t>DB</w:t>
      </w:r>
      <w:r w:rsidRPr="0086160E">
        <w:rPr>
          <w:rFonts w:cs="Arial"/>
        </w:rPr>
        <w:t xml:space="preserve">. max. as measured </w:t>
      </w:r>
      <w:r w:rsidR="00217039" w:rsidRPr="0086160E">
        <w:rPr>
          <w:rFonts w:cs="Arial"/>
        </w:rPr>
        <w:t>six inches</w:t>
      </w:r>
      <w:r w:rsidRPr="0086160E">
        <w:rPr>
          <w:rFonts w:cs="Arial"/>
        </w:rPr>
        <w:t xml:space="preserve"> from the driver</w:t>
      </w:r>
      <w:r w:rsidR="00217039" w:rsidRPr="0086160E">
        <w:rPr>
          <w:rFonts w:cs="Arial"/>
        </w:rPr>
        <w:t>'</w:t>
      </w:r>
      <w:r w:rsidRPr="0086160E">
        <w:rPr>
          <w:rFonts w:cs="Arial"/>
        </w:rPr>
        <w:t xml:space="preserve">s ear at full engine RPM), </w:t>
      </w:r>
      <w:r w:rsidRPr="00FC43FE">
        <w:rPr>
          <w:rFonts w:cs="Arial"/>
        </w:rPr>
        <w:t xml:space="preserve">fiberglass, </w:t>
      </w:r>
      <w:r w:rsidR="004A33F5" w:rsidRPr="00FC43FE">
        <w:rPr>
          <w:rFonts w:cs="Arial"/>
        </w:rPr>
        <w:t xml:space="preserve">steel, </w:t>
      </w:r>
      <w:r w:rsidRPr="00FC43FE">
        <w:rPr>
          <w:rFonts w:cs="Arial"/>
        </w:rPr>
        <w:t xml:space="preserve">aluminum, and glass cab. </w:t>
      </w:r>
      <w:r w:rsidR="004A33F5" w:rsidRPr="00FC43FE">
        <w:rPr>
          <w:rFonts w:cs="Arial"/>
        </w:rPr>
        <w:t xml:space="preserve">Steel must utilize e-coating primer and paint to prevent corrosion.  </w:t>
      </w:r>
    </w:p>
    <w:p w14:paraId="12C74665"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operator shall be positioned slightly right of center.  </w:t>
      </w:r>
    </w:p>
    <w:p w14:paraId="2C126310" w14:textId="30AEEE3C"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Two cup </w:t>
      </w:r>
      <w:r w:rsidR="00811F20" w:rsidRPr="0086160E">
        <w:rPr>
          <w:rFonts w:cs="Arial"/>
        </w:rPr>
        <w:t>holder’s</w:t>
      </w:r>
      <w:r w:rsidRPr="0086160E">
        <w:rPr>
          <w:rFonts w:cs="Arial"/>
        </w:rPr>
        <w:t xml:space="preserve"> minimum shall be located between the seats.</w:t>
      </w:r>
    </w:p>
    <w:p w14:paraId="586F2D96" w14:textId="5AAC882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Adequate space for the convenient installation of a communication radio shall be provided.</w:t>
      </w:r>
    </w:p>
    <w:p w14:paraId="3C34BCFE" w14:textId="3E123EC2"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cab shall be positioned behind the blower chute or volute; </w:t>
      </w:r>
      <w:r w:rsidR="00DA2F35" w:rsidRPr="0086160E">
        <w:rPr>
          <w:rFonts w:cs="Arial"/>
        </w:rPr>
        <w:t xml:space="preserve">a </w:t>
      </w:r>
      <w:r w:rsidRPr="0086160E">
        <w:rPr>
          <w:rFonts w:cs="Arial"/>
        </w:rPr>
        <w:t xml:space="preserve">cab in front of </w:t>
      </w:r>
      <w:r w:rsidR="00DA2F35" w:rsidRPr="0086160E">
        <w:rPr>
          <w:rFonts w:cs="Arial"/>
        </w:rPr>
        <w:t xml:space="preserve">the </w:t>
      </w:r>
      <w:r w:rsidRPr="0086160E">
        <w:rPr>
          <w:rFonts w:cs="Arial"/>
        </w:rPr>
        <w:t>blower is not acceptable.</w:t>
      </w:r>
    </w:p>
    <w:p w14:paraId="020FD8C4" w14:textId="5F5D7105"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floor of the cab shall be insulated with </w:t>
      </w:r>
      <w:r w:rsidR="00DA2F35" w:rsidRPr="0086160E">
        <w:rPr>
          <w:rFonts w:cs="Arial"/>
        </w:rPr>
        <w:t xml:space="preserve">a </w:t>
      </w:r>
      <w:r w:rsidRPr="0086160E">
        <w:rPr>
          <w:rFonts w:cs="Arial"/>
        </w:rPr>
        <w:t>thermal-acoustical sound barrier floor mat.</w:t>
      </w:r>
      <w:r w:rsidR="00DA2F35" w:rsidRPr="0086160E">
        <w:rPr>
          <w:rFonts w:cs="Arial"/>
        </w:rPr>
        <w:t xml:space="preserve">  The </w:t>
      </w:r>
      <w:r w:rsidRPr="0086160E">
        <w:rPr>
          <w:rFonts w:cs="Arial"/>
        </w:rPr>
        <w:t xml:space="preserve">top layer of </w:t>
      </w:r>
      <w:r w:rsidR="00DA2F35" w:rsidRPr="0086160E">
        <w:rPr>
          <w:rFonts w:cs="Arial"/>
        </w:rPr>
        <w:t>r</w:t>
      </w:r>
      <w:r w:rsidRPr="0086160E">
        <w:rPr>
          <w:rFonts w:cs="Arial"/>
        </w:rPr>
        <w:t xml:space="preserve">ubber matting on </w:t>
      </w:r>
      <w:r w:rsidR="00DA2F35" w:rsidRPr="0086160E">
        <w:rPr>
          <w:rFonts w:cs="Arial"/>
        </w:rPr>
        <w:t xml:space="preserve">the </w:t>
      </w:r>
      <w:r w:rsidRPr="0086160E">
        <w:rPr>
          <w:rFonts w:cs="Arial"/>
        </w:rPr>
        <w:t>floor shall be slip</w:t>
      </w:r>
      <w:r w:rsidR="00DA2F35" w:rsidRPr="0086160E">
        <w:rPr>
          <w:rFonts w:cs="Arial"/>
        </w:rPr>
        <w:t>-</w:t>
      </w:r>
      <w:r w:rsidRPr="0086160E">
        <w:rPr>
          <w:rFonts w:cs="Arial"/>
        </w:rPr>
        <w:t>resistant.</w:t>
      </w:r>
    </w:p>
    <w:p w14:paraId="34FB80A4"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Heater and Defroster:</w:t>
      </w:r>
    </w:p>
    <w:p w14:paraId="2F82D837" w14:textId="199645D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High output, fresh air type heater/defroster with </w:t>
      </w:r>
      <w:r w:rsidR="00DA2F35" w:rsidRPr="0086160E">
        <w:rPr>
          <w:rFonts w:cs="Arial"/>
        </w:rPr>
        <w:t xml:space="preserve">a </w:t>
      </w:r>
      <w:r w:rsidRPr="0086160E">
        <w:rPr>
          <w:rFonts w:cs="Arial"/>
        </w:rPr>
        <w:t>multispeed fan motor, mounted behind the operator to minimize visibility obstructions to the front.</w:t>
      </w:r>
    </w:p>
    <w:p w14:paraId="49AD8F25" w14:textId="6C8335EA"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Must keep cab temperature at 50 ℉ while </w:t>
      </w:r>
      <w:r w:rsidR="00DA2F35" w:rsidRPr="0086160E">
        <w:rPr>
          <w:rFonts w:cs="Arial"/>
        </w:rPr>
        <w:t xml:space="preserve">the </w:t>
      </w:r>
      <w:r w:rsidRPr="0086160E">
        <w:rPr>
          <w:rFonts w:cs="Arial"/>
        </w:rPr>
        <w:t>exterior is at -40 ℉.</w:t>
      </w:r>
    </w:p>
    <w:p w14:paraId="22595E21" w14:textId="2ABE1A1B"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The Heater/Ventilation shall include a screened and filtered inlet vent near </w:t>
      </w:r>
      <w:r w:rsidR="00DA2F35" w:rsidRPr="0086160E">
        <w:rPr>
          <w:rFonts w:cs="Arial"/>
        </w:rPr>
        <w:t xml:space="preserve">the </w:t>
      </w:r>
      <w:r w:rsidRPr="0086160E">
        <w:rPr>
          <w:rFonts w:cs="Arial"/>
        </w:rPr>
        <w:t xml:space="preserve">cab rear for fresh air intake into the HV unit. </w:t>
      </w:r>
    </w:p>
    <w:p w14:paraId="597CC9BD" w14:textId="2DA9E0D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Airflow of 380 CFM minimum required.  </w:t>
      </w:r>
    </w:p>
    <w:p w14:paraId="235448E1"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Vent controls shall be provided from panel selection including inside or outside air intake. </w:t>
      </w:r>
    </w:p>
    <w:p w14:paraId="737CA4D2"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Defroster ducts to front windshields and right and left side windows minimum.</w:t>
      </w:r>
    </w:p>
    <w:p w14:paraId="5EE039C0" w14:textId="7008FB9B"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Auxiliary Heater:</w:t>
      </w:r>
      <w:r w:rsidR="00666762" w:rsidRPr="0086160E">
        <w:rPr>
          <w:rFonts w:cs="Arial"/>
        </w:rPr>
        <w:t xml:space="preserve"> </w:t>
      </w:r>
      <w:r w:rsidRPr="0086160E">
        <w:rPr>
          <w:rFonts w:cs="Arial"/>
        </w:rPr>
        <w:t>Minimum 30,000 BTU.</w:t>
      </w:r>
      <w:r w:rsidR="00666762" w:rsidRPr="0086160E">
        <w:rPr>
          <w:rFonts w:cs="Arial"/>
        </w:rPr>
        <w:t xml:space="preserve">  </w:t>
      </w:r>
      <w:r w:rsidRPr="0086160E">
        <w:rPr>
          <w:rFonts w:cs="Arial"/>
        </w:rPr>
        <w:t>To be fresh air type, independently controlled or State approved equivalent.</w:t>
      </w:r>
    </w:p>
    <w:p w14:paraId="3ACC3F2D" w14:textId="2B92AB51"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Heater hoses are to include valves near the inlets and outlets of the heater cores for use when maintenance is required on the heater preventing excessive coolant loss. Valves are to be easily accessed gate or quarter</w:t>
      </w:r>
      <w:r w:rsidR="00122113" w:rsidRPr="0086160E">
        <w:rPr>
          <w:rFonts w:cs="Arial"/>
        </w:rPr>
        <w:t>-</w:t>
      </w:r>
      <w:r w:rsidRPr="0086160E">
        <w:rPr>
          <w:rFonts w:cs="Arial"/>
        </w:rPr>
        <w:t>turn full</w:t>
      </w:r>
      <w:r w:rsidR="00122113" w:rsidRPr="0086160E">
        <w:rPr>
          <w:rFonts w:cs="Arial"/>
        </w:rPr>
        <w:t>-</w:t>
      </w:r>
      <w:r w:rsidRPr="0086160E">
        <w:rPr>
          <w:rFonts w:cs="Arial"/>
        </w:rPr>
        <w:t>flow type.</w:t>
      </w:r>
    </w:p>
    <w:p w14:paraId="48A07BA3" w14:textId="39D2C6FB"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Caged Defroster Fans:  Two, upper windshield mounted, each having two</w:t>
      </w:r>
      <w:r w:rsidR="004E5941" w:rsidRPr="0086160E">
        <w:rPr>
          <w:rFonts w:cs="Arial"/>
        </w:rPr>
        <w:t xml:space="preserve"> </w:t>
      </w:r>
      <w:r w:rsidRPr="0086160E">
        <w:rPr>
          <w:rFonts w:cs="Arial"/>
        </w:rPr>
        <w:t>speeds, independently controlled.</w:t>
      </w:r>
    </w:p>
    <w:p w14:paraId="453E30E8" w14:textId="1C23338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Air conditioning: To be internal.  Roof</w:t>
      </w:r>
      <w:r w:rsidR="004E5941" w:rsidRPr="0086160E">
        <w:rPr>
          <w:rFonts w:cs="Arial"/>
        </w:rPr>
        <w:t>-</w:t>
      </w:r>
      <w:r w:rsidRPr="0086160E">
        <w:rPr>
          <w:rFonts w:cs="Arial"/>
        </w:rPr>
        <w:t xml:space="preserve">mounted is not acceptable.  Integral system designed to improve windshield defogging in winter.  </w:t>
      </w:r>
    </w:p>
    <w:p w14:paraId="7DE704C0"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Glass/Windows:</w:t>
      </w:r>
    </w:p>
    <w:p w14:paraId="22AE3D1A" w14:textId="01473352"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Side windows shall be power up/down type, one on each side of </w:t>
      </w:r>
      <w:r w:rsidR="004E5941" w:rsidRPr="0086160E">
        <w:rPr>
          <w:rFonts w:cs="Arial"/>
        </w:rPr>
        <w:t xml:space="preserve">the </w:t>
      </w:r>
      <w:r w:rsidRPr="0086160E">
        <w:rPr>
          <w:rFonts w:cs="Arial"/>
        </w:rPr>
        <w:t xml:space="preserve">cab in each door.  </w:t>
      </w:r>
    </w:p>
    <w:p w14:paraId="116AD1F5" w14:textId="2E193030" w:rsidR="00410A06" w:rsidRPr="0086160E" w:rsidRDefault="004E5941" w:rsidP="004C3E32">
      <w:pPr>
        <w:pStyle w:val="BlockText"/>
        <w:widowControl/>
        <w:numPr>
          <w:ilvl w:val="2"/>
          <w:numId w:val="7"/>
        </w:numPr>
        <w:autoSpaceDE/>
        <w:autoSpaceDN/>
        <w:adjustRightInd/>
        <w:ind w:right="0"/>
        <w:rPr>
          <w:rFonts w:cs="Arial"/>
        </w:rPr>
      </w:pPr>
      <w:r w:rsidRPr="0086160E">
        <w:rPr>
          <w:rFonts w:cs="Arial"/>
        </w:rPr>
        <w:t>The r</w:t>
      </w:r>
      <w:r w:rsidR="00410A06" w:rsidRPr="0086160E">
        <w:rPr>
          <w:rFonts w:cs="Arial"/>
        </w:rPr>
        <w:t xml:space="preserve">ear window shall be </w:t>
      </w:r>
      <w:r w:rsidR="00281311" w:rsidRPr="0086160E">
        <w:rPr>
          <w:rFonts w:cs="Arial"/>
        </w:rPr>
        <w:t xml:space="preserve">a </w:t>
      </w:r>
      <w:r w:rsidR="00410A06" w:rsidRPr="0086160E">
        <w:rPr>
          <w:rFonts w:cs="Arial"/>
        </w:rPr>
        <w:t xml:space="preserve">minimum </w:t>
      </w:r>
      <w:r w:rsidR="00281311" w:rsidRPr="0086160E">
        <w:rPr>
          <w:rFonts w:cs="Arial"/>
        </w:rPr>
        <w:t>of three</w:t>
      </w:r>
      <w:r w:rsidR="00410A06" w:rsidRPr="0086160E">
        <w:rPr>
          <w:rFonts w:cs="Arial"/>
        </w:rPr>
        <w:t xml:space="preserve"> sq. ft., stationary type.</w:t>
      </w:r>
    </w:p>
    <w:p w14:paraId="4A0570BB"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Rear corners of cab shall include sight windows for visibility of processed surface, approximately 250 square inches each.</w:t>
      </w:r>
    </w:p>
    <w:p w14:paraId="3C12709A" w14:textId="64538CE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Side sight windows </w:t>
      </w:r>
      <w:r w:rsidR="00281311" w:rsidRPr="0086160E">
        <w:rPr>
          <w:rFonts w:cs="Arial"/>
        </w:rPr>
        <w:t xml:space="preserve">are </w:t>
      </w:r>
      <w:r w:rsidRPr="0086160E">
        <w:rPr>
          <w:rFonts w:cs="Arial"/>
        </w:rPr>
        <w:t xml:space="preserve">required in </w:t>
      </w:r>
      <w:r w:rsidR="00281311" w:rsidRPr="0086160E">
        <w:rPr>
          <w:rFonts w:cs="Arial"/>
        </w:rPr>
        <w:t xml:space="preserve">the </w:t>
      </w:r>
      <w:r w:rsidRPr="0086160E">
        <w:rPr>
          <w:rFonts w:cs="Arial"/>
        </w:rPr>
        <w:t xml:space="preserve">lower portion of each door, 150 square inches each.  </w:t>
      </w:r>
    </w:p>
    <w:p w14:paraId="2A769D56" w14:textId="5AEA151C"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windows shall be tinted safety glass, DOT approved</w:t>
      </w:r>
      <w:r w:rsidR="00281311" w:rsidRPr="0086160E">
        <w:rPr>
          <w:rFonts w:cs="Arial"/>
        </w:rPr>
        <w:t>,</w:t>
      </w:r>
      <w:r w:rsidRPr="0086160E">
        <w:rPr>
          <w:rFonts w:cs="Arial"/>
        </w:rPr>
        <w:t xml:space="preserve"> and marked.</w:t>
      </w:r>
    </w:p>
    <w:p w14:paraId="237EBA78"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Front windshield(s) shall be heated by electrical lamination.  Glue-on heat strips are not acceptable.</w:t>
      </w:r>
    </w:p>
    <w:p w14:paraId="4FC45958" w14:textId="2F4FC4B1"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Front windshield and side windows to include driver’s area sun visor, green or gray tinted visor.</w:t>
      </w:r>
      <w:r w:rsidR="00263848">
        <w:rPr>
          <w:rFonts w:cs="Arial"/>
        </w:rPr>
        <w:t xml:space="preserve"> </w:t>
      </w:r>
    </w:p>
    <w:p w14:paraId="3AA4774F"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Wipers:</w:t>
      </w:r>
    </w:p>
    <w:p w14:paraId="5281F295" w14:textId="16C55D48"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Electric 2-speed minimum with variable intermittent wipers for front wrapped windshield, providing operator absolute clear line of vision, minimum 75</w:t>
      </w:r>
      <w:r w:rsidR="00467123" w:rsidRPr="0086160E">
        <w:rPr>
          <w:rFonts w:cs="Arial"/>
        </w:rPr>
        <w:t xml:space="preserve"> percent</w:t>
      </w:r>
      <w:r w:rsidRPr="0086160E">
        <w:rPr>
          <w:rFonts w:cs="Arial"/>
        </w:rPr>
        <w:t xml:space="preserve"> swept surface of the windshield is required. </w:t>
      </w:r>
    </w:p>
    <w:p w14:paraId="5E4412A6" w14:textId="0AD60074"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Six</w:t>
      </w:r>
      <w:r w:rsidR="0042540A" w:rsidRPr="0086160E">
        <w:rPr>
          <w:rFonts w:cs="Arial"/>
        </w:rPr>
        <w:t>-</w:t>
      </w:r>
      <w:r w:rsidRPr="0086160E">
        <w:rPr>
          <w:rFonts w:cs="Arial"/>
        </w:rPr>
        <w:t>quart reservoir for wet</w:t>
      </w:r>
      <w:r w:rsidR="0042540A" w:rsidRPr="0086160E">
        <w:rPr>
          <w:rFonts w:cs="Arial"/>
        </w:rPr>
        <w:t>-</w:t>
      </w:r>
      <w:r w:rsidRPr="0086160E">
        <w:rPr>
          <w:rFonts w:cs="Arial"/>
        </w:rPr>
        <w:t xml:space="preserve">arm wipers required.  </w:t>
      </w:r>
      <w:r w:rsidR="0042540A" w:rsidRPr="0086160E">
        <w:rPr>
          <w:rFonts w:cs="Arial"/>
        </w:rPr>
        <w:t>The s</w:t>
      </w:r>
      <w:r w:rsidRPr="0086160E">
        <w:rPr>
          <w:rFonts w:cs="Arial"/>
        </w:rPr>
        <w:t xml:space="preserve">ystem shall include an automated sequence </w:t>
      </w:r>
      <w:r w:rsidR="0042540A" w:rsidRPr="0086160E">
        <w:rPr>
          <w:rFonts w:cs="Arial"/>
        </w:rPr>
        <w:t>that</w:t>
      </w:r>
      <w:r w:rsidRPr="0086160E">
        <w:rPr>
          <w:rFonts w:cs="Arial"/>
        </w:rPr>
        <w:t xml:space="preserve"> soaks the windshield and performs </w:t>
      </w:r>
      <w:r w:rsidR="0042540A" w:rsidRPr="0086160E">
        <w:rPr>
          <w:rFonts w:cs="Arial"/>
        </w:rPr>
        <w:t xml:space="preserve">a </w:t>
      </w:r>
      <w:r w:rsidRPr="0086160E">
        <w:rPr>
          <w:rFonts w:cs="Arial"/>
        </w:rPr>
        <w:t>wiper sweep with the press of a single button, minimizing dry wip</w:t>
      </w:r>
      <w:r w:rsidR="008E3E8E" w:rsidRPr="0086160E">
        <w:rPr>
          <w:rFonts w:cs="Arial"/>
        </w:rPr>
        <w:t>ing</w:t>
      </w:r>
      <w:r w:rsidRPr="0086160E">
        <w:rPr>
          <w:rFonts w:cs="Arial"/>
        </w:rPr>
        <w:t xml:space="preserve">. </w:t>
      </w:r>
    </w:p>
    <w:p w14:paraId="748C3FF2"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Side window wipers (on both left and right) are required.</w:t>
      </w:r>
    </w:p>
    <w:p w14:paraId="437E185B" w14:textId="3F1E408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lastRenderedPageBreak/>
        <w:t xml:space="preserve">Door window wipers are to have an auto-park when </w:t>
      </w:r>
      <w:r w:rsidR="008E3E8E" w:rsidRPr="0086160E">
        <w:rPr>
          <w:rFonts w:cs="Arial"/>
        </w:rPr>
        <w:t xml:space="preserve">a </w:t>
      </w:r>
      <w:r w:rsidRPr="0086160E">
        <w:rPr>
          <w:rFonts w:cs="Arial"/>
        </w:rPr>
        <w:t>window is opened.</w:t>
      </w:r>
    </w:p>
    <w:p w14:paraId="5FFAACB5" w14:textId="0403509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Deluge System:</w:t>
      </w:r>
      <w:r w:rsidR="00AE43E8" w:rsidRPr="0086160E">
        <w:rPr>
          <w:rFonts w:cs="Arial"/>
        </w:rPr>
        <w:t xml:space="preserve"> </w:t>
      </w:r>
      <w:r w:rsidR="008E3E8E" w:rsidRPr="0086160E">
        <w:rPr>
          <w:rFonts w:cs="Arial"/>
        </w:rPr>
        <w:t>A m</w:t>
      </w:r>
      <w:r w:rsidRPr="0086160E">
        <w:rPr>
          <w:rFonts w:cs="Arial"/>
        </w:rPr>
        <w:t>inimum</w:t>
      </w:r>
      <w:r w:rsidRPr="00FC43FE">
        <w:rPr>
          <w:rFonts w:cs="Arial"/>
        </w:rPr>
        <w:t xml:space="preserve"> </w:t>
      </w:r>
      <w:r w:rsidR="001C4FAB" w:rsidRPr="00FC43FE">
        <w:rPr>
          <w:rFonts w:cs="Arial"/>
        </w:rPr>
        <w:t xml:space="preserve">17-gallon </w:t>
      </w:r>
      <w:r w:rsidRPr="00FC43FE">
        <w:rPr>
          <w:rFonts w:cs="Arial"/>
        </w:rPr>
        <w:t xml:space="preserve">capacity </w:t>
      </w:r>
      <w:r w:rsidRPr="0086160E">
        <w:rPr>
          <w:rFonts w:cs="Arial"/>
        </w:rPr>
        <w:t xml:space="preserve">system is required with </w:t>
      </w:r>
      <w:r w:rsidR="008E3E8E" w:rsidRPr="0086160E">
        <w:rPr>
          <w:rFonts w:cs="Arial"/>
        </w:rPr>
        <w:t xml:space="preserve">a </w:t>
      </w:r>
      <w:r w:rsidRPr="0086160E">
        <w:rPr>
          <w:rFonts w:cs="Arial"/>
        </w:rPr>
        <w:t xml:space="preserve">dedicated pump for visibility enhancement.  The washer solvent shall be directed at each side window, each outside mirror, and the front cab glass </w:t>
      </w:r>
      <w:r w:rsidR="00AE43E8" w:rsidRPr="0086160E">
        <w:rPr>
          <w:rFonts w:cs="Arial"/>
        </w:rPr>
        <w:t>utilizing</w:t>
      </w:r>
      <w:r w:rsidRPr="0086160E">
        <w:rPr>
          <w:rFonts w:cs="Arial"/>
        </w:rPr>
        <w:t xml:space="preserve"> a minimum </w:t>
      </w:r>
      <w:r w:rsidR="00AE43E8" w:rsidRPr="0086160E">
        <w:rPr>
          <w:rFonts w:cs="Arial"/>
        </w:rPr>
        <w:t xml:space="preserve">of </w:t>
      </w:r>
      <w:r w:rsidRPr="0086160E">
        <w:rPr>
          <w:rFonts w:cs="Arial"/>
        </w:rPr>
        <w:t xml:space="preserve">six dedicated nozzles. </w:t>
      </w:r>
    </w:p>
    <w:p w14:paraId="2EC08B06"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Seats:</w:t>
      </w:r>
    </w:p>
    <w:p w14:paraId="2BA234E8" w14:textId="7C5A5AE2"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The operator seat shall be air ride, high back, fully adjustable in the horizontal and vertical positions, left side armrest, adjustable lumbar support, cloth, and load adjustable and furnished with </w:t>
      </w:r>
      <w:r w:rsidR="00AE43E8" w:rsidRPr="0086160E">
        <w:rPr>
          <w:rFonts w:cs="Arial"/>
        </w:rPr>
        <w:t>three-</w:t>
      </w:r>
      <w:r w:rsidRPr="0086160E">
        <w:rPr>
          <w:rFonts w:cs="Arial"/>
        </w:rPr>
        <w:t>point type safety belts.</w:t>
      </w:r>
    </w:p>
    <w:p w14:paraId="61751353" w14:textId="6DDDD53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Custom right side adjustable armrest shall contain a joystick for </w:t>
      </w:r>
      <w:r w:rsidR="00AE43E8" w:rsidRPr="0086160E">
        <w:rPr>
          <w:rFonts w:cs="Arial"/>
        </w:rPr>
        <w:t xml:space="preserve">the </w:t>
      </w:r>
      <w:r w:rsidRPr="0086160E">
        <w:rPr>
          <w:rFonts w:cs="Arial"/>
        </w:rPr>
        <w:t>blower and independent rear steer control.</w:t>
      </w:r>
      <w:r w:rsidR="00AE43E8" w:rsidRPr="0086160E">
        <w:rPr>
          <w:rFonts w:cs="Arial"/>
        </w:rPr>
        <w:t xml:space="preserve">  </w:t>
      </w:r>
      <w:r w:rsidRPr="0086160E">
        <w:rPr>
          <w:rFonts w:cs="Arial"/>
        </w:rPr>
        <w:t xml:space="preserve">Arm rest control shall include a vertical stow feature to facilitate easy egress/ingress of </w:t>
      </w:r>
      <w:r w:rsidR="00AE43E8" w:rsidRPr="0086160E">
        <w:rPr>
          <w:rFonts w:cs="Arial"/>
        </w:rPr>
        <w:t xml:space="preserve">the </w:t>
      </w:r>
      <w:r w:rsidRPr="0086160E">
        <w:rPr>
          <w:rFonts w:cs="Arial"/>
        </w:rPr>
        <w:t xml:space="preserve">operator.  A gas strut or locking pin shall hold </w:t>
      </w:r>
      <w:r w:rsidR="00AE43E8" w:rsidRPr="0086160E">
        <w:rPr>
          <w:rFonts w:cs="Arial"/>
        </w:rPr>
        <w:t xml:space="preserve">the </w:t>
      </w:r>
      <w:r w:rsidRPr="0086160E">
        <w:rPr>
          <w:rFonts w:cs="Arial"/>
        </w:rPr>
        <w:t xml:space="preserve">armrest in the stowed position, with release control provided for </w:t>
      </w:r>
      <w:r w:rsidR="00AE43E8" w:rsidRPr="0086160E">
        <w:rPr>
          <w:rFonts w:cs="Arial"/>
        </w:rPr>
        <w:t xml:space="preserve">the </w:t>
      </w:r>
      <w:r w:rsidRPr="0086160E">
        <w:rPr>
          <w:rFonts w:cs="Arial"/>
        </w:rPr>
        <w:t xml:space="preserve">operator. </w:t>
      </w:r>
    </w:p>
    <w:p w14:paraId="637331F7" w14:textId="0682F49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Passenger seat shall be an air ride, high back, fully adjustable in the horizontal and vertical positions, adjustable lumbar support provided to the left of the driver.  It shall also be equipped with three</w:t>
      </w:r>
      <w:r w:rsidR="00AE43E8" w:rsidRPr="0086160E">
        <w:rPr>
          <w:rFonts w:cs="Arial"/>
        </w:rPr>
        <w:t>-</w:t>
      </w:r>
      <w:r w:rsidRPr="0086160E">
        <w:rPr>
          <w:rFonts w:cs="Arial"/>
        </w:rPr>
        <w:t>point type safety belts; armrests are not required.</w:t>
      </w:r>
    </w:p>
    <w:p w14:paraId="5550B043" w14:textId="0F62E87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Seat upholstery to be fabric (cloth).  Vinyl </w:t>
      </w:r>
      <w:r w:rsidR="00AE43E8" w:rsidRPr="0086160E">
        <w:rPr>
          <w:rFonts w:cs="Arial"/>
        </w:rPr>
        <w:t xml:space="preserve">is </w:t>
      </w:r>
      <w:r w:rsidRPr="0086160E">
        <w:rPr>
          <w:rFonts w:cs="Arial"/>
        </w:rPr>
        <w:t>not acceptable.</w:t>
      </w:r>
    </w:p>
    <w:p w14:paraId="1386EAE3"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Entry:</w:t>
      </w:r>
    </w:p>
    <w:p w14:paraId="39EDB333"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To have raised lug or expanded metal construction steps.</w:t>
      </w:r>
    </w:p>
    <w:p w14:paraId="6F006FDC" w14:textId="3D7CDF3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Grab handles to be provided to assist in entering or leaving </w:t>
      </w:r>
      <w:r w:rsidR="00E010CE" w:rsidRPr="0086160E">
        <w:rPr>
          <w:rFonts w:cs="Arial"/>
        </w:rPr>
        <w:t xml:space="preserve">the </w:t>
      </w:r>
      <w:r w:rsidR="00811F20" w:rsidRPr="0086160E">
        <w:rPr>
          <w:rFonts w:cs="Arial"/>
        </w:rPr>
        <w:t>cab or</w:t>
      </w:r>
      <w:r w:rsidRPr="0086160E">
        <w:rPr>
          <w:rFonts w:cs="Arial"/>
        </w:rPr>
        <w:t xml:space="preserve"> gaining access to </w:t>
      </w:r>
      <w:r w:rsidR="00E010CE" w:rsidRPr="0086160E">
        <w:rPr>
          <w:rFonts w:cs="Arial"/>
        </w:rPr>
        <w:t xml:space="preserve">the </w:t>
      </w:r>
      <w:r w:rsidRPr="0086160E">
        <w:rPr>
          <w:rFonts w:cs="Arial"/>
        </w:rPr>
        <w:t xml:space="preserve">catwalk(s) around </w:t>
      </w:r>
      <w:r w:rsidR="00E010CE" w:rsidRPr="0086160E">
        <w:rPr>
          <w:rFonts w:cs="Arial"/>
        </w:rPr>
        <w:t xml:space="preserve">the </w:t>
      </w:r>
      <w:r w:rsidRPr="0086160E">
        <w:rPr>
          <w:rFonts w:cs="Arial"/>
        </w:rPr>
        <w:t>engine compartment.</w:t>
      </w:r>
    </w:p>
    <w:p w14:paraId="7ED03DEF" w14:textId="798F35C4"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Cab doors shall be provided with stainless steel piano</w:t>
      </w:r>
      <w:r w:rsidR="00E010CE" w:rsidRPr="0086160E">
        <w:rPr>
          <w:rFonts w:cs="Arial"/>
        </w:rPr>
        <w:t>-</w:t>
      </w:r>
      <w:r w:rsidRPr="0086160E">
        <w:rPr>
          <w:rFonts w:cs="Arial"/>
        </w:rPr>
        <w:t xml:space="preserve">type hinges. Hinges shall be bolted to the door and bolted to the cab frame.  Hinges shall not be welded to doors and/or cab.  Interior lower panels of doors shall include a nonmetallic liner to assist in sound absorption.  </w:t>
      </w:r>
    </w:p>
    <w:p w14:paraId="15E4F323" w14:textId="6F0DD45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Doorstop webbing, minimum two on each door or one webbing and one shock absorber, to prevent strong winds from “over opening” doors.</w:t>
      </w:r>
    </w:p>
    <w:p w14:paraId="4D9A2CF9" w14:textId="1E32483A"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Rear View Mirrors:</w:t>
      </w:r>
      <w:r w:rsidR="00EC23BE" w:rsidRPr="0086160E">
        <w:rPr>
          <w:rFonts w:cs="Arial"/>
        </w:rPr>
        <w:t xml:space="preserve"> </w:t>
      </w:r>
      <w:r w:rsidRPr="0086160E">
        <w:rPr>
          <w:rFonts w:cs="Arial"/>
        </w:rPr>
        <w:t xml:space="preserve">Dual West coast style exterior rearview mirrors, heated, electrically powered, </w:t>
      </w:r>
      <w:r w:rsidR="00EC23BE" w:rsidRPr="0086160E">
        <w:rPr>
          <w:rFonts w:cs="Arial"/>
        </w:rPr>
        <w:t xml:space="preserve">a </w:t>
      </w:r>
      <w:r w:rsidRPr="0086160E">
        <w:rPr>
          <w:rFonts w:cs="Arial"/>
        </w:rPr>
        <w:t>combination including upper standard lens and lower convex lens, fully adjustable, 15x8 inches minimum.</w:t>
      </w:r>
      <w:r w:rsidR="00EC23BE" w:rsidRPr="0086160E">
        <w:rPr>
          <w:rFonts w:cs="Arial"/>
        </w:rPr>
        <w:t xml:space="preserve">  </w:t>
      </w:r>
      <w:r w:rsidRPr="0086160E">
        <w:rPr>
          <w:rFonts w:cs="Arial"/>
        </w:rPr>
        <w:t>Electrical for heat to mirrors to include a dash</w:t>
      </w:r>
      <w:r w:rsidR="00EC23BE" w:rsidRPr="0086160E">
        <w:rPr>
          <w:rFonts w:cs="Arial"/>
        </w:rPr>
        <w:t>-</w:t>
      </w:r>
      <w:r w:rsidRPr="0086160E">
        <w:rPr>
          <w:rFonts w:cs="Arial"/>
        </w:rPr>
        <w:t>mounted independent switch.</w:t>
      </w:r>
    </w:p>
    <w:p w14:paraId="2EBC29AB"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Steering wheel to be tilt and telescoping type.</w:t>
      </w:r>
    </w:p>
    <w:p w14:paraId="03975D77"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Gauges/Indicators and Controls:</w:t>
      </w:r>
    </w:p>
    <w:p w14:paraId="60E957A0" w14:textId="1C1200F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gauges are to be in U.S.A. measurements such as PSI, Fahrenheit, etc.</w:t>
      </w:r>
    </w:p>
    <w:p w14:paraId="351E025A" w14:textId="49200D3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A warning device is required to indicate </w:t>
      </w:r>
      <w:r w:rsidR="00EC23BE" w:rsidRPr="0086160E">
        <w:rPr>
          <w:rFonts w:cs="Arial"/>
        </w:rPr>
        <w:t xml:space="preserve">the </w:t>
      </w:r>
      <w:r w:rsidRPr="0086160E">
        <w:rPr>
          <w:rFonts w:cs="Arial"/>
        </w:rPr>
        <w:t xml:space="preserve">door open when </w:t>
      </w:r>
      <w:r w:rsidR="00EC23BE" w:rsidRPr="0086160E">
        <w:rPr>
          <w:rFonts w:cs="Arial"/>
        </w:rPr>
        <w:t xml:space="preserve">the </w:t>
      </w:r>
      <w:r w:rsidRPr="0086160E">
        <w:rPr>
          <w:rFonts w:cs="Arial"/>
        </w:rPr>
        <w:t>unit drive is engaged.</w:t>
      </w:r>
    </w:p>
    <w:p w14:paraId="5B4CFC27" w14:textId="0C51BB4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Two auxiliary power outlets </w:t>
      </w:r>
      <w:r w:rsidR="00EC23BE" w:rsidRPr="0086160E">
        <w:rPr>
          <w:rFonts w:cs="Arial"/>
        </w:rPr>
        <w:t xml:space="preserve">are </w:t>
      </w:r>
      <w:r w:rsidRPr="0086160E">
        <w:rPr>
          <w:rFonts w:cs="Arial"/>
        </w:rPr>
        <w:t xml:space="preserve">required near </w:t>
      </w:r>
      <w:r w:rsidR="00EC23BE" w:rsidRPr="0086160E">
        <w:rPr>
          <w:rFonts w:cs="Arial"/>
        </w:rPr>
        <w:t xml:space="preserve">the </w:t>
      </w:r>
      <w:r w:rsidRPr="0086160E">
        <w:rPr>
          <w:rFonts w:cs="Arial"/>
        </w:rPr>
        <w:t xml:space="preserve">center of </w:t>
      </w:r>
      <w:r w:rsidR="00EC23BE" w:rsidRPr="0086160E">
        <w:rPr>
          <w:rFonts w:cs="Arial"/>
        </w:rPr>
        <w:t xml:space="preserve">the </w:t>
      </w:r>
      <w:r w:rsidRPr="0086160E">
        <w:rPr>
          <w:rFonts w:cs="Arial"/>
        </w:rPr>
        <w:t xml:space="preserve">cab for access by </w:t>
      </w:r>
      <w:r w:rsidR="00EC23BE" w:rsidRPr="0086160E">
        <w:rPr>
          <w:rFonts w:cs="Arial"/>
        </w:rPr>
        <w:t xml:space="preserve">the </w:t>
      </w:r>
      <w:r w:rsidRPr="0086160E">
        <w:rPr>
          <w:rFonts w:cs="Arial"/>
        </w:rPr>
        <w:t>operator or passenger.</w:t>
      </w:r>
    </w:p>
    <w:p w14:paraId="33724C9E" w14:textId="3A0EAAA5"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Fault codes shall be “notify of failure” with operator attention drawn to the area of </w:t>
      </w:r>
      <w:r w:rsidR="00EC23BE" w:rsidRPr="0086160E">
        <w:rPr>
          <w:rFonts w:cs="Arial"/>
        </w:rPr>
        <w:t xml:space="preserve">the </w:t>
      </w:r>
      <w:r w:rsidRPr="0086160E">
        <w:rPr>
          <w:rFonts w:cs="Arial"/>
        </w:rPr>
        <w:t xml:space="preserve">fault.  </w:t>
      </w:r>
    </w:p>
    <w:p w14:paraId="5F6F5F1F" w14:textId="05863A3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Available information shall include</w:t>
      </w:r>
      <w:r w:rsidR="00EC23BE" w:rsidRPr="0086160E">
        <w:rPr>
          <w:rFonts w:cs="Arial"/>
        </w:rPr>
        <w:t xml:space="preserve"> </w:t>
      </w:r>
      <w:r w:rsidRPr="0086160E">
        <w:rPr>
          <w:rFonts w:cs="Arial"/>
        </w:rPr>
        <w:t>Speedometer, odometer, tachometer, hour meter, voltmeter, ground speed, air pressure, ambient temperature, blower ribbon speed, blower impeller speed, and fuel level.</w:t>
      </w:r>
    </w:p>
    <w:p w14:paraId="154FC94A" w14:textId="304703D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Warning Icons shall be required for:</w:t>
      </w:r>
      <w:r w:rsidR="00EC23BE" w:rsidRPr="0086160E">
        <w:rPr>
          <w:rFonts w:cs="Arial"/>
        </w:rPr>
        <w:t xml:space="preserve"> </w:t>
      </w:r>
      <w:r w:rsidRPr="0086160E">
        <w:rPr>
          <w:rFonts w:cs="Arial"/>
        </w:rPr>
        <w:t>Low Air Pressure, ABS failures, engine stop, check engine warning, low voltage, engine temperature, engine oil pressure, engine air intake restriction, parking brake applied, traction lock engaged, washer fluid level low, hydraulic temperature, hydraulic level, left and right turn, and high beam.</w:t>
      </w:r>
    </w:p>
    <w:p w14:paraId="30E9CB9D" w14:textId="3A62EC6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switches, gauges</w:t>
      </w:r>
      <w:r w:rsidR="00177110" w:rsidRPr="0086160E">
        <w:rPr>
          <w:rFonts w:cs="Arial"/>
        </w:rPr>
        <w:t>,</w:t>
      </w:r>
      <w:r w:rsidRPr="0086160E">
        <w:rPr>
          <w:rFonts w:cs="Arial"/>
        </w:rPr>
        <w:t xml:space="preserve"> and controls to be properly identified.</w:t>
      </w:r>
    </w:p>
    <w:p w14:paraId="14351490" w14:textId="38DA5D37"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t xml:space="preserve">All gauges and switch identifications </w:t>
      </w:r>
      <w:r w:rsidR="00177110" w:rsidRPr="0086160E">
        <w:rPr>
          <w:rFonts w:cs="Arial"/>
        </w:rPr>
        <w:t xml:space="preserve">are </w:t>
      </w:r>
      <w:r w:rsidRPr="0086160E">
        <w:rPr>
          <w:rFonts w:cs="Arial"/>
        </w:rPr>
        <w:t>to be backlit.</w:t>
      </w:r>
    </w:p>
    <w:p w14:paraId="53629993" w14:textId="3F451A00"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t>DYMO</w:t>
      </w:r>
      <w:r w:rsidR="00177110" w:rsidRPr="0086160E">
        <w:rPr>
          <w:rFonts w:cs="Arial"/>
        </w:rPr>
        <w:t>-</w:t>
      </w:r>
      <w:r w:rsidRPr="0086160E">
        <w:rPr>
          <w:rFonts w:cs="Arial"/>
        </w:rPr>
        <w:t>type tape labels are not acceptable.</w:t>
      </w:r>
    </w:p>
    <w:p w14:paraId="08AA7E43" w14:textId="77777777"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lastRenderedPageBreak/>
        <w:t>Stick-on type labels are not acceptable; however, labels with OEM part numbers that are parts manual listed are acceptable.</w:t>
      </w:r>
    </w:p>
    <w:p w14:paraId="6BE18081" w14:textId="70FA343F"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Horn:  Dual air or electric with </w:t>
      </w:r>
      <w:r w:rsidR="006E07A4" w:rsidRPr="0086160E">
        <w:rPr>
          <w:rFonts w:cs="Arial"/>
        </w:rPr>
        <w:t xml:space="preserve">a </w:t>
      </w:r>
      <w:r w:rsidRPr="0086160E">
        <w:rPr>
          <w:rFonts w:cs="Arial"/>
        </w:rPr>
        <w:t xml:space="preserve">minimum </w:t>
      </w:r>
      <w:r w:rsidR="006E07A4" w:rsidRPr="0086160E">
        <w:rPr>
          <w:rFonts w:cs="Arial"/>
        </w:rPr>
        <w:t xml:space="preserve">of </w:t>
      </w:r>
      <w:r w:rsidRPr="0086160E">
        <w:rPr>
          <w:rFonts w:cs="Arial"/>
        </w:rPr>
        <w:t>113 decibels each.</w:t>
      </w:r>
    </w:p>
    <w:p w14:paraId="24E5E1CC" w14:textId="2D9741E9" w:rsidR="00C60280" w:rsidRPr="0086160E" w:rsidRDefault="001E7B2F" w:rsidP="004C3E32">
      <w:pPr>
        <w:pStyle w:val="Heading2"/>
        <w:numPr>
          <w:ilvl w:val="0"/>
          <w:numId w:val="7"/>
        </w:numPr>
        <w:rPr>
          <w:rFonts w:cs="Arial"/>
        </w:rPr>
      </w:pPr>
      <w:r w:rsidRPr="0086160E">
        <w:rPr>
          <w:rFonts w:cs="Arial"/>
          <w:lang w:val="en-US"/>
        </w:rPr>
        <w:t>DIAGNOSTICS</w:t>
      </w:r>
      <w:r w:rsidR="00C60280" w:rsidRPr="0086160E">
        <w:rPr>
          <w:rFonts w:cs="Arial"/>
        </w:rPr>
        <w:t>:</w:t>
      </w:r>
    </w:p>
    <w:p w14:paraId="19F2292D" w14:textId="19F32555" w:rsidR="001E7B2F" w:rsidRPr="0086160E" w:rsidRDefault="00AB69C4" w:rsidP="004C3E32">
      <w:pPr>
        <w:pStyle w:val="BlockText"/>
        <w:widowControl/>
        <w:numPr>
          <w:ilvl w:val="1"/>
          <w:numId w:val="7"/>
        </w:numPr>
        <w:autoSpaceDE/>
        <w:autoSpaceDN/>
        <w:adjustRightInd/>
        <w:ind w:right="0"/>
        <w:rPr>
          <w:rFonts w:cs="Arial"/>
        </w:rPr>
      </w:pPr>
      <w:r w:rsidRPr="0086160E">
        <w:rPr>
          <w:rFonts w:cs="Arial"/>
        </w:rPr>
        <w:t>The e</w:t>
      </w:r>
      <w:r w:rsidR="001E7B2F" w:rsidRPr="0086160E">
        <w:rPr>
          <w:rFonts w:cs="Arial"/>
        </w:rPr>
        <w:t xml:space="preserve">lectronic control system shall include and enable diagnosis of chassis and engine systems </w:t>
      </w:r>
      <w:r w:rsidRPr="0086160E">
        <w:rPr>
          <w:rFonts w:cs="Arial"/>
        </w:rPr>
        <w:t>utilizing</w:t>
      </w:r>
      <w:r w:rsidR="001E7B2F" w:rsidRPr="0086160E">
        <w:rPr>
          <w:rFonts w:cs="Arial"/>
        </w:rPr>
        <w:t xml:space="preserve"> the LCD dash display. </w:t>
      </w:r>
      <w:r w:rsidRPr="0086160E">
        <w:rPr>
          <w:rFonts w:cs="Arial"/>
        </w:rPr>
        <w:t>The s</w:t>
      </w:r>
      <w:r w:rsidR="001E7B2F" w:rsidRPr="0086160E">
        <w:rPr>
          <w:rFonts w:cs="Arial"/>
        </w:rPr>
        <w:t>ystem shall include the following at a minimum:</w:t>
      </w:r>
    </w:p>
    <w:p w14:paraId="7A2271CB" w14:textId="77777777"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Direct readout of codes on the display.</w:t>
      </w:r>
    </w:p>
    <w:p w14:paraId="16747FC5" w14:textId="410AC332"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 xml:space="preserve">Message area on LCD to display </w:t>
      </w:r>
      <w:r w:rsidR="00AB69C4" w:rsidRPr="0086160E">
        <w:rPr>
          <w:rFonts w:cs="Arial"/>
        </w:rPr>
        <w:t xml:space="preserve">an </w:t>
      </w:r>
      <w:r w:rsidRPr="0086160E">
        <w:rPr>
          <w:rFonts w:cs="Arial"/>
        </w:rPr>
        <w:t xml:space="preserve">error message to </w:t>
      </w:r>
      <w:r w:rsidR="00AB69C4" w:rsidRPr="0086160E">
        <w:rPr>
          <w:rFonts w:cs="Arial"/>
        </w:rPr>
        <w:t xml:space="preserve">the </w:t>
      </w:r>
      <w:r w:rsidRPr="0086160E">
        <w:rPr>
          <w:rFonts w:cs="Arial"/>
        </w:rPr>
        <w:t xml:space="preserve">operator as any system function fails.  </w:t>
      </w:r>
    </w:p>
    <w:p w14:paraId="23ED4E76" w14:textId="250B9F4D"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Real</w:t>
      </w:r>
      <w:r w:rsidR="00F07AFF" w:rsidRPr="0086160E">
        <w:rPr>
          <w:rFonts w:cs="Arial"/>
        </w:rPr>
        <w:t>-</w:t>
      </w:r>
      <w:r w:rsidRPr="0086160E">
        <w:rPr>
          <w:rFonts w:cs="Arial"/>
        </w:rPr>
        <w:t>time operational indicator of system function on diagnostics/maintenance screens.</w:t>
      </w:r>
    </w:p>
    <w:p w14:paraId="61E7C694" w14:textId="77777777" w:rsidR="001E7B2F" w:rsidRPr="0086160E" w:rsidRDefault="001E7B2F" w:rsidP="004C3E32">
      <w:pPr>
        <w:pStyle w:val="BlockText"/>
        <w:widowControl/>
        <w:numPr>
          <w:ilvl w:val="1"/>
          <w:numId w:val="7"/>
        </w:numPr>
        <w:autoSpaceDE/>
        <w:autoSpaceDN/>
        <w:adjustRightInd/>
        <w:ind w:right="0"/>
        <w:rPr>
          <w:rFonts w:cs="Arial"/>
        </w:rPr>
      </w:pPr>
      <w:r w:rsidRPr="0086160E">
        <w:rPr>
          <w:rFonts w:cs="Arial"/>
        </w:rPr>
        <w:t>There shall also be diagnostic connection ports for advanced chassis and engine diagnostics.</w:t>
      </w:r>
    </w:p>
    <w:p w14:paraId="511B6518" w14:textId="7CE90F24" w:rsidR="00C60280" w:rsidRPr="0086160E" w:rsidRDefault="00A308F8" w:rsidP="004C3E32">
      <w:pPr>
        <w:pStyle w:val="Heading2"/>
        <w:numPr>
          <w:ilvl w:val="0"/>
          <w:numId w:val="7"/>
        </w:numPr>
        <w:rPr>
          <w:rFonts w:cs="Arial"/>
        </w:rPr>
      </w:pPr>
      <w:r w:rsidRPr="0086160E">
        <w:rPr>
          <w:rFonts w:cs="Arial"/>
          <w:lang w:val="en-US"/>
        </w:rPr>
        <w:t>HYDRAULICS</w:t>
      </w:r>
      <w:r w:rsidR="00C60280" w:rsidRPr="0086160E">
        <w:rPr>
          <w:rFonts w:cs="Arial"/>
        </w:rPr>
        <w:t>:</w:t>
      </w:r>
    </w:p>
    <w:p w14:paraId="7CD47CFD"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For high-speed transport, hydraulics shall be able to lift the blower head assembly completely off the ground.</w:t>
      </w:r>
    </w:p>
    <w:p w14:paraId="7ECBE819"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Reservoir(s):</w:t>
      </w:r>
    </w:p>
    <w:p w14:paraId="6F940063"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Designed for adequate cooling and shall be properly baffled.</w:t>
      </w:r>
    </w:p>
    <w:p w14:paraId="1BDFD92B"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Suction strainer with sump area and provisions made for easy cleaning.</w:t>
      </w:r>
    </w:p>
    <w:p w14:paraId="759AFC31"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Sight gauge easily visible.</w:t>
      </w:r>
    </w:p>
    <w:p w14:paraId="55C9DF22"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Equipped with a filler neck with removable strainer basket and air vent.</w:t>
      </w:r>
    </w:p>
    <w:p w14:paraId="3C81F497" w14:textId="48B744BB"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Drain to be equipped with a ¼ turn bal</w:t>
      </w:r>
      <w:r w:rsidR="00CE668D" w:rsidRPr="0086160E">
        <w:rPr>
          <w:rFonts w:cs="Arial"/>
        </w:rPr>
        <w:t>l</w:t>
      </w:r>
      <w:r w:rsidRPr="0086160E">
        <w:rPr>
          <w:rFonts w:cs="Arial"/>
        </w:rPr>
        <w:t xml:space="preserve"> valve.  An extension hose, or piping, may be required to allow draining of oil into a bucket or pan that would be positioned at ground level.  The ball valve, end of the hose, or piping would require a cap or plug.</w:t>
      </w:r>
    </w:p>
    <w:p w14:paraId="71AD77BF" w14:textId="67D610BE"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Filtration:</w:t>
      </w:r>
      <w:r w:rsidR="00CE668D" w:rsidRPr="0086160E">
        <w:rPr>
          <w:rFonts w:cs="Arial"/>
        </w:rPr>
        <w:t xml:space="preserve"> </w:t>
      </w:r>
      <w:r w:rsidRPr="0086160E">
        <w:rPr>
          <w:rFonts w:cs="Arial"/>
        </w:rPr>
        <w:t>10 micron</w:t>
      </w:r>
      <w:r w:rsidR="00CE668D" w:rsidRPr="0086160E">
        <w:rPr>
          <w:rFonts w:cs="Arial"/>
        </w:rPr>
        <w:t>s</w:t>
      </w:r>
      <w:r w:rsidRPr="0086160E">
        <w:rPr>
          <w:rFonts w:cs="Arial"/>
        </w:rPr>
        <w:t xml:space="preserve"> or finer return side filtration required.</w:t>
      </w:r>
      <w:r w:rsidR="00CE668D" w:rsidRPr="0086160E">
        <w:rPr>
          <w:rFonts w:cs="Arial"/>
        </w:rPr>
        <w:t xml:space="preserve">  </w:t>
      </w:r>
      <w:r w:rsidRPr="0086160E">
        <w:rPr>
          <w:rFonts w:cs="Arial"/>
        </w:rPr>
        <w:t>Filter may be tank mounted or exterior</w:t>
      </w:r>
      <w:r w:rsidR="00CE668D" w:rsidRPr="0086160E">
        <w:rPr>
          <w:rFonts w:cs="Arial"/>
        </w:rPr>
        <w:t>-</w:t>
      </w:r>
      <w:r w:rsidRPr="0086160E">
        <w:rPr>
          <w:rFonts w:cs="Arial"/>
        </w:rPr>
        <w:t>mounted spin-on type.  Mounting location, check valves, or quarter-turn full flow valves shall be utilized to minimize fluid loss during servicing.</w:t>
      </w:r>
    </w:p>
    <w:p w14:paraId="26D7D81E"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Pumps:</w:t>
      </w:r>
    </w:p>
    <w:p w14:paraId="418AC8F2" w14:textId="0A1FC5F2"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 xml:space="preserve">The rear hydraulic pump stack shall be direct driven by the crankshaft </w:t>
      </w:r>
      <w:r w:rsidR="00F75504" w:rsidRPr="0086160E">
        <w:rPr>
          <w:rFonts w:cs="Arial"/>
        </w:rPr>
        <w:t>utilizing</w:t>
      </w:r>
      <w:r w:rsidRPr="0086160E">
        <w:rPr>
          <w:rFonts w:cs="Arial"/>
        </w:rPr>
        <w:t xml:space="preserve"> </w:t>
      </w:r>
      <w:r w:rsidR="00F75504" w:rsidRPr="0086160E">
        <w:rPr>
          <w:rFonts w:cs="Arial"/>
        </w:rPr>
        <w:t xml:space="preserve">a </w:t>
      </w:r>
      <w:r w:rsidRPr="0086160E">
        <w:rPr>
          <w:rFonts w:cs="Arial"/>
        </w:rPr>
        <w:t>direct couple and shall have constant power input available when the</w:t>
      </w:r>
      <w:r w:rsidR="00F75504" w:rsidRPr="0086160E">
        <w:rPr>
          <w:rFonts w:cs="Arial"/>
        </w:rPr>
        <w:t xml:space="preserve"> </w:t>
      </w:r>
      <w:r w:rsidRPr="0086160E">
        <w:rPr>
          <w:rFonts w:cs="Arial"/>
        </w:rPr>
        <w:t xml:space="preserve">engine is running.  </w:t>
      </w:r>
    </w:p>
    <w:p w14:paraId="21BD6235" w14:textId="0B4C4AD1"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The front hydraulic pump shall control ribbon drive.</w:t>
      </w:r>
      <w:r w:rsidR="00F75504" w:rsidRPr="0086160E">
        <w:rPr>
          <w:rFonts w:cs="Arial"/>
        </w:rPr>
        <w:t xml:space="preserve"> </w:t>
      </w:r>
      <w:r w:rsidRPr="0086160E">
        <w:rPr>
          <w:rFonts w:cs="Arial"/>
        </w:rPr>
        <w:t>Power to this pump shall be controlled by main blower clutch engagement.</w:t>
      </w:r>
      <w:r w:rsidR="00F75504" w:rsidRPr="0086160E">
        <w:rPr>
          <w:rFonts w:cs="Arial"/>
        </w:rPr>
        <w:t xml:space="preserve">  </w:t>
      </w:r>
      <w:r w:rsidRPr="0086160E">
        <w:rPr>
          <w:rFonts w:cs="Arial"/>
        </w:rPr>
        <w:t>The pump shall be mounted to the two</w:t>
      </w:r>
      <w:r w:rsidR="00F75504" w:rsidRPr="0086160E">
        <w:rPr>
          <w:rFonts w:cs="Arial"/>
        </w:rPr>
        <w:t>-</w:t>
      </w:r>
      <w:r w:rsidRPr="0086160E">
        <w:rPr>
          <w:rFonts w:cs="Arial"/>
        </w:rPr>
        <w:t xml:space="preserve">speed gear case that powers the main impeller drive.  </w:t>
      </w:r>
    </w:p>
    <w:p w14:paraId="796D459F" w14:textId="2DE0FBC0"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hoses are not to enter the operator’s cab.</w:t>
      </w:r>
    </w:p>
    <w:p w14:paraId="13BFF336" w14:textId="77777777" w:rsidR="00345B82" w:rsidRPr="0086160E" w:rsidRDefault="00345B82" w:rsidP="004C3E32">
      <w:pPr>
        <w:pStyle w:val="BlockText"/>
        <w:widowControl/>
        <w:numPr>
          <w:ilvl w:val="1"/>
          <w:numId w:val="7"/>
        </w:numPr>
        <w:autoSpaceDE/>
        <w:autoSpaceDN/>
        <w:adjustRightInd/>
        <w:ind w:right="0"/>
        <w:rPr>
          <w:rFonts w:cs="Arial"/>
        </w:rPr>
      </w:pPr>
      <w:r w:rsidRPr="0086160E">
        <w:rPr>
          <w:rFonts w:cs="Arial"/>
        </w:rPr>
        <w:t>Multi-Coupling Plate:</w:t>
      </w:r>
    </w:p>
    <w:p w14:paraId="45E21CBC" w14:textId="77777777"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The multi-coupling plate is a tool allowing the simultaneous couple and decouple of the hydraulic lines used for all hydraulic functions.</w:t>
      </w:r>
    </w:p>
    <w:p w14:paraId="3EA73631" w14:textId="5A891A6D"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A vented coupler manifold is to be used to release residual pressure before disconnecting hydraulic quick couplers.  It shall also allow for displacement of fluid in the lines during connection.</w:t>
      </w:r>
    </w:p>
    <w:p w14:paraId="2FD6D2DD" w14:textId="222D12F4"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No more than six hydraulic connections are to be made with each manifold.  If more than six lines need to be connected, additional manifolds are to be used (or a Multi-Coupling Plate) on all hydraulic lines that need to be separated from the carrier when an attachment is removed.</w:t>
      </w:r>
    </w:p>
    <w:p w14:paraId="5F6432B0" w14:textId="0D2A1AC0"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 xml:space="preserve">To be STUCCHI or State-approved equivalent type connector. </w:t>
      </w:r>
    </w:p>
    <w:p w14:paraId="2B26CBE5" w14:textId="2BAC3C9E"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 xml:space="preserve">To include quick coupler caps or plugs with cable or chain type retainer regardless of </w:t>
      </w:r>
      <w:r w:rsidR="00BA2454" w:rsidRPr="0086160E">
        <w:rPr>
          <w:rFonts w:cs="Arial"/>
        </w:rPr>
        <w:t xml:space="preserve">the </w:t>
      </w:r>
      <w:r w:rsidRPr="0086160E">
        <w:rPr>
          <w:rFonts w:cs="Arial"/>
        </w:rPr>
        <w:t>system used.</w:t>
      </w:r>
    </w:p>
    <w:p w14:paraId="7008AA59" w14:textId="285D1D6F" w:rsidR="00C60280" w:rsidRPr="0086160E" w:rsidRDefault="00797D97" w:rsidP="004C3E32">
      <w:pPr>
        <w:pStyle w:val="Heading2"/>
        <w:numPr>
          <w:ilvl w:val="0"/>
          <w:numId w:val="7"/>
        </w:numPr>
        <w:rPr>
          <w:rFonts w:cs="Arial"/>
        </w:rPr>
      </w:pPr>
      <w:r w:rsidRPr="0086160E">
        <w:rPr>
          <w:rFonts w:cs="Arial"/>
          <w:lang w:val="en-US"/>
        </w:rPr>
        <w:t>SNOWBLOWER</w:t>
      </w:r>
      <w:r w:rsidR="00C60280" w:rsidRPr="0086160E">
        <w:rPr>
          <w:rFonts w:cs="Arial"/>
        </w:rPr>
        <w:t>:</w:t>
      </w:r>
    </w:p>
    <w:p w14:paraId="66326C31" w14:textId="03F52475"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To be a heavy-duty</w:t>
      </w:r>
      <w:r w:rsidR="008B310B" w:rsidRPr="0086160E">
        <w:rPr>
          <w:rFonts w:cs="Arial"/>
        </w:rPr>
        <w:t xml:space="preserve">, </w:t>
      </w:r>
      <w:r w:rsidRPr="0086160E">
        <w:rPr>
          <w:rFonts w:cs="Arial"/>
        </w:rPr>
        <w:t>two</w:t>
      </w:r>
      <w:r w:rsidR="008B310B" w:rsidRPr="0086160E">
        <w:rPr>
          <w:rFonts w:cs="Arial"/>
        </w:rPr>
        <w:t>-</w:t>
      </w:r>
      <w:r w:rsidRPr="0086160E">
        <w:rPr>
          <w:rFonts w:cs="Arial"/>
        </w:rPr>
        <w:t>stage</w:t>
      </w:r>
      <w:r w:rsidR="008B310B" w:rsidRPr="0086160E">
        <w:rPr>
          <w:rFonts w:cs="Arial"/>
        </w:rPr>
        <w:t>,</w:t>
      </w:r>
      <w:r w:rsidRPr="0086160E">
        <w:rPr>
          <w:rFonts w:cs="Arial"/>
        </w:rPr>
        <w:t xml:space="preserve"> </w:t>
      </w:r>
      <w:r w:rsidR="00515F36" w:rsidRPr="0086160E">
        <w:rPr>
          <w:rFonts w:cs="Arial"/>
        </w:rPr>
        <w:t>high-capacity</w:t>
      </w:r>
      <w:r w:rsidRPr="0086160E">
        <w:rPr>
          <w:rFonts w:cs="Arial"/>
        </w:rPr>
        <w:t xml:space="preserve"> system with a helical ribbon and a separately driven impeller capable of producing 3</w:t>
      </w:r>
      <w:r w:rsidR="008B310B" w:rsidRPr="0086160E">
        <w:rPr>
          <w:rFonts w:cs="Arial"/>
        </w:rPr>
        <w:t>,</w:t>
      </w:r>
      <w:r w:rsidRPr="0086160E">
        <w:rPr>
          <w:rFonts w:cs="Arial"/>
        </w:rPr>
        <w:t>000 TPH (ton</w:t>
      </w:r>
      <w:r w:rsidR="008B310B" w:rsidRPr="0086160E">
        <w:rPr>
          <w:rFonts w:cs="Arial"/>
        </w:rPr>
        <w:t>s</w:t>
      </w:r>
      <w:r w:rsidRPr="0086160E">
        <w:rPr>
          <w:rFonts w:cs="Arial"/>
        </w:rPr>
        <w:t xml:space="preserve">-per-hour) with a casting distance as measured from the blower to the point of maximum deposition under a no-wind condition of up to 150 feet based on snow density of 25 pounds per cubic foot.  Refer to SNOWBLOWER PERFORMANCE SPECIFICATIONS later in this specification.  </w:t>
      </w:r>
    </w:p>
    <w:p w14:paraId="376D8159"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lastRenderedPageBreak/>
        <w:t>Drive System:</w:t>
      </w:r>
    </w:p>
    <w:p w14:paraId="7F07FC3C"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Drive Line for impeller:  To be heavy-duty, compatible with torque ratings commensurate with the load imposed.</w:t>
      </w:r>
    </w:p>
    <w:p w14:paraId="70647FE2"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Impeller drive shall be direct mechanical.</w:t>
      </w:r>
    </w:p>
    <w:p w14:paraId="5A8AE521"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Helical ribbon drives to be hydrostatic.</w:t>
      </w:r>
    </w:p>
    <w:p w14:paraId="1D850FB6" w14:textId="05CA2E2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pin(s) shall be located at the furthest point from </w:t>
      </w:r>
      <w:r w:rsidR="00A359F9" w:rsidRPr="0086160E">
        <w:rPr>
          <w:rFonts w:cs="Arial"/>
        </w:rPr>
        <w:t xml:space="preserve">the </w:t>
      </w:r>
      <w:r w:rsidRPr="0086160E">
        <w:rPr>
          <w:rFonts w:cs="Arial"/>
        </w:rPr>
        <w:t>drive mechanism to minimize damage to drive train components.  The shear pins shall also incorporate replaceable shear pin bushings.  Shear pins are to include a relief cut in the shear area (standard off</w:t>
      </w:r>
      <w:r w:rsidR="00674D31" w:rsidRPr="0086160E">
        <w:rPr>
          <w:rFonts w:cs="Arial"/>
        </w:rPr>
        <w:t>-the-</w:t>
      </w:r>
      <w:r w:rsidRPr="0086160E">
        <w:rPr>
          <w:rFonts w:cs="Arial"/>
        </w:rPr>
        <w:t xml:space="preserve">shelf bolts are not acceptable). </w:t>
      </w:r>
    </w:p>
    <w:p w14:paraId="14B8821A" w14:textId="7A6FADB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SPARE Shear Pins:  To include </w:t>
      </w:r>
      <w:r w:rsidR="00515F36" w:rsidRPr="0086160E">
        <w:rPr>
          <w:rFonts w:cs="Arial"/>
        </w:rPr>
        <w:t>twenty-five</w:t>
      </w:r>
      <w:r w:rsidRPr="0086160E">
        <w:rPr>
          <w:rFonts w:cs="Arial"/>
        </w:rPr>
        <w:t xml:space="preserve"> complete sets; including bushings.</w:t>
      </w:r>
    </w:p>
    <w:p w14:paraId="0563CFC7"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Hydrostatically driven components shall be protected by proper hydraulic relief circuits.</w:t>
      </w:r>
    </w:p>
    <w:p w14:paraId="6126BED6"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Ribbon housing:</w:t>
      </w:r>
    </w:p>
    <w:p w14:paraId="267404C4"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ribbon housing shall be fabricated of heavy gauge, high wear, welded alloy steel with tungsten carbide reinforced skid shoes.</w:t>
      </w:r>
    </w:p>
    <w:p w14:paraId="4BE791B1" w14:textId="7272990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w:t>
      </w:r>
      <w:r w:rsidR="00515F36" w:rsidRPr="0086160E">
        <w:rPr>
          <w:rFonts w:cs="Arial"/>
        </w:rPr>
        <w:t>three-eighths-inch</w:t>
      </w:r>
      <w:r w:rsidRPr="0086160E">
        <w:rPr>
          <w:rFonts w:cs="Arial"/>
        </w:rPr>
        <w:t xml:space="preserve"> side plates. </w:t>
      </w:r>
    </w:p>
    <w:p w14:paraId="0DCD1FE0" w14:textId="36D7324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w:t>
      </w:r>
      <w:r w:rsidR="00515F36" w:rsidRPr="0086160E">
        <w:rPr>
          <w:rFonts w:cs="Arial"/>
        </w:rPr>
        <w:t>10-gauge</w:t>
      </w:r>
      <w:r w:rsidRPr="0086160E">
        <w:rPr>
          <w:rFonts w:cs="Arial"/>
        </w:rPr>
        <w:t xml:space="preserve"> moldboard suitable for the type of expected service and formed to the contour of the ribbon reel conveyor.</w:t>
      </w:r>
    </w:p>
    <w:p w14:paraId="4126DACE"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Helical Ribbon:</w:t>
      </w:r>
    </w:p>
    <w:p w14:paraId="0AA4F000" w14:textId="0E350D2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helical ribbon shall have a minimum diameter of </w:t>
      </w:r>
      <w:r w:rsidR="00515F36" w:rsidRPr="0086160E">
        <w:rPr>
          <w:rFonts w:cs="Arial"/>
        </w:rPr>
        <w:t>forty-four</w:t>
      </w:r>
      <w:r w:rsidRPr="0086160E">
        <w:rPr>
          <w:rFonts w:cs="Arial"/>
        </w:rPr>
        <w:t xml:space="preserve"> inches.</w:t>
      </w:r>
    </w:p>
    <w:p w14:paraId="7497D756"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There shall be a minimum of two bearing supports, one at each end of the reel, and the reel shall be driven from both ends. </w:t>
      </w:r>
    </w:p>
    <w:p w14:paraId="002CE5F2" w14:textId="514067B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left and right ribbons shall be offset 45 degrees on one another, left and right flights </w:t>
      </w:r>
      <w:r w:rsidR="00551434" w:rsidRPr="0086160E">
        <w:rPr>
          <w:rFonts w:cs="Arial"/>
        </w:rPr>
        <w:t xml:space="preserve">do </w:t>
      </w:r>
      <w:r w:rsidRPr="0086160E">
        <w:rPr>
          <w:rFonts w:cs="Arial"/>
        </w:rPr>
        <w:t xml:space="preserve">not meet at the center of the ribbon assembly.  </w:t>
      </w:r>
    </w:p>
    <w:p w14:paraId="557E3760" w14:textId="19F79EBC" w:rsidR="00797D97" w:rsidRPr="0086160E" w:rsidRDefault="00551434" w:rsidP="004C3E32">
      <w:pPr>
        <w:pStyle w:val="BlockText"/>
        <w:widowControl/>
        <w:numPr>
          <w:ilvl w:val="2"/>
          <w:numId w:val="7"/>
        </w:numPr>
        <w:autoSpaceDE/>
        <w:autoSpaceDN/>
        <w:adjustRightInd/>
        <w:ind w:right="0"/>
        <w:rPr>
          <w:rFonts w:cs="Arial"/>
        </w:rPr>
      </w:pPr>
      <w:r w:rsidRPr="0086160E">
        <w:rPr>
          <w:rFonts w:cs="Arial"/>
        </w:rPr>
        <w:t>A s</w:t>
      </w:r>
      <w:r w:rsidR="00797D97" w:rsidRPr="0086160E">
        <w:rPr>
          <w:rFonts w:cs="Arial"/>
        </w:rPr>
        <w:t xml:space="preserve">ingle motor drive is unacceptable. Dual end drive is essential for reliability and performance.  </w:t>
      </w:r>
    </w:p>
    <w:p w14:paraId="661F3C22"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ribbons shall be made from ASTM A572 GR 50 steel with a minimum thickness of ½ inch.  </w:t>
      </w:r>
    </w:p>
    <w:p w14:paraId="5752DFE8"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ribbon shall be constructed with a serrated curb ring.</w:t>
      </w:r>
    </w:p>
    <w:p w14:paraId="2164B547" w14:textId="388DB1E6" w:rsidR="00797D97" w:rsidRPr="0086160E" w:rsidRDefault="000D2F0C" w:rsidP="004C3E32">
      <w:pPr>
        <w:pStyle w:val="BlockText"/>
        <w:widowControl/>
        <w:numPr>
          <w:ilvl w:val="2"/>
          <w:numId w:val="7"/>
        </w:numPr>
        <w:autoSpaceDE/>
        <w:autoSpaceDN/>
        <w:adjustRightInd/>
        <w:ind w:right="0"/>
        <w:rPr>
          <w:rFonts w:cs="Arial"/>
        </w:rPr>
      </w:pPr>
      <w:r w:rsidRPr="0086160E">
        <w:rPr>
          <w:rFonts w:cs="Arial"/>
        </w:rPr>
        <w:t>The c</w:t>
      </w:r>
      <w:r w:rsidR="00797D97" w:rsidRPr="0086160E">
        <w:rPr>
          <w:rFonts w:cs="Arial"/>
        </w:rPr>
        <w:t xml:space="preserve">urb ring shall be made of the same material as the ribbon sections.  A minimum of clearance shall exist between the rotary headbox and the ribbon to reduce snow plowing and carryover.  </w:t>
      </w:r>
    </w:p>
    <w:p w14:paraId="2F8B3125"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cutting width shall be not less than 102 inches. </w:t>
      </w:r>
    </w:p>
    <w:p w14:paraId="09E935CE" w14:textId="723E2B56"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helical ribbon assembly including the ribbon core shall be removable for service without removing gearboxes, motors, or disconnecting hydraulic lines.  </w:t>
      </w:r>
    </w:p>
    <w:p w14:paraId="52C1DFC0"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All hardware attaching the helical blades to the blade supports shall be grade 8 with locking flange nuts.  </w:t>
      </w:r>
    </w:p>
    <w:p w14:paraId="72B1A043"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Ribbon speed shall be selectable by the seated operator for variable snow and operating conditions without varying the impeller speed and cast distance.  </w:t>
      </w:r>
    </w:p>
    <w:p w14:paraId="235E308A" w14:textId="5C6480D1"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w:t>
      </w:r>
      <w:r w:rsidR="000D2F0C" w:rsidRPr="0086160E">
        <w:rPr>
          <w:rFonts w:cs="Arial"/>
        </w:rPr>
        <w:t>ribbon shall</w:t>
      </w:r>
      <w:r w:rsidRPr="0086160E">
        <w:rPr>
          <w:rFonts w:cs="Arial"/>
        </w:rPr>
        <w:t xml:space="preserve"> be driven hydrostatically and be reversible from the cab to aid in disgorging excessive or clogged snow from the head </w:t>
      </w:r>
      <w:r w:rsidR="000D2F0C" w:rsidRPr="0086160E">
        <w:rPr>
          <w:rFonts w:cs="Arial"/>
        </w:rPr>
        <w:t>utilizing</w:t>
      </w:r>
      <w:r w:rsidRPr="0086160E">
        <w:rPr>
          <w:rFonts w:cs="Arial"/>
        </w:rPr>
        <w:t xml:space="preserve"> </w:t>
      </w:r>
      <w:r w:rsidR="000D2F0C" w:rsidRPr="0086160E">
        <w:rPr>
          <w:rFonts w:cs="Arial"/>
        </w:rPr>
        <w:t xml:space="preserve">a </w:t>
      </w:r>
      <w:r w:rsidRPr="0086160E">
        <w:rPr>
          <w:rFonts w:cs="Arial"/>
        </w:rPr>
        <w:t xml:space="preserve">momentary electric switch convenient to the operator.  </w:t>
      </w:r>
    </w:p>
    <w:p w14:paraId="6F78DDE5" w14:textId="42ECAC5B" w:rsidR="00797D97" w:rsidRPr="0086160E" w:rsidRDefault="000D2F0C" w:rsidP="004C3E32">
      <w:pPr>
        <w:pStyle w:val="BlockText"/>
        <w:widowControl/>
        <w:numPr>
          <w:ilvl w:val="2"/>
          <w:numId w:val="7"/>
        </w:numPr>
        <w:autoSpaceDE/>
        <w:autoSpaceDN/>
        <w:adjustRightInd/>
        <w:ind w:right="0"/>
        <w:rPr>
          <w:rFonts w:cs="Arial"/>
        </w:rPr>
      </w:pPr>
      <w:r w:rsidRPr="0086160E">
        <w:rPr>
          <w:rFonts w:cs="Arial"/>
        </w:rPr>
        <w:t>The p</w:t>
      </w:r>
      <w:r w:rsidR="00797D97" w:rsidRPr="0086160E">
        <w:rPr>
          <w:rFonts w:cs="Arial"/>
        </w:rPr>
        <w:t xml:space="preserve">ump shall be electronically controlled 115 cc </w:t>
      </w:r>
      <w:r w:rsidRPr="0086160E">
        <w:rPr>
          <w:rFonts w:cs="Arial"/>
        </w:rPr>
        <w:t>displacement and</w:t>
      </w:r>
      <w:r w:rsidR="00797D97" w:rsidRPr="0086160E">
        <w:rPr>
          <w:rFonts w:cs="Arial"/>
        </w:rPr>
        <w:t xml:space="preserve"> be capable of delivering a minimum of 62 gallons per minute. </w:t>
      </w:r>
    </w:p>
    <w:p w14:paraId="0AE58A23"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 Hydrostatic relief shall be provided to protect the system should ingestion of foreign objects occur. </w:t>
      </w:r>
    </w:p>
    <w:p w14:paraId="22F12294"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 A low oil level/high oil temperature warning system shall alert the operator in the cab to abnormal conditions. </w:t>
      </w:r>
    </w:p>
    <w:p w14:paraId="17C854A5" w14:textId="5C33E7DF"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lastRenderedPageBreak/>
        <w:t xml:space="preserve"> If required by design,</w:t>
      </w:r>
      <w:r w:rsidR="000D2F0C" w:rsidRPr="0086160E">
        <w:rPr>
          <w:rFonts w:cs="Arial"/>
        </w:rPr>
        <w:t xml:space="preserve"> a </w:t>
      </w:r>
      <w:r w:rsidRPr="0086160E">
        <w:rPr>
          <w:rFonts w:cs="Arial"/>
        </w:rPr>
        <w:t>manual shut</w:t>
      </w:r>
      <w:r w:rsidR="000D2F0C" w:rsidRPr="0086160E">
        <w:rPr>
          <w:rFonts w:cs="Arial"/>
        </w:rPr>
        <w:t>-</w:t>
      </w:r>
      <w:r w:rsidRPr="0086160E">
        <w:rPr>
          <w:rFonts w:cs="Arial"/>
        </w:rPr>
        <w:t>off valve shall be provided at the return filter to allow the element to be changed without losing hydraulic fluid.</w:t>
      </w:r>
    </w:p>
    <w:p w14:paraId="7B63FF5A" w14:textId="46984A48"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Hydrostatic pump for ribbon shall be driven </w:t>
      </w:r>
      <w:r w:rsidR="00D07494" w:rsidRPr="0086160E">
        <w:rPr>
          <w:rFonts w:cs="Arial"/>
        </w:rPr>
        <w:t>utilizing</w:t>
      </w:r>
      <w:r w:rsidRPr="0086160E">
        <w:rPr>
          <w:rFonts w:cs="Arial"/>
        </w:rPr>
        <w:t xml:space="preserve"> a through shaft only when </w:t>
      </w:r>
      <w:r w:rsidR="00D07494" w:rsidRPr="0086160E">
        <w:rPr>
          <w:rFonts w:cs="Arial"/>
        </w:rPr>
        <w:t xml:space="preserve">the </w:t>
      </w:r>
      <w:r w:rsidRPr="0086160E">
        <w:rPr>
          <w:rFonts w:cs="Arial"/>
        </w:rPr>
        <w:t xml:space="preserve">main </w:t>
      </w:r>
      <w:r w:rsidR="00811F20" w:rsidRPr="0086160E">
        <w:rPr>
          <w:rFonts w:cs="Arial"/>
        </w:rPr>
        <w:t>snowblower clutch</w:t>
      </w:r>
      <w:r w:rsidRPr="0086160E">
        <w:rPr>
          <w:rFonts w:cs="Arial"/>
        </w:rPr>
        <w:t xml:space="preserve"> is engaged to allow power to the mechanically driven impeller.  </w:t>
      </w:r>
    </w:p>
    <w:p w14:paraId="46480F7D" w14:textId="0AFC07BD" w:rsidR="00797D97" w:rsidRPr="0086160E" w:rsidRDefault="00C42DBC" w:rsidP="004C3E32">
      <w:pPr>
        <w:pStyle w:val="BlockText"/>
        <w:widowControl/>
        <w:numPr>
          <w:ilvl w:val="2"/>
          <w:numId w:val="7"/>
        </w:numPr>
        <w:autoSpaceDE/>
        <w:autoSpaceDN/>
        <w:adjustRightInd/>
        <w:ind w:right="0"/>
        <w:rPr>
          <w:rFonts w:cs="Arial"/>
        </w:rPr>
      </w:pPr>
      <w:r w:rsidRPr="00FC43FE">
        <w:rPr>
          <w:rFonts w:cs="Arial"/>
          <w:szCs w:val="20"/>
          <w:highlight w:val="yellow"/>
        </w:rPr>
        <w:t>(*)</w:t>
      </w:r>
      <w:r w:rsidRPr="00FC43FE">
        <w:rPr>
          <w:rFonts w:cs="Arial"/>
        </w:rPr>
        <w:t xml:space="preserve"> </w:t>
      </w:r>
      <w:r w:rsidR="00797D97" w:rsidRPr="0086160E">
        <w:rPr>
          <w:rFonts w:cs="Arial"/>
        </w:rPr>
        <w:t>Two high-speed hydrostatic motors (Sauer-Danfoss 90 series 55 cc or State</w:t>
      </w:r>
      <w:r w:rsidR="00D07494" w:rsidRPr="0086160E">
        <w:rPr>
          <w:rFonts w:cs="Arial"/>
        </w:rPr>
        <w:t>-</w:t>
      </w:r>
      <w:r w:rsidR="00797D97" w:rsidRPr="0086160E">
        <w:rPr>
          <w:rFonts w:cs="Arial"/>
        </w:rPr>
        <w:t>approved equivalent) each connected to a planetary reduction gearbox shall be mounted within the diameter of the ribbon outer ends to minimize overall width.</w:t>
      </w:r>
      <w:r>
        <w:rPr>
          <w:rFonts w:cs="Arial"/>
        </w:rPr>
        <w:t xml:space="preserve"> </w:t>
      </w:r>
      <w:r>
        <w:rPr>
          <w:rFonts w:cs="Arial"/>
        </w:rPr>
        <w:fldChar w:fldCharType="begin">
          <w:ffData>
            <w:name w:val="Text57"/>
            <w:enabled/>
            <w:calcOnExit w:val="0"/>
            <w:textInput/>
          </w:ffData>
        </w:fldChar>
      </w:r>
      <w:bookmarkStart w:id="10" w:name="Text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
      <w:r>
        <w:rPr>
          <w:rFonts w:cs="Arial"/>
        </w:rPr>
        <w:t xml:space="preserve"> </w:t>
      </w:r>
    </w:p>
    <w:p w14:paraId="5587088C" w14:textId="1FDCE2E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motor gearbox connections shall utilize a static O-ring seal, wet spline type.  For reliability, no dynamic seal shall be used in this application.  </w:t>
      </w:r>
    </w:p>
    <w:p w14:paraId="385FD068" w14:textId="646AD43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motors shall not support the ribbon loads and the planetary gearbox shall be sealed and gear oil lubricated.  </w:t>
      </w:r>
    </w:p>
    <w:p w14:paraId="4ECAEEB0" w14:textId="45AFBB6E"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Impeller Configuration:</w:t>
      </w:r>
    </w:p>
    <w:p w14:paraId="5A33A5A9"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impeller system shall have a minimum diameter of 49 inches.</w:t>
      </w:r>
    </w:p>
    <w:p w14:paraId="0A67286D" w14:textId="2A1B85C2"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depth of </w:t>
      </w:r>
      <w:r w:rsidR="00BA74C6" w:rsidRPr="00FC43FE">
        <w:rPr>
          <w:rFonts w:cs="Arial"/>
        </w:rPr>
        <w:t>20-inches</w:t>
      </w:r>
      <w:r w:rsidR="00FC43FE" w:rsidRPr="00FC43FE">
        <w:rPr>
          <w:rFonts w:cs="Arial"/>
        </w:rPr>
        <w:t>.</w:t>
      </w:r>
    </w:p>
    <w:p w14:paraId="3286A3E2" w14:textId="55B4E3D1"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backplate shall be </w:t>
      </w:r>
      <w:r w:rsidR="006606D9" w:rsidRPr="0086160E">
        <w:rPr>
          <w:rFonts w:cs="Arial"/>
        </w:rPr>
        <w:t xml:space="preserve">a </w:t>
      </w:r>
      <w:r w:rsidR="00B54E09" w:rsidRPr="0086160E">
        <w:rPr>
          <w:rFonts w:cs="Arial"/>
        </w:rPr>
        <w:t>3/8</w:t>
      </w:r>
      <w:r w:rsidR="00630B07" w:rsidRPr="0086160E">
        <w:rPr>
          <w:rFonts w:cs="Arial"/>
        </w:rPr>
        <w:t>-inch</w:t>
      </w:r>
      <w:r w:rsidRPr="0086160E">
        <w:rPr>
          <w:rFonts w:cs="Arial"/>
        </w:rPr>
        <w:t xml:space="preserve"> minimum thick dish made of AR400 material.   </w:t>
      </w:r>
    </w:p>
    <w:p w14:paraId="7249D71C"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It shall be designed to be consistent with the capacity of the in-putting ribbon.</w:t>
      </w:r>
    </w:p>
    <w:p w14:paraId="15CE4E5A" w14:textId="273DB7C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opening, blade diameter</w:t>
      </w:r>
      <w:r w:rsidR="006606D9" w:rsidRPr="0086160E">
        <w:rPr>
          <w:rFonts w:cs="Arial"/>
        </w:rPr>
        <w:t>,</w:t>
      </w:r>
      <w:r w:rsidRPr="0086160E">
        <w:rPr>
          <w:rFonts w:cs="Arial"/>
        </w:rPr>
        <w:t xml:space="preserve"> and speed ratio shall ensure proper snow flow and discharge to the casting chute.  </w:t>
      </w:r>
    </w:p>
    <w:p w14:paraId="26A08BDE" w14:textId="3323A39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five impeller blades must be replaceable (bolt-on), made from 0.50</w:t>
      </w:r>
      <w:r w:rsidR="006606D9" w:rsidRPr="0086160E">
        <w:rPr>
          <w:rFonts w:cs="Arial"/>
        </w:rPr>
        <w:t>-inch</w:t>
      </w:r>
      <w:r w:rsidRPr="0086160E">
        <w:rPr>
          <w:rFonts w:cs="Arial"/>
        </w:rPr>
        <w:t xml:space="preserve"> thick</w:t>
      </w:r>
      <w:r w:rsidR="006606D9" w:rsidRPr="0086160E">
        <w:rPr>
          <w:rFonts w:cs="Arial"/>
        </w:rPr>
        <w:t>,</w:t>
      </w:r>
      <w:r w:rsidRPr="0086160E">
        <w:rPr>
          <w:rFonts w:cs="Arial"/>
        </w:rPr>
        <w:t xml:space="preserve"> T-1 steel</w:t>
      </w:r>
      <w:r w:rsidR="006606D9" w:rsidRPr="0086160E">
        <w:rPr>
          <w:rFonts w:cs="Arial"/>
        </w:rPr>
        <w:t>,</w:t>
      </w:r>
      <w:r w:rsidRPr="0086160E">
        <w:rPr>
          <w:rFonts w:cs="Arial"/>
        </w:rPr>
        <w:t xml:space="preserve"> and be attached with countersunk fasteners.  </w:t>
      </w:r>
    </w:p>
    <w:p w14:paraId="78228DD3" w14:textId="6655E5D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All blades shall be constructed and balanced to be resistant to vibration and shock damage caused by </w:t>
      </w:r>
      <w:r w:rsidR="00E54AAC" w:rsidRPr="0086160E">
        <w:rPr>
          <w:rFonts w:cs="Arial"/>
        </w:rPr>
        <w:t>high-speed</w:t>
      </w:r>
      <w:r w:rsidRPr="0086160E">
        <w:rPr>
          <w:rFonts w:cs="Arial"/>
        </w:rPr>
        <w:t xml:space="preserve"> ingestion of foreign objects. </w:t>
      </w:r>
    </w:p>
    <w:p w14:paraId="210E09F2" w14:textId="7A995703"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impeller shall be driven by direct mechanical means and shall have swing</w:t>
      </w:r>
      <w:r w:rsidR="00E343ED" w:rsidRPr="0086160E">
        <w:rPr>
          <w:rFonts w:cs="Arial"/>
        </w:rPr>
        <w:t xml:space="preserve"> </w:t>
      </w:r>
      <w:r w:rsidRPr="0086160E">
        <w:rPr>
          <w:rFonts w:cs="Arial"/>
        </w:rPr>
        <w:t xml:space="preserve">bolts to facilitate quicker attachment. </w:t>
      </w:r>
    </w:p>
    <w:p w14:paraId="32A05C89" w14:textId="431E965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bolt protection shall be </w:t>
      </w:r>
      <w:r w:rsidR="00E54AAC" w:rsidRPr="0086160E">
        <w:rPr>
          <w:rFonts w:cs="Arial"/>
        </w:rPr>
        <w:t>provided but</w:t>
      </w:r>
      <w:r w:rsidRPr="0086160E">
        <w:rPr>
          <w:rFonts w:cs="Arial"/>
        </w:rPr>
        <w:t xml:space="preserve"> must be located behind the rear face of the impeller housing in an area that includes lighting for field fix of broken pins.   </w:t>
      </w:r>
    </w:p>
    <w:p w14:paraId="4D0AC285"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protection located within the normal path of snow through the blower head is not allowed.  </w:t>
      </w:r>
    </w:p>
    <w:p w14:paraId="30D53E7C" w14:textId="74700A8A"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blower drive shall include a full torque 3-plate </w:t>
      </w:r>
      <w:r w:rsidR="00E54AAC" w:rsidRPr="0086160E">
        <w:rPr>
          <w:rFonts w:cs="Arial"/>
        </w:rPr>
        <w:t>14-inch</w:t>
      </w:r>
      <w:r w:rsidRPr="0086160E">
        <w:rPr>
          <w:rFonts w:cs="Arial"/>
        </w:rPr>
        <w:t xml:space="preserve"> clutch, controlled from the cab, for blower drive engagement.  </w:t>
      </w:r>
    </w:p>
    <w:p w14:paraId="7FCAF089"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Clutch engagement shall be electric over hydraulic actuation and offer protection against engaging clutch when blower engine is over 800 rpm.  </w:t>
      </w:r>
    </w:p>
    <w:p w14:paraId="277AC1A4" w14:textId="50121C78"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Clutch engage</w:t>
      </w:r>
      <w:r w:rsidR="00E343ED" w:rsidRPr="0086160E">
        <w:rPr>
          <w:rFonts w:cs="Arial"/>
        </w:rPr>
        <w:t>ment</w:t>
      </w:r>
      <w:r w:rsidRPr="0086160E">
        <w:rPr>
          <w:rFonts w:cs="Arial"/>
        </w:rPr>
        <w:t xml:space="preserve"> selection shall automatically engage ribbon</w:t>
      </w:r>
      <w:r w:rsidR="00B51EC0">
        <w:rPr>
          <w:rFonts w:cs="Arial"/>
        </w:rPr>
        <w:t xml:space="preserve"> </w:t>
      </w:r>
      <w:r w:rsidR="00B51EC0" w:rsidRPr="00FC43FE">
        <w:rPr>
          <w:rFonts w:cs="Arial"/>
        </w:rPr>
        <w:t>or impeller</w:t>
      </w:r>
      <w:r w:rsidRPr="00FC43FE">
        <w:rPr>
          <w:rFonts w:cs="Arial"/>
        </w:rPr>
        <w:t xml:space="preserve"> </w:t>
      </w:r>
      <w:r w:rsidRPr="0086160E">
        <w:rPr>
          <w:rFonts w:cs="Arial"/>
        </w:rPr>
        <w:t xml:space="preserve">drive in </w:t>
      </w:r>
      <w:r w:rsidR="00E343ED" w:rsidRPr="0086160E">
        <w:rPr>
          <w:rFonts w:cs="Arial"/>
        </w:rPr>
        <w:t xml:space="preserve">the </w:t>
      </w:r>
      <w:r w:rsidRPr="0086160E">
        <w:rPr>
          <w:rFonts w:cs="Arial"/>
        </w:rPr>
        <w:t xml:space="preserve">forward direction.  </w:t>
      </w:r>
    </w:p>
    <w:p w14:paraId="2B636C73" w14:textId="2578B840"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For safety, the clutch/ribbon engage button shall be illuminated GREEN when activated and the ribbon status icon on the LCD screen will indicate ribbon status as a </w:t>
      </w:r>
      <w:r w:rsidR="00E54AAC" w:rsidRPr="0086160E">
        <w:rPr>
          <w:rFonts w:cs="Arial"/>
        </w:rPr>
        <w:t>visual reminder</w:t>
      </w:r>
      <w:r w:rsidRPr="0086160E">
        <w:rPr>
          <w:rFonts w:cs="Arial"/>
        </w:rPr>
        <w:t xml:space="preserve"> to </w:t>
      </w:r>
      <w:r w:rsidR="00A2164D" w:rsidRPr="0086160E">
        <w:rPr>
          <w:rFonts w:cs="Arial"/>
        </w:rPr>
        <w:t xml:space="preserve">the </w:t>
      </w:r>
      <w:r w:rsidRPr="0086160E">
        <w:rPr>
          <w:rFonts w:cs="Arial"/>
        </w:rPr>
        <w:t xml:space="preserve">operator of the status. </w:t>
      </w:r>
    </w:p>
    <w:p w14:paraId="20443047" w14:textId="16D8F48C" w:rsidR="00797D97" w:rsidRPr="0086160E" w:rsidRDefault="00A2164D" w:rsidP="004C3E32">
      <w:pPr>
        <w:pStyle w:val="BlockText"/>
        <w:widowControl/>
        <w:numPr>
          <w:ilvl w:val="2"/>
          <w:numId w:val="7"/>
        </w:numPr>
        <w:autoSpaceDE/>
        <w:autoSpaceDN/>
        <w:adjustRightInd/>
        <w:ind w:right="0"/>
        <w:rPr>
          <w:rFonts w:cs="Arial"/>
        </w:rPr>
      </w:pPr>
      <w:r w:rsidRPr="0086160E">
        <w:rPr>
          <w:rFonts w:cs="Arial"/>
        </w:rPr>
        <w:t>The c</w:t>
      </w:r>
      <w:r w:rsidR="00797D97" w:rsidRPr="0086160E">
        <w:rPr>
          <w:rFonts w:cs="Arial"/>
        </w:rPr>
        <w:t xml:space="preserve">lutch shall automatically disengage when the engine is shut off to avoid attempts at startup with </w:t>
      </w:r>
      <w:r w:rsidRPr="0086160E">
        <w:rPr>
          <w:rFonts w:cs="Arial"/>
        </w:rPr>
        <w:t xml:space="preserve">the </w:t>
      </w:r>
      <w:r w:rsidR="00797D97" w:rsidRPr="0086160E">
        <w:rPr>
          <w:rFonts w:cs="Arial"/>
        </w:rPr>
        <w:t>impeller engaged.</w:t>
      </w:r>
    </w:p>
    <w:p w14:paraId="72FCC59E" w14:textId="70C5E85E"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 gear reduction system shall be provided between the blower engine and the impeller to provide proper torque and speed at the impeller while allowing the engine to operate at the RPM providing maximum efficiency.  </w:t>
      </w:r>
      <w:r w:rsidR="00B55586" w:rsidRPr="0086160E">
        <w:rPr>
          <w:rFonts w:cs="Arial"/>
        </w:rPr>
        <w:t xml:space="preserve">Chain type drop boxes are not acceptable.  </w:t>
      </w:r>
    </w:p>
    <w:p w14:paraId="66363695" w14:textId="52DB1050"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first gear reduction shall be in a gearbox directly downstream from the 3-plate clutch.  </w:t>
      </w:r>
    </w:p>
    <w:p w14:paraId="48D8D974" w14:textId="34848B9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It shall be a </w:t>
      </w:r>
      <w:r w:rsidR="00E54AAC" w:rsidRPr="0086160E">
        <w:rPr>
          <w:rFonts w:cs="Arial"/>
        </w:rPr>
        <w:t>two-speed</w:t>
      </w:r>
      <w:r w:rsidRPr="0086160E">
        <w:rPr>
          <w:rFonts w:cs="Arial"/>
        </w:rPr>
        <w:t xml:space="preserve"> type box with the first (high) gear correlated to free casting or open casting </w:t>
      </w:r>
      <w:r w:rsidR="00E54AAC" w:rsidRPr="0086160E">
        <w:rPr>
          <w:rFonts w:cs="Arial"/>
        </w:rPr>
        <w:t>long</w:t>
      </w:r>
      <w:r w:rsidRPr="0086160E">
        <w:rPr>
          <w:rFonts w:cs="Arial"/>
        </w:rPr>
        <w:t xml:space="preserve"> distances, and the second (low) gear correlated to close placement and truck loading operations or shorter casting requirements.  </w:t>
      </w:r>
    </w:p>
    <w:p w14:paraId="421B237D" w14:textId="51EEFD2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Shifting of the gearbox shall be possible without leaving the cab with shift limit protection included.  </w:t>
      </w:r>
    </w:p>
    <w:p w14:paraId="262D3EEA" w14:textId="72EF49A3"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lastRenderedPageBreak/>
        <w:t xml:space="preserve">For </w:t>
      </w:r>
      <w:r w:rsidR="00463357" w:rsidRPr="0086160E">
        <w:rPr>
          <w:rFonts w:cs="Arial"/>
        </w:rPr>
        <w:t xml:space="preserve">the </w:t>
      </w:r>
      <w:r w:rsidRPr="0086160E">
        <w:rPr>
          <w:rFonts w:cs="Arial"/>
        </w:rPr>
        <w:t xml:space="preserve">protection of components, the shifting from high to low and low to high speed for the impeller shall only be enabled when the blower clutch is disengaged.  </w:t>
      </w:r>
    </w:p>
    <w:p w14:paraId="30D35BF1" w14:textId="45D3689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Automatic protection shall not allow the operator to shift the dropbox gear if the clutch is </w:t>
      </w:r>
      <w:r w:rsidR="00E54AAC" w:rsidRPr="0086160E">
        <w:rPr>
          <w:rFonts w:cs="Arial"/>
        </w:rPr>
        <w:t>engaged but</w:t>
      </w:r>
      <w:r w:rsidRPr="0086160E">
        <w:rPr>
          <w:rFonts w:cs="Arial"/>
        </w:rPr>
        <w:t xml:space="preserve"> shall instead automatically control the engine speed/clutch disengage/shift/clutch reengage sequence for vehicle protection.  </w:t>
      </w:r>
    </w:p>
    <w:p w14:paraId="377B0A96" w14:textId="3CA6C4F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second gear reduction shall take place in </w:t>
      </w:r>
      <w:r w:rsidR="00463357" w:rsidRPr="0086160E">
        <w:rPr>
          <w:rFonts w:cs="Arial"/>
        </w:rPr>
        <w:t xml:space="preserve">the </w:t>
      </w:r>
      <w:r w:rsidRPr="0086160E">
        <w:rPr>
          <w:rFonts w:cs="Arial"/>
        </w:rPr>
        <w:t xml:space="preserve">gearbox attached directly to the rear face of the impeller housing with output directly into the impeller itself.  </w:t>
      </w:r>
    </w:p>
    <w:p w14:paraId="0651F4C3" w14:textId="65474C8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Protective shear pin location shall be between these two separately mounted gearboxes.  </w:t>
      </w:r>
    </w:p>
    <w:p w14:paraId="11278F45" w14:textId="5DC4AB9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gearboxes shall include helical gears with </w:t>
      </w:r>
      <w:r w:rsidR="00463357" w:rsidRPr="0086160E">
        <w:rPr>
          <w:rFonts w:cs="Arial"/>
        </w:rPr>
        <w:t xml:space="preserve">a </w:t>
      </w:r>
      <w:r w:rsidRPr="0086160E">
        <w:rPr>
          <w:rFonts w:cs="Arial"/>
        </w:rPr>
        <w:t xml:space="preserve">pressurized lubrication system.  </w:t>
      </w:r>
    </w:p>
    <w:p w14:paraId="3D05DF01" w14:textId="48F5CC26"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Driveline shall be Spicer 1810 Series or equal.  </w:t>
      </w:r>
      <w:r w:rsidR="00E54AAC" w:rsidRPr="0086160E">
        <w:rPr>
          <w:rFonts w:cs="Arial"/>
        </w:rPr>
        <w:t>Twenty-Five</w:t>
      </w:r>
      <w:r w:rsidRPr="0086160E">
        <w:rPr>
          <w:rFonts w:cs="Arial"/>
        </w:rPr>
        <w:t xml:space="preserve"> spare sets of shear bolts, including bushings, shall be supplied with the unit. </w:t>
      </w:r>
    </w:p>
    <w:p w14:paraId="2548F258"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A minimum of two rubber casters shall be provided on the blower head, one on each side.  The suspension shall be a malleable polyurethane biscuit type to provide some cushion to the head and wheels during the stress of head down, snow blowing operations.</w:t>
      </w:r>
    </w:p>
    <w:p w14:paraId="7A85F0A8" w14:textId="3AE192D2"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wheels and suspension system shall be capable of functioning at the </w:t>
      </w:r>
      <w:r w:rsidR="00E54AAC" w:rsidRPr="0086160E">
        <w:rPr>
          <w:rFonts w:cs="Arial"/>
        </w:rPr>
        <w:t>11-mph</w:t>
      </w:r>
      <w:r w:rsidRPr="0086160E">
        <w:rPr>
          <w:rFonts w:cs="Arial"/>
        </w:rPr>
        <w:t xml:space="preserve"> intended operational speeds of the snowblower.  </w:t>
      </w:r>
    </w:p>
    <w:p w14:paraId="7F6E634D" w14:textId="1AEA0074"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The snow casting assembly shall consist of a controllable chute, impeller</w:t>
      </w:r>
      <w:r w:rsidR="00B55586" w:rsidRPr="0086160E">
        <w:rPr>
          <w:rFonts w:cs="Arial"/>
        </w:rPr>
        <w:t>,</w:t>
      </w:r>
      <w:r w:rsidRPr="0086160E">
        <w:rPr>
          <w:rFonts w:cs="Arial"/>
        </w:rPr>
        <w:t xml:space="preserve"> or turbine snow collector and a control system.  </w:t>
      </w:r>
    </w:p>
    <w:p w14:paraId="48E46DFE"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system shall be designed to accept the maximum output volume of the impeller assembly, with an interior free from sharp bends or obstructions.  </w:t>
      </w:r>
    </w:p>
    <w:p w14:paraId="7E5C8E33" w14:textId="6A766D7D"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impeller housing shall be built of </w:t>
      </w:r>
      <w:r w:rsidR="00B818F3" w:rsidRPr="0086160E">
        <w:rPr>
          <w:rFonts w:cs="Arial"/>
        </w:rPr>
        <w:t>1/4</w:t>
      </w:r>
      <w:r w:rsidR="00E54AAC" w:rsidRPr="0086160E">
        <w:rPr>
          <w:rFonts w:cs="Arial"/>
        </w:rPr>
        <w:t>-inch</w:t>
      </w:r>
      <w:r w:rsidRPr="0086160E">
        <w:rPr>
          <w:rFonts w:cs="Arial"/>
        </w:rPr>
        <w:t xml:space="preserve"> steel.  </w:t>
      </w:r>
    </w:p>
    <w:p w14:paraId="3FC82E11" w14:textId="543F16F2"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The impeller housing shall be lined with a 0.25</w:t>
      </w:r>
      <w:r w:rsidR="00B55586" w:rsidRPr="0086160E">
        <w:rPr>
          <w:rFonts w:cs="Arial"/>
        </w:rPr>
        <w:t>-inch</w:t>
      </w:r>
      <w:r w:rsidRPr="0086160E">
        <w:rPr>
          <w:rFonts w:cs="Arial"/>
        </w:rPr>
        <w:t xml:space="preserve"> thick AR400 steel liner to include the front and back of the housing discharge.</w:t>
      </w:r>
    </w:p>
    <w:p w14:paraId="7D9C1F9C"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casting chute assembly shall rotate in a vertical plane to cast snow to the left or right side of the vehicle through a minimum arc of 125 degrees. </w:t>
      </w:r>
    </w:p>
    <w:p w14:paraId="697590EA"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 It shall flat cast to the right.</w:t>
      </w:r>
    </w:p>
    <w:p w14:paraId="5E455AEA" w14:textId="3F3107FF"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In addition to the caster wheels, the rotary head shall have carbide skid shoes located at each side of the rotary head, behind the cutting edge inside the width of the rotary head.</w:t>
      </w:r>
    </w:p>
    <w:p w14:paraId="49814124" w14:textId="77777777" w:rsidR="006D679D" w:rsidRPr="0086160E" w:rsidRDefault="006D679D" w:rsidP="004C3E32">
      <w:pPr>
        <w:pStyle w:val="BlockText"/>
        <w:widowControl/>
        <w:numPr>
          <w:ilvl w:val="1"/>
          <w:numId w:val="7"/>
        </w:numPr>
        <w:autoSpaceDE/>
        <w:autoSpaceDN/>
        <w:adjustRightInd/>
        <w:ind w:right="0"/>
        <w:rPr>
          <w:rFonts w:cs="Arial"/>
        </w:rPr>
      </w:pPr>
      <w:r w:rsidRPr="0086160E">
        <w:rPr>
          <w:rFonts w:cs="Arial"/>
        </w:rPr>
        <w:t>Testing Requirements:</w:t>
      </w:r>
    </w:p>
    <w:p w14:paraId="570C8DFD" w14:textId="3F1B7317" w:rsidR="006D679D" w:rsidRPr="001057CC" w:rsidRDefault="006064B0" w:rsidP="00FC43FE">
      <w:pPr>
        <w:pStyle w:val="BlockText"/>
        <w:widowControl/>
        <w:numPr>
          <w:ilvl w:val="2"/>
          <w:numId w:val="7"/>
        </w:numPr>
        <w:autoSpaceDE/>
        <w:autoSpaceDN/>
        <w:adjustRightInd/>
        <w:ind w:right="0"/>
        <w:rPr>
          <w:rFonts w:cs="Arial"/>
          <w:strike/>
          <w:color w:val="FF0000"/>
        </w:rPr>
      </w:pPr>
      <w:r w:rsidRPr="00963B66">
        <w:rPr>
          <w:rFonts w:cs="Arial"/>
          <w:highlight w:val="yellow"/>
        </w:rPr>
        <w:t>(*)</w:t>
      </w:r>
      <w:r w:rsidR="00B818F3" w:rsidRPr="0086160E">
        <w:rPr>
          <w:rFonts w:cs="Arial"/>
        </w:rPr>
        <w:t xml:space="preserve"> Bidder</w:t>
      </w:r>
      <w:r w:rsidR="006D679D" w:rsidRPr="0086160E">
        <w:rPr>
          <w:rFonts w:cs="Arial"/>
        </w:rPr>
        <w:t xml:space="preserve"> is to supply information with their bid as to meeting our capacity requirements as per AC 150/5220-20, </w:t>
      </w:r>
      <w:r w:rsidR="006D679D" w:rsidRPr="00FC43FE">
        <w:rPr>
          <w:rFonts w:cs="Arial"/>
        </w:rPr>
        <w:t xml:space="preserve">CHAPTER </w:t>
      </w:r>
      <w:r w:rsidR="001057CC" w:rsidRPr="00FC43FE">
        <w:rPr>
          <w:rFonts w:cs="Arial"/>
        </w:rPr>
        <w:t>8</w:t>
      </w:r>
      <w:r w:rsidR="006D679D" w:rsidRPr="00FC43FE">
        <w:rPr>
          <w:rFonts w:cs="Arial"/>
        </w:rPr>
        <w:t xml:space="preserve">. </w:t>
      </w:r>
      <w:r w:rsidR="006D679D" w:rsidRPr="0086160E">
        <w:rPr>
          <w:rFonts w:cs="Arial"/>
        </w:rPr>
        <w:t xml:space="preserve">OPERATIONAL STANDARDS AND TESTING.   </w:t>
      </w:r>
      <w:r w:rsidR="006D679D" w:rsidRPr="0086160E">
        <w:rPr>
          <w:rFonts w:cs="Arial"/>
        </w:rPr>
        <w:fldChar w:fldCharType="begin">
          <w:ffData>
            <w:name w:val="Text28"/>
            <w:enabled/>
            <w:calcOnExit w:val="0"/>
            <w:textInput/>
          </w:ffData>
        </w:fldChar>
      </w:r>
      <w:r w:rsidR="006D679D" w:rsidRPr="0086160E">
        <w:rPr>
          <w:rFonts w:cs="Arial"/>
        </w:rPr>
        <w:instrText xml:space="preserve"> FORMTEXT </w:instrText>
      </w:r>
      <w:r w:rsidR="006D679D" w:rsidRPr="0086160E">
        <w:rPr>
          <w:rFonts w:cs="Arial"/>
        </w:rPr>
      </w:r>
      <w:r w:rsidR="006D679D" w:rsidRPr="0086160E">
        <w:rPr>
          <w:rFonts w:cs="Arial"/>
        </w:rPr>
        <w:fldChar w:fldCharType="separate"/>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fldChar w:fldCharType="end"/>
      </w:r>
      <w:r w:rsidR="001057CC">
        <w:rPr>
          <w:rFonts w:cs="Arial"/>
        </w:rPr>
        <w:t xml:space="preserve"> </w:t>
      </w:r>
    </w:p>
    <w:p w14:paraId="7C8B6460" w14:textId="3DE94966" w:rsidR="001F6644" w:rsidRPr="0086160E" w:rsidRDefault="00D9092B" w:rsidP="004C3E32">
      <w:pPr>
        <w:pStyle w:val="Heading2"/>
        <w:numPr>
          <w:ilvl w:val="0"/>
          <w:numId w:val="7"/>
        </w:numPr>
        <w:rPr>
          <w:rFonts w:cs="Arial"/>
        </w:rPr>
      </w:pPr>
      <w:r w:rsidRPr="0086160E">
        <w:rPr>
          <w:rFonts w:cs="Arial"/>
          <w:lang w:val="en-US"/>
        </w:rPr>
        <w:t>BROOM ATTACHMENT</w:t>
      </w:r>
      <w:r w:rsidR="001F6644" w:rsidRPr="0086160E">
        <w:rPr>
          <w:rFonts w:cs="Arial"/>
        </w:rPr>
        <w:t>:</w:t>
      </w:r>
      <w:r w:rsidRPr="0086160E">
        <w:rPr>
          <w:rFonts w:cs="Arial"/>
          <w:lang w:val="en-US"/>
        </w:rPr>
        <w:t xml:space="preserve"> (Optional Item – Pricing Required):</w:t>
      </w:r>
    </w:p>
    <w:p w14:paraId="405B3B3B" w14:textId="745B3F78" w:rsidR="00D9092B" w:rsidRPr="0086160E" w:rsidRDefault="00CA6FB5" w:rsidP="004C3E32">
      <w:pPr>
        <w:pStyle w:val="BlockText"/>
        <w:widowControl/>
        <w:numPr>
          <w:ilvl w:val="1"/>
          <w:numId w:val="7"/>
        </w:numPr>
        <w:autoSpaceDE/>
        <w:autoSpaceDN/>
        <w:adjustRightInd/>
        <w:ind w:right="0"/>
        <w:rPr>
          <w:rFonts w:cs="Arial"/>
        </w:rPr>
      </w:pPr>
      <w:r w:rsidRPr="0086160E">
        <w:rPr>
          <w:rFonts w:cs="Arial"/>
        </w:rPr>
        <w:t>This specification intends</w:t>
      </w:r>
      <w:r w:rsidR="00D9092B" w:rsidRPr="0086160E">
        <w:rPr>
          <w:rFonts w:cs="Arial"/>
        </w:rPr>
        <w:t xml:space="preserve"> to describe</w:t>
      </w:r>
      <w:r w:rsidR="006525C0" w:rsidRPr="0086160E">
        <w:rPr>
          <w:rFonts w:cs="Arial"/>
        </w:rPr>
        <w:t xml:space="preserve"> a</w:t>
      </w:r>
      <w:r w:rsidR="00D9092B" w:rsidRPr="0086160E">
        <w:rPr>
          <w:rFonts w:cs="Arial"/>
        </w:rPr>
        <w:t xml:space="preserve"> </w:t>
      </w:r>
      <w:r w:rsidR="00B818F3" w:rsidRPr="0086160E">
        <w:rPr>
          <w:rFonts w:cs="Arial"/>
        </w:rPr>
        <w:t>14-foot</w:t>
      </w:r>
      <w:r w:rsidRPr="0086160E">
        <w:rPr>
          <w:rFonts w:cs="Arial"/>
        </w:rPr>
        <w:t xml:space="preserve">, </w:t>
      </w:r>
      <w:r w:rsidR="00B818F3" w:rsidRPr="0086160E">
        <w:rPr>
          <w:rFonts w:cs="Arial"/>
        </w:rPr>
        <w:t>46-inch</w:t>
      </w:r>
      <w:r w:rsidR="00D9092B" w:rsidRPr="0086160E">
        <w:rPr>
          <w:rFonts w:cs="Arial"/>
        </w:rPr>
        <w:t xml:space="preserve"> diameter broom</w:t>
      </w:r>
      <w:r w:rsidR="006525C0" w:rsidRPr="0086160E">
        <w:rPr>
          <w:rFonts w:cs="Arial"/>
        </w:rPr>
        <w:t>.</w:t>
      </w:r>
    </w:p>
    <w:p w14:paraId="06FC1197" w14:textId="462AABEF"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Shall be of suitable design, pushed by the cab</w:t>
      </w:r>
      <w:r w:rsidR="009C1171" w:rsidRPr="0086160E">
        <w:rPr>
          <w:rFonts w:cs="Arial"/>
        </w:rPr>
        <w:t>-</w:t>
      </w:r>
      <w:r w:rsidRPr="0086160E">
        <w:rPr>
          <w:rFonts w:cs="Arial"/>
        </w:rPr>
        <w:t>forward propulsion vehicle, allowing the operator to directly observe the area being swept.</w:t>
      </w:r>
    </w:p>
    <w:p w14:paraId="0F3B8874" w14:textId="0BEE936C"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Core(s) shall provide a 14</w:t>
      </w:r>
      <w:r w:rsidR="009C1171" w:rsidRPr="0086160E">
        <w:rPr>
          <w:rFonts w:cs="Arial"/>
        </w:rPr>
        <w:t>-</w:t>
      </w:r>
      <w:r w:rsidRPr="0086160E">
        <w:rPr>
          <w:rFonts w:cs="Arial"/>
        </w:rPr>
        <w:t>foot sweeping width at 90 degrees.</w:t>
      </w:r>
    </w:p>
    <w:p w14:paraId="79EE7F43" w14:textId="0607B73F" w:rsidR="00D9092B" w:rsidRPr="0086160E" w:rsidRDefault="009C1171" w:rsidP="004C3E32">
      <w:pPr>
        <w:pStyle w:val="BlockText"/>
        <w:widowControl/>
        <w:numPr>
          <w:ilvl w:val="1"/>
          <w:numId w:val="7"/>
        </w:numPr>
        <w:autoSpaceDE/>
        <w:autoSpaceDN/>
        <w:adjustRightInd/>
        <w:ind w:right="0"/>
        <w:rPr>
          <w:rFonts w:cs="Arial"/>
        </w:rPr>
      </w:pPr>
      <w:r w:rsidRPr="0086160E">
        <w:rPr>
          <w:rFonts w:cs="Arial"/>
        </w:rPr>
        <w:t>The b</w:t>
      </w:r>
      <w:r w:rsidR="00D9092B" w:rsidRPr="0086160E">
        <w:rPr>
          <w:rFonts w:cs="Arial"/>
        </w:rPr>
        <w:t xml:space="preserve">room head must be capable of being angled a minimum of 35 degrees, to either side. </w:t>
      </w:r>
    </w:p>
    <w:p w14:paraId="6DC1ED85" w14:textId="0B14AC75"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Broom lift, rotation</w:t>
      </w:r>
      <w:r w:rsidR="009C1171" w:rsidRPr="0086160E">
        <w:rPr>
          <w:rFonts w:cs="Arial"/>
        </w:rPr>
        <w:t>,</w:t>
      </w:r>
      <w:r w:rsidRPr="0086160E">
        <w:rPr>
          <w:rFonts w:cs="Arial"/>
        </w:rPr>
        <w:t xml:space="preserve"> and angling will be accomplished hydraulically.</w:t>
      </w:r>
    </w:p>
    <w:p w14:paraId="43C20426"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Brush shall be the stacked wafer type.  Strip cores are not acceptable.</w:t>
      </w:r>
    </w:p>
    <w:p w14:paraId="0525F0F6" w14:textId="10E9671F"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 xml:space="preserve">The brush shall be driven by </w:t>
      </w:r>
      <w:r w:rsidR="00ED7D3D" w:rsidRPr="0086160E">
        <w:rPr>
          <w:rFonts w:cs="Arial"/>
        </w:rPr>
        <w:t xml:space="preserve">a </w:t>
      </w:r>
      <w:r w:rsidRPr="0086160E">
        <w:rPr>
          <w:rFonts w:cs="Arial"/>
        </w:rPr>
        <w:t>hydrostatic drive motor(s), end or center</w:t>
      </w:r>
      <w:r w:rsidR="00ED7D3D" w:rsidRPr="0086160E">
        <w:rPr>
          <w:rFonts w:cs="Arial"/>
        </w:rPr>
        <w:t>-</w:t>
      </w:r>
      <w:r w:rsidRPr="0086160E">
        <w:rPr>
          <w:rFonts w:cs="Arial"/>
        </w:rPr>
        <w:t>mounted to the brush cores to properly distribute drive torque through the broom head.</w:t>
      </w:r>
    </w:p>
    <w:p w14:paraId="5CA8C841" w14:textId="77777777" w:rsidR="00EF6F4A" w:rsidRPr="0086160E" w:rsidRDefault="00D9092B" w:rsidP="004C3E32">
      <w:pPr>
        <w:pStyle w:val="BlockText"/>
        <w:widowControl/>
        <w:numPr>
          <w:ilvl w:val="1"/>
          <w:numId w:val="7"/>
        </w:numPr>
        <w:autoSpaceDE/>
        <w:autoSpaceDN/>
        <w:adjustRightInd/>
        <w:ind w:right="0"/>
        <w:rPr>
          <w:rFonts w:cs="Arial"/>
        </w:rPr>
      </w:pPr>
      <w:r w:rsidRPr="0086160E">
        <w:rPr>
          <w:rFonts w:cs="Arial"/>
        </w:rPr>
        <w:t>Brush speed controlled by ground speed:</w:t>
      </w:r>
      <w:r w:rsidR="00EF6F4A" w:rsidRPr="0086160E">
        <w:rPr>
          <w:rFonts w:cs="Arial"/>
        </w:rPr>
        <w:t xml:space="preserve">  </w:t>
      </w:r>
      <w:r w:rsidRPr="0086160E">
        <w:rPr>
          <w:rFonts w:cs="Arial"/>
        </w:rPr>
        <w:t>To automatically adjust the brush rotational speed depending on the vehicle speed.  An increase in vehicle speed shall increase the broom rotational speed.  There shall be six ranges for the operator to choose from to match the conditions.</w:t>
      </w:r>
      <w:r w:rsidR="00EF6F4A" w:rsidRPr="0086160E">
        <w:rPr>
          <w:rFonts w:cs="Arial"/>
        </w:rPr>
        <w:t xml:space="preserve">  </w:t>
      </w:r>
      <w:r w:rsidRPr="0086160E">
        <w:rPr>
          <w:rFonts w:cs="Arial"/>
        </w:rPr>
        <w:t>Manual override capabilities shall also be supplied.</w:t>
      </w:r>
      <w:r w:rsidR="00EF6F4A" w:rsidRPr="0086160E">
        <w:rPr>
          <w:rFonts w:cs="Arial"/>
        </w:rPr>
        <w:t xml:space="preserve">  </w:t>
      </w:r>
    </w:p>
    <w:p w14:paraId="4A308315" w14:textId="67CDC91A"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To include automatic pattern adjustment feature and broom rational speed tachometer.</w:t>
      </w:r>
    </w:p>
    <w:p w14:paraId="42219319" w14:textId="53620062"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lastRenderedPageBreak/>
        <w:t>The cylindrical</w:t>
      </w:r>
      <w:r w:rsidR="00EF6F4A" w:rsidRPr="0086160E">
        <w:rPr>
          <w:rFonts w:cs="Arial"/>
        </w:rPr>
        <w:t>-</w:t>
      </w:r>
      <w:r w:rsidRPr="0086160E">
        <w:rPr>
          <w:rFonts w:cs="Arial"/>
        </w:rPr>
        <w:t>shaped brush shall consist of two, 7</w:t>
      </w:r>
      <w:r w:rsidR="00EF6F4A" w:rsidRPr="0086160E">
        <w:rPr>
          <w:rFonts w:cs="Arial"/>
        </w:rPr>
        <w:t>-</w:t>
      </w:r>
      <w:r w:rsidRPr="0086160E">
        <w:rPr>
          <w:rFonts w:cs="Arial"/>
        </w:rPr>
        <w:t xml:space="preserve">foot in length, cores with </w:t>
      </w:r>
      <w:r w:rsidR="00B818F3" w:rsidRPr="0086160E">
        <w:rPr>
          <w:rFonts w:cs="Arial"/>
        </w:rPr>
        <w:t>46-inch</w:t>
      </w:r>
      <w:r w:rsidRPr="0086160E">
        <w:rPr>
          <w:rFonts w:cs="Arial"/>
        </w:rPr>
        <w:t xml:space="preserve"> diameter wafers. </w:t>
      </w:r>
    </w:p>
    <w:p w14:paraId="1D14F116"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Bristles shall be fastened in a radial wafer to dissipate heat and cushion shock loads generated from sweeping.</w:t>
      </w:r>
    </w:p>
    <w:p w14:paraId="4771AC03"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The brush fill shall be mixed (50/50), alternating sections of polypropylene and steel wire.</w:t>
      </w:r>
    </w:p>
    <w:p w14:paraId="6EE0D2D1" w14:textId="524C9D98"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poly bristles (8.25 pound</w:t>
      </w:r>
      <w:r w:rsidR="00E53992" w:rsidRPr="0086160E">
        <w:rPr>
          <w:rFonts w:cs="Arial"/>
        </w:rPr>
        <w:t>s</w:t>
      </w:r>
      <w:r w:rsidRPr="0086160E">
        <w:rPr>
          <w:rFonts w:cs="Arial"/>
        </w:rPr>
        <w:t>) shall be 0.060</w:t>
      </w:r>
      <w:r w:rsidR="007A5770" w:rsidRPr="0086160E">
        <w:rPr>
          <w:rFonts w:cs="Arial"/>
        </w:rPr>
        <w:t>-inch</w:t>
      </w:r>
      <w:r w:rsidRPr="0086160E">
        <w:rPr>
          <w:rFonts w:cs="Arial"/>
        </w:rPr>
        <w:t xml:space="preserve"> x </w:t>
      </w:r>
      <w:r w:rsidR="007A5770" w:rsidRPr="0086160E">
        <w:rPr>
          <w:rFonts w:cs="Arial"/>
        </w:rPr>
        <w:t>0.090-inch</w:t>
      </w:r>
      <w:r w:rsidRPr="0086160E">
        <w:rPr>
          <w:rFonts w:cs="Arial"/>
        </w:rPr>
        <w:t xml:space="preserve"> oval shape.</w:t>
      </w:r>
    </w:p>
    <w:p w14:paraId="42049310" w14:textId="374CEAE0"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wire (10 pound</w:t>
      </w:r>
      <w:r w:rsidR="00E53992" w:rsidRPr="0086160E">
        <w:rPr>
          <w:rFonts w:cs="Arial"/>
        </w:rPr>
        <w:t>s</w:t>
      </w:r>
      <w:r w:rsidRPr="0086160E">
        <w:rPr>
          <w:rFonts w:cs="Arial"/>
        </w:rPr>
        <w:t>) shall have an average diameter of 0.018</w:t>
      </w:r>
      <w:r w:rsidR="00E53992" w:rsidRPr="0086160E">
        <w:rPr>
          <w:rFonts w:cs="Arial"/>
        </w:rPr>
        <w:t>-</w:t>
      </w:r>
      <w:r w:rsidRPr="0086160E">
        <w:rPr>
          <w:rFonts w:cs="Arial"/>
        </w:rPr>
        <w:t>inch</w:t>
      </w:r>
      <w:r w:rsidR="00E53992" w:rsidRPr="0086160E">
        <w:rPr>
          <w:rFonts w:cs="Arial"/>
        </w:rPr>
        <w:t>es</w:t>
      </w:r>
      <w:r w:rsidRPr="0086160E">
        <w:rPr>
          <w:rFonts w:cs="Arial"/>
        </w:rPr>
        <w:t>, galvanized or stainless steel.</w:t>
      </w:r>
    </w:p>
    <w:p w14:paraId="448A9F75" w14:textId="6229F265"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 xml:space="preserve">SPARES:  One full set of </w:t>
      </w:r>
      <w:r w:rsidR="007A5770" w:rsidRPr="0086160E">
        <w:rPr>
          <w:rFonts w:cs="Arial"/>
        </w:rPr>
        <w:t>polys</w:t>
      </w:r>
      <w:r w:rsidR="00D9092B" w:rsidRPr="0086160E">
        <w:rPr>
          <w:rFonts w:cs="Arial"/>
        </w:rPr>
        <w:t xml:space="preserve"> and o</w:t>
      </w:r>
      <w:r w:rsidR="00E53992" w:rsidRPr="0086160E">
        <w:rPr>
          <w:rFonts w:cs="Arial"/>
        </w:rPr>
        <w:t>ne</w:t>
      </w:r>
      <w:r w:rsidR="00D9092B" w:rsidRPr="0086160E">
        <w:rPr>
          <w:rFonts w:cs="Arial"/>
        </w:rPr>
        <w:t xml:space="preserve"> full set of wire shall be included (shipped loose, not mounted) adequate for </w:t>
      </w:r>
      <w:r w:rsidR="00E53992" w:rsidRPr="0086160E">
        <w:rPr>
          <w:rFonts w:cs="Arial"/>
        </w:rPr>
        <w:t xml:space="preserve">the </w:t>
      </w:r>
      <w:r w:rsidR="00D9092B" w:rsidRPr="0086160E">
        <w:rPr>
          <w:rFonts w:cs="Arial"/>
        </w:rPr>
        <w:t>length of broom ordered.</w:t>
      </w:r>
    </w:p>
    <w:p w14:paraId="151432C2"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Brush Replacement:</w:t>
      </w:r>
    </w:p>
    <w:p w14:paraId="42EBFB7E" w14:textId="77777777"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assembly shall permit field replacement of brush inserts with maximum ease without special hand tools.</w:t>
      </w:r>
    </w:p>
    <w:p w14:paraId="721BE165" w14:textId="45DCBCF3"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If core(s) must be removed to replace brushes, </w:t>
      </w:r>
      <w:r w:rsidR="00961409" w:rsidRPr="0086160E">
        <w:rPr>
          <w:rFonts w:cs="Arial"/>
        </w:rPr>
        <w:t xml:space="preserve">the </w:t>
      </w:r>
      <w:r w:rsidRPr="0086160E">
        <w:rPr>
          <w:rFonts w:cs="Arial"/>
        </w:rPr>
        <w:t xml:space="preserve">bidder must supply means to assist in </w:t>
      </w:r>
      <w:r w:rsidR="00961409" w:rsidRPr="0086160E">
        <w:rPr>
          <w:rFonts w:cs="Arial"/>
        </w:rPr>
        <w:t xml:space="preserve">the </w:t>
      </w:r>
      <w:r w:rsidRPr="0086160E">
        <w:rPr>
          <w:rFonts w:cs="Arial"/>
        </w:rPr>
        <w:t>replacement of brushes.</w:t>
      </w:r>
    </w:p>
    <w:p w14:paraId="32A2CA9D" w14:textId="501E04FD"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Two </w:t>
      </w:r>
      <w:r w:rsidR="007A5770" w:rsidRPr="0086160E">
        <w:rPr>
          <w:rFonts w:cs="Arial"/>
        </w:rPr>
        <w:t>carts</w:t>
      </w:r>
      <w:r w:rsidRPr="0086160E">
        <w:rPr>
          <w:rFonts w:cs="Arial"/>
        </w:rPr>
        <w:t>, with caster wheels, must be provided for each broom core section.  No other special tools are to be required.</w:t>
      </w:r>
    </w:p>
    <w:p w14:paraId="2A43CAAB" w14:textId="39B08301"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SPARES:  Additional, one (1) each, core(s) (left and right if applicable) are/is required (shipped loose, not mounted).</w:t>
      </w:r>
    </w:p>
    <w:p w14:paraId="05C2CF9A"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A hydraulic elevation mechanism shall provide adequate ground clearance for transport when not in use.</w:t>
      </w:r>
    </w:p>
    <w:p w14:paraId="1DA2F361"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An easily accessible fine height adjustment shall be provided to compensate for brush wear.</w:t>
      </w:r>
    </w:p>
    <w:p w14:paraId="0F5F9F11"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In addition to the manual system brush pattern adjustment, there shall be automatic broom pattern control with adjustment from the cab.</w:t>
      </w:r>
    </w:p>
    <w:p w14:paraId="626605F2"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Hood and Deflector:</w:t>
      </w:r>
    </w:p>
    <w:p w14:paraId="7EFF0CA5" w14:textId="61CB177B"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A heavy</w:t>
      </w:r>
      <w:r w:rsidR="00380572" w:rsidRPr="0086160E">
        <w:rPr>
          <w:rFonts w:cs="Arial"/>
        </w:rPr>
        <w:t>-</w:t>
      </w:r>
      <w:r w:rsidRPr="0086160E">
        <w:rPr>
          <w:rFonts w:cs="Arial"/>
        </w:rPr>
        <w:t>gauge sheet steel brush hood shall be securely bolted to the brush frame and be adjustable to within 3/8</w:t>
      </w:r>
      <w:r w:rsidR="00380572" w:rsidRPr="0086160E">
        <w:rPr>
          <w:rFonts w:cs="Arial"/>
        </w:rPr>
        <w:t>-</w:t>
      </w:r>
      <w:r w:rsidRPr="0086160E">
        <w:rPr>
          <w:rFonts w:cs="Arial"/>
        </w:rPr>
        <w:t>inch of the brush bristles.</w:t>
      </w:r>
    </w:p>
    <w:p w14:paraId="19952030" w14:textId="3A65E2A4"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The adjustable hood shall incorporate an adjustable and replaceable (bolt-on) snow stripper to prevent </w:t>
      </w:r>
      <w:r w:rsidR="00380572" w:rsidRPr="0086160E">
        <w:rPr>
          <w:rFonts w:cs="Arial"/>
        </w:rPr>
        <w:t xml:space="preserve">the </w:t>
      </w:r>
      <w:r w:rsidRPr="0086160E">
        <w:rPr>
          <w:rFonts w:cs="Arial"/>
        </w:rPr>
        <w:t>carryover of snow and clogging of snow in heavy snow conditions.</w:t>
      </w:r>
    </w:p>
    <w:p w14:paraId="090089DD" w14:textId="6CDD1C07" w:rsidR="00D9092B" w:rsidRPr="0086160E" w:rsidRDefault="00380572" w:rsidP="004C3E32">
      <w:pPr>
        <w:pStyle w:val="BlockText"/>
        <w:widowControl/>
        <w:numPr>
          <w:ilvl w:val="2"/>
          <w:numId w:val="7"/>
        </w:numPr>
        <w:autoSpaceDE/>
        <w:autoSpaceDN/>
        <w:adjustRightInd/>
        <w:ind w:right="0"/>
        <w:rPr>
          <w:rFonts w:cs="Arial"/>
        </w:rPr>
      </w:pPr>
      <w:r w:rsidRPr="0086160E">
        <w:rPr>
          <w:rFonts w:cs="Arial"/>
        </w:rPr>
        <w:t>The s</w:t>
      </w:r>
      <w:r w:rsidR="00D9092B" w:rsidRPr="0086160E">
        <w:rPr>
          <w:rFonts w:cs="Arial"/>
        </w:rPr>
        <w:t xml:space="preserve">ystem is to include a hydraulic snow shed that will allow the operator to tilt an auxiliary hood forward </w:t>
      </w:r>
      <w:r w:rsidR="007A5770" w:rsidRPr="0086160E">
        <w:rPr>
          <w:rFonts w:cs="Arial"/>
        </w:rPr>
        <w:t>to</w:t>
      </w:r>
      <w:r w:rsidR="00D9092B" w:rsidRPr="0086160E">
        <w:rPr>
          <w:rFonts w:cs="Arial"/>
        </w:rPr>
        <w:t xml:space="preserve"> dump the snow into the path of the broom. </w:t>
      </w:r>
    </w:p>
    <w:p w14:paraId="499151A1" w14:textId="4925B1EF"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Snow Deflector:</w:t>
      </w:r>
      <w:r w:rsidR="0085743D" w:rsidRPr="0086160E">
        <w:rPr>
          <w:rFonts w:cs="Arial"/>
        </w:rPr>
        <w:t xml:space="preserve"> </w:t>
      </w:r>
      <w:r w:rsidRPr="0086160E">
        <w:rPr>
          <w:rFonts w:cs="Arial"/>
        </w:rPr>
        <w:t>Shall be mounted on the front of the brush hood and be capable of changing the angle at which snow leaves the brush.</w:t>
      </w:r>
      <w:r w:rsidR="0085743D" w:rsidRPr="0086160E">
        <w:rPr>
          <w:rFonts w:cs="Arial"/>
        </w:rPr>
        <w:t xml:space="preserve">  </w:t>
      </w:r>
      <w:r w:rsidRPr="0086160E">
        <w:rPr>
          <w:rFonts w:cs="Arial"/>
        </w:rPr>
        <w:t>The deflector’s angle is to be controlled hydraulically from the operator’s seated position from within the cab.</w:t>
      </w:r>
    </w:p>
    <w:p w14:paraId="66F55E09"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Castor Wheels:</w:t>
      </w:r>
    </w:p>
    <w:p w14:paraId="6E256339" w14:textId="74387534"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broom shall have a minimum of two caster wheel assemblies with single tires, located behind the head and inside the sweeping path.</w:t>
      </w:r>
    </w:p>
    <w:p w14:paraId="2B5C6763" w14:textId="49F4FB03"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Casters shall be of the full </w:t>
      </w:r>
      <w:r w:rsidR="007A5770" w:rsidRPr="0086160E">
        <w:rPr>
          <w:rFonts w:cs="Arial"/>
        </w:rPr>
        <w:t>360-degree</w:t>
      </w:r>
      <w:r w:rsidRPr="0086160E">
        <w:rPr>
          <w:rFonts w:cs="Arial"/>
        </w:rPr>
        <w:t xml:space="preserve"> revolving type and include friction shimmy dampers as needed.</w:t>
      </w:r>
    </w:p>
    <w:p w14:paraId="12F7072D" w14:textId="77777777"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Hubs must be demountable with steel rims.</w:t>
      </w:r>
    </w:p>
    <w:p w14:paraId="29DB0465" w14:textId="6DA46409"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Tires to be minimum 180/70R8 (18x7xR8), </w:t>
      </w:r>
      <w:r w:rsidR="008434D4" w:rsidRPr="0086160E">
        <w:rPr>
          <w:rFonts w:cs="Arial"/>
        </w:rPr>
        <w:t>si</w:t>
      </w:r>
      <w:r w:rsidR="00AE073E" w:rsidRPr="0086160E">
        <w:rPr>
          <w:rFonts w:cs="Arial"/>
        </w:rPr>
        <w:t>xteen</w:t>
      </w:r>
      <w:r w:rsidRPr="0086160E">
        <w:rPr>
          <w:rFonts w:cs="Arial"/>
        </w:rPr>
        <w:t xml:space="preserve"> pl</w:t>
      </w:r>
      <w:r w:rsidR="00936EE8" w:rsidRPr="0086160E">
        <w:rPr>
          <w:rFonts w:cs="Arial"/>
        </w:rPr>
        <w:t>ies</w:t>
      </w:r>
      <w:r w:rsidRPr="0086160E">
        <w:rPr>
          <w:rFonts w:cs="Arial"/>
        </w:rPr>
        <w:t xml:space="preserve"> for increased resistance to extreme side turning loads.  Tires to be foam</w:t>
      </w:r>
      <w:r w:rsidR="00AE073E" w:rsidRPr="0086160E">
        <w:rPr>
          <w:rFonts w:cs="Arial"/>
        </w:rPr>
        <w:t>-</w:t>
      </w:r>
      <w:r w:rsidRPr="0086160E">
        <w:rPr>
          <w:rFonts w:cs="Arial"/>
        </w:rPr>
        <w:t xml:space="preserve">filled. </w:t>
      </w:r>
    </w:p>
    <w:p w14:paraId="52444F43" w14:textId="5C4B22E1"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Tires and wheels are to be rated by </w:t>
      </w:r>
      <w:r w:rsidR="00AE073E" w:rsidRPr="0086160E">
        <w:rPr>
          <w:rFonts w:cs="Arial"/>
        </w:rPr>
        <w:t xml:space="preserve">the </w:t>
      </w:r>
      <w:r w:rsidRPr="0086160E">
        <w:rPr>
          <w:rFonts w:cs="Arial"/>
        </w:rPr>
        <w:t>manufacturer to operate at speeds up to 35 MPH with loads and pressures imposed during normal sweeping conditions.</w:t>
      </w:r>
    </w:p>
    <w:p w14:paraId="21A19C80" w14:textId="32D41D54"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SPARES:  To include two, complete caster wheel assemblies ready for bolt-on to the anti-shimmy damper.  Mounting hardware, nuts, bolts, washers, etc. are to be included.</w:t>
      </w:r>
    </w:p>
    <w:p w14:paraId="4FFDA833"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 xml:space="preserve">All Controls for the broom shall be in the operator’s cab and within easy reach of the operator. </w:t>
      </w:r>
    </w:p>
    <w:p w14:paraId="2F42B012" w14:textId="721D1F98" w:rsidR="001F6644" w:rsidRPr="0086160E" w:rsidRDefault="00A753DA" w:rsidP="004C3E32">
      <w:pPr>
        <w:pStyle w:val="Heading2"/>
        <w:numPr>
          <w:ilvl w:val="0"/>
          <w:numId w:val="7"/>
        </w:numPr>
        <w:rPr>
          <w:rFonts w:cs="Arial"/>
        </w:rPr>
      </w:pPr>
      <w:r w:rsidRPr="0086160E">
        <w:rPr>
          <w:rFonts w:cs="Arial"/>
          <w:lang w:val="en-US"/>
        </w:rPr>
        <w:lastRenderedPageBreak/>
        <w:t>HITCH</w:t>
      </w:r>
      <w:r w:rsidR="001F6644" w:rsidRPr="0086160E">
        <w:rPr>
          <w:rFonts w:cs="Arial"/>
        </w:rPr>
        <w:t>:</w:t>
      </w:r>
    </w:p>
    <w:p w14:paraId="03F84B33" w14:textId="181FDB2A" w:rsidR="003F765E" w:rsidRPr="0086160E" w:rsidRDefault="003F765E" w:rsidP="004C3E32">
      <w:pPr>
        <w:pStyle w:val="BlockText"/>
        <w:widowControl/>
        <w:numPr>
          <w:ilvl w:val="1"/>
          <w:numId w:val="7"/>
        </w:numPr>
        <w:autoSpaceDE/>
        <w:autoSpaceDN/>
        <w:adjustRightInd/>
        <w:ind w:right="0"/>
        <w:rPr>
          <w:rFonts w:cs="Arial"/>
        </w:rPr>
      </w:pPr>
      <w:r w:rsidRPr="0086160E">
        <w:rPr>
          <w:rFonts w:cs="Arial"/>
        </w:rPr>
        <w:t>Attachment assembly shall mount onto the front of the carrier utilizing a quick attach hitch system operated by one person.</w:t>
      </w:r>
    </w:p>
    <w:p w14:paraId="5225881B" w14:textId="232DB382"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blower hitch shall provide low friction, free flotation, shock</w:t>
      </w:r>
      <w:r w:rsidR="00BA2454" w:rsidRPr="0086160E">
        <w:rPr>
          <w:rFonts w:cs="Arial"/>
        </w:rPr>
        <w:t>-</w:t>
      </w:r>
      <w:r w:rsidRPr="0086160E">
        <w:rPr>
          <w:rFonts w:cs="Arial"/>
        </w:rPr>
        <w:t xml:space="preserve">absorbing, and weight transfer for the blower head (weight transfer, is required for </w:t>
      </w:r>
      <w:r w:rsidR="00BA2454" w:rsidRPr="0086160E">
        <w:rPr>
          <w:rFonts w:cs="Arial"/>
        </w:rPr>
        <w:t xml:space="preserve">the </w:t>
      </w:r>
      <w:r w:rsidRPr="0086160E">
        <w:rPr>
          <w:rFonts w:cs="Arial"/>
        </w:rPr>
        <w:t>proper functioning of the blower).</w:t>
      </w:r>
    </w:p>
    <w:p w14:paraId="04E35A64"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low friction, free flotation is required independent of blower chassis for vibrations and bounce considerations and to accommodate surface irregularities.</w:t>
      </w:r>
    </w:p>
    <w:p w14:paraId="210F54FE" w14:textId="762E3112"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 xml:space="preserve">A parallel or unequal arm system with a minimum </w:t>
      </w:r>
      <w:r w:rsidR="00BA2454" w:rsidRPr="0086160E">
        <w:rPr>
          <w:rFonts w:cs="Arial"/>
        </w:rPr>
        <w:t xml:space="preserve">of </w:t>
      </w:r>
      <w:r w:rsidRPr="0086160E">
        <w:rPr>
          <w:rFonts w:cs="Arial"/>
        </w:rPr>
        <w:t>four</w:t>
      </w:r>
      <w:r w:rsidR="00BA2454" w:rsidRPr="0086160E">
        <w:rPr>
          <w:rFonts w:cs="Arial"/>
        </w:rPr>
        <w:t xml:space="preserve"> </w:t>
      </w:r>
      <w:r w:rsidRPr="0086160E">
        <w:rPr>
          <w:rFonts w:cs="Arial"/>
        </w:rPr>
        <w:t>horizontal pins shall be used.</w:t>
      </w:r>
    </w:p>
    <w:p w14:paraId="643C639F" w14:textId="2F80016D"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 xml:space="preserve">The arms shall be </w:t>
      </w:r>
      <w:r w:rsidR="00BF51F5" w:rsidRPr="0086160E">
        <w:rPr>
          <w:rFonts w:cs="Arial"/>
        </w:rPr>
        <w:t xml:space="preserve">a </w:t>
      </w:r>
      <w:r w:rsidRPr="0086160E">
        <w:rPr>
          <w:rFonts w:cs="Arial"/>
        </w:rPr>
        <w:t>box or “I” beam construction for torsional stiffness with appropriate diameter pins on greaseable low friction bushings</w:t>
      </w:r>
      <w:r w:rsidR="00BF51F5" w:rsidRPr="0086160E">
        <w:rPr>
          <w:rFonts w:cs="Arial"/>
        </w:rPr>
        <w:t>.</w:t>
      </w:r>
    </w:p>
    <w:p w14:paraId="7BC6B24F"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pair of hydraulic cylinders shall also “free float and dampen” the parallel arms of the hitch to minimize blower bounce at high vehicle speeds.</w:t>
      </w:r>
    </w:p>
    <w:p w14:paraId="10B381F4"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Lift and Weight Transfer System:</w:t>
      </w:r>
    </w:p>
    <w:p w14:paraId="518D2DDA"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rotary head assembly shall have a hydraulic provision for raising the head from the pavement.</w:t>
      </w:r>
    </w:p>
    <w:p w14:paraId="3024F796"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hydraulic lift mechanism shall be fully operable from the cab.</w:t>
      </w:r>
    </w:p>
    <w:p w14:paraId="153B04D8"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rotary head assembly shall automatically lift when the transmission is put into reverse.</w:t>
      </w:r>
    </w:p>
    <w:p w14:paraId="143593A9" w14:textId="5B714F59"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 xml:space="preserve">Minimum ground clearance shall be </w:t>
      </w:r>
      <w:r w:rsidR="008434D4" w:rsidRPr="0086160E">
        <w:rPr>
          <w:rFonts w:cs="Arial"/>
        </w:rPr>
        <w:t>eight</w:t>
      </w:r>
      <w:r w:rsidRPr="0086160E">
        <w:rPr>
          <w:rFonts w:cs="Arial"/>
        </w:rPr>
        <w:t xml:space="preserve"> inches under the leading edge when </w:t>
      </w:r>
      <w:r w:rsidR="008066F2" w:rsidRPr="0086160E">
        <w:rPr>
          <w:rFonts w:cs="Arial"/>
        </w:rPr>
        <w:t xml:space="preserve">the </w:t>
      </w:r>
      <w:r w:rsidRPr="0086160E">
        <w:rPr>
          <w:rFonts w:cs="Arial"/>
        </w:rPr>
        <w:t xml:space="preserve">rotary head is at maximum height.  </w:t>
      </w:r>
    </w:p>
    <w:p w14:paraId="666E6EEB" w14:textId="10FBB6C4"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 xml:space="preserve">Rotary head drive system shall not bind, </w:t>
      </w:r>
      <w:r w:rsidR="008434D4" w:rsidRPr="0086160E">
        <w:rPr>
          <w:rFonts w:cs="Arial"/>
        </w:rPr>
        <w:t>rub,</w:t>
      </w:r>
      <w:r w:rsidRPr="0086160E">
        <w:rPr>
          <w:rFonts w:cs="Arial"/>
        </w:rPr>
        <w:t xml:space="preserve"> or vibrate excessively when </w:t>
      </w:r>
      <w:r w:rsidR="008066F2" w:rsidRPr="0086160E">
        <w:rPr>
          <w:rFonts w:cs="Arial"/>
        </w:rPr>
        <w:t xml:space="preserve">the </w:t>
      </w:r>
      <w:r w:rsidRPr="0086160E">
        <w:rPr>
          <w:rFonts w:cs="Arial"/>
        </w:rPr>
        <w:t>head is raised to maximum height and shall be able to travel a minimum of 2</w:t>
      </w:r>
      <w:r w:rsidR="008066F2" w:rsidRPr="0086160E">
        <w:rPr>
          <w:rFonts w:cs="Arial"/>
        </w:rPr>
        <w:t>-inches</w:t>
      </w:r>
      <w:r w:rsidRPr="0086160E">
        <w:rPr>
          <w:rFonts w:cs="Arial"/>
        </w:rPr>
        <w:t xml:space="preserve"> below ground level with positive down pressure to clean out surface depressions.</w:t>
      </w:r>
    </w:p>
    <w:p w14:paraId="35A213E0" w14:textId="19C140B6"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To maximize traction in the work mode, the blower shall be equipped with a weight transfer system that automatically maintains 40-60</w:t>
      </w:r>
      <w:r w:rsidR="00467123" w:rsidRPr="0086160E">
        <w:rPr>
          <w:rFonts w:cs="Arial"/>
        </w:rPr>
        <w:t xml:space="preserve"> percent</w:t>
      </w:r>
      <w:r w:rsidRPr="0086160E">
        <w:rPr>
          <w:rFonts w:cs="Arial"/>
        </w:rPr>
        <w:t xml:space="preserve"> of the blower head weight on the front axle of the chassis. This shall be accomplished hydraulically by sensing the system pressure and continually adjusting the pressure via electronically controlled hydraulic metering valves.</w:t>
      </w:r>
    </w:p>
    <w:p w14:paraId="149C6A7A" w14:textId="4B747A0E" w:rsidR="001F6644" w:rsidRPr="0086160E" w:rsidRDefault="009F1123" w:rsidP="004C3E32">
      <w:pPr>
        <w:pStyle w:val="Heading2"/>
        <w:numPr>
          <w:ilvl w:val="0"/>
          <w:numId w:val="7"/>
        </w:numPr>
        <w:rPr>
          <w:rFonts w:cs="Arial"/>
        </w:rPr>
      </w:pPr>
      <w:r w:rsidRPr="0086160E">
        <w:rPr>
          <w:rFonts w:cs="Arial"/>
          <w:lang w:val="en-US"/>
        </w:rPr>
        <w:t>TRUCK LOADING CHUTE</w:t>
      </w:r>
      <w:r w:rsidR="001F6644" w:rsidRPr="0086160E">
        <w:rPr>
          <w:rFonts w:cs="Arial"/>
        </w:rPr>
        <w:t>:</w:t>
      </w:r>
      <w:r w:rsidRPr="0086160E">
        <w:rPr>
          <w:rFonts w:cs="Arial"/>
          <w:lang w:val="en-US"/>
        </w:rPr>
        <w:t xml:space="preserve"> (Optional Item – Pricing Required):</w:t>
      </w:r>
    </w:p>
    <w:p w14:paraId="690706B6" w14:textId="42EE01B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A </w:t>
      </w:r>
      <w:r w:rsidR="008434D4" w:rsidRPr="0086160E">
        <w:rPr>
          <w:rFonts w:cs="Arial"/>
        </w:rPr>
        <w:t>three-piece</w:t>
      </w:r>
      <w:r w:rsidRPr="0086160E">
        <w:rPr>
          <w:rFonts w:cs="Arial"/>
        </w:rPr>
        <w:t xml:space="preserve">, heavy-duty spot casting loading chute shall be supplied. </w:t>
      </w:r>
    </w:p>
    <w:p w14:paraId="4D99766B" w14:textId="185037E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The chute shall be</w:t>
      </w:r>
      <w:r w:rsidR="008D6DCE" w:rsidRPr="0086160E">
        <w:rPr>
          <w:rFonts w:cs="Arial"/>
        </w:rPr>
        <w:t xml:space="preserve"> </w:t>
      </w:r>
      <w:r w:rsidR="00C3262D" w:rsidRPr="0086160E">
        <w:rPr>
          <w:rFonts w:cs="Arial"/>
        </w:rPr>
        <w:t xml:space="preserve">a </w:t>
      </w:r>
      <w:r w:rsidR="008D6DCE" w:rsidRPr="0086160E">
        <w:rPr>
          <w:rFonts w:cs="Arial"/>
        </w:rPr>
        <w:t>minimum</w:t>
      </w:r>
      <w:r w:rsidRPr="0086160E">
        <w:rPr>
          <w:rFonts w:cs="Arial"/>
        </w:rPr>
        <w:t xml:space="preserve"> </w:t>
      </w:r>
      <w:r w:rsidR="00C3262D" w:rsidRPr="0086160E">
        <w:rPr>
          <w:rFonts w:cs="Arial"/>
        </w:rPr>
        <w:t xml:space="preserve">of </w:t>
      </w:r>
      <w:r w:rsidR="008434D4" w:rsidRPr="0086160E">
        <w:rPr>
          <w:rFonts w:cs="Arial"/>
        </w:rPr>
        <w:t>22</w:t>
      </w:r>
      <w:r w:rsidRPr="0086160E">
        <w:rPr>
          <w:rFonts w:cs="Arial"/>
        </w:rPr>
        <w:t xml:space="preserve"> inches wide for unimpeded free flow of snow during placement operations from the impeller. </w:t>
      </w:r>
    </w:p>
    <w:p w14:paraId="50FB56E1" w14:textId="3CC2AC5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rotate on a vertical axis a minimum of 250 degrees on a heavy-duty bearing system powered by a hydraulic motor drive (wire or cable is not acceptable).  All chute functions to be operated utilizing electric over hydraulic control valves.  All hydraulics shall utilize the main hydraulic system. </w:t>
      </w:r>
    </w:p>
    <w:p w14:paraId="5540D1FA"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be equipped with a hydraulically actuated chute extension capable of discharging the snow from 25 degrees above and 66 degrees below horizontal for precision spot casting.  </w:t>
      </w:r>
    </w:p>
    <w:p w14:paraId="32C439C4" w14:textId="09B9F8A6"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unit shall be capable of easily discharging into 12 to 20 cubic yard dump trucks with up to </w:t>
      </w:r>
      <w:r w:rsidR="00337B9D" w:rsidRPr="0086160E">
        <w:rPr>
          <w:rFonts w:cs="Arial"/>
        </w:rPr>
        <w:t>nine-foot-high</w:t>
      </w:r>
      <w:r w:rsidRPr="0086160E">
        <w:rPr>
          <w:rFonts w:cs="Arial"/>
        </w:rPr>
        <w:t xml:space="preserve"> sideboards at a minimum distance of four feet away from the right or left side of the snowblower head.  </w:t>
      </w:r>
    </w:p>
    <w:p w14:paraId="2CE8D4CB"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No hydraulics lines running from the control valves to the chute will have to be disconnected for storage. </w:t>
      </w:r>
    </w:p>
    <w:p w14:paraId="7B38393F"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spot casting loading chute, when mounted, shall not impede the flow of snow when bypass casting to left or right thru the impeller housing discharge. </w:t>
      </w:r>
    </w:p>
    <w:p w14:paraId="47AC55B8" w14:textId="0F99A55A"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have an AR400 bar welded at the very </w:t>
      </w:r>
      <w:r w:rsidR="00337B9D" w:rsidRPr="0086160E">
        <w:rPr>
          <w:rFonts w:cs="Arial"/>
        </w:rPr>
        <w:t>top before</w:t>
      </w:r>
      <w:r w:rsidRPr="0086160E">
        <w:rPr>
          <w:rFonts w:cs="Arial"/>
        </w:rPr>
        <w:t xml:space="preserve"> </w:t>
      </w:r>
      <w:r w:rsidR="009F5E0B" w:rsidRPr="0086160E">
        <w:rPr>
          <w:rFonts w:cs="Arial"/>
        </w:rPr>
        <w:t xml:space="preserve">the </w:t>
      </w:r>
      <w:r w:rsidRPr="0086160E">
        <w:rPr>
          <w:rFonts w:cs="Arial"/>
        </w:rPr>
        <w:t xml:space="preserve">snow would </w:t>
      </w:r>
      <w:r w:rsidR="00337B9D" w:rsidRPr="0086160E">
        <w:rPr>
          <w:rFonts w:cs="Arial"/>
        </w:rPr>
        <w:t>enter</w:t>
      </w:r>
      <w:r w:rsidRPr="0086160E">
        <w:rPr>
          <w:rFonts w:cs="Arial"/>
        </w:rPr>
        <w:t xml:space="preserve"> the chute extensions.</w:t>
      </w:r>
      <w:r w:rsidR="009F5E0B" w:rsidRPr="0086160E">
        <w:rPr>
          <w:rFonts w:cs="Arial"/>
        </w:rPr>
        <w:t xml:space="preserve">  </w:t>
      </w:r>
      <w:r w:rsidRPr="0086160E">
        <w:rPr>
          <w:rFonts w:cs="Arial"/>
        </w:rPr>
        <w:t>This will transition the snow from the chute to the chute extension, projecting the snow at a slight downward angle.  The AR400 bar is to be 2.50</w:t>
      </w:r>
      <w:r w:rsidR="00435BDD" w:rsidRPr="0086160E">
        <w:rPr>
          <w:rFonts w:cs="Arial"/>
        </w:rPr>
        <w:t>-</w:t>
      </w:r>
      <w:r w:rsidRPr="0086160E">
        <w:rPr>
          <w:rFonts w:cs="Arial"/>
        </w:rPr>
        <w:t xml:space="preserve">inches long x 3/8 thick with a taper facing the base of the chute. </w:t>
      </w:r>
      <w:r w:rsidR="00D94160" w:rsidRPr="0086160E">
        <w:rPr>
          <w:rFonts w:cs="Arial"/>
        </w:rPr>
        <w:t xml:space="preserve"> </w:t>
      </w:r>
      <w:r w:rsidRPr="0086160E">
        <w:rPr>
          <w:rFonts w:cs="Arial"/>
        </w:rPr>
        <w:t xml:space="preserve">The inside back of the chute shall be lined with </w:t>
      </w:r>
      <w:r w:rsidR="00337B9D" w:rsidRPr="0086160E">
        <w:rPr>
          <w:rFonts w:cs="Arial"/>
        </w:rPr>
        <w:t>0.19-inch-thick</w:t>
      </w:r>
      <w:r w:rsidRPr="0086160E">
        <w:rPr>
          <w:rFonts w:cs="Arial"/>
        </w:rPr>
        <w:t xml:space="preserve"> AR-400 steel and the chute extensions shall be lined with </w:t>
      </w:r>
      <w:r w:rsidR="00337B9D" w:rsidRPr="0086160E">
        <w:rPr>
          <w:rFonts w:cs="Arial"/>
        </w:rPr>
        <w:t>0.19-inch</w:t>
      </w:r>
      <w:r w:rsidRPr="0086160E">
        <w:rPr>
          <w:rFonts w:cs="Arial"/>
        </w:rPr>
        <w:t xml:space="preserve"> thick UHMW poly.  </w:t>
      </w:r>
    </w:p>
    <w:p w14:paraId="39614345" w14:textId="58D89169"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entire spot casting loading chute shall be able to fold to the right side for storage or shipping without removing from </w:t>
      </w:r>
      <w:r w:rsidR="00635255" w:rsidRPr="0086160E">
        <w:rPr>
          <w:rFonts w:cs="Arial"/>
        </w:rPr>
        <w:t xml:space="preserve">the </w:t>
      </w:r>
      <w:r w:rsidRPr="0086160E">
        <w:rPr>
          <w:rFonts w:cs="Arial"/>
        </w:rPr>
        <w:t xml:space="preserve">unit. </w:t>
      </w:r>
    </w:p>
    <w:p w14:paraId="635E7638" w14:textId="6D84C6FB"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There shall be two LED floodlights mounted on the loading chute.</w:t>
      </w:r>
    </w:p>
    <w:p w14:paraId="39EA3F7A" w14:textId="73490C9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lastRenderedPageBreak/>
        <w:t xml:space="preserve">The truck loading chute shall be capable of retracting to a maximum of 150 inches from the ground to enable transport at a maximum overall height of 158 inches with </w:t>
      </w:r>
      <w:r w:rsidR="00337B9D" w:rsidRPr="0086160E">
        <w:rPr>
          <w:rFonts w:cs="Arial"/>
        </w:rPr>
        <w:t>eight</w:t>
      </w:r>
      <w:r w:rsidRPr="0086160E">
        <w:rPr>
          <w:rFonts w:cs="Arial"/>
        </w:rPr>
        <w:t xml:space="preserve"> inches clearance under the blower head to the ground.</w:t>
      </w:r>
    </w:p>
    <w:p w14:paraId="7C5D7FEE" w14:textId="5303AC0F" w:rsidR="001F6644" w:rsidRPr="0086160E" w:rsidRDefault="002C2F25" w:rsidP="004C3E32">
      <w:pPr>
        <w:pStyle w:val="Heading2"/>
        <w:numPr>
          <w:ilvl w:val="0"/>
          <w:numId w:val="7"/>
        </w:numPr>
        <w:rPr>
          <w:rFonts w:cs="Arial"/>
        </w:rPr>
      </w:pPr>
      <w:r w:rsidRPr="0086160E">
        <w:rPr>
          <w:rFonts w:cs="Arial"/>
          <w:lang w:val="en-US"/>
        </w:rPr>
        <w:t>SPOTCAST/DEFLECTOR CHUTE</w:t>
      </w:r>
      <w:r w:rsidR="001F6644" w:rsidRPr="0086160E">
        <w:rPr>
          <w:rFonts w:cs="Arial"/>
        </w:rPr>
        <w:t>:</w:t>
      </w:r>
      <w:r w:rsidRPr="0086160E">
        <w:rPr>
          <w:rFonts w:cs="Arial"/>
          <w:lang w:val="en-US"/>
        </w:rPr>
        <w:t xml:space="preserve"> (Optional Item – Pricing Required):</w:t>
      </w:r>
    </w:p>
    <w:p w14:paraId="5B044126" w14:textId="77777777"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Cast chute mounted, heavy-duty spot casting/deflector chute shall be supplied.</w:t>
      </w:r>
    </w:p>
    <w:p w14:paraId="4D442E90" w14:textId="77777777"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chute shall be equipped with a hydraulically actuated chute extension capable of discharging the snow from 25 degrees above and 66 degrees below horizontal for precision spot casting.  </w:t>
      </w:r>
    </w:p>
    <w:p w14:paraId="58CEAED7" w14:textId="19DA128C"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chute shall rotate on a vertical axis a minimum of 250 degrees on a heavy-duty bearing system powered by a hydraulic motor drive (wire or cable is not acceptable).  All chute functions to be operated utilizing electric over hydraulic control valves.  All hydraulics shall utilize the main hydraulic system. </w:t>
      </w:r>
    </w:p>
    <w:p w14:paraId="0B59C94D" w14:textId="59C006A7" w:rsidR="001F6644"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spot casting/deflector chute shall not impede the flow of snow when casting to left or right thru the impeller housing discharge. </w:t>
      </w:r>
    </w:p>
    <w:p w14:paraId="0773010F" w14:textId="3CB0F8CB" w:rsidR="009F1123" w:rsidRPr="0086160E" w:rsidRDefault="00DB7427" w:rsidP="004C3E32">
      <w:pPr>
        <w:pStyle w:val="Heading2"/>
        <w:numPr>
          <w:ilvl w:val="0"/>
          <w:numId w:val="7"/>
        </w:numPr>
        <w:rPr>
          <w:rFonts w:cs="Arial"/>
        </w:rPr>
      </w:pPr>
      <w:r w:rsidRPr="0086160E">
        <w:rPr>
          <w:rFonts w:cs="Arial"/>
          <w:lang w:val="en-US"/>
        </w:rPr>
        <w:t>DIMENSIONS</w:t>
      </w:r>
      <w:r w:rsidR="009F1123" w:rsidRPr="0086160E">
        <w:rPr>
          <w:rFonts w:cs="Arial"/>
        </w:rPr>
        <w:t>:</w:t>
      </w:r>
    </w:p>
    <w:p w14:paraId="08E0C87E" w14:textId="5B375468"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height, 148 inches,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32783562" w14:textId="52EBCF77"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transport width, Chassis 103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48A4BF80" w14:textId="26C022DE"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Transport</w:t>
      </w:r>
      <w:r w:rsidR="00DB7427" w:rsidRPr="0086160E">
        <w:rPr>
          <w:rFonts w:cs="Arial"/>
        </w:rPr>
        <w:t xml:space="preserve"> width, with Blower Head, 118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7353759A" w14:textId="76746EA6"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height blower head, 92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1964C20D" w14:textId="1F670F1D" w:rsidR="009F1123"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Turning</w:t>
      </w:r>
      <w:r w:rsidR="00DB7427" w:rsidRPr="0086160E">
        <w:rPr>
          <w:rFonts w:cs="Arial"/>
        </w:rPr>
        <w:t xml:space="preserve"> diameter, outside wall to wall, utilizing 4-wheel steer 94 feet</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382FB49F" w14:textId="44BCDBA4" w:rsidR="009F1123" w:rsidRPr="0086160E" w:rsidRDefault="006D35DE" w:rsidP="004C3E32">
      <w:pPr>
        <w:pStyle w:val="Heading2"/>
        <w:numPr>
          <w:ilvl w:val="0"/>
          <w:numId w:val="7"/>
        </w:numPr>
        <w:rPr>
          <w:rFonts w:cs="Arial"/>
        </w:rPr>
      </w:pPr>
      <w:r w:rsidRPr="0086160E">
        <w:rPr>
          <w:rFonts w:cs="Arial"/>
          <w:lang w:val="en-US"/>
        </w:rPr>
        <w:t xml:space="preserve">WEIGHT AND </w:t>
      </w:r>
      <w:r w:rsidR="00D2379C" w:rsidRPr="0086160E">
        <w:rPr>
          <w:rFonts w:cs="Arial"/>
          <w:lang w:val="en-US"/>
        </w:rPr>
        <w:t>BALANCE:</w:t>
      </w:r>
    </w:p>
    <w:p w14:paraId="698AECE3" w14:textId="6A853F6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Balance</w:t>
      </w:r>
      <w:r w:rsidR="00AC7CAD" w:rsidRPr="0086160E">
        <w:rPr>
          <w:rFonts w:cs="Arial"/>
        </w:rPr>
        <w:t xml:space="preserve">: </w:t>
      </w:r>
      <w:r w:rsidR="00467123" w:rsidRPr="0086160E">
        <w:rPr>
          <w:rFonts w:cs="Arial"/>
        </w:rPr>
        <w:t>The u</w:t>
      </w:r>
      <w:r w:rsidR="00AC7CAD" w:rsidRPr="0086160E">
        <w:rPr>
          <w:rFonts w:cs="Arial"/>
        </w:rPr>
        <w:t xml:space="preserve">nit must be able to stop transversely on a 30 percent grade with no danger of overturning.  This requirement must be certified by </w:t>
      </w:r>
      <w:r w:rsidR="00467123" w:rsidRPr="0086160E">
        <w:rPr>
          <w:rFonts w:cs="Arial"/>
        </w:rPr>
        <w:t xml:space="preserve">the </w:t>
      </w:r>
      <w:r w:rsidR="00AC7CAD" w:rsidRPr="0086160E">
        <w:rPr>
          <w:rFonts w:cs="Arial"/>
        </w:rPr>
        <w:t xml:space="preserve">factory and submitted with </w:t>
      </w:r>
      <w:r w:rsidR="00467123" w:rsidRPr="0086160E">
        <w:rPr>
          <w:rFonts w:cs="Arial"/>
        </w:rPr>
        <w:t xml:space="preserve">the </w:t>
      </w:r>
      <w:r w:rsidR="00AC7CAD" w:rsidRPr="0086160E">
        <w:rPr>
          <w:rFonts w:cs="Arial"/>
        </w:rPr>
        <w:t xml:space="preserve">bid.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11AEBCB3" w14:textId="388BCDEC"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Gross</w:t>
      </w:r>
      <w:r w:rsidR="00AC7CAD" w:rsidRPr="0086160E">
        <w:rPr>
          <w:rFonts w:cs="Arial"/>
        </w:rPr>
        <w:t xml:space="preserve"> Weight,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789D8A5" w14:textId="32E24998"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Weight</w:t>
      </w:r>
      <w:r w:rsidR="00AC7CAD" w:rsidRPr="0086160E">
        <w:rPr>
          <w:rFonts w:cs="Arial"/>
        </w:rPr>
        <w:t xml:space="preserve"> on Front Axle: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E4925ED" w14:textId="381E45A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Weight</w:t>
      </w:r>
      <w:r w:rsidR="00AC7CAD" w:rsidRPr="0086160E">
        <w:rPr>
          <w:rFonts w:cs="Arial"/>
        </w:rPr>
        <w:t xml:space="preserve"> on Rear Axle: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317D0D2" w14:textId="0657557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AC7CAD" w:rsidRPr="0086160E">
        <w:rPr>
          <w:rFonts w:cs="Arial"/>
        </w:rPr>
        <w:t xml:space="preserve"> Weight Scale Verification Slips; required not later than </w:t>
      </w:r>
      <w:r w:rsidR="00467123" w:rsidRPr="0086160E">
        <w:rPr>
          <w:rFonts w:cs="Arial"/>
        </w:rPr>
        <w:t xml:space="preserve">the </w:t>
      </w:r>
      <w:r w:rsidR="00AC7CAD" w:rsidRPr="0086160E">
        <w:rPr>
          <w:rFonts w:cs="Arial"/>
        </w:rPr>
        <w:t>time of delivery.</w:t>
      </w:r>
    </w:p>
    <w:p w14:paraId="73B2ED24" w14:textId="77777777" w:rsidR="00AC7CAD" w:rsidRPr="0086160E" w:rsidRDefault="00AC7CAD" w:rsidP="004C3E32">
      <w:pPr>
        <w:pStyle w:val="BlockText"/>
        <w:widowControl/>
        <w:numPr>
          <w:ilvl w:val="2"/>
          <w:numId w:val="7"/>
        </w:numPr>
        <w:autoSpaceDE/>
        <w:autoSpaceDN/>
        <w:adjustRightInd/>
        <w:ind w:right="0"/>
        <w:rPr>
          <w:rFonts w:cs="Arial"/>
        </w:rPr>
      </w:pPr>
      <w:r w:rsidRPr="0086160E">
        <w:rPr>
          <w:rFonts w:cs="Arial"/>
        </w:rPr>
        <w:t>Separate total weight of carrier with blower.</w:t>
      </w:r>
    </w:p>
    <w:p w14:paraId="32406ACD" w14:textId="77777777" w:rsidR="00AC7CAD" w:rsidRPr="0086160E" w:rsidRDefault="00AC7CAD" w:rsidP="004C3E32">
      <w:pPr>
        <w:pStyle w:val="BlockText"/>
        <w:widowControl/>
        <w:numPr>
          <w:ilvl w:val="2"/>
          <w:numId w:val="7"/>
        </w:numPr>
        <w:autoSpaceDE/>
        <w:autoSpaceDN/>
        <w:adjustRightInd/>
        <w:ind w:right="0"/>
        <w:rPr>
          <w:rFonts w:cs="Arial"/>
        </w:rPr>
      </w:pPr>
      <w:r w:rsidRPr="0086160E">
        <w:rPr>
          <w:rFonts w:cs="Arial"/>
        </w:rPr>
        <w:t>Separate weight on the carrier’s front tires with the snowblower in transport position.</w:t>
      </w:r>
    </w:p>
    <w:p w14:paraId="4D418F0A" w14:textId="16A74171" w:rsidR="00DB7427" w:rsidRPr="0086160E" w:rsidRDefault="009C1B9B" w:rsidP="004C3E32">
      <w:pPr>
        <w:pStyle w:val="Heading2"/>
        <w:numPr>
          <w:ilvl w:val="0"/>
          <w:numId w:val="7"/>
        </w:numPr>
        <w:rPr>
          <w:rFonts w:cs="Arial"/>
        </w:rPr>
      </w:pPr>
      <w:r w:rsidRPr="0086160E">
        <w:rPr>
          <w:rFonts w:cs="Arial"/>
          <w:lang w:val="en-US"/>
        </w:rPr>
        <w:t>TRAINING</w:t>
      </w:r>
      <w:r w:rsidR="00DB7427" w:rsidRPr="0086160E">
        <w:rPr>
          <w:rFonts w:cs="Arial"/>
        </w:rPr>
        <w:t>:</w:t>
      </w:r>
      <w:r w:rsidR="00580913" w:rsidRPr="0086160E">
        <w:rPr>
          <w:rFonts w:cs="Arial"/>
          <w:lang w:val="en-US"/>
        </w:rPr>
        <w:t xml:space="preserve"> (Optional Item – Pricing Required):</w:t>
      </w:r>
    </w:p>
    <w:p w14:paraId="31AC80AF" w14:textId="2500C7C5"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The vendor shall provide a factory</w:t>
      </w:r>
      <w:r w:rsidR="00467123" w:rsidRPr="0086160E">
        <w:rPr>
          <w:rFonts w:cs="Arial"/>
        </w:rPr>
        <w:t>-</w:t>
      </w:r>
      <w:r w:rsidRPr="0086160E">
        <w:rPr>
          <w:rFonts w:cs="Arial"/>
        </w:rPr>
        <w:t xml:space="preserve">certified instructor(s) within 30 days of acceptance by the State.  </w:t>
      </w:r>
      <w:r w:rsidR="00495E8D" w:rsidRPr="0086160E">
        <w:rPr>
          <w:rFonts w:cs="Arial"/>
        </w:rPr>
        <w:t xml:space="preserve">They </w:t>
      </w:r>
      <w:r w:rsidRPr="0086160E">
        <w:rPr>
          <w:rFonts w:cs="Arial"/>
        </w:rPr>
        <w:t>shall be prepared and qualified to make all necessary adjustments to the unit and give instruction to the operators to assure correct operation of the unit when it is placed in service.</w:t>
      </w:r>
    </w:p>
    <w:p w14:paraId="1FD1DE07" w14:textId="3DD60363"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Total of 16 hours at the location as noted in each Lot Item.</w:t>
      </w:r>
    </w:p>
    <w:p w14:paraId="513F7381" w14:textId="77777777"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 include a minimum of eight (8) hours of operator training including the following, as a minimum applicable agenda:</w:t>
      </w:r>
    </w:p>
    <w:p w14:paraId="0A3F083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Operating procedures per operating manual.</w:t>
      </w:r>
    </w:p>
    <w:p w14:paraId="2F2ACC1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Break-in procedures.</w:t>
      </w:r>
    </w:p>
    <w:p w14:paraId="17E58633"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Equipment limitations.</w:t>
      </w:r>
    </w:p>
    <w:p w14:paraId="5B5A0A33"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Operator maintenance.</w:t>
      </w:r>
    </w:p>
    <w:p w14:paraId="28461ECB"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Before operations checks and lubrication.</w:t>
      </w:r>
    </w:p>
    <w:p w14:paraId="25182A8A"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Safety.</w:t>
      </w:r>
    </w:p>
    <w:p w14:paraId="2B24ACFA"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Cold weather operations.</w:t>
      </w:r>
    </w:p>
    <w:p w14:paraId="390CB92E"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Jump starting.</w:t>
      </w:r>
    </w:p>
    <w:p w14:paraId="3828E2B1"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Welding on equipment.</w:t>
      </w:r>
    </w:p>
    <w:p w14:paraId="138D76F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lastRenderedPageBreak/>
        <w:t>Towing or transporting equipment.</w:t>
      </w:r>
    </w:p>
    <w:p w14:paraId="351ACE2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Instruments and controls.</w:t>
      </w:r>
    </w:p>
    <w:p w14:paraId="6064A7BB"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Gauge interpretation.</w:t>
      </w:r>
    </w:p>
    <w:p w14:paraId="108395CA" w14:textId="1AABC002"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 xml:space="preserve">Equipment operation, </w:t>
      </w:r>
      <w:r w:rsidR="00D2379C" w:rsidRPr="0086160E">
        <w:rPr>
          <w:rFonts w:cs="Arial"/>
        </w:rPr>
        <w:t>Do’s,</w:t>
      </w:r>
      <w:r w:rsidRPr="0086160E">
        <w:rPr>
          <w:rFonts w:cs="Arial"/>
        </w:rPr>
        <w:t xml:space="preserve"> and Don’ts.</w:t>
      </w:r>
    </w:p>
    <w:p w14:paraId="23162C98" w14:textId="217A3206"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 xml:space="preserve">Attachment operation, </w:t>
      </w:r>
      <w:r w:rsidR="00D2379C" w:rsidRPr="0086160E">
        <w:rPr>
          <w:rFonts w:cs="Arial"/>
        </w:rPr>
        <w:t>Do’s,</w:t>
      </w:r>
      <w:r w:rsidRPr="0086160E">
        <w:rPr>
          <w:rFonts w:cs="Arial"/>
        </w:rPr>
        <w:t xml:space="preserve"> and Don’ts.</w:t>
      </w:r>
    </w:p>
    <w:p w14:paraId="24B97E44" w14:textId="13D69791"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 include a minimum of eight (8) hours of mechanics (Journeyman level) training including the following theory, troubleshooting, and test procedures for, as a minimum applicable agenda:</w:t>
      </w:r>
    </w:p>
    <w:p w14:paraId="7B2DAF45"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Electronics.</w:t>
      </w:r>
    </w:p>
    <w:p w14:paraId="22A9EF9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Electrical.</w:t>
      </w:r>
    </w:p>
    <w:p w14:paraId="6C5941B4"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Hydraulics.</w:t>
      </w:r>
    </w:p>
    <w:p w14:paraId="373A8C0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Air system.</w:t>
      </w:r>
    </w:p>
    <w:p w14:paraId="5C1AC946"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Drive train.</w:t>
      </w:r>
    </w:p>
    <w:p w14:paraId="0AA86F61"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Engine and transmission electronics.</w:t>
      </w:r>
    </w:p>
    <w:p w14:paraId="191D0938" w14:textId="16AF0945" w:rsidR="00DB7427" w:rsidRPr="0086160E" w:rsidRDefault="004445A7" w:rsidP="004C3E32">
      <w:pPr>
        <w:pStyle w:val="Heading2"/>
        <w:numPr>
          <w:ilvl w:val="0"/>
          <w:numId w:val="7"/>
        </w:numPr>
        <w:rPr>
          <w:rFonts w:cs="Arial"/>
        </w:rPr>
      </w:pPr>
      <w:r w:rsidRPr="0086160E">
        <w:rPr>
          <w:rFonts w:cs="Arial"/>
          <w:lang w:val="en-US"/>
        </w:rPr>
        <w:t>MISCELLANEOUS</w:t>
      </w:r>
      <w:r w:rsidR="00DB7427" w:rsidRPr="0086160E">
        <w:rPr>
          <w:rFonts w:cs="Arial"/>
        </w:rPr>
        <w:t>:</w:t>
      </w:r>
    </w:p>
    <w:p w14:paraId="4A98B102" w14:textId="39DD35E8"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 xml:space="preserve">A 10 lb. ABC fire extinguisher shall be mounted in </w:t>
      </w:r>
      <w:r w:rsidR="007743CA" w:rsidRPr="0086160E">
        <w:rPr>
          <w:rFonts w:cs="Arial"/>
        </w:rPr>
        <w:t xml:space="preserve">the </w:t>
      </w:r>
      <w:r w:rsidRPr="0086160E">
        <w:rPr>
          <w:rFonts w:cs="Arial"/>
        </w:rPr>
        <w:t xml:space="preserve">cab. A second shall be mounted on the outside of </w:t>
      </w:r>
      <w:r w:rsidR="007743CA" w:rsidRPr="0086160E">
        <w:rPr>
          <w:rFonts w:cs="Arial"/>
        </w:rPr>
        <w:t xml:space="preserve">the </w:t>
      </w:r>
      <w:r w:rsidRPr="0086160E">
        <w:rPr>
          <w:rFonts w:cs="Arial"/>
        </w:rPr>
        <w:t>vehicle.</w:t>
      </w:r>
    </w:p>
    <w:p w14:paraId="3ED82AF1" w14:textId="77777777"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VHF Radio:</w:t>
      </w:r>
    </w:p>
    <w:p w14:paraId="05F4399E" w14:textId="4CBC67F3"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 xml:space="preserve">To be an ICOM Model ICA120 VHF (AM) aeronautical band and MOTOROLA XTL 1500, complete with microphone, speaker, external transmit/receive antenna mounted on </w:t>
      </w:r>
      <w:r w:rsidR="00CC02AF" w:rsidRPr="0086160E">
        <w:rPr>
          <w:rFonts w:cs="Arial"/>
        </w:rPr>
        <w:t xml:space="preserve">the </w:t>
      </w:r>
      <w:r w:rsidRPr="0086160E">
        <w:rPr>
          <w:rFonts w:cs="Arial"/>
        </w:rPr>
        <w:t>cab, and to include frequency(s) if listed on the Purchase Order.</w:t>
      </w:r>
    </w:p>
    <w:p w14:paraId="0553229E" w14:textId="24FD781D"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The MOTOROLA XTL or APX 1500 shall be 700/800 MHz, Model M28URS9PW1AN, with options, G788, G89.</w:t>
      </w:r>
    </w:p>
    <w:p w14:paraId="2AF5C282" w14:textId="3BCB024F" w:rsidR="00CC02AF" w:rsidRPr="0086160E" w:rsidRDefault="00CC02AF" w:rsidP="004C3E32">
      <w:pPr>
        <w:pStyle w:val="BlockText"/>
        <w:widowControl/>
        <w:numPr>
          <w:ilvl w:val="2"/>
          <w:numId w:val="7"/>
        </w:numPr>
        <w:autoSpaceDE/>
        <w:autoSpaceDN/>
        <w:adjustRightInd/>
        <w:ind w:right="0"/>
        <w:rPr>
          <w:rFonts w:cs="Arial"/>
        </w:rPr>
      </w:pPr>
      <w:r w:rsidRPr="0086160E">
        <w:rPr>
          <w:rFonts w:cs="Arial"/>
        </w:rPr>
        <w:t xml:space="preserve">To include noise-canceling microphones, external speakers (for inside cab), and cab-mounted external antennas.  </w:t>
      </w:r>
    </w:p>
    <w:p w14:paraId="1230EB73" w14:textId="0CC41F7D"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Installation:</w:t>
      </w:r>
      <w:r w:rsidR="00CC02AF" w:rsidRPr="0086160E">
        <w:rPr>
          <w:rFonts w:cs="Arial"/>
        </w:rPr>
        <w:t xml:space="preserve"> </w:t>
      </w:r>
      <w:r w:rsidRPr="0086160E">
        <w:rPr>
          <w:rFonts w:cs="Arial"/>
        </w:rPr>
        <w:t xml:space="preserve">To be shipped loose and installed by State of Alaska personnel.  </w:t>
      </w:r>
    </w:p>
    <w:p w14:paraId="2180237A" w14:textId="43CB110D"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Paint:</w:t>
      </w:r>
    </w:p>
    <w:p w14:paraId="4BDDC561" w14:textId="77777777"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Color to be manufacture’s standard yellow.</w:t>
      </w:r>
    </w:p>
    <w:p w14:paraId="15E9EDB6" w14:textId="5CD9A1A2"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Metal portions of all snow</w:t>
      </w:r>
      <w:r w:rsidR="00CC02AF" w:rsidRPr="0086160E">
        <w:rPr>
          <w:rFonts w:cs="Arial"/>
        </w:rPr>
        <w:t>-</w:t>
      </w:r>
      <w:r w:rsidRPr="0086160E">
        <w:rPr>
          <w:rFonts w:cs="Arial"/>
        </w:rPr>
        <w:t>heads facing the operator shall be flat black to minimize glare.</w:t>
      </w:r>
    </w:p>
    <w:p w14:paraId="4A511FEE" w14:textId="77777777"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The inside of the engine housing is to be painted a gloss yellow or white.</w:t>
      </w:r>
    </w:p>
    <w:p w14:paraId="2542CBDF" w14:textId="77777777"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Component Sourcing:</w:t>
      </w:r>
    </w:p>
    <w:p w14:paraId="0E93FEC2" w14:textId="1D6AA2A9"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 xml:space="preserve">Due to </w:t>
      </w:r>
      <w:r w:rsidR="00CC02AF" w:rsidRPr="0086160E">
        <w:rPr>
          <w:rFonts w:cs="Arial"/>
        </w:rPr>
        <w:t xml:space="preserve">the </w:t>
      </w:r>
      <w:r w:rsidRPr="0086160E">
        <w:rPr>
          <w:rFonts w:cs="Arial"/>
        </w:rPr>
        <w:t>critical nature of vehicle mission and parts support, only current production componentry shall be supplied.</w:t>
      </w:r>
    </w:p>
    <w:p w14:paraId="5EA11CA9" w14:textId="68361283" w:rsidR="004445A7"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D2379C" w:rsidRPr="0086160E">
        <w:rPr>
          <w:rFonts w:cs="Arial"/>
        </w:rPr>
        <w:t xml:space="preserve"> In</w:t>
      </w:r>
      <w:r w:rsidR="004445A7" w:rsidRPr="0086160E">
        <w:rPr>
          <w:rFonts w:cs="Arial"/>
        </w:rPr>
        <w:t xml:space="preserve"> the bid package, the bidder and/or vehicle manufacturer shall certify that the engine(s), transmission(s), transfer case, dropbox and axles to be supplied will be newly manufactured and purchased directly from the original component manufacturer or their authorized OEM distributor. </w:t>
      </w:r>
    </w:p>
    <w:p w14:paraId="1D4EA22A" w14:textId="2E740CFF" w:rsidR="00C60280" w:rsidRPr="0086160E" w:rsidRDefault="004445A7" w:rsidP="004C3E32">
      <w:pPr>
        <w:pStyle w:val="BlockText"/>
        <w:widowControl/>
        <w:numPr>
          <w:ilvl w:val="2"/>
          <w:numId w:val="7"/>
        </w:numPr>
        <w:autoSpaceDE/>
        <w:autoSpaceDN/>
        <w:adjustRightInd/>
        <w:ind w:right="0"/>
        <w:rPr>
          <w:rFonts w:cs="Arial"/>
        </w:rPr>
      </w:pPr>
      <w:r w:rsidRPr="0086160E">
        <w:rPr>
          <w:rFonts w:cs="Arial"/>
        </w:rPr>
        <w:fldChar w:fldCharType="begin">
          <w:ffData>
            <w:name w:val="Text27"/>
            <w:enabled/>
            <w:calcOnExit w:val="0"/>
            <w:textInput/>
          </w:ffData>
        </w:fldChar>
      </w:r>
      <w:r w:rsidRPr="0086160E">
        <w:rPr>
          <w:rFonts w:cs="Arial"/>
        </w:rPr>
        <w:instrText xml:space="preserve"> FORMTEXT </w:instrText>
      </w:r>
      <w:r w:rsidRPr="0086160E">
        <w:rPr>
          <w:rFonts w:cs="Arial"/>
        </w:rPr>
      </w:r>
      <w:r w:rsidRPr="0086160E">
        <w:rPr>
          <w:rFonts w:cs="Arial"/>
        </w:rPr>
        <w:fldChar w:fldCharType="separate"/>
      </w:r>
      <w:r w:rsidRPr="0086160E">
        <w:rPr>
          <w:rFonts w:cs="Arial"/>
        </w:rPr>
        <w:t> </w:t>
      </w:r>
      <w:r w:rsidRPr="0086160E">
        <w:rPr>
          <w:rFonts w:cs="Arial"/>
        </w:rPr>
        <w:t> </w:t>
      </w:r>
      <w:r w:rsidRPr="0086160E">
        <w:rPr>
          <w:rFonts w:cs="Arial"/>
        </w:rPr>
        <w:t> </w:t>
      </w:r>
      <w:r w:rsidRPr="0086160E">
        <w:rPr>
          <w:rFonts w:cs="Arial"/>
        </w:rPr>
        <w:t> </w:t>
      </w:r>
      <w:r w:rsidRPr="0086160E">
        <w:rPr>
          <w:rFonts w:cs="Arial"/>
        </w:rPr>
        <w:t> </w:t>
      </w:r>
      <w:r w:rsidRPr="0086160E">
        <w:rPr>
          <w:rFonts w:cs="Arial"/>
        </w:rPr>
        <w:fldChar w:fldCharType="end"/>
      </w:r>
    </w:p>
    <w:p w14:paraId="5ADAD288" w14:textId="77777777" w:rsidR="00E927EE" w:rsidRPr="0086160E" w:rsidRDefault="00E927EE" w:rsidP="004C3E32">
      <w:pPr>
        <w:pStyle w:val="Heading2"/>
        <w:numPr>
          <w:ilvl w:val="0"/>
          <w:numId w:val="7"/>
        </w:numPr>
        <w:rPr>
          <w:rFonts w:cs="Arial"/>
        </w:rPr>
      </w:pPr>
      <w:r w:rsidRPr="0086160E">
        <w:rPr>
          <w:rFonts w:cs="Arial"/>
        </w:rPr>
        <w:t>PUBLICATIONS:</w:t>
      </w:r>
    </w:p>
    <w:p w14:paraId="17CB84A6" w14:textId="77777777"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6D539AA7"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Operator’s Manuals:  Complete </w:t>
      </w:r>
      <w:r w:rsidR="00BF1969" w:rsidRPr="0086160E">
        <w:rPr>
          <w:rFonts w:cs="Arial"/>
        </w:rPr>
        <w:t xml:space="preserve">paper </w:t>
      </w:r>
      <w:r w:rsidRPr="0086160E">
        <w:rPr>
          <w:rFonts w:cs="Arial"/>
        </w:rPr>
        <w:t>set to include prime unit and attachments must be included with each unit ordered.</w:t>
      </w:r>
    </w:p>
    <w:p w14:paraId="78CD5F36" w14:textId="3A232652"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Service Manuals:  Complete paper set to include applicable information covering prime unit and attachments.  To include, at </w:t>
      </w:r>
      <w:r w:rsidR="00A13556" w:rsidRPr="0086160E">
        <w:rPr>
          <w:rFonts w:cs="Arial"/>
        </w:rPr>
        <w:t xml:space="preserve">a </w:t>
      </w:r>
      <w:r w:rsidRPr="0086160E">
        <w:rPr>
          <w:rFonts w:cs="Arial"/>
        </w:rPr>
        <w:t xml:space="preserve">minimum:  Body, chassis, electrical, engine, transmission, and differential(s) (service and </w:t>
      </w:r>
      <w:r w:rsidRPr="0086160E">
        <w:rPr>
          <w:rFonts w:cs="Arial"/>
        </w:rPr>
        <w:lastRenderedPageBreak/>
        <w:t>rebuild), electrical and vacuum troubleshooting, wiring diagrams, service specifications, and engine/emission diagnosis.</w:t>
      </w:r>
    </w:p>
    <w:p w14:paraId="6A74951F" w14:textId="41D25EF8"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627BF1CB" w14:textId="4809C30C" w:rsidR="00453CC9" w:rsidRPr="0086160E" w:rsidRDefault="00453CC9" w:rsidP="004C3E32">
      <w:pPr>
        <w:pStyle w:val="Heading2"/>
        <w:numPr>
          <w:ilvl w:val="0"/>
          <w:numId w:val="7"/>
        </w:numPr>
        <w:rPr>
          <w:rFonts w:cs="Arial"/>
        </w:rPr>
      </w:pPr>
      <w:r w:rsidRPr="0086160E">
        <w:rPr>
          <w:rFonts w:cs="Arial"/>
          <w:lang w:val="en-US"/>
        </w:rPr>
        <w:t xml:space="preserve">DIAGNOSTIC SOFTWARE: </w:t>
      </w:r>
      <w:r w:rsidR="000E5A08" w:rsidRPr="0086160E">
        <w:rPr>
          <w:rFonts w:cs="Arial"/>
          <w:lang w:val="en-US"/>
        </w:rPr>
        <w:t>(Optional Item – Pricing Required):</w:t>
      </w:r>
    </w:p>
    <w:p w14:paraId="47F7E192"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OEM Diagnostic software must be available for purchase by SOA.  Aftermarket software or scanners will not be acceptable.  </w:t>
      </w:r>
    </w:p>
    <w:p w14:paraId="0B957C4D" w14:textId="6C8DFE59"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Must be capable of the </w:t>
      </w:r>
      <w:r w:rsidR="00811F20" w:rsidRPr="0086160E">
        <w:rPr>
          <w:rFonts w:cs="Arial"/>
        </w:rPr>
        <w:t>following:</w:t>
      </w:r>
      <w:r w:rsidRPr="0086160E">
        <w:rPr>
          <w:rFonts w:cs="Arial"/>
        </w:rPr>
        <w:t xml:space="preserve"> at a minimum:</w:t>
      </w:r>
    </w:p>
    <w:p w14:paraId="00CE5CC9"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 xml:space="preserve">Must be capable of retrieving and clearing all chassis, engine, transmission, or cab diagnostic codes.  </w:t>
      </w:r>
    </w:p>
    <w:p w14:paraId="07CA3116"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Must be capable of displaying live streaming data.  (E.G. Engine sensor temperatures, pressures, speeds, etc.)</w:t>
      </w:r>
    </w:p>
    <w:p w14:paraId="72C9D6F5"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Have the ability to perform calibrations and diagnostic tests.</w:t>
      </w:r>
    </w:p>
    <w:p w14:paraId="444862A9"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If applicable, must be able to communicate a replaced DPF to the ECM.  </w:t>
      </w:r>
    </w:p>
    <w:p w14:paraId="27FDD3F9"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Training must not be a requirement for software purchase.  </w:t>
      </w:r>
    </w:p>
    <w:p w14:paraId="4FB9C47C" w14:textId="29607203"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Pricing must include ALL hardware and software necessary to perform listed duties.</w:t>
      </w:r>
    </w:p>
    <w:p w14:paraId="0ADFF918" w14:textId="77777777" w:rsidR="00440195" w:rsidRPr="0086160E" w:rsidRDefault="00482BBD" w:rsidP="00A663DD">
      <w:pPr>
        <w:pStyle w:val="Heading1"/>
        <w:rPr>
          <w:rFonts w:cs="Arial"/>
        </w:rPr>
      </w:pPr>
      <w:r w:rsidRPr="0086160E">
        <w:rPr>
          <w:rFonts w:cs="Arial"/>
        </w:rPr>
        <w:t xml:space="preserve">END </w:t>
      </w:r>
      <w:r w:rsidR="00B24F84" w:rsidRPr="0086160E">
        <w:rPr>
          <w:rFonts w:cs="Arial"/>
        </w:rPr>
        <w:t>OF SPECIFICATION</w:t>
      </w:r>
    </w:p>
    <w:p w14:paraId="6F98DC93" w14:textId="563BCF2B" w:rsidR="00BF1969" w:rsidRPr="0086160E" w:rsidRDefault="00BF1969" w:rsidP="0012309C">
      <w:pPr>
        <w:pStyle w:val="Heading1"/>
        <w:rPr>
          <w:rFonts w:cs="Arial"/>
        </w:rPr>
        <w:sectPr w:rsidR="00BF1969" w:rsidRPr="0086160E"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BD8694E"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D24D28"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8DCB18D"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7B65FE">
        <w:rPr>
          <w:rFonts w:cs="Arial"/>
          <w:szCs w:val="20"/>
          <w:lang w:val="en-US"/>
        </w:rPr>
        <w:t>Single Engine Blower</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1"/>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2028FC6" w14:textId="0B66EF7A"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sidRPr="005C2F14">
        <w:rPr>
          <w:rFonts w:cs="Arial"/>
          <w:b/>
          <w:szCs w:val="20"/>
        </w:rPr>
        <w:t>OPTIONAL ITEMS-PRICING REQUIRED</w:t>
      </w:r>
    </w:p>
    <w:p w14:paraId="77526C07" w14:textId="1ED38306" w:rsidR="00D734F0"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211.0</w:t>
      </w:r>
      <w:r w:rsidR="006D5456" w:rsidRPr="006D5456">
        <w:rPr>
          <w:rFonts w:cs="Arial"/>
          <w:szCs w:val="20"/>
        </w:rPr>
        <w:tab/>
      </w:r>
      <w:r w:rsidR="006D5456" w:rsidRPr="006D5456">
        <w:rPr>
          <w:rFonts w:cs="Arial"/>
          <w:szCs w:val="20"/>
        </w:rPr>
        <w:tab/>
      </w:r>
      <w:r w:rsidR="006D5456" w:rsidRPr="006D5456">
        <w:rPr>
          <w:rFonts w:cs="Arial"/>
          <w:szCs w:val="20"/>
        </w:rPr>
        <w:tab/>
      </w:r>
      <w:r>
        <w:rPr>
          <w:rFonts w:cs="Arial"/>
          <w:szCs w:val="20"/>
        </w:rPr>
        <w:t>14-Foot Broom</w:t>
      </w:r>
      <w:r w:rsidR="006343DE">
        <w:rPr>
          <w:rFonts w:cs="Arial"/>
          <w:szCs w:val="20"/>
        </w:rPr>
        <w:tab/>
      </w:r>
      <w:r w:rsidR="00D734F0" w:rsidRPr="005C2F14">
        <w:rPr>
          <w:rFonts w:cs="Arial"/>
          <w:b/>
          <w:szCs w:val="20"/>
        </w:rPr>
        <w:tab/>
      </w:r>
      <w:r w:rsidR="00F05979" w:rsidRPr="005C2F14">
        <w:rPr>
          <w:rFonts w:cs="Arial"/>
          <w:b/>
          <w:szCs w:val="20"/>
        </w:rPr>
        <w:tab/>
      </w:r>
      <w:r w:rsidR="00D734F0"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686C869E" w14:textId="2250750F"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213.0</w:t>
      </w:r>
      <w:r>
        <w:rPr>
          <w:rFonts w:cs="Arial"/>
          <w:szCs w:val="20"/>
        </w:rPr>
        <w:tab/>
      </w:r>
      <w:r w:rsidRPr="006D5456">
        <w:rPr>
          <w:rFonts w:cs="Arial"/>
          <w:szCs w:val="20"/>
        </w:rPr>
        <w:tab/>
      </w:r>
      <w:r w:rsidRPr="006D5456">
        <w:rPr>
          <w:rFonts w:cs="Arial"/>
          <w:szCs w:val="20"/>
        </w:rPr>
        <w:tab/>
      </w:r>
      <w:r>
        <w:rPr>
          <w:rFonts w:cs="Arial"/>
          <w:szCs w:val="20"/>
        </w:rPr>
        <w:t>Truck Loading Chute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72D61308" w14:textId="2966568A"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214.0</w:t>
      </w:r>
      <w:r w:rsidRPr="006D5456">
        <w:rPr>
          <w:rFonts w:cs="Arial"/>
          <w:szCs w:val="20"/>
        </w:rPr>
        <w:tab/>
      </w:r>
      <w:r w:rsidRPr="006D5456">
        <w:rPr>
          <w:rFonts w:cs="Arial"/>
          <w:szCs w:val="20"/>
        </w:rPr>
        <w:tab/>
      </w:r>
      <w:r w:rsidRPr="006D5456">
        <w:rPr>
          <w:rFonts w:cs="Arial"/>
          <w:szCs w:val="20"/>
        </w:rPr>
        <w:tab/>
      </w:r>
      <w:r>
        <w:rPr>
          <w:rFonts w:cs="Arial"/>
          <w:szCs w:val="20"/>
        </w:rPr>
        <w:t>Spotcast/Deflector chute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0D5E2A89" w14:textId="3C267943"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217.0</w:t>
      </w:r>
      <w:r>
        <w:rPr>
          <w:rFonts w:cs="Arial"/>
          <w:szCs w:val="20"/>
        </w:rPr>
        <w:tab/>
      </w:r>
      <w:r w:rsidRPr="006D5456">
        <w:rPr>
          <w:rFonts w:cs="Arial"/>
          <w:szCs w:val="20"/>
        </w:rPr>
        <w:tab/>
      </w:r>
      <w:r w:rsidRPr="006D5456">
        <w:rPr>
          <w:rFonts w:cs="Arial"/>
          <w:szCs w:val="20"/>
        </w:rPr>
        <w:tab/>
      </w:r>
      <w:r>
        <w:rPr>
          <w:rFonts w:cs="Arial"/>
          <w:szCs w:val="20"/>
        </w:rPr>
        <w:t>Training</w:t>
      </w:r>
      <w:r>
        <w:rPr>
          <w:rFonts w:cs="Arial"/>
          <w:szCs w:val="20"/>
        </w:rPr>
        <w:tab/>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8A96F86" w14:textId="15B5DEBB" w:rsidR="006D5456" w:rsidRP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Pr>
          <w:rFonts w:cs="Arial"/>
          <w:szCs w:val="20"/>
        </w:rPr>
        <w:t>220.0</w:t>
      </w:r>
      <w:r w:rsidRPr="006D5456">
        <w:rPr>
          <w:rFonts w:cs="Arial"/>
          <w:szCs w:val="20"/>
        </w:rPr>
        <w:tab/>
      </w:r>
      <w:r w:rsidRPr="006D5456">
        <w:rPr>
          <w:rFonts w:cs="Arial"/>
          <w:szCs w:val="20"/>
        </w:rPr>
        <w:tab/>
      </w:r>
      <w:r w:rsidRPr="006D5456">
        <w:rPr>
          <w:rFonts w:cs="Arial"/>
          <w:szCs w:val="20"/>
        </w:rPr>
        <w:tab/>
      </w:r>
      <w:r>
        <w:rPr>
          <w:rFonts w:cs="Arial"/>
          <w:szCs w:val="20"/>
        </w:rPr>
        <w:t>Diagnostic Software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59E43B19"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01A2A" w:rsidRPr="00FC43FE">
        <w:rPr>
          <w:rFonts w:cs="Arial"/>
          <w:bCs/>
          <w:szCs w:val="20"/>
        </w:rPr>
        <w:t>500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3D2D09C2"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D24D28"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3BF2209D"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r w:rsidR="00D24D28" w:rsidRPr="005C2F14">
        <w:rPr>
          <w:rFonts w:cs="Arial"/>
        </w:rPr>
        <w:t>fee.</w:t>
      </w:r>
    </w:p>
    <w:p w14:paraId="2BA7506C" w14:textId="3A94A6CD"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r w:rsidR="00D24D28" w:rsidRPr="005C2F14">
        <w:rPr>
          <w:rFonts w:cs="Arial"/>
        </w:rPr>
        <w:t>office.</w:t>
      </w:r>
    </w:p>
    <w:p w14:paraId="4CC50EE2" w14:textId="11108319"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r w:rsidR="00D24D28" w:rsidRPr="005C2F14">
        <w:rPr>
          <w:rFonts w:cs="Arial"/>
        </w:rPr>
        <w:t>fee.</w:t>
      </w:r>
    </w:p>
    <w:p w14:paraId="3ED8D12A" w14:textId="6CDF6BC2"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r w:rsidR="00D24D28" w:rsidRPr="005C2F14">
        <w:rPr>
          <w:rFonts w:cs="Arial"/>
        </w:rPr>
        <w:t>license.</w:t>
      </w:r>
    </w:p>
    <w:p w14:paraId="1EDD02AA" w14:textId="392AB0F5"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r w:rsidR="00D24D28" w:rsidRPr="005C2F14">
        <w:rPr>
          <w:rFonts w:cs="Arial"/>
        </w:rPr>
        <w:t>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548D599C"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laws of the State of </w:t>
      </w:r>
      <w:r w:rsidR="00D24D28" w:rsidRPr="005C2F14">
        <w:rPr>
          <w:rFonts w:cs="Arial"/>
          <w:szCs w:val="16"/>
        </w:rPr>
        <w:t>Alaska.</w:t>
      </w:r>
    </w:p>
    <w:p w14:paraId="174AD619" w14:textId="4805227E"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applicable portion of the Federal Civil Rights Act of </w:t>
      </w:r>
      <w:r w:rsidR="00D24D28" w:rsidRPr="005C2F14">
        <w:rPr>
          <w:rFonts w:cs="Arial"/>
          <w:szCs w:val="16"/>
        </w:rPr>
        <w:t>1964.</w:t>
      </w:r>
    </w:p>
    <w:p w14:paraId="2D043B6D" w14:textId="1253AAA4"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00D24D28" w:rsidRPr="005C2F14">
        <w:rPr>
          <w:rFonts w:cs="Arial"/>
          <w:szCs w:val="16"/>
        </w:rPr>
        <w:t>Government.</w:t>
      </w:r>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Pr="0086160E" w:rsidRDefault="007F7672" w:rsidP="00031FE6">
      <w:pPr>
        <w:widowControl/>
        <w:autoSpaceDE/>
        <w:autoSpaceDN/>
        <w:adjustRightInd/>
        <w:spacing w:line="360" w:lineRule="auto"/>
        <w:rPr>
          <w:rFonts w:cs="Arial"/>
          <w:bCs/>
          <w:szCs w:val="20"/>
        </w:rPr>
      </w:pPr>
    </w:p>
    <w:p w14:paraId="27B6BB17" w14:textId="56559E8E" w:rsidR="00031FE6" w:rsidRPr="0086160E" w:rsidRDefault="007F7672" w:rsidP="007F7672">
      <w:pPr>
        <w:widowControl/>
        <w:autoSpaceDE/>
        <w:autoSpaceDN/>
        <w:adjustRightInd/>
        <w:spacing w:line="360" w:lineRule="auto"/>
        <w:jc w:val="right"/>
        <w:rPr>
          <w:rFonts w:cs="Arial"/>
          <w:bCs/>
          <w:szCs w:val="20"/>
        </w:rPr>
      </w:pPr>
      <w:r w:rsidRPr="0086160E">
        <w:rPr>
          <w:rFonts w:cs="Arial"/>
          <w:bCs/>
          <w:szCs w:val="20"/>
        </w:rPr>
        <w:t>Shell Revised 12.28.2020</w:t>
      </w:r>
    </w:p>
    <w:p w14:paraId="283425EB" w14:textId="181E9914" w:rsidR="0006470E" w:rsidRDefault="0006470E" w:rsidP="005C64CB">
      <w:pPr>
        <w:rPr>
          <w:rFonts w:cs="Arial"/>
          <w:szCs w:val="20"/>
        </w:rPr>
      </w:pPr>
    </w:p>
    <w:sectPr w:rsidR="0006470E"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D46F2E" w14:textId="77777777" w:rsidR="0064583C" w:rsidRDefault="0064583C" w:rsidP="0012222C">
      <w:r>
        <w:separator/>
      </w:r>
    </w:p>
  </w:endnote>
  <w:endnote w:type="continuationSeparator" w:id="0">
    <w:p w14:paraId="49937C25" w14:textId="77777777" w:rsidR="0064583C" w:rsidRDefault="0064583C"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40E1E" w14:textId="77777777" w:rsidR="0064583C" w:rsidRDefault="0064583C" w:rsidP="00D83EDF">
    <w:pPr>
      <w:pStyle w:val="Footer"/>
      <w:jc w:val="center"/>
      <w:rPr>
        <w:rFonts w:cs="Arial"/>
        <w:i/>
      </w:rPr>
    </w:pPr>
    <w:r w:rsidRPr="00B21532">
      <w:rPr>
        <w:rFonts w:cs="Arial"/>
        <w:i/>
      </w:rPr>
      <w:t>Section I- Special Terms and Conditions</w:t>
    </w:r>
  </w:p>
  <w:p w14:paraId="4BAE9F11" w14:textId="77777777" w:rsidR="0064583C" w:rsidRPr="003C39D9" w:rsidRDefault="0064583C" w:rsidP="003C39D9">
    <w:pPr>
      <w:pStyle w:val="Footer"/>
      <w:jc w:val="center"/>
      <w:rPr>
        <w:rFonts w:cs="Arial"/>
        <w:i/>
        <w:lang w:val="en-US"/>
      </w:rPr>
    </w:pPr>
    <w:r>
      <w:rPr>
        <w:rFonts w:cs="Arial"/>
        <w:i/>
      </w:rPr>
      <w:t>SEF</w:t>
    </w:r>
    <w:r>
      <w:rPr>
        <w:rFonts w:cs="Arial"/>
        <w:i/>
        <w:lang w:val="en-US"/>
      </w:rPr>
      <w:t>-2115 - 37000 GVWR Chassis</w:t>
    </w:r>
  </w:p>
  <w:p w14:paraId="051926EC" w14:textId="77777777" w:rsidR="0064583C" w:rsidRPr="00B21532" w:rsidRDefault="0064583C"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64583C" w:rsidRPr="00B21532" w:rsidRDefault="0064583C"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42EAB" w14:textId="77777777" w:rsidR="0064583C" w:rsidRPr="009378D4" w:rsidRDefault="0064583C"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5D71D359" w:rsidR="0064583C" w:rsidRPr="009378D4" w:rsidRDefault="0064583C" w:rsidP="003C39D9">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FC43FE">
      <w:rPr>
        <w:rFonts w:cs="Arial"/>
        <w:i/>
        <w:lang w:val="en-US"/>
      </w:rPr>
      <w:t>437</w:t>
    </w:r>
    <w:r>
      <w:rPr>
        <w:rFonts w:cs="Arial"/>
        <w:i/>
        <w:lang w:val="en-US"/>
      </w:rPr>
      <w:t xml:space="preserve"> AIP Single Engine Blower</w:t>
    </w:r>
  </w:p>
  <w:p w14:paraId="784A938E" w14:textId="7F69CA26" w:rsidR="0064583C" w:rsidRPr="009378D4" w:rsidRDefault="0064583C"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E110F">
      <w:rPr>
        <w:rFonts w:cs="Arial"/>
        <w:i/>
        <w:noProof/>
        <w:szCs w:val="20"/>
      </w:rPr>
      <w:t>22</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34406" w14:textId="77777777" w:rsidR="0064583C" w:rsidRPr="003C39D9" w:rsidRDefault="0064583C"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62CBADB" w14:textId="77777777" w:rsidR="00FC43FE" w:rsidRPr="009378D4" w:rsidRDefault="00FC43FE" w:rsidP="00FC43FE">
    <w:pPr>
      <w:pStyle w:val="Footer"/>
      <w:jc w:val="center"/>
      <w:rPr>
        <w:rFonts w:cs="Arial"/>
        <w:i/>
        <w:lang w:val="en-US"/>
      </w:rPr>
    </w:pPr>
    <w:r w:rsidRPr="009378D4">
      <w:rPr>
        <w:rFonts w:cs="Arial"/>
        <w:i/>
      </w:rPr>
      <w:t>SEF</w:t>
    </w:r>
    <w:r w:rsidRPr="009378D4">
      <w:rPr>
        <w:rFonts w:cs="Arial"/>
        <w:i/>
        <w:lang w:val="en-US"/>
      </w:rPr>
      <w:t>-</w:t>
    </w:r>
    <w:r>
      <w:rPr>
        <w:rFonts w:cs="Arial"/>
        <w:i/>
        <w:lang w:val="en-US"/>
      </w:rPr>
      <w:t>2437 AIP Single Engine Blower</w:t>
    </w:r>
  </w:p>
  <w:p w14:paraId="36562A83" w14:textId="717A5D62" w:rsidR="0064583C" w:rsidRPr="00D74266" w:rsidRDefault="0064583C"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18</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E110F">
      <w:rPr>
        <w:rFonts w:cs="Arial"/>
        <w:i/>
        <w:noProof/>
        <w:szCs w:val="20"/>
      </w:rPr>
      <w:t>18</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FEAFE" w14:textId="77777777" w:rsidR="0064583C" w:rsidRPr="003C39D9" w:rsidRDefault="0064583C"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746478A2" w14:textId="77777777" w:rsidR="00FC43FE" w:rsidRPr="009378D4" w:rsidRDefault="00FC43FE" w:rsidP="00FC43FE">
    <w:pPr>
      <w:pStyle w:val="Footer"/>
      <w:jc w:val="center"/>
      <w:rPr>
        <w:rFonts w:cs="Arial"/>
        <w:i/>
        <w:lang w:val="en-US"/>
      </w:rPr>
    </w:pPr>
    <w:r w:rsidRPr="009378D4">
      <w:rPr>
        <w:rFonts w:cs="Arial"/>
        <w:i/>
      </w:rPr>
      <w:t>SEF</w:t>
    </w:r>
    <w:r w:rsidRPr="009378D4">
      <w:rPr>
        <w:rFonts w:cs="Arial"/>
        <w:i/>
        <w:lang w:val="en-US"/>
      </w:rPr>
      <w:t>-</w:t>
    </w:r>
    <w:r>
      <w:rPr>
        <w:rFonts w:cs="Arial"/>
        <w:i/>
        <w:lang w:val="en-US"/>
      </w:rPr>
      <w:t>2437 AIP Single Engine Blower</w:t>
    </w:r>
  </w:p>
  <w:p w14:paraId="57909353" w14:textId="19B56BC6" w:rsidR="0064583C" w:rsidRPr="00D641E2" w:rsidRDefault="0064583C"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BE110F">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AA857B" w14:textId="77777777" w:rsidR="0064583C" w:rsidRDefault="0064583C" w:rsidP="0012222C">
      <w:r>
        <w:separator/>
      </w:r>
    </w:p>
  </w:footnote>
  <w:footnote w:type="continuationSeparator" w:id="0">
    <w:p w14:paraId="390B8BD9" w14:textId="77777777" w:rsidR="0064583C" w:rsidRDefault="0064583C"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0A863EF4" w14:textId="77777777" w:rsidTr="005773B2">
      <w:tc>
        <w:tcPr>
          <w:tcW w:w="5148" w:type="dxa"/>
        </w:tcPr>
        <w:p w14:paraId="0F8582C7" w14:textId="77777777" w:rsidR="0064583C" w:rsidRPr="00AC0516" w:rsidRDefault="0064583C" w:rsidP="005773B2">
          <w:pPr>
            <w:pStyle w:val="Header"/>
            <w:rPr>
              <w:rFonts w:ascii="Helvetica" w:hAnsi="Helvetica"/>
            </w:rPr>
          </w:pPr>
          <w:r>
            <w:rPr>
              <w:rFonts w:ascii="Helvetica" w:hAnsi="Helvetica"/>
            </w:rPr>
            <w:t>SECTION I</w:t>
          </w:r>
        </w:p>
      </w:tc>
      <w:tc>
        <w:tcPr>
          <w:tcW w:w="5148" w:type="dxa"/>
        </w:tcPr>
        <w:p w14:paraId="0FF6CF95" w14:textId="77777777" w:rsidR="0064583C" w:rsidRDefault="0064583C" w:rsidP="005773B2">
          <w:pPr>
            <w:pStyle w:val="Header"/>
            <w:rPr>
              <w:rFonts w:ascii="Helvetica" w:hAnsi="Helvetica"/>
            </w:rPr>
          </w:pPr>
        </w:p>
      </w:tc>
    </w:tr>
    <w:tr w:rsidR="0064583C" w14:paraId="39A0A463" w14:textId="77777777" w:rsidTr="005773B2">
      <w:tc>
        <w:tcPr>
          <w:tcW w:w="5148" w:type="dxa"/>
        </w:tcPr>
        <w:p w14:paraId="5B29D67A" w14:textId="77777777" w:rsidR="0064583C" w:rsidRPr="00AC0516" w:rsidRDefault="0064583C" w:rsidP="005773B2">
          <w:pPr>
            <w:pStyle w:val="Header"/>
            <w:rPr>
              <w:rFonts w:ascii="Helvetica" w:hAnsi="Helvetica"/>
            </w:rPr>
          </w:pPr>
          <w:r>
            <w:rPr>
              <w:rFonts w:ascii="Helvetica" w:hAnsi="Helvetica"/>
            </w:rPr>
            <w:t>SPECIAL TERMS AND CONDITIONS</w:t>
          </w:r>
        </w:p>
      </w:tc>
      <w:tc>
        <w:tcPr>
          <w:tcW w:w="5148" w:type="dxa"/>
        </w:tcPr>
        <w:p w14:paraId="6F15FD3B" w14:textId="77777777" w:rsidR="0064583C" w:rsidRDefault="0064583C" w:rsidP="005773B2">
          <w:pPr>
            <w:pStyle w:val="Header"/>
            <w:jc w:val="right"/>
            <w:rPr>
              <w:rFonts w:ascii="Helvetica" w:hAnsi="Helvetica"/>
              <w:u w:val="single"/>
            </w:rPr>
          </w:pPr>
        </w:p>
      </w:tc>
    </w:tr>
  </w:tbl>
  <w:p w14:paraId="62CF4FCA" w14:textId="77777777" w:rsidR="0064583C" w:rsidRDefault="00645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96300" w14:textId="77777777" w:rsidR="0064583C" w:rsidRDefault="006458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78F1DCE2" w14:textId="77777777" w:rsidTr="00AC0516">
      <w:tc>
        <w:tcPr>
          <w:tcW w:w="5148" w:type="dxa"/>
        </w:tcPr>
        <w:p w14:paraId="094E8C55" w14:textId="77777777" w:rsidR="0064583C" w:rsidRPr="001E6ED2" w:rsidRDefault="0064583C" w:rsidP="00AC0516">
          <w:pPr>
            <w:pStyle w:val="Header"/>
            <w:rPr>
              <w:rFonts w:ascii="Helvetica" w:hAnsi="Helvetica"/>
              <w:lang w:val="en-US"/>
            </w:rPr>
          </w:pPr>
          <w:r>
            <w:rPr>
              <w:rFonts w:ascii="Helvetica" w:hAnsi="Helvetica"/>
            </w:rPr>
            <w:t>SECTION I</w:t>
          </w:r>
        </w:p>
      </w:tc>
      <w:tc>
        <w:tcPr>
          <w:tcW w:w="5148" w:type="dxa"/>
        </w:tcPr>
        <w:p w14:paraId="256A4550" w14:textId="77777777" w:rsidR="0064583C" w:rsidRDefault="0064583C" w:rsidP="00AC0516">
          <w:pPr>
            <w:pStyle w:val="Header"/>
            <w:rPr>
              <w:rFonts w:ascii="Helvetica" w:hAnsi="Helvetica"/>
            </w:rPr>
          </w:pPr>
        </w:p>
      </w:tc>
    </w:tr>
    <w:tr w:rsidR="0064583C" w14:paraId="42A90D40" w14:textId="77777777" w:rsidTr="00AC0516">
      <w:tc>
        <w:tcPr>
          <w:tcW w:w="5148" w:type="dxa"/>
        </w:tcPr>
        <w:p w14:paraId="71B3CD99" w14:textId="77777777" w:rsidR="0064583C" w:rsidRPr="001E6ED2" w:rsidRDefault="0064583C"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64583C" w:rsidRDefault="0064583C" w:rsidP="00AC0516">
          <w:pPr>
            <w:pStyle w:val="Header"/>
            <w:jc w:val="right"/>
            <w:rPr>
              <w:rFonts w:ascii="Helvetica" w:hAnsi="Helvetica"/>
              <w:u w:val="single"/>
            </w:rPr>
          </w:pPr>
        </w:p>
      </w:tc>
    </w:tr>
  </w:tbl>
  <w:p w14:paraId="6A6E31CE" w14:textId="77777777" w:rsidR="0064583C" w:rsidRDefault="006458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A8E71" w14:textId="77777777" w:rsidR="0064583C" w:rsidRDefault="006458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526DA1CB" w14:textId="77777777" w:rsidTr="00AC0516">
      <w:tc>
        <w:tcPr>
          <w:tcW w:w="5148" w:type="dxa"/>
        </w:tcPr>
        <w:p w14:paraId="6C63C537" w14:textId="77777777" w:rsidR="0064583C" w:rsidRPr="00440195" w:rsidRDefault="0064583C"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64583C" w:rsidRDefault="0064583C" w:rsidP="00AC0516">
          <w:pPr>
            <w:pStyle w:val="Header"/>
            <w:rPr>
              <w:rFonts w:ascii="Helvetica" w:hAnsi="Helvetica"/>
            </w:rPr>
          </w:pPr>
        </w:p>
      </w:tc>
    </w:tr>
    <w:tr w:rsidR="0064583C" w14:paraId="0BF4C945" w14:textId="77777777" w:rsidTr="00C525DB">
      <w:trPr>
        <w:trHeight w:val="80"/>
      </w:trPr>
      <w:tc>
        <w:tcPr>
          <w:tcW w:w="5148" w:type="dxa"/>
        </w:tcPr>
        <w:p w14:paraId="52E4D817" w14:textId="77777777" w:rsidR="0064583C" w:rsidRPr="00440195" w:rsidRDefault="0064583C"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64583C" w:rsidRDefault="0064583C" w:rsidP="00AC0516">
          <w:pPr>
            <w:pStyle w:val="Header"/>
            <w:jc w:val="right"/>
            <w:rPr>
              <w:rFonts w:ascii="Helvetica" w:hAnsi="Helvetica"/>
              <w:u w:val="single"/>
            </w:rPr>
          </w:pPr>
        </w:p>
      </w:tc>
    </w:tr>
  </w:tbl>
  <w:p w14:paraId="48DA22B9" w14:textId="77777777" w:rsidR="0064583C" w:rsidRDefault="006458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1DEAE1FF" w14:textId="77777777" w:rsidTr="00AC0516">
      <w:tc>
        <w:tcPr>
          <w:tcW w:w="5148" w:type="dxa"/>
        </w:tcPr>
        <w:p w14:paraId="6502F490" w14:textId="77777777" w:rsidR="0064583C" w:rsidRPr="00440195" w:rsidRDefault="0064583C"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64583C" w:rsidRDefault="0064583C" w:rsidP="00AC0516">
          <w:pPr>
            <w:pStyle w:val="Header"/>
            <w:rPr>
              <w:rFonts w:ascii="Helvetica" w:hAnsi="Helvetica"/>
            </w:rPr>
          </w:pPr>
        </w:p>
      </w:tc>
    </w:tr>
    <w:tr w:rsidR="0064583C" w14:paraId="3BC1EA76" w14:textId="77777777" w:rsidTr="00C525DB">
      <w:trPr>
        <w:trHeight w:val="80"/>
      </w:trPr>
      <w:tc>
        <w:tcPr>
          <w:tcW w:w="5148" w:type="dxa"/>
        </w:tcPr>
        <w:p w14:paraId="56ECAD68" w14:textId="77777777" w:rsidR="0064583C" w:rsidRPr="00440195" w:rsidRDefault="0064583C"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64583C" w:rsidRDefault="0064583C" w:rsidP="00AC0516">
          <w:pPr>
            <w:pStyle w:val="Header"/>
            <w:jc w:val="right"/>
            <w:rPr>
              <w:rFonts w:ascii="Helvetica" w:hAnsi="Helvetica"/>
              <w:u w:val="single"/>
            </w:rPr>
          </w:pPr>
        </w:p>
      </w:tc>
    </w:tr>
  </w:tbl>
  <w:p w14:paraId="194C7834" w14:textId="77777777" w:rsidR="0064583C" w:rsidRDefault="00645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80B44B9"/>
    <w:multiLevelType w:val="multilevel"/>
    <w:tmpl w:val="C13E148E"/>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trike w:val="0"/>
        <w:color w:val="auto"/>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58148144">
    <w:abstractNumId w:val="4"/>
  </w:num>
  <w:num w:numId="2" w16cid:durableId="491139567">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822966578">
    <w:abstractNumId w:val="6"/>
  </w:num>
  <w:num w:numId="4" w16cid:durableId="1290817156">
    <w:abstractNumId w:val="5"/>
  </w:num>
  <w:num w:numId="5" w16cid:durableId="1928880597">
    <w:abstractNumId w:val="2"/>
  </w:num>
  <w:num w:numId="6" w16cid:durableId="348795911">
    <w:abstractNumId w:val="1"/>
  </w:num>
  <w:num w:numId="7" w16cid:durableId="1824468890">
    <w:abstractNumId w:val="3"/>
  </w:num>
  <w:num w:numId="8" w16cid:durableId="1523129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en-US" w:vendorID="64" w:dllVersion="6" w:nlCheck="1" w:checkStyle="1"/>
  <w:proofState w:spelling="clean" w:grammar="clean"/>
  <w:documentProtection w:edit="forms" w:enforcement="1" w:cryptProviderType="rsaAES" w:cryptAlgorithmClass="hash" w:cryptAlgorithmType="typeAny" w:cryptAlgorithmSid="14" w:cryptSpinCount="100000" w:hash="Ls60uEnJXxcl7Kx8oInRQCQA1+tkQg0AlM5b4LGjKp8AayLRFohQoOLHP+l1qUbGRGxrbQO/XB3LwaKXxmo9oQ==" w:salt="A20VDDZ3ml2SWdRBJ/QThQ=="/>
  <w:defaultTabStop w:val="720"/>
  <w:drawingGridHorizontalSpacing w:val="100"/>
  <w:drawingGridVerticalSpacing w:val="163"/>
  <w:displayHorizontalDrawingGridEvery w:val="0"/>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0656A"/>
    <w:rsid w:val="00013D33"/>
    <w:rsid w:val="000213D7"/>
    <w:rsid w:val="00021B8D"/>
    <w:rsid w:val="000240AD"/>
    <w:rsid w:val="00031FE6"/>
    <w:rsid w:val="00033E6E"/>
    <w:rsid w:val="000405C6"/>
    <w:rsid w:val="000419C6"/>
    <w:rsid w:val="00046526"/>
    <w:rsid w:val="0005770E"/>
    <w:rsid w:val="0006470E"/>
    <w:rsid w:val="00065465"/>
    <w:rsid w:val="00072CF4"/>
    <w:rsid w:val="00074FA9"/>
    <w:rsid w:val="00077036"/>
    <w:rsid w:val="00077ED4"/>
    <w:rsid w:val="00084D43"/>
    <w:rsid w:val="000851D1"/>
    <w:rsid w:val="00085836"/>
    <w:rsid w:val="000906D3"/>
    <w:rsid w:val="000914BC"/>
    <w:rsid w:val="00091AFC"/>
    <w:rsid w:val="000A367C"/>
    <w:rsid w:val="000A52E8"/>
    <w:rsid w:val="000B0202"/>
    <w:rsid w:val="000B2090"/>
    <w:rsid w:val="000B414B"/>
    <w:rsid w:val="000B75EE"/>
    <w:rsid w:val="000C44D2"/>
    <w:rsid w:val="000C4613"/>
    <w:rsid w:val="000D236A"/>
    <w:rsid w:val="000D2A8D"/>
    <w:rsid w:val="000D2F0C"/>
    <w:rsid w:val="000D387F"/>
    <w:rsid w:val="000E5A08"/>
    <w:rsid w:val="000F11B7"/>
    <w:rsid w:val="000F320F"/>
    <w:rsid w:val="000F5D90"/>
    <w:rsid w:val="001057CC"/>
    <w:rsid w:val="00105FD8"/>
    <w:rsid w:val="0011059F"/>
    <w:rsid w:val="00110CC3"/>
    <w:rsid w:val="00111607"/>
    <w:rsid w:val="00114A5F"/>
    <w:rsid w:val="00116A7D"/>
    <w:rsid w:val="00122113"/>
    <w:rsid w:val="0012222C"/>
    <w:rsid w:val="0012309C"/>
    <w:rsid w:val="0013329A"/>
    <w:rsid w:val="00134E3D"/>
    <w:rsid w:val="00140BBF"/>
    <w:rsid w:val="00140FAC"/>
    <w:rsid w:val="00142441"/>
    <w:rsid w:val="0014431D"/>
    <w:rsid w:val="00147092"/>
    <w:rsid w:val="001517A9"/>
    <w:rsid w:val="00151815"/>
    <w:rsid w:val="00151B2D"/>
    <w:rsid w:val="0015479A"/>
    <w:rsid w:val="001568B1"/>
    <w:rsid w:val="00162BB8"/>
    <w:rsid w:val="001666F2"/>
    <w:rsid w:val="00166722"/>
    <w:rsid w:val="00170477"/>
    <w:rsid w:val="001737CE"/>
    <w:rsid w:val="00175B46"/>
    <w:rsid w:val="00177110"/>
    <w:rsid w:val="00177C1C"/>
    <w:rsid w:val="00177F49"/>
    <w:rsid w:val="00180A69"/>
    <w:rsid w:val="00184D81"/>
    <w:rsid w:val="00185236"/>
    <w:rsid w:val="001A2EA4"/>
    <w:rsid w:val="001A4E89"/>
    <w:rsid w:val="001A5542"/>
    <w:rsid w:val="001A5F27"/>
    <w:rsid w:val="001B09AD"/>
    <w:rsid w:val="001B1D3F"/>
    <w:rsid w:val="001B3607"/>
    <w:rsid w:val="001B44EF"/>
    <w:rsid w:val="001C27A9"/>
    <w:rsid w:val="001C33EE"/>
    <w:rsid w:val="001C41B6"/>
    <w:rsid w:val="001C4FAB"/>
    <w:rsid w:val="001D11EF"/>
    <w:rsid w:val="001D16B7"/>
    <w:rsid w:val="001D1F29"/>
    <w:rsid w:val="001E0E45"/>
    <w:rsid w:val="001E6ED2"/>
    <w:rsid w:val="001E77E8"/>
    <w:rsid w:val="001E7B2F"/>
    <w:rsid w:val="001F1CD8"/>
    <w:rsid w:val="001F3E05"/>
    <w:rsid w:val="001F6644"/>
    <w:rsid w:val="001F7A27"/>
    <w:rsid w:val="0020270E"/>
    <w:rsid w:val="002102C0"/>
    <w:rsid w:val="002133D7"/>
    <w:rsid w:val="00214393"/>
    <w:rsid w:val="00214E89"/>
    <w:rsid w:val="00215B8D"/>
    <w:rsid w:val="00217039"/>
    <w:rsid w:val="00221737"/>
    <w:rsid w:val="002236DA"/>
    <w:rsid w:val="0023109D"/>
    <w:rsid w:val="00234CB5"/>
    <w:rsid w:val="0023634F"/>
    <w:rsid w:val="00237A5F"/>
    <w:rsid w:val="00240879"/>
    <w:rsid w:val="00241BE3"/>
    <w:rsid w:val="002421A5"/>
    <w:rsid w:val="00243D2C"/>
    <w:rsid w:val="00263848"/>
    <w:rsid w:val="00272E01"/>
    <w:rsid w:val="00281311"/>
    <w:rsid w:val="00284788"/>
    <w:rsid w:val="00285665"/>
    <w:rsid w:val="002A0A26"/>
    <w:rsid w:val="002A12AF"/>
    <w:rsid w:val="002A6847"/>
    <w:rsid w:val="002A73AB"/>
    <w:rsid w:val="002B6308"/>
    <w:rsid w:val="002B719E"/>
    <w:rsid w:val="002C1501"/>
    <w:rsid w:val="002C2F25"/>
    <w:rsid w:val="002D2FBF"/>
    <w:rsid w:val="002E0CBF"/>
    <w:rsid w:val="002E33FA"/>
    <w:rsid w:val="002E5C6D"/>
    <w:rsid w:val="002F0584"/>
    <w:rsid w:val="002F2031"/>
    <w:rsid w:val="002F42CB"/>
    <w:rsid w:val="00300B0D"/>
    <w:rsid w:val="00301361"/>
    <w:rsid w:val="00302F0E"/>
    <w:rsid w:val="0031098A"/>
    <w:rsid w:val="00311B4D"/>
    <w:rsid w:val="003124FE"/>
    <w:rsid w:val="00314041"/>
    <w:rsid w:val="00315E1C"/>
    <w:rsid w:val="00322F0A"/>
    <w:rsid w:val="00324E73"/>
    <w:rsid w:val="003315B6"/>
    <w:rsid w:val="00337B9D"/>
    <w:rsid w:val="00343842"/>
    <w:rsid w:val="00345B82"/>
    <w:rsid w:val="00345C04"/>
    <w:rsid w:val="003461C8"/>
    <w:rsid w:val="0035159B"/>
    <w:rsid w:val="00351682"/>
    <w:rsid w:val="00351D55"/>
    <w:rsid w:val="00353CCD"/>
    <w:rsid w:val="003567E0"/>
    <w:rsid w:val="00356A60"/>
    <w:rsid w:val="003609FE"/>
    <w:rsid w:val="0036552E"/>
    <w:rsid w:val="0036569D"/>
    <w:rsid w:val="003730CA"/>
    <w:rsid w:val="00380572"/>
    <w:rsid w:val="00380593"/>
    <w:rsid w:val="003842DC"/>
    <w:rsid w:val="003848A6"/>
    <w:rsid w:val="0038675B"/>
    <w:rsid w:val="00386AB7"/>
    <w:rsid w:val="00390077"/>
    <w:rsid w:val="003A39C1"/>
    <w:rsid w:val="003A5ABD"/>
    <w:rsid w:val="003A6B23"/>
    <w:rsid w:val="003B0263"/>
    <w:rsid w:val="003B08C1"/>
    <w:rsid w:val="003B1C5C"/>
    <w:rsid w:val="003B4BE7"/>
    <w:rsid w:val="003C39D9"/>
    <w:rsid w:val="003C4ACE"/>
    <w:rsid w:val="003C6162"/>
    <w:rsid w:val="003C7048"/>
    <w:rsid w:val="003D3BCB"/>
    <w:rsid w:val="003E530C"/>
    <w:rsid w:val="003E64AB"/>
    <w:rsid w:val="003F1894"/>
    <w:rsid w:val="003F27C3"/>
    <w:rsid w:val="003F2E8E"/>
    <w:rsid w:val="003F6B10"/>
    <w:rsid w:val="003F765E"/>
    <w:rsid w:val="00404B22"/>
    <w:rsid w:val="00406685"/>
    <w:rsid w:val="00410A06"/>
    <w:rsid w:val="00411E9C"/>
    <w:rsid w:val="0041309B"/>
    <w:rsid w:val="00414143"/>
    <w:rsid w:val="0041683D"/>
    <w:rsid w:val="00417571"/>
    <w:rsid w:val="0042540A"/>
    <w:rsid w:val="00426B81"/>
    <w:rsid w:val="00431782"/>
    <w:rsid w:val="0043461C"/>
    <w:rsid w:val="00435BDD"/>
    <w:rsid w:val="00440195"/>
    <w:rsid w:val="00440281"/>
    <w:rsid w:val="00440833"/>
    <w:rsid w:val="00443159"/>
    <w:rsid w:val="004445A7"/>
    <w:rsid w:val="00445564"/>
    <w:rsid w:val="00445F69"/>
    <w:rsid w:val="00452F69"/>
    <w:rsid w:val="00453CC9"/>
    <w:rsid w:val="00453D10"/>
    <w:rsid w:val="0045647F"/>
    <w:rsid w:val="00456ED4"/>
    <w:rsid w:val="00456FE2"/>
    <w:rsid w:val="00457988"/>
    <w:rsid w:val="00463357"/>
    <w:rsid w:val="00467123"/>
    <w:rsid w:val="00467E3C"/>
    <w:rsid w:val="00482BBD"/>
    <w:rsid w:val="00483704"/>
    <w:rsid w:val="004855C0"/>
    <w:rsid w:val="00493401"/>
    <w:rsid w:val="00495C17"/>
    <w:rsid w:val="00495E8D"/>
    <w:rsid w:val="0049637F"/>
    <w:rsid w:val="004A051D"/>
    <w:rsid w:val="004A33F5"/>
    <w:rsid w:val="004A465E"/>
    <w:rsid w:val="004A64C9"/>
    <w:rsid w:val="004B3E34"/>
    <w:rsid w:val="004B422C"/>
    <w:rsid w:val="004B438C"/>
    <w:rsid w:val="004C3E32"/>
    <w:rsid w:val="004C796D"/>
    <w:rsid w:val="004D0280"/>
    <w:rsid w:val="004D0C59"/>
    <w:rsid w:val="004E1A74"/>
    <w:rsid w:val="004E1E27"/>
    <w:rsid w:val="004E40DD"/>
    <w:rsid w:val="004E5941"/>
    <w:rsid w:val="004F4887"/>
    <w:rsid w:val="004F4BEC"/>
    <w:rsid w:val="004F66A4"/>
    <w:rsid w:val="005013FB"/>
    <w:rsid w:val="00501A2A"/>
    <w:rsid w:val="005059BB"/>
    <w:rsid w:val="0051104F"/>
    <w:rsid w:val="00515F36"/>
    <w:rsid w:val="005162F5"/>
    <w:rsid w:val="005223AD"/>
    <w:rsid w:val="005244EF"/>
    <w:rsid w:val="00535B53"/>
    <w:rsid w:val="00536159"/>
    <w:rsid w:val="00540AED"/>
    <w:rsid w:val="00551434"/>
    <w:rsid w:val="005539E7"/>
    <w:rsid w:val="0056728D"/>
    <w:rsid w:val="005773B2"/>
    <w:rsid w:val="00580913"/>
    <w:rsid w:val="00582415"/>
    <w:rsid w:val="0058418C"/>
    <w:rsid w:val="0058490F"/>
    <w:rsid w:val="005938FF"/>
    <w:rsid w:val="0059430B"/>
    <w:rsid w:val="00596D44"/>
    <w:rsid w:val="005A1C56"/>
    <w:rsid w:val="005A3ADA"/>
    <w:rsid w:val="005A3EC2"/>
    <w:rsid w:val="005A77D2"/>
    <w:rsid w:val="005B006F"/>
    <w:rsid w:val="005C2F14"/>
    <w:rsid w:val="005C4FAF"/>
    <w:rsid w:val="005C56E6"/>
    <w:rsid w:val="005C64CB"/>
    <w:rsid w:val="005C703C"/>
    <w:rsid w:val="005D066F"/>
    <w:rsid w:val="005D2038"/>
    <w:rsid w:val="005D3763"/>
    <w:rsid w:val="005E0B92"/>
    <w:rsid w:val="005E5FCB"/>
    <w:rsid w:val="005F106D"/>
    <w:rsid w:val="005F1A1C"/>
    <w:rsid w:val="005F538C"/>
    <w:rsid w:val="0060385B"/>
    <w:rsid w:val="00604F41"/>
    <w:rsid w:val="00605FF6"/>
    <w:rsid w:val="006064B0"/>
    <w:rsid w:val="0060776C"/>
    <w:rsid w:val="006107CA"/>
    <w:rsid w:val="006118B0"/>
    <w:rsid w:val="00612DF7"/>
    <w:rsid w:val="00613B65"/>
    <w:rsid w:val="00627543"/>
    <w:rsid w:val="00630B07"/>
    <w:rsid w:val="006343DE"/>
    <w:rsid w:val="00635255"/>
    <w:rsid w:val="00635AF6"/>
    <w:rsid w:val="00640F5F"/>
    <w:rsid w:val="00642B1F"/>
    <w:rsid w:val="00643FF6"/>
    <w:rsid w:val="0064583C"/>
    <w:rsid w:val="0064683F"/>
    <w:rsid w:val="006525C0"/>
    <w:rsid w:val="00653762"/>
    <w:rsid w:val="00657ED5"/>
    <w:rsid w:val="00660632"/>
    <w:rsid w:val="006606D9"/>
    <w:rsid w:val="00665A2D"/>
    <w:rsid w:val="00666762"/>
    <w:rsid w:val="00670D21"/>
    <w:rsid w:val="006711A0"/>
    <w:rsid w:val="0067495A"/>
    <w:rsid w:val="00674D31"/>
    <w:rsid w:val="00680760"/>
    <w:rsid w:val="00684B1C"/>
    <w:rsid w:val="0069054B"/>
    <w:rsid w:val="006909E7"/>
    <w:rsid w:val="006A36F4"/>
    <w:rsid w:val="006A4C67"/>
    <w:rsid w:val="006A7498"/>
    <w:rsid w:val="006B2777"/>
    <w:rsid w:val="006B34D0"/>
    <w:rsid w:val="006B39A1"/>
    <w:rsid w:val="006B7B78"/>
    <w:rsid w:val="006C0579"/>
    <w:rsid w:val="006C4634"/>
    <w:rsid w:val="006C6F10"/>
    <w:rsid w:val="006D024C"/>
    <w:rsid w:val="006D213A"/>
    <w:rsid w:val="006D35DE"/>
    <w:rsid w:val="006D4B97"/>
    <w:rsid w:val="006D51ED"/>
    <w:rsid w:val="006D5456"/>
    <w:rsid w:val="006D679D"/>
    <w:rsid w:val="006E07A4"/>
    <w:rsid w:val="006E5ECD"/>
    <w:rsid w:val="006F1F40"/>
    <w:rsid w:val="006F254C"/>
    <w:rsid w:val="006F366E"/>
    <w:rsid w:val="006F7D7E"/>
    <w:rsid w:val="00702A82"/>
    <w:rsid w:val="00705071"/>
    <w:rsid w:val="00715EB2"/>
    <w:rsid w:val="00721A22"/>
    <w:rsid w:val="00724645"/>
    <w:rsid w:val="0072659D"/>
    <w:rsid w:val="007267D1"/>
    <w:rsid w:val="007302AA"/>
    <w:rsid w:val="007311AF"/>
    <w:rsid w:val="0073159A"/>
    <w:rsid w:val="00733591"/>
    <w:rsid w:val="0073564A"/>
    <w:rsid w:val="0074174E"/>
    <w:rsid w:val="00751548"/>
    <w:rsid w:val="00753D19"/>
    <w:rsid w:val="00754705"/>
    <w:rsid w:val="00761AC9"/>
    <w:rsid w:val="00763A5C"/>
    <w:rsid w:val="007701CA"/>
    <w:rsid w:val="00770F7C"/>
    <w:rsid w:val="007743CA"/>
    <w:rsid w:val="0077487F"/>
    <w:rsid w:val="007769A6"/>
    <w:rsid w:val="007773F6"/>
    <w:rsid w:val="00782796"/>
    <w:rsid w:val="007839A5"/>
    <w:rsid w:val="007851DC"/>
    <w:rsid w:val="00792FD6"/>
    <w:rsid w:val="00793B46"/>
    <w:rsid w:val="007955F3"/>
    <w:rsid w:val="00796604"/>
    <w:rsid w:val="00797D97"/>
    <w:rsid w:val="007A5770"/>
    <w:rsid w:val="007B0DC1"/>
    <w:rsid w:val="007B19DE"/>
    <w:rsid w:val="007B3269"/>
    <w:rsid w:val="007B3CE0"/>
    <w:rsid w:val="007B65FE"/>
    <w:rsid w:val="007B7480"/>
    <w:rsid w:val="007C2398"/>
    <w:rsid w:val="007D18DD"/>
    <w:rsid w:val="007E3030"/>
    <w:rsid w:val="007E327D"/>
    <w:rsid w:val="007E6B0D"/>
    <w:rsid w:val="007F18A5"/>
    <w:rsid w:val="007F346C"/>
    <w:rsid w:val="007F49EF"/>
    <w:rsid w:val="007F7672"/>
    <w:rsid w:val="008020C4"/>
    <w:rsid w:val="00802270"/>
    <w:rsid w:val="008025DA"/>
    <w:rsid w:val="008066F2"/>
    <w:rsid w:val="008108B7"/>
    <w:rsid w:val="00810FB9"/>
    <w:rsid w:val="0081176C"/>
    <w:rsid w:val="00811F20"/>
    <w:rsid w:val="008131AD"/>
    <w:rsid w:val="008140A0"/>
    <w:rsid w:val="00814BED"/>
    <w:rsid w:val="00830114"/>
    <w:rsid w:val="0083224E"/>
    <w:rsid w:val="008378D9"/>
    <w:rsid w:val="008434D4"/>
    <w:rsid w:val="00845971"/>
    <w:rsid w:val="00852919"/>
    <w:rsid w:val="008559E3"/>
    <w:rsid w:val="0085743D"/>
    <w:rsid w:val="0086160E"/>
    <w:rsid w:val="00864EEC"/>
    <w:rsid w:val="0086669E"/>
    <w:rsid w:val="00871746"/>
    <w:rsid w:val="00872FC0"/>
    <w:rsid w:val="00875D46"/>
    <w:rsid w:val="00883303"/>
    <w:rsid w:val="00885829"/>
    <w:rsid w:val="00885F99"/>
    <w:rsid w:val="00894DD8"/>
    <w:rsid w:val="00896D0E"/>
    <w:rsid w:val="008A0813"/>
    <w:rsid w:val="008A09C5"/>
    <w:rsid w:val="008A2F19"/>
    <w:rsid w:val="008A64B8"/>
    <w:rsid w:val="008A6945"/>
    <w:rsid w:val="008A7128"/>
    <w:rsid w:val="008B1C82"/>
    <w:rsid w:val="008B310B"/>
    <w:rsid w:val="008B52E4"/>
    <w:rsid w:val="008C42F5"/>
    <w:rsid w:val="008C57D3"/>
    <w:rsid w:val="008D076C"/>
    <w:rsid w:val="008D247E"/>
    <w:rsid w:val="008D6DCE"/>
    <w:rsid w:val="008E3981"/>
    <w:rsid w:val="008E3E8E"/>
    <w:rsid w:val="008E57F7"/>
    <w:rsid w:val="008F0DC8"/>
    <w:rsid w:val="008F1FA7"/>
    <w:rsid w:val="0090497C"/>
    <w:rsid w:val="00904F80"/>
    <w:rsid w:val="00910441"/>
    <w:rsid w:val="00920164"/>
    <w:rsid w:val="009259D1"/>
    <w:rsid w:val="0093075F"/>
    <w:rsid w:val="0093267D"/>
    <w:rsid w:val="009363EF"/>
    <w:rsid w:val="00936EE8"/>
    <w:rsid w:val="009378D4"/>
    <w:rsid w:val="00944489"/>
    <w:rsid w:val="00945409"/>
    <w:rsid w:val="00945CF4"/>
    <w:rsid w:val="00952DC9"/>
    <w:rsid w:val="009560E2"/>
    <w:rsid w:val="009564B9"/>
    <w:rsid w:val="0096073E"/>
    <w:rsid w:val="00961409"/>
    <w:rsid w:val="00963B66"/>
    <w:rsid w:val="00970F83"/>
    <w:rsid w:val="00974D1B"/>
    <w:rsid w:val="009750FB"/>
    <w:rsid w:val="009777D1"/>
    <w:rsid w:val="00981E0F"/>
    <w:rsid w:val="00997090"/>
    <w:rsid w:val="009A068C"/>
    <w:rsid w:val="009A0E16"/>
    <w:rsid w:val="009A2216"/>
    <w:rsid w:val="009B10EB"/>
    <w:rsid w:val="009B1AE8"/>
    <w:rsid w:val="009B1D8A"/>
    <w:rsid w:val="009B41CD"/>
    <w:rsid w:val="009B583B"/>
    <w:rsid w:val="009B6F78"/>
    <w:rsid w:val="009C042A"/>
    <w:rsid w:val="009C0680"/>
    <w:rsid w:val="009C1171"/>
    <w:rsid w:val="009C1B9B"/>
    <w:rsid w:val="009C22DB"/>
    <w:rsid w:val="009C35DF"/>
    <w:rsid w:val="009C4502"/>
    <w:rsid w:val="009D501B"/>
    <w:rsid w:val="009D5C32"/>
    <w:rsid w:val="009D5E5E"/>
    <w:rsid w:val="009E0628"/>
    <w:rsid w:val="009E262B"/>
    <w:rsid w:val="009E4D1E"/>
    <w:rsid w:val="009E55A4"/>
    <w:rsid w:val="009E574B"/>
    <w:rsid w:val="009F0D02"/>
    <w:rsid w:val="009F1123"/>
    <w:rsid w:val="009F2F81"/>
    <w:rsid w:val="009F3F97"/>
    <w:rsid w:val="009F4F62"/>
    <w:rsid w:val="009F58BE"/>
    <w:rsid w:val="009F5E0B"/>
    <w:rsid w:val="009F713B"/>
    <w:rsid w:val="00A054A4"/>
    <w:rsid w:val="00A058FF"/>
    <w:rsid w:val="00A13556"/>
    <w:rsid w:val="00A15B53"/>
    <w:rsid w:val="00A2164D"/>
    <w:rsid w:val="00A21BD0"/>
    <w:rsid w:val="00A308C5"/>
    <w:rsid w:val="00A308F8"/>
    <w:rsid w:val="00A359F9"/>
    <w:rsid w:val="00A36C0C"/>
    <w:rsid w:val="00A415FA"/>
    <w:rsid w:val="00A51E20"/>
    <w:rsid w:val="00A5306D"/>
    <w:rsid w:val="00A5735A"/>
    <w:rsid w:val="00A63919"/>
    <w:rsid w:val="00A663DD"/>
    <w:rsid w:val="00A70020"/>
    <w:rsid w:val="00A725DB"/>
    <w:rsid w:val="00A73956"/>
    <w:rsid w:val="00A73EEE"/>
    <w:rsid w:val="00A753DA"/>
    <w:rsid w:val="00A80248"/>
    <w:rsid w:val="00A87EBB"/>
    <w:rsid w:val="00A9102A"/>
    <w:rsid w:val="00AA0447"/>
    <w:rsid w:val="00AA15BF"/>
    <w:rsid w:val="00AA3229"/>
    <w:rsid w:val="00AA35F0"/>
    <w:rsid w:val="00AA62C4"/>
    <w:rsid w:val="00AA62FC"/>
    <w:rsid w:val="00AB5E75"/>
    <w:rsid w:val="00AB69C4"/>
    <w:rsid w:val="00AB6CAC"/>
    <w:rsid w:val="00AC0516"/>
    <w:rsid w:val="00AC275D"/>
    <w:rsid w:val="00AC2AB6"/>
    <w:rsid w:val="00AC7CAD"/>
    <w:rsid w:val="00AD214E"/>
    <w:rsid w:val="00AD4BBF"/>
    <w:rsid w:val="00AE073E"/>
    <w:rsid w:val="00AE0C34"/>
    <w:rsid w:val="00AE3F91"/>
    <w:rsid w:val="00AE43E8"/>
    <w:rsid w:val="00AE51D0"/>
    <w:rsid w:val="00AF2758"/>
    <w:rsid w:val="00AF2D2E"/>
    <w:rsid w:val="00B025F6"/>
    <w:rsid w:val="00B02B93"/>
    <w:rsid w:val="00B10B9B"/>
    <w:rsid w:val="00B13400"/>
    <w:rsid w:val="00B15D52"/>
    <w:rsid w:val="00B21532"/>
    <w:rsid w:val="00B24D00"/>
    <w:rsid w:val="00B24F84"/>
    <w:rsid w:val="00B33A4F"/>
    <w:rsid w:val="00B3682B"/>
    <w:rsid w:val="00B44499"/>
    <w:rsid w:val="00B45C30"/>
    <w:rsid w:val="00B505BE"/>
    <w:rsid w:val="00B51EC0"/>
    <w:rsid w:val="00B54252"/>
    <w:rsid w:val="00B54E09"/>
    <w:rsid w:val="00B55586"/>
    <w:rsid w:val="00B56BE8"/>
    <w:rsid w:val="00B57422"/>
    <w:rsid w:val="00B60B9B"/>
    <w:rsid w:val="00B61A2F"/>
    <w:rsid w:val="00B63B60"/>
    <w:rsid w:val="00B66FE6"/>
    <w:rsid w:val="00B67286"/>
    <w:rsid w:val="00B70F58"/>
    <w:rsid w:val="00B74CD7"/>
    <w:rsid w:val="00B750B9"/>
    <w:rsid w:val="00B75404"/>
    <w:rsid w:val="00B75F26"/>
    <w:rsid w:val="00B818F3"/>
    <w:rsid w:val="00B84816"/>
    <w:rsid w:val="00B87A3E"/>
    <w:rsid w:val="00B90793"/>
    <w:rsid w:val="00B916A0"/>
    <w:rsid w:val="00B931B0"/>
    <w:rsid w:val="00BA04E4"/>
    <w:rsid w:val="00BA077E"/>
    <w:rsid w:val="00BA16AA"/>
    <w:rsid w:val="00BA2454"/>
    <w:rsid w:val="00BA3155"/>
    <w:rsid w:val="00BA4B71"/>
    <w:rsid w:val="00BA74C6"/>
    <w:rsid w:val="00BB15E8"/>
    <w:rsid w:val="00BB5220"/>
    <w:rsid w:val="00BC28B0"/>
    <w:rsid w:val="00BC68FC"/>
    <w:rsid w:val="00BD00B4"/>
    <w:rsid w:val="00BD0B6E"/>
    <w:rsid w:val="00BD2D50"/>
    <w:rsid w:val="00BD3B89"/>
    <w:rsid w:val="00BE110F"/>
    <w:rsid w:val="00BE4B0F"/>
    <w:rsid w:val="00BE5ED5"/>
    <w:rsid w:val="00BE6C1A"/>
    <w:rsid w:val="00BF1969"/>
    <w:rsid w:val="00BF51F5"/>
    <w:rsid w:val="00BF695F"/>
    <w:rsid w:val="00C07AAE"/>
    <w:rsid w:val="00C07E9F"/>
    <w:rsid w:val="00C123E2"/>
    <w:rsid w:val="00C25758"/>
    <w:rsid w:val="00C30F22"/>
    <w:rsid w:val="00C3262D"/>
    <w:rsid w:val="00C32985"/>
    <w:rsid w:val="00C33969"/>
    <w:rsid w:val="00C36AF8"/>
    <w:rsid w:val="00C42DBC"/>
    <w:rsid w:val="00C42EA7"/>
    <w:rsid w:val="00C4474F"/>
    <w:rsid w:val="00C52289"/>
    <w:rsid w:val="00C525DB"/>
    <w:rsid w:val="00C5343C"/>
    <w:rsid w:val="00C53BF1"/>
    <w:rsid w:val="00C60280"/>
    <w:rsid w:val="00C614F4"/>
    <w:rsid w:val="00C61DB1"/>
    <w:rsid w:val="00C622D6"/>
    <w:rsid w:val="00C6762A"/>
    <w:rsid w:val="00C725A9"/>
    <w:rsid w:val="00C76DAC"/>
    <w:rsid w:val="00CA1686"/>
    <w:rsid w:val="00CA6DAF"/>
    <w:rsid w:val="00CA6FB5"/>
    <w:rsid w:val="00CB29BE"/>
    <w:rsid w:val="00CB2BE6"/>
    <w:rsid w:val="00CB71D7"/>
    <w:rsid w:val="00CC02AF"/>
    <w:rsid w:val="00CC0FF3"/>
    <w:rsid w:val="00CC3A2D"/>
    <w:rsid w:val="00CC59BC"/>
    <w:rsid w:val="00CC76DA"/>
    <w:rsid w:val="00CD024F"/>
    <w:rsid w:val="00CE214E"/>
    <w:rsid w:val="00CE668D"/>
    <w:rsid w:val="00CF17A4"/>
    <w:rsid w:val="00CF2860"/>
    <w:rsid w:val="00CF3D53"/>
    <w:rsid w:val="00CF62F5"/>
    <w:rsid w:val="00CF6BA5"/>
    <w:rsid w:val="00D02013"/>
    <w:rsid w:val="00D06A93"/>
    <w:rsid w:val="00D07494"/>
    <w:rsid w:val="00D10EE2"/>
    <w:rsid w:val="00D12E51"/>
    <w:rsid w:val="00D15FDC"/>
    <w:rsid w:val="00D2164E"/>
    <w:rsid w:val="00D23394"/>
    <w:rsid w:val="00D2379C"/>
    <w:rsid w:val="00D24D28"/>
    <w:rsid w:val="00D2644C"/>
    <w:rsid w:val="00D32A34"/>
    <w:rsid w:val="00D40B10"/>
    <w:rsid w:val="00D41C98"/>
    <w:rsid w:val="00D43C9A"/>
    <w:rsid w:val="00D4455B"/>
    <w:rsid w:val="00D45125"/>
    <w:rsid w:val="00D47B9F"/>
    <w:rsid w:val="00D51C01"/>
    <w:rsid w:val="00D552B8"/>
    <w:rsid w:val="00D55BDB"/>
    <w:rsid w:val="00D57F50"/>
    <w:rsid w:val="00D641E2"/>
    <w:rsid w:val="00D643F1"/>
    <w:rsid w:val="00D70913"/>
    <w:rsid w:val="00D734F0"/>
    <w:rsid w:val="00D73FDE"/>
    <w:rsid w:val="00D74266"/>
    <w:rsid w:val="00D75069"/>
    <w:rsid w:val="00D75126"/>
    <w:rsid w:val="00D7566E"/>
    <w:rsid w:val="00D75EA1"/>
    <w:rsid w:val="00D762B7"/>
    <w:rsid w:val="00D81899"/>
    <w:rsid w:val="00D82C8E"/>
    <w:rsid w:val="00D8317E"/>
    <w:rsid w:val="00D83EDF"/>
    <w:rsid w:val="00D85839"/>
    <w:rsid w:val="00D9068D"/>
    <w:rsid w:val="00D9092B"/>
    <w:rsid w:val="00D938E1"/>
    <w:rsid w:val="00D93E30"/>
    <w:rsid w:val="00D94160"/>
    <w:rsid w:val="00D9627E"/>
    <w:rsid w:val="00D96794"/>
    <w:rsid w:val="00D96DB7"/>
    <w:rsid w:val="00DA0E25"/>
    <w:rsid w:val="00DA2F35"/>
    <w:rsid w:val="00DA7D85"/>
    <w:rsid w:val="00DB3648"/>
    <w:rsid w:val="00DB7427"/>
    <w:rsid w:val="00DB797B"/>
    <w:rsid w:val="00DC3B41"/>
    <w:rsid w:val="00DC55AC"/>
    <w:rsid w:val="00DD0601"/>
    <w:rsid w:val="00DD16CD"/>
    <w:rsid w:val="00DD4F43"/>
    <w:rsid w:val="00DD76EB"/>
    <w:rsid w:val="00DE5FBB"/>
    <w:rsid w:val="00DE7A41"/>
    <w:rsid w:val="00DF4853"/>
    <w:rsid w:val="00E010CE"/>
    <w:rsid w:val="00E05378"/>
    <w:rsid w:val="00E14028"/>
    <w:rsid w:val="00E20DAC"/>
    <w:rsid w:val="00E223E1"/>
    <w:rsid w:val="00E22CAA"/>
    <w:rsid w:val="00E25AC2"/>
    <w:rsid w:val="00E343ED"/>
    <w:rsid w:val="00E44137"/>
    <w:rsid w:val="00E4620B"/>
    <w:rsid w:val="00E4620E"/>
    <w:rsid w:val="00E463B7"/>
    <w:rsid w:val="00E5005B"/>
    <w:rsid w:val="00E52518"/>
    <w:rsid w:val="00E534E0"/>
    <w:rsid w:val="00E53992"/>
    <w:rsid w:val="00E54AAC"/>
    <w:rsid w:val="00E57FB5"/>
    <w:rsid w:val="00E62098"/>
    <w:rsid w:val="00E65E6B"/>
    <w:rsid w:val="00E705F3"/>
    <w:rsid w:val="00E80D13"/>
    <w:rsid w:val="00E811B2"/>
    <w:rsid w:val="00E8305B"/>
    <w:rsid w:val="00E83230"/>
    <w:rsid w:val="00E872F9"/>
    <w:rsid w:val="00E927EE"/>
    <w:rsid w:val="00E96F94"/>
    <w:rsid w:val="00EA437C"/>
    <w:rsid w:val="00EA55AD"/>
    <w:rsid w:val="00EA6A62"/>
    <w:rsid w:val="00EB0F5A"/>
    <w:rsid w:val="00EB1973"/>
    <w:rsid w:val="00EB329A"/>
    <w:rsid w:val="00EC23BE"/>
    <w:rsid w:val="00EC2A0B"/>
    <w:rsid w:val="00EC4282"/>
    <w:rsid w:val="00EC53F1"/>
    <w:rsid w:val="00EC619D"/>
    <w:rsid w:val="00EC7144"/>
    <w:rsid w:val="00ED197E"/>
    <w:rsid w:val="00ED2A8D"/>
    <w:rsid w:val="00ED5327"/>
    <w:rsid w:val="00ED591F"/>
    <w:rsid w:val="00ED7D3D"/>
    <w:rsid w:val="00EE14A2"/>
    <w:rsid w:val="00EE4C70"/>
    <w:rsid w:val="00EE5B1B"/>
    <w:rsid w:val="00EE775E"/>
    <w:rsid w:val="00EF0D79"/>
    <w:rsid w:val="00EF14FF"/>
    <w:rsid w:val="00EF32A9"/>
    <w:rsid w:val="00EF422D"/>
    <w:rsid w:val="00EF6F4A"/>
    <w:rsid w:val="00F046E0"/>
    <w:rsid w:val="00F05979"/>
    <w:rsid w:val="00F05AD6"/>
    <w:rsid w:val="00F06FB7"/>
    <w:rsid w:val="00F07AFF"/>
    <w:rsid w:val="00F13928"/>
    <w:rsid w:val="00F14379"/>
    <w:rsid w:val="00F1733C"/>
    <w:rsid w:val="00F1772A"/>
    <w:rsid w:val="00F23BBF"/>
    <w:rsid w:val="00F25179"/>
    <w:rsid w:val="00F252D1"/>
    <w:rsid w:val="00F339E5"/>
    <w:rsid w:val="00F40CA1"/>
    <w:rsid w:val="00F42A8A"/>
    <w:rsid w:val="00F51022"/>
    <w:rsid w:val="00F53C5C"/>
    <w:rsid w:val="00F54B28"/>
    <w:rsid w:val="00F54E9D"/>
    <w:rsid w:val="00F5640E"/>
    <w:rsid w:val="00F56A99"/>
    <w:rsid w:val="00F61B53"/>
    <w:rsid w:val="00F63BE1"/>
    <w:rsid w:val="00F66193"/>
    <w:rsid w:val="00F66249"/>
    <w:rsid w:val="00F67886"/>
    <w:rsid w:val="00F7154C"/>
    <w:rsid w:val="00F75504"/>
    <w:rsid w:val="00F7639D"/>
    <w:rsid w:val="00F80D0F"/>
    <w:rsid w:val="00F81C8A"/>
    <w:rsid w:val="00F8558F"/>
    <w:rsid w:val="00F86FE2"/>
    <w:rsid w:val="00F911E2"/>
    <w:rsid w:val="00F92233"/>
    <w:rsid w:val="00F93A83"/>
    <w:rsid w:val="00F973F2"/>
    <w:rsid w:val="00FA576A"/>
    <w:rsid w:val="00FA7E75"/>
    <w:rsid w:val="00FC43FE"/>
    <w:rsid w:val="00FC4CC8"/>
    <w:rsid w:val="00FC65B4"/>
    <w:rsid w:val="00FD159E"/>
    <w:rsid w:val="00FE145D"/>
    <w:rsid w:val="00FE14F2"/>
    <w:rsid w:val="00FE1B66"/>
    <w:rsid w:val="00FE507F"/>
    <w:rsid w:val="00FF4296"/>
    <w:rsid w:val="00FF5BD4"/>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2A12A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character" w:styleId="UnresolvedMention">
    <w:name w:val="Unresolved Mention"/>
    <w:basedOn w:val="DefaultParagraphFont"/>
    <w:uiPriority w:val="99"/>
    <w:semiHidden/>
    <w:unhideWhenUsed/>
    <w:rsid w:val="00D44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116055">
      <w:bodyDiv w:val="1"/>
      <w:marLeft w:val="0"/>
      <w:marRight w:val="0"/>
      <w:marTop w:val="0"/>
      <w:marBottom w:val="0"/>
      <w:divBdr>
        <w:top w:val="none" w:sz="0" w:space="0" w:color="auto"/>
        <w:left w:val="none" w:sz="0" w:space="0" w:color="auto"/>
        <w:bottom w:val="none" w:sz="0" w:space="0" w:color="auto"/>
        <w:right w:val="none" w:sz="0" w:space="0" w:color="auto"/>
      </w:divBdr>
    </w:div>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951400341">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ate.gov/g/tip/"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aa.gov/forms/index.cfm/go/document.information/documentID/1027494"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faa.gov/airports/aip/buy_american" TargetMode="Externa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551A2-9CFA-4831-8D1D-CB1D2243B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44</Pages>
  <Words>22224</Words>
  <Characters>126679</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148606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6</cp:revision>
  <cp:lastPrinted>2018-02-26T18:39:00Z</cp:lastPrinted>
  <dcterms:created xsi:type="dcterms:W3CDTF">2025-01-15T21:05:00Z</dcterms:created>
  <dcterms:modified xsi:type="dcterms:W3CDTF">2025-01-15T22:33:00Z</dcterms:modified>
</cp:coreProperties>
</file>