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498B106" w:rsidR="00BD435B" w:rsidRPr="00DF022F" w:rsidRDefault="00471E64" w:rsidP="00487451">
            <w:pPr>
              <w:jc w:val="both"/>
              <w:rPr>
                <w:rFonts w:asciiTheme="minorHAnsi" w:hAnsiTheme="minorHAnsi" w:cs="Arial"/>
              </w:rPr>
            </w:pPr>
            <w:r w:rsidRPr="000D59CA">
              <w:rPr>
                <w:rFonts w:asciiTheme="minorHAnsi" w:hAnsiTheme="minorHAnsi" w:cs="Arial"/>
                <w:b/>
              </w:rPr>
              <w:t>2024-1600-0328</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57435E07" w:rsidR="00BD435B" w:rsidRPr="00DF022F" w:rsidRDefault="00471E64" w:rsidP="00487451">
            <w:pPr>
              <w:jc w:val="both"/>
              <w:rPr>
                <w:rFonts w:asciiTheme="minorHAnsi" w:hAnsiTheme="minorHAnsi" w:cs="Arial"/>
              </w:rPr>
            </w:pPr>
            <w:r>
              <w:rPr>
                <w:rFonts w:asciiTheme="minorHAnsi" w:hAnsiTheme="minorHAnsi" w:cs="Arial"/>
              </w:rPr>
              <w:t>Tobacco Youth Engagement &amp; Peer to Peer Education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0611BD"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0611BD"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0611BD"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0611B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611B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611B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611B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611B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611B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611B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611B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611B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611B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611B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611B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611B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611B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611B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bookmarkStart w:id="4" w:name="_Hlk174965783"/>
    <w:p w14:paraId="4618698F" w14:textId="77777777" w:rsidR="001A3333" w:rsidRDefault="000611B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0611BD"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service; or</w:t>
      </w:r>
    </w:p>
    <w:p w14:paraId="53139C1B" w14:textId="5494A028" w:rsidR="0069342C" w:rsidRPr="00704064" w:rsidRDefault="000611BD"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0611BD"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47F45494"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tbl>
    <w:bookmarkEnd w:id="6"/>
    <w:p w14:paraId="634FE3F3" w14:textId="099C1B4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4B684F5" w:rsidR="00C40AD8" w:rsidRPr="00287D16" w:rsidRDefault="00471E64" w:rsidP="008B1437">
            <w:pPr>
              <w:jc w:val="both"/>
              <w:rPr>
                <w:rFonts w:eastAsia="Times New Roman"/>
                <w:color w:val="000000"/>
              </w:rPr>
            </w:pPr>
            <w:r>
              <w:rPr>
                <w:rFonts w:ascii="CIDFont+F1" w:hAnsi="CIDFont+F1" w:cs="CIDFont+F1"/>
              </w:rPr>
              <w:t>Offeror must have three (3) years’ experience organizing and facilitating youth engagement programs and youth leadership development.</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02AB81B8" w:rsidR="00C40AD8" w:rsidRPr="00287D16" w:rsidRDefault="00471E64" w:rsidP="008B1437">
            <w:pPr>
              <w:jc w:val="both"/>
              <w:rPr>
                <w:rFonts w:eastAsia="Times New Roman"/>
                <w:color w:val="000000" w:themeColor="text1"/>
              </w:rPr>
            </w:pPr>
            <w:r>
              <w:rPr>
                <w:rFonts w:ascii="CIDFont+F1" w:hAnsi="CIDFont+F1" w:cs="CIDFont+F1"/>
              </w:rPr>
              <w:t>Offeror must have three (3) years’ experience training youth in peer-to-peer education.</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349A4B27" w:rsidR="00C40AD8" w:rsidRPr="00287D16" w:rsidRDefault="00471E64" w:rsidP="008B1437">
            <w:pPr>
              <w:jc w:val="both"/>
              <w:rPr>
                <w:rFonts w:eastAsia="Times New Roman"/>
                <w:color w:val="000000" w:themeColor="text1"/>
              </w:rPr>
            </w:pPr>
            <w:r>
              <w:rPr>
                <w:rFonts w:ascii="CIDFont+F1" w:hAnsi="CIDFont+F1" w:cs="CIDFont+F1"/>
              </w:rPr>
              <w:t xml:space="preserve">Offeror must </w:t>
            </w:r>
            <w:r w:rsidR="000611BD">
              <w:rPr>
                <w:rFonts w:ascii="CIDFont+F1" w:hAnsi="CIDFont+F1" w:cs="CIDFont+F1"/>
              </w:rPr>
              <w:t>have three (3) years’ experience</w:t>
            </w:r>
            <w:r>
              <w:rPr>
                <w:rFonts w:ascii="CIDFont+F1" w:hAnsi="CIDFont+F1" w:cs="CIDFont+F1"/>
              </w:rPr>
              <w:t xml:space="preserve"> working on health or social service projects within rural communities. </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410C9A19" w14:textId="77777777" w:rsidTr="008B1437">
        <w:trPr>
          <w:trHeight w:val="827"/>
        </w:trPr>
        <w:tc>
          <w:tcPr>
            <w:tcW w:w="1080" w:type="dxa"/>
            <w:vAlign w:val="center"/>
          </w:tcPr>
          <w:p w14:paraId="6FAF22EC"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CDBB52A" w14:textId="77777777" w:rsidR="00C40AD8" w:rsidRPr="00287D16" w:rsidRDefault="00C40AD8" w:rsidP="008B1437">
            <w:pPr>
              <w:jc w:val="both"/>
              <w:rPr>
                <w:rFonts w:eastAsia="Times New Roman"/>
                <w:color w:val="000000" w:themeColor="text1"/>
              </w:rPr>
            </w:pPr>
          </w:p>
        </w:tc>
        <w:tc>
          <w:tcPr>
            <w:tcW w:w="1763" w:type="dxa"/>
            <w:vAlign w:val="center"/>
          </w:tcPr>
          <w:p w14:paraId="03C1E8CC" w14:textId="0751AAE4"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E81EE92" w14:textId="77777777" w:rsidTr="008B1437">
        <w:trPr>
          <w:trHeight w:val="827"/>
        </w:trPr>
        <w:tc>
          <w:tcPr>
            <w:tcW w:w="1080" w:type="dxa"/>
            <w:vAlign w:val="center"/>
          </w:tcPr>
          <w:p w14:paraId="447020BF"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CA51B2D" w14:textId="77777777" w:rsidR="00C40AD8" w:rsidRPr="00287D16" w:rsidRDefault="00C40AD8" w:rsidP="008B1437">
            <w:pPr>
              <w:jc w:val="both"/>
              <w:rPr>
                <w:rFonts w:eastAsia="Times New Roman"/>
                <w:color w:val="000000" w:themeColor="text1"/>
              </w:rPr>
            </w:pPr>
          </w:p>
        </w:tc>
        <w:tc>
          <w:tcPr>
            <w:tcW w:w="1763" w:type="dxa"/>
            <w:vAlign w:val="center"/>
          </w:tcPr>
          <w:p w14:paraId="05105462" w14:textId="63159DD4"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C40AD8" w14:paraId="5FF27F44" w14:textId="77777777" w:rsidTr="008B1437">
        <w:tc>
          <w:tcPr>
            <w:tcW w:w="1080" w:type="dxa"/>
            <w:vAlign w:val="center"/>
          </w:tcPr>
          <w:p w14:paraId="35509344" w14:textId="4E5EB5F6" w:rsidR="00C40AD8" w:rsidRDefault="00C40AD8" w:rsidP="008B1437">
            <w:pPr>
              <w:jc w:val="center"/>
            </w:pPr>
            <w:r>
              <w:t>4.</w:t>
            </w:r>
          </w:p>
        </w:tc>
        <w:tc>
          <w:tcPr>
            <w:tcW w:w="9849" w:type="dxa"/>
            <w:vAlign w:val="center"/>
          </w:tcPr>
          <w:p w14:paraId="6F2E57FD" w14:textId="77777777" w:rsidR="00C40AD8" w:rsidRDefault="00C40AD8" w:rsidP="008B1437">
            <w:pPr>
              <w:rPr>
                <w:rFonts w:asciiTheme="minorHAnsi" w:hAnsiTheme="minorHAnsi" w:cstheme="minorBidi"/>
              </w:rPr>
            </w:pPr>
          </w:p>
        </w:tc>
      </w:tr>
      <w:tr w:rsidR="00C40AD8" w14:paraId="18D3D164" w14:textId="77777777" w:rsidTr="008B1437">
        <w:tc>
          <w:tcPr>
            <w:tcW w:w="1080" w:type="dxa"/>
            <w:vAlign w:val="center"/>
          </w:tcPr>
          <w:p w14:paraId="2DD5773E" w14:textId="5EA9DFA3" w:rsidR="00C40AD8" w:rsidRDefault="00C40AD8" w:rsidP="008B1437">
            <w:pPr>
              <w:jc w:val="center"/>
            </w:pPr>
            <w:r>
              <w:t>5.</w:t>
            </w:r>
          </w:p>
        </w:tc>
        <w:tc>
          <w:tcPr>
            <w:tcW w:w="9849" w:type="dxa"/>
            <w:vAlign w:val="center"/>
          </w:tcPr>
          <w:p w14:paraId="714C57DE"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0F266B">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1BD"/>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6B6E"/>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0098"/>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061"/>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542388"/>
    <w:rsid w:val="006849AF"/>
    <w:rsid w:val="009246DC"/>
    <w:rsid w:val="00A75A2B"/>
    <w:rsid w:val="00BE5035"/>
    <w:rsid w:val="00C732BA"/>
    <w:rsid w:val="00DD6D53"/>
    <w:rsid w:val="00E30098"/>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Haley M. Wilkinson</cp:lastModifiedBy>
  <cp:revision>3</cp:revision>
  <cp:lastPrinted>2018-02-06T20:12:00Z</cp:lastPrinted>
  <dcterms:created xsi:type="dcterms:W3CDTF">2024-08-30T17:43:00Z</dcterms:created>
  <dcterms:modified xsi:type="dcterms:W3CDTF">2024-11-20T19:20:00Z</dcterms:modified>
</cp:coreProperties>
</file>