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2ACF8" w14:textId="62D6E3BF"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sidR="007C225F">
        <w:rPr>
          <w:rFonts w:asciiTheme="minorHAnsi" w:hAnsiTheme="minorHAnsi"/>
          <w:color w:val="0070C0"/>
          <w:sz w:val="40"/>
          <w:szCs w:val="22"/>
        </w:rPr>
        <w:t>H</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0F266B">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8"/>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225F"/>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5CFD"/>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5578"/>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89</Words>
  <Characters>511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Haynie, Annalisa </cp:lastModifiedBy>
  <cp:revision>2</cp:revision>
  <cp:lastPrinted>2018-02-06T20:12:00Z</cp:lastPrinted>
  <dcterms:created xsi:type="dcterms:W3CDTF">2024-10-18T00:33:00Z</dcterms:created>
  <dcterms:modified xsi:type="dcterms:W3CDTF">2024-10-18T00:33:00Z</dcterms:modified>
</cp:coreProperties>
</file>