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174921" w14:textId="463351FF" w:rsidR="00AF33D2" w:rsidRPr="00AF33D2" w:rsidRDefault="006A4D3C" w:rsidP="00C67BF7">
      <w:pPr>
        <w:tabs>
          <w:tab w:val="right" w:leader="dot" w:pos="10080"/>
        </w:tabs>
        <w:spacing w:after="120" w:line="240" w:lineRule="auto"/>
        <w:rPr>
          <w:b/>
          <w:smallCaps/>
          <w:sz w:val="18"/>
          <w:szCs w:val="18"/>
        </w:rPr>
      </w:pPr>
      <w:bookmarkStart w:id="0" w:name="_GoBack"/>
      <w:bookmarkEnd w:id="0"/>
      <w:r>
        <w:rPr>
          <w:b/>
          <w:smallCaps/>
          <w:sz w:val="18"/>
          <w:szCs w:val="18"/>
        </w:rPr>
        <w:t>8.8.2023</w:t>
      </w:r>
    </w:p>
    <w:p w14:paraId="57D1D1DC" w14:textId="39208190" w:rsidR="007D48AC" w:rsidRPr="00C67BF7" w:rsidRDefault="007D48AC" w:rsidP="00C67BF7">
      <w:pPr>
        <w:tabs>
          <w:tab w:val="right" w:leader="dot" w:pos="10080"/>
        </w:tabs>
        <w:spacing w:after="120" w:line="240" w:lineRule="auto"/>
        <w:rPr>
          <w:b/>
          <w:smallCaps/>
          <w:color w:val="2F5496" w:themeColor="accent1" w:themeShade="BF"/>
        </w:rPr>
      </w:pPr>
      <w:r w:rsidRPr="00C67BF7">
        <w:rPr>
          <w:b/>
          <w:smallCaps/>
          <w:color w:val="2F5496" w:themeColor="accent1" w:themeShade="BF"/>
        </w:rPr>
        <w:t>Goals &amp; Objectives</w:t>
      </w:r>
    </w:p>
    <w:p w14:paraId="6C74F101" w14:textId="2BAE8D17" w:rsidR="001949E8" w:rsidRDefault="007D48AC" w:rsidP="001949E8">
      <w:pPr>
        <w:pStyle w:val="ListParagraph"/>
        <w:tabs>
          <w:tab w:val="right" w:leader="dot" w:pos="10080"/>
        </w:tabs>
        <w:spacing w:after="120" w:line="240" w:lineRule="auto"/>
        <w:ind w:left="90"/>
        <w:contextualSpacing w:val="0"/>
      </w:pPr>
      <w:r>
        <w:t xml:space="preserve">The purpose of the Human Service Transportation Grant is to provide transportation services </w:t>
      </w:r>
      <w:r w:rsidR="00647447">
        <w:t>that</w:t>
      </w:r>
      <w:r>
        <w:t xml:space="preserve"> meet the special needs of seniors and individuals with disabilities</w:t>
      </w:r>
      <w:r w:rsidR="005C4825">
        <w:t xml:space="preserve"> and Alaska Mental Health Trust Beneficiaries</w:t>
      </w:r>
      <w:r>
        <w:t xml:space="preserve"> for whom public transportation services are unavailable, insufficient, or inappropriate. The Alaska Department of Transportation &amp; Public Facilities, Community Transit Office (ACT) uses a combination of federal Section 5310 and Alaska Mental Health Trust funds to provide awards to nonprofit organizations, or public bodies which certify that no nonprofit organization or association is readily available in an area, to provide service. </w:t>
      </w:r>
    </w:p>
    <w:p w14:paraId="1520AB03" w14:textId="16B260C6" w:rsidR="007D48AC" w:rsidRDefault="007D48AC" w:rsidP="00FA603A">
      <w:pPr>
        <w:pStyle w:val="ListParagraph"/>
        <w:tabs>
          <w:tab w:val="right" w:leader="dot" w:pos="10080"/>
        </w:tabs>
        <w:spacing w:after="0" w:line="240" w:lineRule="auto"/>
        <w:ind w:left="90"/>
        <w:contextualSpacing w:val="0"/>
      </w:pPr>
      <w:r>
        <w:t>Funds may be used for</w:t>
      </w:r>
      <w:r w:rsidR="00DA695D">
        <w:t xml:space="preserve"> traditional activities: </w:t>
      </w:r>
    </w:p>
    <w:p w14:paraId="214D3F46" w14:textId="5127F76B" w:rsidR="007D48AC" w:rsidRDefault="007D48AC" w:rsidP="00FA603A">
      <w:pPr>
        <w:pStyle w:val="ListParagraph"/>
        <w:numPr>
          <w:ilvl w:val="0"/>
          <w:numId w:val="1"/>
        </w:numPr>
        <w:tabs>
          <w:tab w:val="right" w:leader="dot" w:pos="10080"/>
        </w:tabs>
        <w:spacing w:after="0" w:line="240" w:lineRule="auto"/>
        <w:ind w:left="810"/>
        <w:contextualSpacing w:val="0"/>
      </w:pPr>
      <w:r>
        <w:t>purchase of vehicles and related capital equipment</w:t>
      </w:r>
      <w:r w:rsidR="00DA695D">
        <w:t xml:space="preserve"> (wheel chairlifts, ramps, and securement devices)</w:t>
      </w:r>
    </w:p>
    <w:p w14:paraId="7FA86885" w14:textId="430A887A" w:rsidR="00DA695D" w:rsidRDefault="00257737" w:rsidP="00FA603A">
      <w:pPr>
        <w:pStyle w:val="ListParagraph"/>
        <w:numPr>
          <w:ilvl w:val="0"/>
          <w:numId w:val="1"/>
        </w:numPr>
        <w:tabs>
          <w:tab w:val="right" w:leader="dot" w:pos="10080"/>
        </w:tabs>
        <w:spacing w:after="0" w:line="240" w:lineRule="auto"/>
        <w:ind w:left="810"/>
        <w:contextualSpacing w:val="0"/>
      </w:pPr>
      <w:r>
        <w:t>t</w:t>
      </w:r>
      <w:r w:rsidR="00DA695D">
        <w:t>ransit-related information technology systems, including scheduling/routing/one-call systems</w:t>
      </w:r>
    </w:p>
    <w:p w14:paraId="538CCB09" w14:textId="74EA6646" w:rsidR="00DA695D" w:rsidRDefault="00257737" w:rsidP="00FA603A">
      <w:pPr>
        <w:pStyle w:val="ListParagraph"/>
        <w:numPr>
          <w:ilvl w:val="0"/>
          <w:numId w:val="1"/>
        </w:numPr>
        <w:tabs>
          <w:tab w:val="right" w:leader="dot" w:pos="10080"/>
        </w:tabs>
        <w:spacing w:after="0" w:line="240" w:lineRule="auto"/>
        <w:ind w:left="810"/>
        <w:contextualSpacing w:val="0"/>
      </w:pPr>
      <w:r>
        <w:t>m</w:t>
      </w:r>
      <w:r w:rsidR="00DA695D">
        <w:t>obility management programs</w:t>
      </w:r>
    </w:p>
    <w:p w14:paraId="2B812836" w14:textId="5EFBC0FB" w:rsidR="007D48AC" w:rsidRDefault="00257737" w:rsidP="00FA603A">
      <w:pPr>
        <w:pStyle w:val="ListParagraph"/>
        <w:numPr>
          <w:ilvl w:val="0"/>
          <w:numId w:val="1"/>
        </w:numPr>
        <w:tabs>
          <w:tab w:val="right" w:leader="dot" w:pos="10080"/>
        </w:tabs>
        <w:spacing w:after="0" w:line="240" w:lineRule="auto"/>
        <w:ind w:left="810"/>
        <w:contextualSpacing w:val="0"/>
      </w:pPr>
      <w:r>
        <w:t>a</w:t>
      </w:r>
      <w:r w:rsidR="007D48AC">
        <w:t>cquisition of transportation services under contract (purchase of service)</w:t>
      </w:r>
    </w:p>
    <w:p w14:paraId="14F079E9" w14:textId="2D98AEC5" w:rsidR="007D48AC" w:rsidRDefault="00257737" w:rsidP="00FA603A">
      <w:pPr>
        <w:pStyle w:val="ListParagraph"/>
        <w:numPr>
          <w:ilvl w:val="0"/>
          <w:numId w:val="1"/>
        </w:numPr>
        <w:tabs>
          <w:tab w:val="right" w:leader="dot" w:pos="10080"/>
        </w:tabs>
        <w:spacing w:after="0" w:line="240" w:lineRule="auto"/>
        <w:ind w:left="810"/>
        <w:contextualSpacing w:val="0"/>
      </w:pPr>
      <w:r>
        <w:t>o</w:t>
      </w:r>
      <w:r w:rsidR="007D48AC">
        <w:t>perating assistance</w:t>
      </w:r>
    </w:p>
    <w:p w14:paraId="3C3D613D" w14:textId="77777777" w:rsidR="00DA695D" w:rsidRDefault="00DA695D" w:rsidP="00DA695D">
      <w:pPr>
        <w:pStyle w:val="ListParagraph"/>
        <w:tabs>
          <w:tab w:val="right" w:leader="dot" w:pos="10080"/>
        </w:tabs>
        <w:spacing w:after="0" w:line="240" w:lineRule="auto"/>
        <w:ind w:left="810"/>
        <w:contextualSpacing w:val="0"/>
      </w:pPr>
    </w:p>
    <w:p w14:paraId="283E0E9C" w14:textId="3C6FF373" w:rsidR="00DA695D" w:rsidRDefault="00DA695D" w:rsidP="00DA695D">
      <w:pPr>
        <w:tabs>
          <w:tab w:val="right" w:leader="dot" w:pos="10080"/>
        </w:tabs>
        <w:spacing w:after="0" w:line="240" w:lineRule="auto"/>
      </w:pPr>
      <w:r>
        <w:t>Fund</w:t>
      </w:r>
      <w:r w:rsidR="00647447">
        <w:t>s</w:t>
      </w:r>
      <w:r>
        <w:t xml:space="preserve"> may also be used for non-traditional activities: </w:t>
      </w:r>
    </w:p>
    <w:p w14:paraId="32BAC79E" w14:textId="1B0E472A" w:rsidR="00DA695D" w:rsidRDefault="00257737" w:rsidP="00DA695D">
      <w:pPr>
        <w:pStyle w:val="ListParagraph"/>
        <w:numPr>
          <w:ilvl w:val="0"/>
          <w:numId w:val="1"/>
        </w:numPr>
        <w:tabs>
          <w:tab w:val="right" w:leader="dot" w:pos="10080"/>
        </w:tabs>
        <w:spacing w:after="0" w:line="240" w:lineRule="auto"/>
        <w:ind w:left="810"/>
        <w:contextualSpacing w:val="0"/>
      </w:pPr>
      <w:r>
        <w:t>t</w:t>
      </w:r>
      <w:r w:rsidR="00DA695D">
        <w:t>ravel training</w:t>
      </w:r>
    </w:p>
    <w:p w14:paraId="41586951" w14:textId="03E588AA" w:rsidR="00DA695D" w:rsidRDefault="00257737" w:rsidP="00DA695D">
      <w:pPr>
        <w:pStyle w:val="ListParagraph"/>
        <w:numPr>
          <w:ilvl w:val="0"/>
          <w:numId w:val="1"/>
        </w:numPr>
        <w:tabs>
          <w:tab w:val="right" w:leader="dot" w:pos="10080"/>
        </w:tabs>
        <w:spacing w:after="0" w:line="240" w:lineRule="auto"/>
        <w:ind w:left="810"/>
        <w:contextualSpacing w:val="0"/>
      </w:pPr>
      <w:r>
        <w:t>v</w:t>
      </w:r>
      <w:r w:rsidR="00DA695D">
        <w:t>olunteer driver programs</w:t>
      </w:r>
    </w:p>
    <w:p w14:paraId="5ABE1F0F" w14:textId="1D9E435A" w:rsidR="00DA695D" w:rsidRDefault="00257737" w:rsidP="00DA695D">
      <w:pPr>
        <w:pStyle w:val="ListParagraph"/>
        <w:numPr>
          <w:ilvl w:val="0"/>
          <w:numId w:val="1"/>
        </w:numPr>
        <w:tabs>
          <w:tab w:val="right" w:leader="dot" w:pos="10080"/>
        </w:tabs>
        <w:spacing w:after="0" w:line="240" w:lineRule="auto"/>
        <w:ind w:left="810"/>
        <w:contextualSpacing w:val="0"/>
      </w:pPr>
      <w:r>
        <w:t>b</w:t>
      </w:r>
      <w:r w:rsidR="00DA695D">
        <w:t>uilding an accessible path to a bus stop</w:t>
      </w:r>
    </w:p>
    <w:p w14:paraId="5AB1646D" w14:textId="2ECC8424" w:rsidR="00DA695D" w:rsidRDefault="00257737" w:rsidP="00DA695D">
      <w:pPr>
        <w:pStyle w:val="ListParagraph"/>
        <w:numPr>
          <w:ilvl w:val="0"/>
          <w:numId w:val="1"/>
        </w:numPr>
        <w:tabs>
          <w:tab w:val="right" w:leader="dot" w:pos="10080"/>
        </w:tabs>
        <w:spacing w:after="0" w:line="240" w:lineRule="auto"/>
        <w:ind w:left="810"/>
        <w:contextualSpacing w:val="0"/>
      </w:pPr>
      <w:r>
        <w:t>p</w:t>
      </w:r>
      <w:r w:rsidR="00DA695D">
        <w:t>urchasing vehicles to support new accessible taxi</w:t>
      </w:r>
      <w:r w:rsidR="00647447">
        <w:t>s</w:t>
      </w:r>
      <w:r w:rsidR="00DA695D">
        <w:t>, rides sharing</w:t>
      </w:r>
      <w:r w:rsidR="00647447">
        <w:t>,</w:t>
      </w:r>
      <w:r w:rsidR="00DA695D">
        <w:t xml:space="preserve"> and/or vanpooling programs</w:t>
      </w:r>
    </w:p>
    <w:p w14:paraId="12D550C3" w14:textId="6FF170FA" w:rsidR="00DA695D" w:rsidRDefault="00647447" w:rsidP="00DA695D">
      <w:pPr>
        <w:pStyle w:val="ListParagraph"/>
        <w:numPr>
          <w:ilvl w:val="0"/>
          <w:numId w:val="1"/>
        </w:numPr>
        <w:tabs>
          <w:tab w:val="right" w:leader="dot" w:pos="10080"/>
        </w:tabs>
        <w:spacing w:after="0" w:line="240" w:lineRule="auto"/>
        <w:ind w:left="810"/>
        <w:contextualSpacing w:val="0"/>
      </w:pPr>
      <w:r>
        <w:t xml:space="preserve">the </w:t>
      </w:r>
      <w:r w:rsidR="00257737">
        <w:t>i</w:t>
      </w:r>
      <w:r w:rsidR="00DA695D">
        <w:t>ncremental cost of providing same</w:t>
      </w:r>
      <w:r>
        <w:t>-</w:t>
      </w:r>
      <w:r w:rsidR="00DA695D">
        <w:t>day services or door-to-door service</w:t>
      </w:r>
    </w:p>
    <w:p w14:paraId="5262BE12" w14:textId="77777777" w:rsidR="00DA695D" w:rsidRDefault="00DA695D" w:rsidP="00DA695D">
      <w:pPr>
        <w:pStyle w:val="ListParagraph"/>
        <w:tabs>
          <w:tab w:val="right" w:leader="dot" w:pos="10080"/>
        </w:tabs>
        <w:spacing w:after="0" w:line="240" w:lineRule="auto"/>
        <w:ind w:left="810"/>
        <w:contextualSpacing w:val="0"/>
      </w:pPr>
    </w:p>
    <w:p w14:paraId="48FBE41A" w14:textId="1901122D" w:rsidR="007D48AC" w:rsidRPr="00C67BF7" w:rsidRDefault="007D48AC" w:rsidP="00C67BF7">
      <w:pPr>
        <w:tabs>
          <w:tab w:val="right" w:leader="dot" w:pos="10080"/>
        </w:tabs>
        <w:spacing w:after="120" w:line="240" w:lineRule="auto"/>
        <w:rPr>
          <w:b/>
          <w:smallCaps/>
          <w:color w:val="2F5496" w:themeColor="accent1" w:themeShade="BF"/>
        </w:rPr>
      </w:pPr>
      <w:r w:rsidRPr="00C67BF7">
        <w:rPr>
          <w:b/>
          <w:smallCaps/>
          <w:color w:val="2F5496" w:themeColor="accent1" w:themeShade="BF"/>
        </w:rPr>
        <w:t>Roles &amp; Responsibilities</w:t>
      </w:r>
    </w:p>
    <w:p w14:paraId="026A966F" w14:textId="60ECC64D" w:rsidR="007D48AC" w:rsidRDefault="007D48AC" w:rsidP="00C67BF7">
      <w:pPr>
        <w:pStyle w:val="ListParagraph"/>
        <w:tabs>
          <w:tab w:val="right" w:leader="dot" w:pos="10080"/>
        </w:tabs>
        <w:spacing w:after="120" w:line="240" w:lineRule="auto"/>
        <w:ind w:left="90"/>
        <w:contextualSpacing w:val="0"/>
      </w:pPr>
      <w:r>
        <w:t>DOT&amp;PF is the designated recipient for rural and small urban apportionments. ACT administers the program through a single application process that includes funding from AMHT. Once applicants are selected, ACT develops the program of projects (POP) and submits the Section 5310 application to FTA; ensures compliance with Federal requirements by all subrecipients; monitors the sub</w:t>
      </w:r>
      <w:r w:rsidR="00647447">
        <w:t>-recipient’s</w:t>
      </w:r>
      <w:r>
        <w:t xml:space="preserve"> project activity; and oversees project completion and award closeout.</w:t>
      </w:r>
    </w:p>
    <w:p w14:paraId="5243759A" w14:textId="5922FAEC" w:rsidR="007D48AC" w:rsidRPr="007911C2" w:rsidRDefault="007D48AC" w:rsidP="00C67BF7">
      <w:pPr>
        <w:tabs>
          <w:tab w:val="right" w:leader="dot" w:pos="10080"/>
        </w:tabs>
        <w:spacing w:after="120" w:line="240" w:lineRule="auto"/>
        <w:rPr>
          <w:b/>
          <w:smallCaps/>
          <w:color w:val="2F5496" w:themeColor="accent1" w:themeShade="BF"/>
        </w:rPr>
      </w:pPr>
      <w:r w:rsidRPr="007911C2">
        <w:rPr>
          <w:b/>
          <w:smallCaps/>
          <w:color w:val="2F5496" w:themeColor="accent1" w:themeShade="BF"/>
        </w:rPr>
        <w:t>Eligible Subrecipients</w:t>
      </w:r>
    </w:p>
    <w:p w14:paraId="0103638D" w14:textId="26F23E23" w:rsidR="007D48AC" w:rsidRDefault="007D48AC" w:rsidP="00C67BF7">
      <w:pPr>
        <w:pStyle w:val="ListParagraph"/>
        <w:tabs>
          <w:tab w:val="right" w:leader="dot" w:pos="10080"/>
        </w:tabs>
        <w:spacing w:after="120" w:line="240" w:lineRule="auto"/>
        <w:ind w:left="90"/>
        <w:contextualSpacing w:val="0"/>
      </w:pPr>
      <w:r>
        <w:t>There are three categories of eligible subrecipients for Human Service</w:t>
      </w:r>
      <w:r w:rsidR="00647447">
        <w:t>s</w:t>
      </w:r>
      <w:r>
        <w:t>:</w:t>
      </w:r>
    </w:p>
    <w:p w14:paraId="7A0EBA16" w14:textId="657C87D8" w:rsidR="007D48AC" w:rsidRDefault="007D48AC" w:rsidP="00C67BF7">
      <w:pPr>
        <w:pStyle w:val="ListParagraph"/>
        <w:numPr>
          <w:ilvl w:val="0"/>
          <w:numId w:val="2"/>
        </w:numPr>
        <w:tabs>
          <w:tab w:val="right" w:leader="dot" w:pos="10080"/>
        </w:tabs>
        <w:spacing w:after="120" w:line="240" w:lineRule="auto"/>
        <w:ind w:left="810"/>
        <w:contextualSpacing w:val="0"/>
      </w:pPr>
      <w:r>
        <w:t xml:space="preserve">Private nonprofit organizations </w:t>
      </w:r>
      <w:r w:rsidR="00647447">
        <w:t xml:space="preserve">are </w:t>
      </w:r>
      <w:r>
        <w:t>exempt under IRS Section 501(c)3</w:t>
      </w:r>
    </w:p>
    <w:p w14:paraId="2205E218" w14:textId="77777777" w:rsidR="007D48AC" w:rsidRDefault="007D48AC" w:rsidP="00C67BF7">
      <w:pPr>
        <w:pStyle w:val="ListParagraph"/>
        <w:numPr>
          <w:ilvl w:val="0"/>
          <w:numId w:val="2"/>
        </w:numPr>
        <w:tabs>
          <w:tab w:val="right" w:leader="dot" w:pos="10080"/>
        </w:tabs>
        <w:spacing w:after="120" w:line="240" w:lineRule="auto"/>
        <w:ind w:left="810"/>
        <w:contextualSpacing w:val="0"/>
      </w:pPr>
      <w:r>
        <w:t>Public bodies or Alaskan native tribes that certify to ACT that there are no nonprofit agencies available in the area to provide the service</w:t>
      </w:r>
    </w:p>
    <w:p w14:paraId="56BF7AB9" w14:textId="77777777" w:rsidR="007D48AC" w:rsidRDefault="007D48AC" w:rsidP="00C67BF7">
      <w:pPr>
        <w:pStyle w:val="ListParagraph"/>
        <w:numPr>
          <w:ilvl w:val="0"/>
          <w:numId w:val="2"/>
        </w:numPr>
        <w:tabs>
          <w:tab w:val="right" w:leader="dot" w:pos="10080"/>
        </w:tabs>
        <w:spacing w:after="120" w:line="240" w:lineRule="auto"/>
        <w:ind w:left="810"/>
        <w:contextualSpacing w:val="0"/>
      </w:pPr>
      <w:r>
        <w:t>Public bodies or Alaskan native tribes approved by the State to coordinate services for seniors and persons with disabilities</w:t>
      </w:r>
    </w:p>
    <w:p w14:paraId="0AD3FA67" w14:textId="5D4E92D2" w:rsidR="007D48AC" w:rsidRDefault="007D48AC" w:rsidP="00C67BF7">
      <w:pPr>
        <w:tabs>
          <w:tab w:val="right" w:leader="dot" w:pos="10080"/>
        </w:tabs>
        <w:spacing w:after="120" w:line="240" w:lineRule="auto"/>
        <w:ind w:left="90"/>
      </w:pPr>
      <w:r>
        <w:t xml:space="preserve">All </w:t>
      </w:r>
      <w:r w:rsidRPr="00422D65">
        <w:t xml:space="preserve">applicants must have, and participate in, an up-to-date </w:t>
      </w:r>
      <w:r>
        <w:t>coordinated public transit-human services transportation plan</w:t>
      </w:r>
      <w:r w:rsidRPr="00422D65">
        <w:t>.</w:t>
      </w:r>
    </w:p>
    <w:p w14:paraId="2A636C04" w14:textId="77777777" w:rsidR="001949E8" w:rsidRDefault="001949E8" w:rsidP="00C67BF7">
      <w:pPr>
        <w:tabs>
          <w:tab w:val="right" w:leader="dot" w:pos="10080"/>
        </w:tabs>
        <w:spacing w:after="120" w:line="240" w:lineRule="auto"/>
        <w:ind w:left="90"/>
      </w:pPr>
    </w:p>
    <w:p w14:paraId="013A0A2D" w14:textId="01B7EB07" w:rsidR="007D48AC" w:rsidRPr="007911C2" w:rsidRDefault="007D48AC" w:rsidP="00C67BF7">
      <w:pPr>
        <w:tabs>
          <w:tab w:val="right" w:leader="dot" w:pos="10080"/>
        </w:tabs>
        <w:spacing w:after="120" w:line="240" w:lineRule="auto"/>
        <w:rPr>
          <w:b/>
          <w:smallCaps/>
          <w:color w:val="2F5496" w:themeColor="accent1" w:themeShade="BF"/>
        </w:rPr>
      </w:pPr>
      <w:r w:rsidRPr="00C67BF7">
        <w:rPr>
          <w:b/>
          <w:smallCaps/>
          <w:color w:val="2F5496" w:themeColor="accent1" w:themeShade="BF"/>
        </w:rPr>
        <w:lastRenderedPageBreak/>
        <w:t xml:space="preserve"> </w:t>
      </w:r>
      <w:r w:rsidRPr="007911C2">
        <w:rPr>
          <w:b/>
          <w:smallCaps/>
          <w:color w:val="2F5496" w:themeColor="accent1" w:themeShade="BF"/>
        </w:rPr>
        <w:t>Local Share &amp; Local Funding Requirements</w:t>
      </w:r>
    </w:p>
    <w:p w14:paraId="2AA52223" w14:textId="0EA2563F" w:rsidR="007D48AC" w:rsidRDefault="007D48AC" w:rsidP="00C67BF7">
      <w:pPr>
        <w:pStyle w:val="ListParagraph"/>
        <w:tabs>
          <w:tab w:val="right" w:leader="dot" w:pos="10080"/>
        </w:tabs>
        <w:spacing w:after="120" w:line="240" w:lineRule="auto"/>
        <w:ind w:left="90"/>
        <w:contextualSpacing w:val="0"/>
      </w:pPr>
      <w:r>
        <w:t xml:space="preserve">The federal share for capital projects (purchase of vehicles and related capital equipment and acquisition of transportation services under contract) is 80 percent and the local match is 20 percent. </w:t>
      </w:r>
      <w:r w:rsidR="00C134D1">
        <w:t>Local</w:t>
      </w:r>
      <w:r>
        <w:t xml:space="preserve"> match must be cash or services provided from sources other than USDOT funds, except where permitted to be used as match for other USDOT funds. For vehicle and related capital equipment purchases, the local match must be cash only. Other federal funds can be used as match if allowed by that program. </w:t>
      </w:r>
    </w:p>
    <w:p w14:paraId="1C1B5EA0" w14:textId="3D15E564" w:rsidR="007D48AC" w:rsidRDefault="007D48AC" w:rsidP="00C67BF7">
      <w:pPr>
        <w:pStyle w:val="ListParagraph"/>
        <w:tabs>
          <w:tab w:val="right" w:leader="dot" w:pos="10080"/>
        </w:tabs>
        <w:spacing w:after="120" w:line="240" w:lineRule="auto"/>
        <w:ind w:left="90"/>
        <w:contextualSpacing w:val="0"/>
      </w:pPr>
      <w:r>
        <w:t xml:space="preserve">The federal share for operating assistance is 50 percent and the local match is 50 percent. Funds are available to cover the net operating deficit after fares are applied to eligible expenses. </w:t>
      </w:r>
      <w:r w:rsidR="00C134D1">
        <w:t>Local</w:t>
      </w:r>
      <w:r>
        <w:t xml:space="preserve"> match must be cash or services provided from sources other than USDOT funds, except where permitted to be used as match for other USDOT funds. Other federal funds can be used as match if allowed by that program. Donations are considered local match.</w:t>
      </w:r>
    </w:p>
    <w:p w14:paraId="6109F129" w14:textId="77777777" w:rsidR="007D48AC" w:rsidRPr="004D27AD" w:rsidRDefault="007D48AC" w:rsidP="00C67BF7">
      <w:pPr>
        <w:tabs>
          <w:tab w:val="right" w:leader="dot" w:pos="10080"/>
        </w:tabs>
        <w:spacing w:after="120" w:line="240" w:lineRule="auto"/>
        <w:rPr>
          <w:b/>
          <w:smallCaps/>
          <w:color w:val="2F5496" w:themeColor="accent1" w:themeShade="BF"/>
        </w:rPr>
      </w:pPr>
      <w:r w:rsidRPr="004D27AD">
        <w:rPr>
          <w:b/>
          <w:smallCaps/>
          <w:color w:val="2F5496" w:themeColor="accent1" w:themeShade="BF"/>
        </w:rPr>
        <w:t>Project Selection Criteria &amp; Method of Fund Distribution</w:t>
      </w:r>
    </w:p>
    <w:p w14:paraId="55758999" w14:textId="40B01FBF" w:rsidR="007D48AC" w:rsidRDefault="007D48AC" w:rsidP="00C67BF7">
      <w:pPr>
        <w:pStyle w:val="ListParagraph"/>
        <w:tabs>
          <w:tab w:val="right" w:leader="dot" w:pos="10080"/>
        </w:tabs>
        <w:spacing w:after="120" w:line="240" w:lineRule="auto"/>
        <w:ind w:left="90"/>
        <w:contextualSpacing w:val="0"/>
      </w:pPr>
      <w:r>
        <w:t xml:space="preserve">ACT assesses such factors as </w:t>
      </w:r>
      <w:r w:rsidR="00572139">
        <w:t>organizational</w:t>
      </w:r>
      <w:r>
        <w:t xml:space="preserve"> capacity, need, ridership, inclusion in a coordinated plan, coordination potential, increased mobility or access to services for target populations, level of local funding contributions, vehicle utilization, vehicle replacement value, ADA compliance, and maintenance and storage capability. Projects in areas with no public transit receive priority. ACT staff reserves the final decision on </w:t>
      </w:r>
      <w:r w:rsidR="00647447">
        <w:t xml:space="preserve">the </w:t>
      </w:r>
      <w:r>
        <w:t xml:space="preserve">award amount and funding source. ACT announces awards on its website as well as on gov.delivery, the State’s electronic notification system. In addition, ACT informs selected </w:t>
      </w:r>
      <w:r w:rsidRPr="00CC2CE6">
        <w:t xml:space="preserve">State agencies </w:t>
      </w:r>
      <w:r>
        <w:t>that</w:t>
      </w:r>
      <w:r w:rsidRPr="00CC2CE6">
        <w:t xml:space="preserve"> coordinate social, rehabilitation, aging</w:t>
      </w:r>
      <w:r w:rsidR="00647447">
        <w:t>,</w:t>
      </w:r>
      <w:r w:rsidRPr="00CC2CE6">
        <w:t xml:space="preserve"> and tribal services as well as providers and consumers</w:t>
      </w:r>
      <w:r>
        <w:t xml:space="preserve">. Award decisions may be appealed following the ACT appeal process. </w:t>
      </w:r>
    </w:p>
    <w:p w14:paraId="0E369DA2" w14:textId="7560D2B9" w:rsidR="00EA000D" w:rsidRDefault="007D48AC" w:rsidP="00EA000D">
      <w:pPr>
        <w:pStyle w:val="ListParagraph"/>
        <w:tabs>
          <w:tab w:val="right" w:leader="dot" w:pos="10080"/>
        </w:tabs>
        <w:spacing w:after="120" w:line="240" w:lineRule="auto"/>
        <w:ind w:left="90"/>
        <w:contextualSpacing w:val="0"/>
      </w:pPr>
      <w:r>
        <w:t xml:space="preserve">In keeping with the goal of </w:t>
      </w:r>
      <w:r w:rsidR="00647447">
        <w:t xml:space="preserve">the </w:t>
      </w:r>
      <w:r>
        <w:t xml:space="preserve">Section 5311 program to open the rural human services transportation network to the general public, ACT considers the availability of public transit when allocating Section 5310 and AMHT operating assistance/acquisition of transportation services by </w:t>
      </w:r>
      <w:r w:rsidR="00647447">
        <w:t xml:space="preserve">the </w:t>
      </w:r>
      <w:r>
        <w:t>community.</w:t>
      </w:r>
    </w:p>
    <w:p w14:paraId="4D24E5AC" w14:textId="3CB5A178" w:rsidR="00EA000D" w:rsidRDefault="00EA000D" w:rsidP="00EA000D">
      <w:pPr>
        <w:pStyle w:val="ListParagraph"/>
        <w:tabs>
          <w:tab w:val="right" w:leader="dot" w:pos="10080"/>
        </w:tabs>
        <w:spacing w:after="120" w:line="240" w:lineRule="auto"/>
        <w:ind w:left="90"/>
        <w:contextualSpacing w:val="0"/>
      </w:pPr>
    </w:p>
    <w:p w14:paraId="1F005043" w14:textId="64360147" w:rsidR="008D218B" w:rsidRDefault="008D218B" w:rsidP="00EA000D">
      <w:pPr>
        <w:pStyle w:val="ListParagraph"/>
        <w:tabs>
          <w:tab w:val="right" w:leader="dot" w:pos="10080"/>
        </w:tabs>
        <w:spacing w:after="120" w:line="240" w:lineRule="auto"/>
        <w:ind w:left="90"/>
        <w:contextualSpacing w:val="0"/>
      </w:pPr>
      <w:r>
        <w:rPr>
          <w:b/>
          <w:smallCaps/>
          <w:color w:val="2F5496" w:themeColor="accent1" w:themeShade="BF"/>
        </w:rPr>
        <w:t>SFY 2025 Grant Timeline</w:t>
      </w:r>
    </w:p>
    <w:p w14:paraId="3B62A15F" w14:textId="77777777" w:rsidR="008D218B" w:rsidRDefault="008D218B" w:rsidP="008D218B">
      <w:pPr>
        <w:pStyle w:val="NoSpacing"/>
        <w:numPr>
          <w:ilvl w:val="1"/>
          <w:numId w:val="6"/>
        </w:numPr>
        <w:ind w:left="720"/>
      </w:pPr>
      <w:r>
        <w:t>August 14, 2023</w:t>
      </w:r>
      <w:r>
        <w:tab/>
        <w:t>Intent to Apply opens</w:t>
      </w:r>
    </w:p>
    <w:p w14:paraId="51D5833E" w14:textId="77777777" w:rsidR="008D218B" w:rsidRDefault="008D218B" w:rsidP="008D218B">
      <w:pPr>
        <w:pStyle w:val="NoSpacing"/>
        <w:numPr>
          <w:ilvl w:val="1"/>
          <w:numId w:val="6"/>
        </w:numPr>
        <w:ind w:left="720"/>
      </w:pPr>
      <w:r>
        <w:t>September 25, 2023</w:t>
      </w:r>
      <w:r>
        <w:tab/>
        <w:t>Intent to Apply due by 4:30 pm</w:t>
      </w:r>
    </w:p>
    <w:p w14:paraId="0718B12D" w14:textId="77777777" w:rsidR="008D218B" w:rsidRDefault="008D218B" w:rsidP="008D218B">
      <w:pPr>
        <w:pStyle w:val="NoSpacing"/>
        <w:numPr>
          <w:ilvl w:val="1"/>
          <w:numId w:val="6"/>
        </w:numPr>
        <w:ind w:left="720"/>
      </w:pPr>
      <w:r>
        <w:t>October 2, 2023</w:t>
      </w:r>
      <w:r>
        <w:tab/>
        <w:t>Notifications of Intent to Apply Eligibility Sent</w:t>
      </w:r>
    </w:p>
    <w:p w14:paraId="5951C20B" w14:textId="77777777" w:rsidR="008D218B" w:rsidRDefault="008D218B" w:rsidP="008D218B">
      <w:pPr>
        <w:pStyle w:val="NoSpacing"/>
        <w:numPr>
          <w:ilvl w:val="1"/>
          <w:numId w:val="6"/>
        </w:numPr>
        <w:ind w:left="720"/>
      </w:pPr>
      <w:r>
        <w:t>October 23, 2023</w:t>
      </w:r>
      <w:r>
        <w:tab/>
        <w:t>Application open</w:t>
      </w:r>
    </w:p>
    <w:p w14:paraId="308E10C4" w14:textId="77777777" w:rsidR="008D218B" w:rsidRPr="0014662F" w:rsidRDefault="008D218B" w:rsidP="008D218B">
      <w:pPr>
        <w:pStyle w:val="NoSpacing"/>
        <w:numPr>
          <w:ilvl w:val="1"/>
          <w:numId w:val="6"/>
        </w:numPr>
        <w:ind w:left="720"/>
      </w:pPr>
      <w:r>
        <w:t>December 15, 2023</w:t>
      </w:r>
      <w:r>
        <w:tab/>
        <w:t xml:space="preserve">Applications due 4:30 pm </w:t>
      </w:r>
    </w:p>
    <w:p w14:paraId="1075DC81" w14:textId="77777777" w:rsidR="008D218B" w:rsidRDefault="008D218B" w:rsidP="008D218B">
      <w:pPr>
        <w:pStyle w:val="ListParagraph"/>
        <w:tabs>
          <w:tab w:val="right" w:leader="dot" w:pos="10080"/>
        </w:tabs>
        <w:spacing w:after="120" w:line="240" w:lineRule="auto"/>
        <w:ind w:left="0"/>
        <w:contextualSpacing w:val="0"/>
      </w:pPr>
    </w:p>
    <w:p w14:paraId="19777922" w14:textId="77777777" w:rsidR="00EA000D" w:rsidRDefault="00EA000D" w:rsidP="00EA000D">
      <w:pPr>
        <w:pStyle w:val="ListParagraph"/>
        <w:tabs>
          <w:tab w:val="right" w:leader="dot" w:pos="10080"/>
        </w:tabs>
        <w:spacing w:after="120" w:line="240" w:lineRule="auto"/>
        <w:ind w:left="90"/>
        <w:contextualSpacing w:val="0"/>
      </w:pPr>
      <w:r>
        <w:t>If you have any further questions. Please contact Eric Taylor, Transit Program Manager, at</w:t>
      </w:r>
    </w:p>
    <w:p w14:paraId="7CBABBE6" w14:textId="33940FBD" w:rsidR="00EA000D" w:rsidRDefault="0078383E" w:rsidP="00EA000D">
      <w:pPr>
        <w:pStyle w:val="ListParagraph"/>
        <w:tabs>
          <w:tab w:val="right" w:leader="dot" w:pos="10080"/>
        </w:tabs>
        <w:spacing w:after="120" w:line="240" w:lineRule="auto"/>
        <w:ind w:left="90"/>
        <w:contextualSpacing w:val="0"/>
      </w:pPr>
      <w:hyperlink r:id="rId11" w:history="1">
        <w:r w:rsidR="00EA000D" w:rsidRPr="004F340C">
          <w:rPr>
            <w:rStyle w:val="Hyperlink"/>
          </w:rPr>
          <w:t>eric.taylor@alaska.gov</w:t>
        </w:r>
      </w:hyperlink>
      <w:r w:rsidR="00EA000D">
        <w:t xml:space="preserve"> or 907-465-8958</w:t>
      </w:r>
    </w:p>
    <w:sectPr w:rsidR="00EA000D" w:rsidSect="00925752">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2CF1B" w14:textId="77777777" w:rsidR="0078383E" w:rsidRDefault="0078383E" w:rsidP="007D48AC">
      <w:pPr>
        <w:spacing w:after="0" w:line="240" w:lineRule="auto"/>
      </w:pPr>
      <w:r>
        <w:separator/>
      </w:r>
    </w:p>
  </w:endnote>
  <w:endnote w:type="continuationSeparator" w:id="0">
    <w:p w14:paraId="1549DF0F" w14:textId="77777777" w:rsidR="0078383E" w:rsidRDefault="0078383E" w:rsidP="007D4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AFC51" w14:textId="79037530" w:rsidR="00AF33D2" w:rsidRDefault="00AF33D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943610">
      <w:rPr>
        <w:caps/>
        <w:noProof/>
        <w:color w:val="4472C4" w:themeColor="accent1"/>
      </w:rPr>
      <w:t>1</w:t>
    </w:r>
    <w:r>
      <w:rPr>
        <w:caps/>
        <w:noProof/>
        <w:color w:val="4472C4" w:themeColor="accent1"/>
      </w:rPr>
      <w:fldChar w:fldCharType="end"/>
    </w:r>
  </w:p>
  <w:p w14:paraId="5F520858" w14:textId="667E53A0" w:rsidR="00582AD0" w:rsidRDefault="00582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8F20C" w14:textId="77777777" w:rsidR="0078383E" w:rsidRDefault="0078383E" w:rsidP="007D48AC">
      <w:pPr>
        <w:spacing w:after="0" w:line="240" w:lineRule="auto"/>
      </w:pPr>
      <w:r>
        <w:separator/>
      </w:r>
    </w:p>
  </w:footnote>
  <w:footnote w:type="continuationSeparator" w:id="0">
    <w:p w14:paraId="7B735541" w14:textId="77777777" w:rsidR="0078383E" w:rsidRDefault="0078383E" w:rsidP="007D4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53CED" w14:textId="5C980C60" w:rsidR="00582AD0" w:rsidRPr="00AF33D2" w:rsidRDefault="00582AD0">
    <w:pPr>
      <w:pStyle w:val="Header"/>
      <w:rPr>
        <w:sz w:val="18"/>
        <w:szCs w:val="18"/>
      </w:rPr>
    </w:pPr>
    <w:r w:rsidRPr="00AF33D2">
      <w:rPr>
        <w:noProof/>
        <w:sz w:val="18"/>
        <w:szCs w:val="18"/>
      </w:rPr>
      <mc:AlternateContent>
        <mc:Choice Requires="wps">
          <w:drawing>
            <wp:anchor distT="0" distB="0" distL="118745" distR="118745" simplePos="0" relativeHeight="251659264" behindDoc="1" locked="0" layoutInCell="1" allowOverlap="0" wp14:anchorId="203A4846" wp14:editId="76F35C2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770BD3A" w14:textId="258BE20E" w:rsidR="00582AD0" w:rsidRDefault="00DA695D">
                              <w:pPr>
                                <w:pStyle w:val="Header"/>
                                <w:tabs>
                                  <w:tab w:val="clear" w:pos="4680"/>
                                  <w:tab w:val="clear" w:pos="9360"/>
                                </w:tabs>
                                <w:jc w:val="center"/>
                                <w:rPr>
                                  <w:caps/>
                                  <w:color w:val="FFFFFF" w:themeColor="background1"/>
                                </w:rPr>
                              </w:pPr>
                              <w:r>
                                <w:rPr>
                                  <w:b/>
                                  <w:bCs/>
                                  <w:sz w:val="32"/>
                                  <w:szCs w:val="32"/>
                                </w:rPr>
                                <w:t>Section 5310 Human Service and Alaska Mental Health Trust Transportation Grant Program Fact Sheet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03A4846"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b/>
                        <w:bCs/>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770BD3A" w14:textId="258BE20E" w:rsidR="00582AD0" w:rsidRDefault="00DA695D">
                        <w:pPr>
                          <w:pStyle w:val="Header"/>
                          <w:tabs>
                            <w:tab w:val="clear" w:pos="4680"/>
                            <w:tab w:val="clear" w:pos="9360"/>
                          </w:tabs>
                          <w:jc w:val="center"/>
                          <w:rPr>
                            <w:caps/>
                            <w:color w:val="FFFFFF" w:themeColor="background1"/>
                          </w:rPr>
                        </w:pPr>
                        <w:r>
                          <w:rPr>
                            <w:b/>
                            <w:bCs/>
                            <w:sz w:val="32"/>
                            <w:szCs w:val="32"/>
                          </w:rPr>
                          <w:t>Section 5310 Human Service and Alaska Mental Health Trust Transportation Grant Program Fact Sheet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6E65"/>
    <w:multiLevelType w:val="hybridMultilevel"/>
    <w:tmpl w:val="F322F8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02BE4"/>
    <w:multiLevelType w:val="hybridMultilevel"/>
    <w:tmpl w:val="F8708354"/>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3BD816EB"/>
    <w:multiLevelType w:val="hybridMultilevel"/>
    <w:tmpl w:val="11B2219C"/>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26A73DB"/>
    <w:multiLevelType w:val="hybridMultilevel"/>
    <w:tmpl w:val="BBEA7326"/>
    <w:lvl w:ilvl="0" w:tplc="0409000F">
      <w:start w:val="1"/>
      <w:numFmt w:val="decimal"/>
      <w:lvlText w:val="%1."/>
      <w:lvlJc w:val="left"/>
      <w:pPr>
        <w:ind w:left="2160" w:hanging="180"/>
      </w:pPr>
      <w:rPr>
        <w:b/>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04418E"/>
    <w:multiLevelType w:val="hybridMultilevel"/>
    <w:tmpl w:val="5356881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726D0D62"/>
    <w:multiLevelType w:val="hybridMultilevel"/>
    <w:tmpl w:val="40486E9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W0NDcxNTO3ADJNDJV0lIJTi4sz8/NACoxqAbqIPbEsAAAA"/>
  </w:docVars>
  <w:rsids>
    <w:rsidRoot w:val="007D48AC"/>
    <w:rsid w:val="001949E8"/>
    <w:rsid w:val="001A567E"/>
    <w:rsid w:val="00257737"/>
    <w:rsid w:val="003660AD"/>
    <w:rsid w:val="0049142D"/>
    <w:rsid w:val="00572139"/>
    <w:rsid w:val="00582AD0"/>
    <w:rsid w:val="005C4825"/>
    <w:rsid w:val="00647447"/>
    <w:rsid w:val="006A4D3C"/>
    <w:rsid w:val="0078383E"/>
    <w:rsid w:val="007D48AC"/>
    <w:rsid w:val="008D218B"/>
    <w:rsid w:val="00925752"/>
    <w:rsid w:val="00943610"/>
    <w:rsid w:val="00AF33D2"/>
    <w:rsid w:val="00BD23F2"/>
    <w:rsid w:val="00C134D1"/>
    <w:rsid w:val="00C67BF7"/>
    <w:rsid w:val="00CE46C9"/>
    <w:rsid w:val="00DA695D"/>
    <w:rsid w:val="00DD666B"/>
    <w:rsid w:val="00EA000D"/>
    <w:rsid w:val="00FA6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E6F2C"/>
  <w15:chartTrackingRefBased/>
  <w15:docId w15:val="{3EB966DC-BD93-4F7C-B773-305E1341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D48AC"/>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48AC"/>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7D48AC"/>
    <w:pPr>
      <w:spacing w:after="200" w:line="276" w:lineRule="auto"/>
      <w:ind w:left="720"/>
      <w:contextualSpacing/>
    </w:pPr>
  </w:style>
  <w:style w:type="paragraph" w:styleId="BalloonText">
    <w:name w:val="Balloon Text"/>
    <w:basedOn w:val="Normal"/>
    <w:link w:val="BalloonTextChar"/>
    <w:uiPriority w:val="99"/>
    <w:semiHidden/>
    <w:unhideWhenUsed/>
    <w:rsid w:val="00C67B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BF7"/>
    <w:rPr>
      <w:rFonts w:ascii="Segoe UI" w:hAnsi="Segoe UI" w:cs="Segoe UI"/>
      <w:sz w:val="18"/>
      <w:szCs w:val="18"/>
    </w:rPr>
  </w:style>
  <w:style w:type="paragraph" w:styleId="Header">
    <w:name w:val="header"/>
    <w:basedOn w:val="Normal"/>
    <w:link w:val="HeaderChar"/>
    <w:uiPriority w:val="99"/>
    <w:unhideWhenUsed/>
    <w:rsid w:val="00582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AD0"/>
  </w:style>
  <w:style w:type="paragraph" w:styleId="Footer">
    <w:name w:val="footer"/>
    <w:basedOn w:val="Normal"/>
    <w:link w:val="FooterChar"/>
    <w:uiPriority w:val="99"/>
    <w:unhideWhenUsed/>
    <w:rsid w:val="00582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AD0"/>
  </w:style>
  <w:style w:type="character" w:styleId="Hyperlink">
    <w:name w:val="Hyperlink"/>
    <w:basedOn w:val="DefaultParagraphFont"/>
    <w:uiPriority w:val="99"/>
    <w:unhideWhenUsed/>
    <w:rsid w:val="00EA000D"/>
    <w:rPr>
      <w:color w:val="0563C1" w:themeColor="hyperlink"/>
      <w:u w:val="single"/>
    </w:rPr>
  </w:style>
  <w:style w:type="paragraph" w:styleId="NoSpacing">
    <w:name w:val="No Spacing"/>
    <w:uiPriority w:val="1"/>
    <w:qFormat/>
    <w:rsid w:val="008D21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ic.taylor@alaska.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6758C28172C4393E704A3A28814E9" ma:contentTypeVersion="5" ma:contentTypeDescription="Create a new document." ma:contentTypeScope="" ma:versionID="04e14500667954e8c02eebc6aae53d8b">
  <xsd:schema xmlns:xsd="http://www.w3.org/2001/XMLSchema" xmlns:xs="http://www.w3.org/2001/XMLSchema" xmlns:p="http://schemas.microsoft.com/office/2006/metadata/properties" xmlns:ns3="b393dfc6-75e7-4752-bf36-d206b5401654" xmlns:ns4="7aec86d5-c6d2-4bf2-a351-0222c9b4834b" targetNamespace="http://schemas.microsoft.com/office/2006/metadata/properties" ma:root="true" ma:fieldsID="ee244119d4e49e3747abefd0cb6955ed" ns3:_="" ns4:_="">
    <xsd:import namespace="b393dfc6-75e7-4752-bf36-d206b5401654"/>
    <xsd:import namespace="7aec86d5-c6d2-4bf2-a351-0222c9b4834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3dfc6-75e7-4752-bf36-d206b54016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ec86d5-c6d2-4bf2-a351-0222c9b4834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A534A-F38D-4D50-B8BC-7E33BB616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3dfc6-75e7-4752-bf36-d206b5401654"/>
    <ds:schemaRef ds:uri="7aec86d5-c6d2-4bf2-a351-0222c9b48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207EF7-3C0B-41C3-8CC5-3BDF6A2A75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67076D-1C34-4962-A10F-E962D570FC77}">
  <ds:schemaRefs>
    <ds:schemaRef ds:uri="http://schemas.microsoft.com/sharepoint/v3/contenttype/forms"/>
  </ds:schemaRefs>
</ds:datastoreItem>
</file>

<file path=customXml/itemProps4.xml><?xml version="1.0" encoding="utf-8"?>
<ds:datastoreItem xmlns:ds="http://schemas.openxmlformats.org/officeDocument/2006/customXml" ds:itemID="{005FC30B-E5D3-470B-880A-56E90F84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4263</Characters>
  <Application>Microsoft Office Word</Application>
  <DocSecurity>0</DocSecurity>
  <Lines>74</Lines>
  <Paragraphs>43</Paragraphs>
  <ScaleCrop>false</ScaleCrop>
  <HeadingPairs>
    <vt:vector size="2" baseType="variant">
      <vt:variant>
        <vt:lpstr>Title</vt:lpstr>
      </vt:variant>
      <vt:variant>
        <vt:i4>1</vt:i4>
      </vt:variant>
    </vt:vector>
  </HeadingPairs>
  <TitlesOfParts>
    <vt:vector size="1" baseType="lpstr">
      <vt:lpstr>Section 5310 Human Service and Alaska Mental Health Trust Transportation Grant Program Fact Sheet</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5310 Human Service and Alaska Mental Health Trust Transportation Grant Program Fact Sheet</dc:title>
  <dc:subject/>
  <dc:creator>Morley, Lisa A (DOT)</dc:creator>
  <cp:keywords/>
  <dc:description/>
  <cp:lastModifiedBy>Winn, Meleta (DOT)</cp:lastModifiedBy>
  <cp:revision>2</cp:revision>
  <dcterms:created xsi:type="dcterms:W3CDTF">2023-08-14T16:24:00Z</dcterms:created>
  <dcterms:modified xsi:type="dcterms:W3CDTF">2023-08-14T16:24:00Z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0x0101008D26758C28172C4393E704A3A28814E9</vt:lpwstr>
  </property>
  <property fmtid="{D5CDD505-2E9C-101B-9397-08002B2CF9AE}" pid="3" name="GrammarlyDocumentId">
    <vt:lpwstr>bfe0151babb7771415babd28c8ceffbae20541bcc2e9b4ccbe224be880f20c8f</vt:lpwstr>
  </property>
</Properties>
</file>