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97327" w14:textId="77777777" w:rsidR="00F5502C" w:rsidRPr="00E13064" w:rsidRDefault="00F5502C" w:rsidP="00F5502C">
      <w:pPr>
        <w:tabs>
          <w:tab w:val="center" w:pos="5688"/>
        </w:tabs>
        <w:suppressAutoHyphens/>
        <w:rPr>
          <w:rFonts w:asciiTheme="minorHAnsi" w:hAnsiTheme="minorHAnsi"/>
          <w:b/>
        </w:rPr>
      </w:pPr>
      <w:bookmarkStart w:id="0" w:name="_GoBack"/>
      <w:bookmarkEnd w:id="0"/>
      <w:r w:rsidRPr="00E13064">
        <w:rPr>
          <w:rFonts w:asciiTheme="minorHAnsi" w:hAnsiTheme="minorHAnsi"/>
          <w:b/>
        </w:rPr>
        <w:tab/>
        <w:t>STANDARD AGREEMENT FORM FOR PROFESSIONAL SERVICES</w:t>
      </w:r>
    </w:p>
    <w:p w14:paraId="612396AD" w14:textId="77777777" w:rsidR="008015F4" w:rsidRPr="008015F4" w:rsidRDefault="0091516A" w:rsidP="008015F4">
      <w:pPr>
        <w:pStyle w:val="EndnoteText"/>
        <w:suppressAutoHyphens/>
        <w:rPr>
          <w:rStyle w:val="HEADINGS"/>
          <w:rFonts w:asciiTheme="minorHAnsi" w:hAnsiTheme="minorHAnsi"/>
          <w:szCs w:val="18"/>
        </w:rPr>
      </w:pPr>
      <w:r w:rsidRPr="008015F4">
        <w:rPr>
          <w:rStyle w:val="HEADINGS"/>
          <w:rFonts w:asciiTheme="minorHAnsi" w:hAnsiTheme="minorHAnsi"/>
          <w:b/>
          <w:spacing w:val="-2"/>
          <w:sz w:val="16"/>
        </w:rPr>
        <w:fldChar w:fldCharType="begin"/>
      </w:r>
      <w:r w:rsidR="00F5502C" w:rsidRPr="008015F4">
        <w:rPr>
          <w:rStyle w:val="HEADINGS"/>
          <w:rFonts w:asciiTheme="minorHAnsi" w:hAnsiTheme="minorHAnsi"/>
          <w:b/>
          <w:spacing w:val="-2"/>
          <w:sz w:val="16"/>
        </w:rPr>
        <w:instrText>ADVANCE \D 4.30</w:instrText>
      </w:r>
      <w:r w:rsidRPr="008015F4">
        <w:rPr>
          <w:rStyle w:val="HEADINGS"/>
          <w:rFonts w:asciiTheme="minorHAnsi" w:hAnsiTheme="minorHAnsi"/>
          <w:b/>
          <w:spacing w:val="-2"/>
          <w:sz w:val="16"/>
        </w:rPr>
        <w:fldChar w:fldCharType="end"/>
      </w:r>
      <w:r w:rsidR="008015F4" w:rsidRPr="008015F4">
        <w:rPr>
          <w:rFonts w:asciiTheme="minorHAnsi" w:hAnsiTheme="minorHAnsi"/>
          <w:sz w:val="18"/>
          <w:szCs w:val="18"/>
        </w:rPr>
        <w:t>The parties’ contract comprises this Standard Contract Form, as well as its referenced Articles and their associated Appendices</w:t>
      </w:r>
    </w:p>
    <w:tbl>
      <w:tblPr>
        <w:tblW w:w="11430" w:type="dxa"/>
        <w:tblInd w:w="-278" w:type="dxa"/>
        <w:tblLayout w:type="fixed"/>
        <w:tblCellMar>
          <w:left w:w="57" w:type="dxa"/>
          <w:right w:w="57" w:type="dxa"/>
        </w:tblCellMar>
        <w:tblLook w:val="0000" w:firstRow="0" w:lastRow="0" w:firstColumn="0" w:lastColumn="0" w:noHBand="0" w:noVBand="0"/>
      </w:tblPr>
      <w:tblGrid>
        <w:gridCol w:w="2616"/>
        <w:gridCol w:w="673"/>
        <w:gridCol w:w="1571"/>
        <w:gridCol w:w="808"/>
        <w:gridCol w:w="630"/>
        <w:gridCol w:w="272"/>
        <w:gridCol w:w="1797"/>
        <w:gridCol w:w="1263"/>
        <w:gridCol w:w="180"/>
        <w:gridCol w:w="1620"/>
      </w:tblGrid>
      <w:tr w:rsidR="008015F4" w:rsidRPr="00D40226" w14:paraId="1E3CCA2E" w14:textId="77777777" w:rsidTr="00410C02">
        <w:trPr>
          <w:trHeight w:hRule="exact" w:val="240"/>
        </w:trPr>
        <w:tc>
          <w:tcPr>
            <w:tcW w:w="2616" w:type="dxa"/>
            <w:tcBorders>
              <w:top w:val="single" w:sz="6" w:space="0" w:color="auto"/>
              <w:left w:val="single" w:sz="6" w:space="0" w:color="auto"/>
            </w:tcBorders>
          </w:tcPr>
          <w:p w14:paraId="2D586043"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1. Agency Contract Number</w:t>
            </w:r>
          </w:p>
        </w:tc>
        <w:tc>
          <w:tcPr>
            <w:tcW w:w="3954" w:type="dxa"/>
            <w:gridSpan w:val="5"/>
            <w:tcBorders>
              <w:top w:val="single" w:sz="6" w:space="0" w:color="auto"/>
              <w:left w:val="single" w:sz="6" w:space="0" w:color="auto"/>
            </w:tcBorders>
          </w:tcPr>
          <w:p w14:paraId="3271B605"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2. Contract Title</w:t>
            </w:r>
          </w:p>
        </w:tc>
        <w:tc>
          <w:tcPr>
            <w:tcW w:w="4860" w:type="dxa"/>
            <w:gridSpan w:val="4"/>
            <w:tcBorders>
              <w:top w:val="single" w:sz="6" w:space="0" w:color="auto"/>
              <w:left w:val="single" w:sz="6" w:space="0" w:color="auto"/>
              <w:right w:val="single" w:sz="6" w:space="0" w:color="auto"/>
            </w:tcBorders>
          </w:tcPr>
          <w:p w14:paraId="4F60A2D3"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3.  Agency Fund</w:t>
            </w:r>
            <w:r w:rsidR="00A24340">
              <w:rPr>
                <w:rStyle w:val="HEADINGS"/>
                <w:rFonts w:asciiTheme="minorHAnsi" w:hAnsiTheme="minorHAnsi"/>
                <w:sz w:val="16"/>
              </w:rPr>
              <w:t>ing</w:t>
            </w:r>
            <w:r w:rsidRPr="00D40226">
              <w:rPr>
                <w:rStyle w:val="HEADINGS"/>
                <w:rFonts w:asciiTheme="minorHAnsi" w:hAnsiTheme="minorHAnsi"/>
                <w:sz w:val="16"/>
              </w:rPr>
              <w:t xml:space="preserve"> Cod</w:t>
            </w:r>
            <w:r w:rsidR="00A24340">
              <w:rPr>
                <w:rStyle w:val="HEADINGS"/>
                <w:rFonts w:asciiTheme="minorHAnsi" w:hAnsiTheme="minorHAnsi"/>
                <w:sz w:val="16"/>
              </w:rPr>
              <w:t>es</w:t>
            </w:r>
          </w:p>
          <w:p w14:paraId="49535DA8" w14:textId="77777777" w:rsidR="008015F4" w:rsidRPr="00D40226" w:rsidRDefault="008015F4" w:rsidP="00130648">
            <w:pPr>
              <w:suppressAutoHyphens/>
              <w:spacing w:before="18" w:after="54"/>
              <w:rPr>
                <w:rStyle w:val="HEADINGS"/>
                <w:rFonts w:asciiTheme="minorHAnsi" w:hAnsiTheme="minorHAnsi"/>
                <w:b/>
                <w:sz w:val="16"/>
              </w:rPr>
            </w:pPr>
            <w:r w:rsidRPr="00D40226">
              <w:rPr>
                <w:rStyle w:val="HEADINGS"/>
                <w:rFonts w:asciiTheme="minorHAnsi" w:hAnsiTheme="minorHAnsi"/>
                <w:sz w:val="16"/>
              </w:rPr>
              <w:t>4. Agency Appropriation Code</w:t>
            </w:r>
          </w:p>
        </w:tc>
      </w:tr>
      <w:tr w:rsidR="008015F4" w:rsidRPr="00410C02" w14:paraId="233CCCB7" w14:textId="77777777" w:rsidTr="00410C02">
        <w:trPr>
          <w:trHeight w:hRule="exact" w:val="261"/>
        </w:trPr>
        <w:tc>
          <w:tcPr>
            <w:tcW w:w="2616" w:type="dxa"/>
            <w:tcBorders>
              <w:left w:val="single" w:sz="6" w:space="0" w:color="auto"/>
            </w:tcBorders>
            <w:vAlign w:val="center"/>
          </w:tcPr>
          <w:p w14:paraId="1D24F984"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954" w:type="dxa"/>
            <w:gridSpan w:val="5"/>
            <w:tcBorders>
              <w:left w:val="single" w:sz="6" w:space="0" w:color="auto"/>
            </w:tcBorders>
            <w:vAlign w:val="center"/>
          </w:tcPr>
          <w:p w14:paraId="2E84F646" w14:textId="0EAC598B"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c>
          <w:tcPr>
            <w:tcW w:w="4860" w:type="dxa"/>
            <w:gridSpan w:val="4"/>
            <w:tcBorders>
              <w:left w:val="single" w:sz="6" w:space="0" w:color="auto"/>
              <w:right w:val="single" w:sz="6" w:space="0" w:color="auto"/>
            </w:tcBorders>
            <w:vAlign w:val="center"/>
          </w:tcPr>
          <w:p w14:paraId="3DE8B38C" w14:textId="77777777" w:rsidR="008015F4" w:rsidRPr="00410C02" w:rsidRDefault="008015F4"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r>
      <w:tr w:rsidR="008015F4" w:rsidRPr="00D40226" w14:paraId="4BA34EE8" w14:textId="77777777" w:rsidTr="00130648">
        <w:trPr>
          <w:trHeight w:hRule="exact" w:val="240"/>
        </w:trPr>
        <w:tc>
          <w:tcPr>
            <w:tcW w:w="2616" w:type="dxa"/>
            <w:tcBorders>
              <w:top w:val="single" w:sz="6" w:space="0" w:color="auto"/>
              <w:left w:val="single" w:sz="6" w:space="0" w:color="auto"/>
            </w:tcBorders>
          </w:tcPr>
          <w:p w14:paraId="6E864D90"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4</w:t>
            </w:r>
            <w:r w:rsidRPr="00D40226">
              <w:rPr>
                <w:rStyle w:val="HEADINGS"/>
                <w:rFonts w:asciiTheme="minorHAnsi" w:hAnsiTheme="minorHAnsi"/>
                <w:sz w:val="16"/>
              </w:rPr>
              <w:t>. Vendor Number</w:t>
            </w:r>
          </w:p>
        </w:tc>
        <w:tc>
          <w:tcPr>
            <w:tcW w:w="3052" w:type="dxa"/>
            <w:gridSpan w:val="3"/>
            <w:tcBorders>
              <w:top w:val="single" w:sz="6" w:space="0" w:color="auto"/>
              <w:left w:val="single" w:sz="6" w:space="0" w:color="auto"/>
            </w:tcBorders>
          </w:tcPr>
          <w:p w14:paraId="315A7949"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5. Alaska Business License Number</w:t>
            </w:r>
          </w:p>
        </w:tc>
        <w:tc>
          <w:tcPr>
            <w:tcW w:w="5762" w:type="dxa"/>
            <w:gridSpan w:val="6"/>
            <w:tcBorders>
              <w:top w:val="single" w:sz="6" w:space="0" w:color="auto"/>
              <w:left w:val="single" w:sz="6" w:space="0" w:color="auto"/>
              <w:right w:val="single" w:sz="6" w:space="0" w:color="auto"/>
            </w:tcBorders>
          </w:tcPr>
          <w:p w14:paraId="76EBB59D"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6. </w:t>
            </w:r>
            <w:r w:rsidR="00A24340">
              <w:rPr>
                <w:rStyle w:val="HEADINGS"/>
                <w:rFonts w:asciiTheme="minorHAnsi" w:hAnsiTheme="minorHAnsi"/>
                <w:sz w:val="16"/>
              </w:rPr>
              <w:t>Solicitation</w:t>
            </w:r>
            <w:r w:rsidR="00B864E1">
              <w:rPr>
                <w:rStyle w:val="HEADINGS"/>
                <w:rFonts w:asciiTheme="minorHAnsi" w:hAnsiTheme="minorHAnsi"/>
                <w:sz w:val="16"/>
              </w:rPr>
              <w:t xml:space="preserve"> Number/</w:t>
            </w:r>
            <w:r>
              <w:rPr>
                <w:rStyle w:val="HEADINGS"/>
                <w:rFonts w:asciiTheme="minorHAnsi" w:hAnsiTheme="minorHAnsi"/>
                <w:sz w:val="16"/>
              </w:rPr>
              <w:t>Procurement Folder/Other IRIS Numbers</w:t>
            </w:r>
          </w:p>
        </w:tc>
      </w:tr>
      <w:tr w:rsidR="008015F4" w:rsidRPr="00410C02" w14:paraId="3EBDB357" w14:textId="77777777" w:rsidTr="008E76EA">
        <w:trPr>
          <w:trHeight w:hRule="exact" w:val="297"/>
        </w:trPr>
        <w:tc>
          <w:tcPr>
            <w:tcW w:w="2616" w:type="dxa"/>
            <w:tcBorders>
              <w:left w:val="single" w:sz="6" w:space="0" w:color="auto"/>
            </w:tcBorders>
            <w:vAlign w:val="center"/>
          </w:tcPr>
          <w:p w14:paraId="5316F252" w14:textId="66517D33"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3052" w:type="dxa"/>
            <w:gridSpan w:val="3"/>
            <w:tcBorders>
              <w:left w:val="single" w:sz="6" w:space="0" w:color="auto"/>
            </w:tcBorders>
            <w:vAlign w:val="center"/>
          </w:tcPr>
          <w:p w14:paraId="325B1E0A" w14:textId="77777777"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5762" w:type="dxa"/>
            <w:gridSpan w:val="6"/>
            <w:tcBorders>
              <w:left w:val="single" w:sz="6" w:space="0" w:color="auto"/>
              <w:bottom w:val="single" w:sz="6" w:space="0" w:color="auto"/>
              <w:right w:val="single" w:sz="6" w:space="0" w:color="auto"/>
            </w:tcBorders>
            <w:vAlign w:val="center"/>
          </w:tcPr>
          <w:p w14:paraId="6C9C2ED6" w14:textId="0F666586" w:rsidR="008015F4" w:rsidRPr="00410C02" w:rsidRDefault="008E76EA" w:rsidP="00410C02">
            <w:pPr>
              <w:tabs>
                <w:tab w:val="left" w:pos="-720"/>
                <w:tab w:val="left" w:pos="213"/>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RFP 220000007</w:t>
            </w:r>
          </w:p>
        </w:tc>
      </w:tr>
      <w:tr w:rsidR="008015F4" w:rsidRPr="00D40226" w14:paraId="275E73F3" w14:textId="77777777" w:rsidTr="00130648">
        <w:trPr>
          <w:trHeight w:hRule="exact" w:val="288"/>
        </w:trPr>
        <w:tc>
          <w:tcPr>
            <w:tcW w:w="11430" w:type="dxa"/>
            <w:gridSpan w:val="10"/>
            <w:tcBorders>
              <w:top w:val="single" w:sz="6" w:space="0" w:color="auto"/>
              <w:left w:val="single" w:sz="6" w:space="0" w:color="auto"/>
              <w:right w:val="single" w:sz="6" w:space="0" w:color="auto"/>
            </w:tcBorders>
            <w:shd w:val="pct5" w:color="auto" w:fill="auto"/>
            <w:vAlign w:val="center"/>
          </w:tcPr>
          <w:p w14:paraId="0E95E427" w14:textId="77777777" w:rsidR="008015F4" w:rsidRPr="00D40226" w:rsidRDefault="008015F4" w:rsidP="00130648">
            <w:pPr>
              <w:suppressAutoHyphens/>
              <w:rPr>
                <w:rStyle w:val="HEADINGS"/>
                <w:rFonts w:asciiTheme="minorHAnsi" w:hAnsiTheme="minorHAnsi"/>
                <w:sz w:val="16"/>
              </w:rPr>
            </w:pPr>
            <w:r w:rsidRPr="00D40226">
              <w:rPr>
                <w:rStyle w:val="HEADINGS"/>
                <w:rFonts w:asciiTheme="minorHAnsi" w:hAnsiTheme="minorHAnsi"/>
                <w:b/>
                <w:sz w:val="16"/>
              </w:rPr>
              <w:t>This contract is between the State of Alaska,</w:t>
            </w:r>
          </w:p>
        </w:tc>
      </w:tr>
      <w:tr w:rsidR="008015F4" w:rsidRPr="00D40226" w14:paraId="003FC468" w14:textId="77777777" w:rsidTr="00A24340">
        <w:trPr>
          <w:trHeight w:hRule="exact" w:val="240"/>
        </w:trPr>
        <w:tc>
          <w:tcPr>
            <w:tcW w:w="4860" w:type="dxa"/>
            <w:gridSpan w:val="3"/>
            <w:tcBorders>
              <w:top w:val="single" w:sz="6" w:space="0" w:color="auto"/>
              <w:left w:val="single" w:sz="6" w:space="0" w:color="auto"/>
            </w:tcBorders>
          </w:tcPr>
          <w:p w14:paraId="6D930B90" w14:textId="77777777" w:rsidR="008015F4" w:rsidRPr="00D40226" w:rsidRDefault="008015F4" w:rsidP="00130648">
            <w:pPr>
              <w:tabs>
                <w:tab w:val="left" w:pos="185"/>
              </w:tabs>
              <w:suppressAutoHyphens/>
              <w:spacing w:before="18" w:after="54"/>
              <w:rPr>
                <w:rStyle w:val="HEADINGS"/>
                <w:rFonts w:asciiTheme="minorHAnsi" w:hAnsiTheme="minorHAnsi"/>
                <w:sz w:val="16"/>
              </w:rPr>
            </w:pPr>
            <w:r>
              <w:rPr>
                <w:rStyle w:val="HEADINGS"/>
                <w:rFonts w:asciiTheme="minorHAnsi" w:hAnsiTheme="minorHAnsi"/>
                <w:sz w:val="16"/>
              </w:rPr>
              <w:t>7</w:t>
            </w:r>
            <w:r w:rsidRPr="00D40226">
              <w:rPr>
                <w:rStyle w:val="HEADINGS"/>
                <w:rFonts w:asciiTheme="minorHAnsi" w:hAnsiTheme="minorHAnsi"/>
                <w:sz w:val="16"/>
              </w:rPr>
              <w:t>. Department of</w:t>
            </w:r>
          </w:p>
        </w:tc>
        <w:tc>
          <w:tcPr>
            <w:tcW w:w="4770" w:type="dxa"/>
            <w:gridSpan w:val="5"/>
            <w:tcBorders>
              <w:top w:val="single" w:sz="6" w:space="0" w:color="auto"/>
              <w:left w:val="single" w:sz="6" w:space="0" w:color="auto"/>
            </w:tcBorders>
          </w:tcPr>
          <w:p w14:paraId="3D2F8ECB"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Division</w:t>
            </w:r>
            <w:r w:rsidR="00410C02">
              <w:rPr>
                <w:rStyle w:val="HEADINGS"/>
                <w:rFonts w:asciiTheme="minorHAnsi" w:hAnsiTheme="minorHAnsi"/>
                <w:sz w:val="16"/>
              </w:rPr>
              <w:t xml:space="preserve"> of</w:t>
            </w:r>
          </w:p>
        </w:tc>
        <w:tc>
          <w:tcPr>
            <w:tcW w:w="1800" w:type="dxa"/>
            <w:gridSpan w:val="2"/>
            <w:tcBorders>
              <w:top w:val="single" w:sz="4" w:space="0" w:color="auto"/>
              <w:right w:val="single" w:sz="4" w:space="0" w:color="auto"/>
            </w:tcBorders>
          </w:tcPr>
          <w:p w14:paraId="6485E8C5" w14:textId="77777777" w:rsidR="008015F4" w:rsidRPr="00D40226" w:rsidRDefault="008015F4" w:rsidP="00130648">
            <w:pPr>
              <w:suppressAutoHyphens/>
              <w:spacing w:before="18" w:after="54"/>
              <w:rPr>
                <w:rFonts w:asciiTheme="minorHAnsi" w:hAnsiTheme="minorHAnsi"/>
                <w:sz w:val="20"/>
              </w:rPr>
            </w:pPr>
          </w:p>
        </w:tc>
      </w:tr>
      <w:tr w:rsidR="008015F4" w:rsidRPr="00410C02" w14:paraId="58F44D93" w14:textId="77777777" w:rsidTr="00410C02">
        <w:trPr>
          <w:trHeight w:hRule="exact" w:val="279"/>
        </w:trPr>
        <w:tc>
          <w:tcPr>
            <w:tcW w:w="4860" w:type="dxa"/>
            <w:gridSpan w:val="3"/>
            <w:tcBorders>
              <w:left w:val="single" w:sz="6" w:space="0" w:color="auto"/>
            </w:tcBorders>
            <w:vAlign w:val="center"/>
          </w:tcPr>
          <w:p w14:paraId="295E8068" w14:textId="77777777" w:rsidR="008015F4" w:rsidRPr="00410C02" w:rsidRDefault="00A24340" w:rsidP="00A24340">
            <w:pPr>
              <w:tabs>
                <w:tab w:val="left" w:pos="185"/>
              </w:tabs>
              <w:suppressAutoHyphens/>
              <w:spacing w:before="18" w:after="54"/>
              <w:ind w:left="210"/>
              <w:rPr>
                <w:rFonts w:asciiTheme="minorHAnsi" w:hAnsiTheme="minorHAnsi"/>
                <w:sz w:val="16"/>
                <w:szCs w:val="16"/>
              </w:rPr>
            </w:pPr>
            <w:r w:rsidRPr="00410C02">
              <w:rPr>
                <w:rFonts w:asciiTheme="minorHAnsi" w:hAnsiTheme="minorHAnsi"/>
                <w:sz w:val="16"/>
                <w:szCs w:val="16"/>
              </w:rPr>
              <w:t>COMMERCE, COMMUNITY, AND ECONOMIC DEVELOPMENT</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4770" w:type="dxa"/>
            <w:gridSpan w:val="5"/>
            <w:tcBorders>
              <w:left w:val="single" w:sz="6" w:space="0" w:color="auto"/>
            </w:tcBorders>
            <w:vAlign w:val="center"/>
          </w:tcPr>
          <w:p w14:paraId="2970D938" w14:textId="3A4DC5C8" w:rsidR="008015F4" w:rsidRPr="00410C02" w:rsidRDefault="008E76EA" w:rsidP="00A24340">
            <w:pPr>
              <w:tabs>
                <w:tab w:val="left" w:pos="221"/>
              </w:tabs>
              <w:suppressAutoHyphens/>
              <w:spacing w:before="18" w:after="54"/>
              <w:ind w:left="130"/>
              <w:rPr>
                <w:rFonts w:asciiTheme="minorHAnsi" w:hAnsiTheme="minorHAnsi"/>
                <w:sz w:val="16"/>
                <w:szCs w:val="16"/>
              </w:rPr>
            </w:pPr>
            <w:r>
              <w:rPr>
                <w:rFonts w:asciiTheme="minorHAnsi" w:hAnsiTheme="minorHAnsi"/>
                <w:sz w:val="16"/>
                <w:szCs w:val="16"/>
              </w:rPr>
              <w:t>COMMUNITY AND REGIONAL AFFAIRS</w:t>
            </w:r>
            <w:r w:rsidR="008015F4" w:rsidRPr="00410C02">
              <w:rPr>
                <w:rFonts w:asciiTheme="minorHAnsi" w:hAnsiTheme="minorHAnsi"/>
                <w:sz w:val="16"/>
                <w:szCs w:val="16"/>
              </w:rPr>
              <w:fldChar w:fldCharType="begin"/>
            </w:r>
            <w:r w:rsidR="008015F4" w:rsidRPr="00410C02">
              <w:rPr>
                <w:rFonts w:asciiTheme="minorHAnsi" w:hAnsiTheme="minorHAnsi"/>
                <w:sz w:val="16"/>
                <w:szCs w:val="16"/>
              </w:rPr>
              <w:instrText>fillin "" \d ""</w:instrText>
            </w:r>
            <w:r w:rsidR="008015F4" w:rsidRPr="00410C02">
              <w:rPr>
                <w:rFonts w:asciiTheme="minorHAnsi" w:hAnsiTheme="minorHAnsi"/>
                <w:sz w:val="16"/>
                <w:szCs w:val="16"/>
              </w:rPr>
              <w:fldChar w:fldCharType="end"/>
            </w:r>
          </w:p>
        </w:tc>
        <w:tc>
          <w:tcPr>
            <w:tcW w:w="1800" w:type="dxa"/>
            <w:gridSpan w:val="2"/>
            <w:tcBorders>
              <w:right w:val="single" w:sz="4" w:space="0" w:color="auto"/>
            </w:tcBorders>
          </w:tcPr>
          <w:p w14:paraId="694A0D7C" w14:textId="77777777" w:rsidR="008015F4" w:rsidRPr="00410C02" w:rsidRDefault="008015F4" w:rsidP="00130648">
            <w:pPr>
              <w:tabs>
                <w:tab w:val="left" w:pos="585"/>
                <w:tab w:val="right" w:pos="3154"/>
              </w:tabs>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4.30</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State, and</w:t>
            </w:r>
          </w:p>
        </w:tc>
      </w:tr>
      <w:tr w:rsidR="008015F4" w:rsidRPr="00D40226" w14:paraId="4CB1841B" w14:textId="77777777" w:rsidTr="00130648">
        <w:trPr>
          <w:trHeight w:hRule="exact" w:val="204"/>
        </w:trPr>
        <w:tc>
          <w:tcPr>
            <w:tcW w:w="11430" w:type="dxa"/>
            <w:gridSpan w:val="10"/>
            <w:tcBorders>
              <w:top w:val="single" w:sz="6" w:space="0" w:color="auto"/>
              <w:left w:val="single" w:sz="6" w:space="0" w:color="auto"/>
              <w:right w:val="single" w:sz="6" w:space="0" w:color="auto"/>
            </w:tcBorders>
          </w:tcPr>
          <w:p w14:paraId="2F50E016" w14:textId="77777777" w:rsidR="008015F4" w:rsidRPr="00D40226" w:rsidRDefault="008015F4" w:rsidP="00130648">
            <w:pPr>
              <w:suppressAutoHyphens/>
              <w:spacing w:before="18" w:after="54"/>
              <w:rPr>
                <w:rStyle w:val="HEADINGS"/>
                <w:rFonts w:asciiTheme="minorHAnsi" w:hAnsiTheme="minorHAnsi"/>
                <w:sz w:val="16"/>
              </w:rPr>
            </w:pPr>
            <w:r>
              <w:rPr>
                <w:rStyle w:val="HEADINGS"/>
                <w:rFonts w:asciiTheme="minorHAnsi" w:hAnsiTheme="minorHAnsi"/>
                <w:sz w:val="16"/>
              </w:rPr>
              <w:t>8</w:t>
            </w:r>
            <w:r w:rsidRPr="00D40226">
              <w:rPr>
                <w:rStyle w:val="HEADINGS"/>
                <w:rFonts w:asciiTheme="minorHAnsi" w:hAnsiTheme="minorHAnsi"/>
                <w:sz w:val="16"/>
              </w:rPr>
              <w:t>. Contractor</w:t>
            </w:r>
          </w:p>
        </w:tc>
      </w:tr>
      <w:tr w:rsidR="008015F4" w:rsidRPr="00410C02" w14:paraId="04E70C1A" w14:textId="77777777" w:rsidTr="000120E4">
        <w:trPr>
          <w:trHeight w:hRule="exact" w:val="342"/>
        </w:trPr>
        <w:tc>
          <w:tcPr>
            <w:tcW w:w="9630" w:type="dxa"/>
            <w:gridSpan w:val="8"/>
            <w:tcBorders>
              <w:left w:val="single" w:sz="6" w:space="0" w:color="auto"/>
            </w:tcBorders>
            <w:vAlign w:val="center"/>
          </w:tcPr>
          <w:p w14:paraId="5125F106" w14:textId="5F3CFE38" w:rsidR="008015F4" w:rsidRPr="00410C02"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sidRPr="00410C02">
              <w:rPr>
                <w:rFonts w:asciiTheme="minorHAnsi" w:hAnsiTheme="minorHAnsi"/>
                <w:sz w:val="16"/>
                <w:szCs w:val="16"/>
              </w:rPr>
              <w:fldChar w:fldCharType="begin"/>
            </w:r>
            <w:r w:rsidRPr="00410C02">
              <w:rPr>
                <w:rFonts w:asciiTheme="minorHAnsi" w:hAnsiTheme="minorHAnsi"/>
                <w:sz w:val="16"/>
                <w:szCs w:val="16"/>
              </w:rPr>
              <w:instrText>fillin "" \d ""</w:instrText>
            </w:r>
            <w:r w:rsidRPr="00410C02">
              <w:rPr>
                <w:rFonts w:asciiTheme="minorHAnsi" w:hAnsiTheme="minorHAnsi"/>
                <w:sz w:val="16"/>
                <w:szCs w:val="16"/>
              </w:rPr>
              <w:fldChar w:fldCharType="end"/>
            </w:r>
          </w:p>
        </w:tc>
        <w:tc>
          <w:tcPr>
            <w:tcW w:w="1800" w:type="dxa"/>
            <w:gridSpan w:val="2"/>
            <w:tcBorders>
              <w:right w:val="single" w:sz="6" w:space="0" w:color="auto"/>
            </w:tcBorders>
          </w:tcPr>
          <w:p w14:paraId="379C5EA1" w14:textId="77777777" w:rsidR="008015F4" w:rsidRPr="00410C02" w:rsidRDefault="008015F4" w:rsidP="00130648">
            <w:pPr>
              <w:suppressAutoHyphens/>
              <w:spacing w:before="18" w:after="54"/>
              <w:rPr>
                <w:rStyle w:val="HEADINGS"/>
                <w:rFonts w:asciiTheme="minorHAnsi" w:hAnsiTheme="minorHAnsi"/>
                <w:sz w:val="16"/>
                <w:szCs w:val="16"/>
              </w:rPr>
            </w:pPr>
            <w:r w:rsidRPr="00410C02">
              <w:rPr>
                <w:rStyle w:val="HEADINGS"/>
                <w:rFonts w:asciiTheme="minorHAnsi" w:hAnsiTheme="minorHAnsi"/>
                <w:sz w:val="16"/>
                <w:szCs w:val="16"/>
              </w:rPr>
              <w:fldChar w:fldCharType="begin"/>
            </w:r>
            <w:r w:rsidRPr="00410C02">
              <w:rPr>
                <w:rStyle w:val="HEADINGS"/>
                <w:rFonts w:asciiTheme="minorHAnsi" w:hAnsiTheme="minorHAnsi"/>
                <w:sz w:val="16"/>
                <w:szCs w:val="16"/>
              </w:rPr>
              <w:instrText>ADVANCE \D 2.15</w:instrText>
            </w:r>
            <w:r w:rsidRPr="00410C02">
              <w:rPr>
                <w:rStyle w:val="HEADINGS"/>
                <w:rFonts w:asciiTheme="minorHAnsi" w:hAnsiTheme="minorHAnsi"/>
                <w:sz w:val="16"/>
                <w:szCs w:val="16"/>
              </w:rPr>
              <w:fldChar w:fldCharType="end"/>
            </w:r>
            <w:r w:rsidRPr="00410C02">
              <w:rPr>
                <w:rStyle w:val="HEADINGS"/>
                <w:rFonts w:asciiTheme="minorHAnsi" w:hAnsiTheme="minorHAnsi"/>
                <w:sz w:val="16"/>
                <w:szCs w:val="16"/>
              </w:rPr>
              <w:t>hereafter the Contractor</w:t>
            </w:r>
          </w:p>
        </w:tc>
      </w:tr>
      <w:tr w:rsidR="008015F4" w:rsidRPr="00D40226" w14:paraId="5C6AC6BE" w14:textId="77777777" w:rsidTr="00130648">
        <w:trPr>
          <w:trHeight w:hRule="exact" w:val="231"/>
        </w:trPr>
        <w:tc>
          <w:tcPr>
            <w:tcW w:w="3289" w:type="dxa"/>
            <w:gridSpan w:val="2"/>
            <w:tcBorders>
              <w:top w:val="single" w:sz="4" w:space="0" w:color="auto"/>
              <w:left w:val="single" w:sz="4" w:space="0" w:color="auto"/>
            </w:tcBorders>
          </w:tcPr>
          <w:p w14:paraId="2EC7EB1B" w14:textId="77777777" w:rsidR="008015F4" w:rsidRPr="00D40226" w:rsidRDefault="008015F4" w:rsidP="00130648">
            <w:pPr>
              <w:tabs>
                <w:tab w:val="left" w:pos="185"/>
                <w:tab w:val="left" w:pos="1494"/>
              </w:tabs>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3009" w:type="dxa"/>
            <w:gridSpan w:val="3"/>
            <w:tcBorders>
              <w:top w:val="single" w:sz="6" w:space="0" w:color="auto"/>
            </w:tcBorders>
          </w:tcPr>
          <w:p w14:paraId="46934459"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 xml:space="preserve">Street or P.O. Box </w:t>
            </w:r>
          </w:p>
        </w:tc>
        <w:tc>
          <w:tcPr>
            <w:tcW w:w="2069" w:type="dxa"/>
            <w:gridSpan w:val="2"/>
            <w:tcBorders>
              <w:top w:val="single" w:sz="6" w:space="0" w:color="auto"/>
            </w:tcBorders>
          </w:tcPr>
          <w:p w14:paraId="1AB1E67F" w14:textId="77777777" w:rsidR="008015F4" w:rsidRPr="00D40226" w:rsidRDefault="008015F4" w:rsidP="00130648">
            <w:pPr>
              <w:tabs>
                <w:tab w:val="left" w:pos="389"/>
              </w:tabs>
              <w:suppressAutoHyphens/>
              <w:spacing w:before="18" w:after="54"/>
              <w:rPr>
                <w:rStyle w:val="HEADINGS"/>
                <w:rFonts w:asciiTheme="minorHAnsi" w:hAnsiTheme="minorHAnsi"/>
                <w:sz w:val="16"/>
              </w:rPr>
            </w:pPr>
            <w:r w:rsidRPr="00D40226">
              <w:rPr>
                <w:rStyle w:val="HEADINGS"/>
                <w:rFonts w:asciiTheme="minorHAnsi" w:hAnsiTheme="minorHAnsi"/>
                <w:sz w:val="16"/>
              </w:rPr>
              <w:tab/>
              <w:t>City</w:t>
            </w:r>
          </w:p>
        </w:tc>
        <w:tc>
          <w:tcPr>
            <w:tcW w:w="1443" w:type="dxa"/>
            <w:gridSpan w:val="2"/>
            <w:tcBorders>
              <w:top w:val="single" w:sz="6" w:space="0" w:color="auto"/>
            </w:tcBorders>
          </w:tcPr>
          <w:p w14:paraId="35E459A6" w14:textId="77777777" w:rsidR="008015F4" w:rsidRPr="00D40226" w:rsidRDefault="008015F4" w:rsidP="00130648">
            <w:pPr>
              <w:tabs>
                <w:tab w:val="left" w:pos="197"/>
              </w:tabs>
              <w:suppressAutoHyphens/>
              <w:spacing w:before="18" w:after="54"/>
              <w:rPr>
                <w:rStyle w:val="HEADINGS"/>
                <w:rFonts w:asciiTheme="minorHAnsi" w:hAnsiTheme="minorHAnsi"/>
                <w:sz w:val="16"/>
              </w:rPr>
            </w:pPr>
            <w:r w:rsidRPr="00D40226">
              <w:rPr>
                <w:rStyle w:val="HEADINGS"/>
                <w:rFonts w:asciiTheme="minorHAnsi" w:hAnsiTheme="minorHAnsi"/>
                <w:sz w:val="16"/>
              </w:rPr>
              <w:tab/>
              <w:t>State</w:t>
            </w:r>
          </w:p>
        </w:tc>
        <w:tc>
          <w:tcPr>
            <w:tcW w:w="1620" w:type="dxa"/>
            <w:tcBorders>
              <w:top w:val="single" w:sz="6" w:space="0" w:color="auto"/>
              <w:right w:val="single" w:sz="6" w:space="0" w:color="auto"/>
            </w:tcBorders>
          </w:tcPr>
          <w:p w14:paraId="14500209" w14:textId="77777777" w:rsidR="008015F4" w:rsidRPr="00D40226" w:rsidRDefault="008015F4" w:rsidP="00130648">
            <w:pPr>
              <w:tabs>
                <w:tab w:val="left" w:pos="123"/>
              </w:tabs>
              <w:suppressAutoHyphens/>
              <w:spacing w:before="18" w:after="54"/>
              <w:rPr>
                <w:rStyle w:val="HEADINGS"/>
                <w:rFonts w:asciiTheme="minorHAnsi" w:hAnsiTheme="minorHAnsi"/>
                <w:sz w:val="16"/>
              </w:rPr>
            </w:pPr>
            <w:r w:rsidRPr="00D40226">
              <w:rPr>
                <w:rStyle w:val="HEADINGS"/>
                <w:rFonts w:asciiTheme="minorHAnsi" w:hAnsiTheme="minorHAnsi"/>
                <w:sz w:val="16"/>
              </w:rPr>
              <w:tab/>
              <w:t>ZIP+4</w:t>
            </w:r>
          </w:p>
        </w:tc>
      </w:tr>
      <w:tr w:rsidR="008015F4" w:rsidRPr="00410C02" w14:paraId="3DE69BD7" w14:textId="77777777" w:rsidTr="00130648">
        <w:trPr>
          <w:trHeight w:hRule="exact" w:val="331"/>
        </w:trPr>
        <w:tc>
          <w:tcPr>
            <w:tcW w:w="11430" w:type="dxa"/>
            <w:gridSpan w:val="10"/>
            <w:tcBorders>
              <w:left w:val="single" w:sz="4" w:space="0" w:color="auto"/>
              <w:bottom w:val="single" w:sz="4" w:space="0" w:color="auto"/>
              <w:right w:val="single" w:sz="4" w:space="0" w:color="auto"/>
            </w:tcBorders>
            <w:vAlign w:val="center"/>
          </w:tcPr>
          <w:p w14:paraId="07575F10" w14:textId="6A7CC454" w:rsidR="008015F4" w:rsidRPr="00410C02" w:rsidRDefault="00121DA6"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S"/>
                <w:rFonts w:asciiTheme="minorHAnsi" w:hAnsiTheme="minorHAnsi"/>
                <w:sz w:val="16"/>
                <w:szCs w:val="16"/>
              </w:rPr>
            </w:pPr>
            <w:r w:rsidRPr="00121DA6">
              <w:rPr>
                <w:rStyle w:val="HEADINGS"/>
                <w:rFonts w:asciiTheme="minorHAnsi" w:hAnsiTheme="minorHAnsi"/>
                <w:sz w:val="16"/>
                <w:szCs w:val="16"/>
              </w:rPr>
              <w:t xml:space="preserve"> </w:t>
            </w:r>
            <w:r w:rsidR="008015F4" w:rsidRPr="00410C02">
              <w:rPr>
                <w:rStyle w:val="HEADINGS"/>
                <w:rFonts w:asciiTheme="minorHAnsi" w:hAnsiTheme="minorHAnsi"/>
                <w:sz w:val="16"/>
                <w:szCs w:val="16"/>
              </w:rPr>
              <w:fldChar w:fldCharType="begin"/>
            </w:r>
            <w:r w:rsidR="008015F4" w:rsidRPr="00410C02">
              <w:rPr>
                <w:rStyle w:val="HEADINGS"/>
                <w:rFonts w:asciiTheme="minorHAnsi" w:hAnsiTheme="minorHAnsi"/>
                <w:sz w:val="16"/>
                <w:szCs w:val="16"/>
              </w:rPr>
              <w:instrText>fillin "" \d ""</w:instrText>
            </w:r>
            <w:r w:rsidR="008015F4" w:rsidRPr="00410C02">
              <w:rPr>
                <w:rStyle w:val="HEADINGS"/>
                <w:rFonts w:asciiTheme="minorHAnsi" w:hAnsiTheme="minorHAnsi"/>
                <w:sz w:val="16"/>
                <w:szCs w:val="16"/>
              </w:rPr>
              <w:fldChar w:fldCharType="end"/>
            </w:r>
          </w:p>
        </w:tc>
      </w:tr>
      <w:tr w:rsidR="008015F4" w:rsidRPr="008D75C1" w14:paraId="609C7718" w14:textId="77777777" w:rsidTr="00A44CE8">
        <w:trPr>
          <w:trHeight w:hRule="exact" w:val="3588"/>
        </w:trPr>
        <w:tc>
          <w:tcPr>
            <w:tcW w:w="11430" w:type="dxa"/>
            <w:gridSpan w:val="10"/>
            <w:tcBorders>
              <w:top w:val="single" w:sz="6" w:space="0" w:color="auto"/>
              <w:left w:val="single" w:sz="6" w:space="0" w:color="auto"/>
              <w:right w:val="single" w:sz="6" w:space="0" w:color="auto"/>
            </w:tcBorders>
          </w:tcPr>
          <w:p w14:paraId="52F55554" w14:textId="77777777" w:rsidR="008015F4" w:rsidRPr="008015F4" w:rsidRDefault="008015F4" w:rsidP="00130648">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18"/>
              <w:rPr>
                <w:rStyle w:val="HEADINGS"/>
                <w:rFonts w:asciiTheme="minorHAnsi" w:hAnsiTheme="minorHAnsi"/>
                <w:sz w:val="20"/>
              </w:rPr>
            </w:pPr>
            <w:r w:rsidRPr="008015F4">
              <w:rPr>
                <w:rStyle w:val="HEADINGS"/>
                <w:rFonts w:asciiTheme="minorHAnsi" w:hAnsiTheme="minorHAnsi"/>
                <w:sz w:val="20"/>
              </w:rPr>
              <w:t>9.</w:t>
            </w:r>
          </w:p>
          <w:p w14:paraId="28D769A2"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 xml:space="preserve">Appendices: </w:t>
            </w:r>
            <w:r w:rsidRPr="00242BB7">
              <w:rPr>
                <w:rStyle w:val="heading2"/>
                <w:rFonts w:ascii="Calibri" w:hAnsi="Calibri"/>
                <w:sz w:val="20"/>
              </w:rPr>
              <w:t>Appendices referred to in this contract and attached to it are considered part of it.</w:t>
            </w:r>
          </w:p>
          <w:p w14:paraId="6AFC37D4" w14:textId="77777777" w:rsidR="008015F4" w:rsidRPr="00242BB7" w:rsidRDefault="008015F4" w:rsidP="008015F4">
            <w:pPr>
              <w:pStyle w:val="BodyText"/>
              <w:numPr>
                <w:ilvl w:val="0"/>
                <w:numId w:val="17"/>
              </w:numPr>
              <w:spacing w:before="18"/>
              <w:rPr>
                <w:rStyle w:val="heading2"/>
                <w:rFonts w:ascii="Calibri" w:hAnsi="Calibri"/>
                <w:sz w:val="20"/>
              </w:rPr>
            </w:pPr>
            <w:r w:rsidRPr="00242BB7">
              <w:rPr>
                <w:rStyle w:val="heading2"/>
                <w:rFonts w:ascii="Calibri" w:hAnsi="Calibri"/>
                <w:b/>
                <w:sz w:val="20"/>
              </w:rPr>
              <w:t>Performance of Contract:</w:t>
            </w:r>
          </w:p>
          <w:p w14:paraId="68F6A0E5" w14:textId="6C4829AF"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A (General Conditions), Items 1 through </w:t>
            </w:r>
            <w:r w:rsidR="00242BB7">
              <w:rPr>
                <w:rStyle w:val="heading2"/>
                <w:rFonts w:ascii="Calibri" w:hAnsi="Calibri"/>
                <w:sz w:val="20"/>
              </w:rPr>
              <w:t>1</w:t>
            </w:r>
            <w:r w:rsidR="00121DA6">
              <w:rPr>
                <w:rStyle w:val="heading2"/>
                <w:rFonts w:ascii="Calibri" w:hAnsi="Calibri"/>
                <w:sz w:val="20"/>
              </w:rPr>
              <w:t>6</w:t>
            </w:r>
            <w:r w:rsidRPr="00242BB7">
              <w:rPr>
                <w:rStyle w:val="heading2"/>
                <w:rFonts w:ascii="Calibri" w:hAnsi="Calibri"/>
                <w:sz w:val="20"/>
              </w:rPr>
              <w:t>, govern contract performance.</w:t>
            </w:r>
          </w:p>
          <w:p w14:paraId="58876C26"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Appendix B sets forth the liability and insurance provisions of this contract.</w:t>
            </w:r>
          </w:p>
          <w:p w14:paraId="5E4CCA6A"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C</w:t>
            </w:r>
            <w:r w:rsidRPr="00242BB7">
              <w:rPr>
                <w:rStyle w:val="heading2"/>
                <w:rFonts w:ascii="Calibri" w:hAnsi="Calibri"/>
                <w:sz w:val="20"/>
              </w:rPr>
              <w:t xml:space="preserve"> sets forth the services to be performed by the contractor.</w:t>
            </w:r>
          </w:p>
          <w:p w14:paraId="42FE31D4"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D</w:t>
            </w:r>
            <w:r w:rsidRPr="00242BB7">
              <w:rPr>
                <w:rStyle w:val="heading2"/>
                <w:rFonts w:ascii="Calibri" w:hAnsi="Calibri"/>
                <w:sz w:val="20"/>
              </w:rPr>
              <w:t xml:space="preserve"> sets forth the payment procedures for this contract.</w:t>
            </w:r>
          </w:p>
          <w:p w14:paraId="2CCA6C61"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 xml:space="preserve">Appendix </w:t>
            </w:r>
            <w:r w:rsidR="00242BB7" w:rsidRPr="00242BB7">
              <w:rPr>
                <w:rStyle w:val="heading2"/>
                <w:rFonts w:ascii="Calibri" w:hAnsi="Calibri"/>
                <w:sz w:val="20"/>
              </w:rPr>
              <w:t>E</w:t>
            </w:r>
            <w:r w:rsidRPr="00242BB7">
              <w:rPr>
                <w:rStyle w:val="heading2"/>
                <w:rFonts w:ascii="Calibri" w:hAnsi="Calibri"/>
                <w:sz w:val="20"/>
              </w:rPr>
              <w:t xml:space="preserve"> sets forth the Contractor’s Terms.</w:t>
            </w:r>
          </w:p>
          <w:p w14:paraId="6CACA153" w14:textId="2C04CF0E" w:rsidR="008015F4" w:rsidRPr="00242BB7" w:rsidRDefault="008015F4" w:rsidP="008015F4">
            <w:pPr>
              <w:pStyle w:val="BodyText"/>
              <w:numPr>
                <w:ilvl w:val="0"/>
                <w:numId w:val="17"/>
              </w:numPr>
              <w:spacing w:before="18"/>
              <w:ind w:left="300" w:hanging="300"/>
              <w:rPr>
                <w:rStyle w:val="heading2"/>
                <w:rFonts w:ascii="Calibri" w:hAnsi="Calibri"/>
                <w:sz w:val="20"/>
              </w:rPr>
            </w:pPr>
            <w:r w:rsidRPr="00242BB7">
              <w:rPr>
                <w:rStyle w:val="heading2"/>
                <w:rFonts w:ascii="Calibri" w:hAnsi="Calibri"/>
                <w:b/>
                <w:sz w:val="20"/>
              </w:rPr>
              <w:t>Period of Performance:</w:t>
            </w:r>
            <w:r w:rsidRPr="00242BB7">
              <w:rPr>
                <w:rStyle w:val="heading2"/>
                <w:rFonts w:ascii="Calibri" w:hAnsi="Calibri"/>
                <w:sz w:val="20"/>
              </w:rPr>
              <w:t xml:space="preserve"> The period of performance for this contract begins upon final approval and ends </w:t>
            </w:r>
            <w:proofErr w:type="gramStart"/>
            <w:r w:rsidR="00A44CE8">
              <w:rPr>
                <w:rStyle w:val="heading2"/>
                <w:rFonts w:ascii="Calibri" w:hAnsi="Calibri"/>
                <w:sz w:val="20"/>
              </w:rPr>
              <w:t>XXXX</w:t>
            </w:r>
            <w:r w:rsidRPr="00242BB7">
              <w:rPr>
                <w:rStyle w:val="heading2"/>
                <w:rFonts w:ascii="Calibri" w:hAnsi="Calibri"/>
                <w:sz w:val="20"/>
              </w:rPr>
              <w:t xml:space="preserve"> </w:t>
            </w:r>
            <w:r w:rsidR="00A44CE8">
              <w:rPr>
                <w:rStyle w:val="heading2"/>
                <w:rFonts w:ascii="Calibri" w:hAnsi="Calibri"/>
                <w:sz w:val="20"/>
              </w:rPr>
              <w:t>.</w:t>
            </w:r>
            <w:proofErr w:type="gramEnd"/>
          </w:p>
          <w:p w14:paraId="35B5D00F" w14:textId="77777777" w:rsidR="008015F4" w:rsidRPr="00242BB7" w:rsidRDefault="008015F4" w:rsidP="008015F4">
            <w:pPr>
              <w:pStyle w:val="BodyText"/>
              <w:numPr>
                <w:ilvl w:val="0"/>
                <w:numId w:val="17"/>
              </w:numPr>
              <w:spacing w:before="18"/>
              <w:rPr>
                <w:rStyle w:val="heading2"/>
                <w:rFonts w:ascii="Calibri" w:hAnsi="Calibri"/>
                <w:b/>
                <w:sz w:val="20"/>
              </w:rPr>
            </w:pPr>
            <w:r w:rsidRPr="00242BB7">
              <w:rPr>
                <w:rStyle w:val="heading2"/>
                <w:rFonts w:ascii="Calibri" w:hAnsi="Calibri"/>
                <w:b/>
                <w:sz w:val="20"/>
              </w:rPr>
              <w:t>Considerations:</w:t>
            </w:r>
          </w:p>
          <w:p w14:paraId="1AFBA04D" w14:textId="77777777" w:rsidR="008015F4" w:rsidRPr="00242BB7" w:rsidRDefault="008015F4" w:rsidP="008015F4">
            <w:pPr>
              <w:pStyle w:val="BodyText"/>
              <w:numPr>
                <w:ilvl w:val="1"/>
                <w:numId w:val="17"/>
              </w:numPr>
              <w:spacing w:before="18"/>
              <w:ind w:left="660" w:hanging="360"/>
              <w:rPr>
                <w:rStyle w:val="heading2"/>
                <w:rFonts w:ascii="Calibri" w:hAnsi="Calibri"/>
                <w:sz w:val="20"/>
              </w:rPr>
            </w:pPr>
            <w:r w:rsidRPr="00242BB7">
              <w:rPr>
                <w:rStyle w:val="heading2"/>
                <w:rFonts w:ascii="Calibri" w:hAnsi="Calibri"/>
                <w:sz w:val="20"/>
              </w:rPr>
              <w:t>In full consideration of the contractor's performance under this contract, the State shall pay the contractor a sum not to exceed $XXXX in accordance with the provisions of Appendix D.</w:t>
            </w:r>
          </w:p>
          <w:p w14:paraId="42415D13" w14:textId="77777777" w:rsidR="008015F4" w:rsidRPr="008015F4" w:rsidRDefault="008015F4" w:rsidP="008015F4">
            <w:pPr>
              <w:pStyle w:val="BodyText"/>
              <w:numPr>
                <w:ilvl w:val="1"/>
                <w:numId w:val="17"/>
              </w:numPr>
              <w:spacing w:before="18"/>
              <w:ind w:left="660" w:hanging="360"/>
              <w:rPr>
                <w:rStyle w:val="heading2"/>
                <w:rFonts w:asciiTheme="minorHAnsi" w:hAnsiTheme="minorHAnsi"/>
                <w:sz w:val="20"/>
              </w:rPr>
            </w:pPr>
            <w:r w:rsidRPr="00242BB7">
              <w:rPr>
                <w:rStyle w:val="heading2"/>
                <w:rFonts w:ascii="Calibri" w:hAnsi="Calibri"/>
                <w:sz w:val="20"/>
              </w:rPr>
              <w:t>When billing the State, the contractor shall refer to the Agency Contract Number and send the billing to:</w:t>
            </w:r>
          </w:p>
        </w:tc>
      </w:tr>
      <w:tr w:rsidR="008015F4" w:rsidRPr="00D40226" w14:paraId="1306A9D1" w14:textId="77777777" w:rsidTr="00130648">
        <w:trPr>
          <w:trHeight w:hRule="exact" w:val="222"/>
        </w:trPr>
        <w:tc>
          <w:tcPr>
            <w:tcW w:w="6298" w:type="dxa"/>
            <w:gridSpan w:val="5"/>
            <w:tcBorders>
              <w:top w:val="single" w:sz="6" w:space="0" w:color="auto"/>
              <w:left w:val="single" w:sz="6" w:space="0" w:color="auto"/>
            </w:tcBorders>
          </w:tcPr>
          <w:p w14:paraId="6D91C1B6" w14:textId="77777777" w:rsidR="008015F4" w:rsidRPr="00D40226" w:rsidRDefault="008015F4" w:rsidP="00130648">
            <w:pPr>
              <w:suppressAutoHyphens/>
              <w:spacing w:before="18" w:after="54"/>
              <w:rPr>
                <w:rStyle w:val="HEADINGS"/>
                <w:rFonts w:asciiTheme="minorHAnsi" w:hAnsiTheme="minorHAnsi"/>
              </w:rPr>
            </w:pPr>
            <w:r w:rsidRPr="00D40226">
              <w:rPr>
                <w:rStyle w:val="HEADINGS"/>
                <w:rFonts w:asciiTheme="minorHAnsi" w:hAnsiTheme="minorHAnsi"/>
                <w:sz w:val="16"/>
              </w:rPr>
              <w:t>1</w:t>
            </w:r>
            <w:r>
              <w:rPr>
                <w:rStyle w:val="HEADINGS"/>
                <w:rFonts w:asciiTheme="minorHAnsi" w:hAnsiTheme="minorHAnsi"/>
                <w:sz w:val="16"/>
              </w:rPr>
              <w:t>0</w:t>
            </w:r>
            <w:r w:rsidRPr="00D40226">
              <w:rPr>
                <w:rStyle w:val="HEADINGS"/>
                <w:rFonts w:asciiTheme="minorHAnsi" w:hAnsiTheme="minorHAnsi"/>
                <w:sz w:val="16"/>
              </w:rPr>
              <w:t>. Department of</w:t>
            </w:r>
          </w:p>
        </w:tc>
        <w:tc>
          <w:tcPr>
            <w:tcW w:w="5132" w:type="dxa"/>
            <w:gridSpan w:val="5"/>
            <w:tcBorders>
              <w:top w:val="single" w:sz="6" w:space="0" w:color="auto"/>
              <w:left w:val="single" w:sz="6" w:space="0" w:color="auto"/>
              <w:right w:val="single" w:sz="6" w:space="0" w:color="auto"/>
            </w:tcBorders>
          </w:tcPr>
          <w:p w14:paraId="0BC155D6"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  Division of</w:t>
            </w:r>
          </w:p>
        </w:tc>
      </w:tr>
      <w:tr w:rsidR="008015F4" w:rsidRPr="00D40226" w14:paraId="25A1446E" w14:textId="77777777" w:rsidTr="00130648">
        <w:trPr>
          <w:trHeight w:hRule="exact" w:val="331"/>
        </w:trPr>
        <w:tc>
          <w:tcPr>
            <w:tcW w:w="6298" w:type="dxa"/>
            <w:gridSpan w:val="5"/>
            <w:tcBorders>
              <w:left w:val="single" w:sz="6" w:space="0" w:color="auto"/>
            </w:tcBorders>
            <w:vAlign w:val="center"/>
          </w:tcPr>
          <w:p w14:paraId="01AD7DD0" w14:textId="77777777" w:rsidR="008015F4" w:rsidRPr="00D40226"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bookmarkStart w:id="1" w:name="Text17"/>
            <w:r w:rsidRPr="004E3816">
              <w:rPr>
                <w:rStyle w:val="heading2"/>
                <w:rFonts w:asciiTheme="minorHAnsi" w:hAnsiTheme="minorHAnsi"/>
                <w:sz w:val="18"/>
              </w:rPr>
              <w:t>COMMERCE, COMMUNITY, AND ECONOMIC DEVELOPMENT</w:t>
            </w:r>
            <w:bookmarkEnd w:id="1"/>
            <w:r w:rsidRPr="004E3816">
              <w:rPr>
                <w:rStyle w:val="heading2"/>
                <w:rFonts w:asciiTheme="minorHAnsi" w:hAnsiTheme="minorHAnsi"/>
                <w:sz w:val="18"/>
              </w:rPr>
              <w:t xml:space="preserve"> </w:t>
            </w:r>
            <w:r w:rsidRPr="00D40226">
              <w:rPr>
                <w:rStyle w:val="heading2"/>
                <w:rFonts w:asciiTheme="minorHAnsi" w:hAnsiTheme="minorHAnsi"/>
                <w:sz w:val="18"/>
              </w:rPr>
              <w:fldChar w:fldCharType="begin"/>
            </w:r>
            <w:r w:rsidRPr="00D40226">
              <w:rPr>
                <w:rStyle w:val="heading2"/>
                <w:rFonts w:asciiTheme="minorHAnsi" w:hAnsiTheme="minorHAnsi"/>
                <w:sz w:val="18"/>
              </w:rPr>
              <w:instrText>fillin "" \d ""</w:instrText>
            </w:r>
            <w:r w:rsidRPr="00D40226">
              <w:rPr>
                <w:rStyle w:val="heading2"/>
                <w:rFonts w:asciiTheme="minorHAnsi" w:hAnsiTheme="minorHAnsi"/>
                <w:sz w:val="18"/>
              </w:rPr>
              <w:fldChar w:fldCharType="end"/>
            </w:r>
          </w:p>
        </w:tc>
        <w:tc>
          <w:tcPr>
            <w:tcW w:w="5132" w:type="dxa"/>
            <w:gridSpan w:val="5"/>
            <w:tcBorders>
              <w:left w:val="single" w:sz="6" w:space="0" w:color="auto"/>
              <w:right w:val="single" w:sz="6" w:space="0" w:color="auto"/>
            </w:tcBorders>
            <w:vAlign w:val="center"/>
          </w:tcPr>
          <w:p w14:paraId="77C04197" w14:textId="2A8A9E60" w:rsidR="008015F4" w:rsidRPr="00D40226" w:rsidRDefault="008E76EA"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8E76EA">
              <w:rPr>
                <w:rStyle w:val="heading2"/>
                <w:rFonts w:asciiTheme="minorHAnsi" w:hAnsiTheme="minorHAnsi"/>
                <w:sz w:val="18"/>
              </w:rPr>
              <w:t>COMMUNITY AND REGIONAL AFFAIRS</w:t>
            </w:r>
            <w:r w:rsidR="000120E4" w:rsidRPr="000120E4">
              <w:rPr>
                <w:rStyle w:val="heading2"/>
                <w:rFonts w:asciiTheme="minorHAnsi" w:hAnsiTheme="minorHAnsi"/>
                <w:sz w:val="18"/>
              </w:rPr>
              <w:t xml:space="preserve"> </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r w:rsidR="008015F4" w:rsidRPr="00D40226" w14:paraId="2A3A3174" w14:textId="77777777" w:rsidTr="00130648">
        <w:trPr>
          <w:trHeight w:hRule="exact" w:val="222"/>
        </w:trPr>
        <w:tc>
          <w:tcPr>
            <w:tcW w:w="6298" w:type="dxa"/>
            <w:gridSpan w:val="5"/>
            <w:tcBorders>
              <w:top w:val="single" w:sz="6" w:space="0" w:color="auto"/>
              <w:left w:val="single" w:sz="6" w:space="0" w:color="auto"/>
            </w:tcBorders>
          </w:tcPr>
          <w:p w14:paraId="36CB0335" w14:textId="77777777" w:rsidR="008015F4" w:rsidRPr="00D40226" w:rsidRDefault="008015F4" w:rsidP="00130648">
            <w:pPr>
              <w:suppressAutoHyphens/>
              <w:spacing w:before="18" w:after="54"/>
              <w:rPr>
                <w:rStyle w:val="HEADINGS"/>
                <w:rFonts w:asciiTheme="minorHAnsi" w:hAnsiTheme="minorHAnsi"/>
                <w:sz w:val="16"/>
              </w:rPr>
            </w:pPr>
            <w:r w:rsidRPr="00D40226">
              <w:rPr>
                <w:rStyle w:val="HEADINGS"/>
                <w:rFonts w:asciiTheme="minorHAnsi" w:hAnsiTheme="minorHAnsi"/>
                <w:sz w:val="16"/>
              </w:rPr>
              <w:t>Mailing Address</w:t>
            </w:r>
          </w:p>
        </w:tc>
        <w:tc>
          <w:tcPr>
            <w:tcW w:w="5132" w:type="dxa"/>
            <w:gridSpan w:val="5"/>
            <w:tcBorders>
              <w:top w:val="single" w:sz="6" w:space="0" w:color="auto"/>
              <w:left w:val="single" w:sz="6" w:space="0" w:color="auto"/>
              <w:right w:val="single" w:sz="6" w:space="0" w:color="auto"/>
            </w:tcBorders>
          </w:tcPr>
          <w:p w14:paraId="2546DA87" w14:textId="77777777" w:rsidR="008015F4" w:rsidRPr="00D40226" w:rsidRDefault="008015F4" w:rsidP="00130648">
            <w:pPr>
              <w:suppressAutoHyphens/>
              <w:spacing w:before="18" w:after="54"/>
              <w:rPr>
                <w:rStyle w:val="heading2"/>
                <w:rFonts w:asciiTheme="minorHAnsi" w:hAnsiTheme="minorHAnsi"/>
                <w:sz w:val="16"/>
              </w:rPr>
            </w:pPr>
            <w:r w:rsidRPr="00D40226">
              <w:rPr>
                <w:rStyle w:val="HEADINGS"/>
                <w:rFonts w:asciiTheme="minorHAnsi" w:hAnsiTheme="minorHAnsi"/>
                <w:sz w:val="16"/>
              </w:rPr>
              <w:t>Attention:</w:t>
            </w:r>
          </w:p>
        </w:tc>
      </w:tr>
      <w:tr w:rsidR="008015F4" w:rsidRPr="00D40226" w14:paraId="05B59407" w14:textId="77777777" w:rsidTr="00130648">
        <w:trPr>
          <w:trHeight w:hRule="exact" w:val="423"/>
        </w:trPr>
        <w:tc>
          <w:tcPr>
            <w:tcW w:w="6298" w:type="dxa"/>
            <w:gridSpan w:val="5"/>
            <w:tcBorders>
              <w:left w:val="single" w:sz="6" w:space="0" w:color="auto"/>
              <w:bottom w:val="single" w:sz="4" w:space="0" w:color="auto"/>
            </w:tcBorders>
            <w:vAlign w:val="center"/>
          </w:tcPr>
          <w:p w14:paraId="158802C3" w14:textId="2460E57F" w:rsidR="008015F4" w:rsidRPr="00D40226" w:rsidRDefault="000120E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sidRPr="000120E4">
              <w:rPr>
                <w:rStyle w:val="heading2"/>
                <w:rFonts w:asciiTheme="minorHAnsi" w:hAnsiTheme="minorHAnsi"/>
                <w:sz w:val="18"/>
              </w:rPr>
              <w:t>PO BOX 1108</w:t>
            </w:r>
            <w:r w:rsidR="008E76EA">
              <w:rPr>
                <w:rStyle w:val="heading2"/>
                <w:rFonts w:asciiTheme="minorHAnsi" w:hAnsiTheme="minorHAnsi"/>
                <w:sz w:val="18"/>
              </w:rPr>
              <w:t>09</w:t>
            </w:r>
            <w:r w:rsidRPr="000120E4">
              <w:rPr>
                <w:rStyle w:val="heading2"/>
                <w:rFonts w:asciiTheme="minorHAnsi" w:hAnsiTheme="minorHAnsi"/>
                <w:sz w:val="18"/>
              </w:rPr>
              <w:t xml:space="preserve"> JUNEAU AK 99811-080</w:t>
            </w:r>
            <w:r w:rsidR="00A44CE8">
              <w:rPr>
                <w:rStyle w:val="heading2"/>
                <w:rFonts w:asciiTheme="minorHAnsi" w:hAnsiTheme="minorHAnsi"/>
                <w:sz w:val="18"/>
              </w:rPr>
              <w:t>5</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c>
          <w:tcPr>
            <w:tcW w:w="5132" w:type="dxa"/>
            <w:gridSpan w:val="5"/>
            <w:tcBorders>
              <w:left w:val="single" w:sz="6" w:space="0" w:color="auto"/>
              <w:bottom w:val="single" w:sz="4" w:space="0" w:color="auto"/>
              <w:right w:val="single" w:sz="6" w:space="0" w:color="auto"/>
            </w:tcBorders>
            <w:vAlign w:val="center"/>
          </w:tcPr>
          <w:p w14:paraId="1DDEC198" w14:textId="746511B9" w:rsidR="008015F4" w:rsidRPr="00D40226" w:rsidRDefault="00A44CE8"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Style w:val="heading2"/>
                <w:rFonts w:asciiTheme="minorHAnsi" w:hAnsiTheme="minorHAnsi"/>
                <w:sz w:val="18"/>
              </w:rPr>
            </w:pPr>
            <w:r>
              <w:rPr>
                <w:rStyle w:val="heading2"/>
                <w:rFonts w:asciiTheme="minorHAnsi" w:hAnsiTheme="minorHAnsi"/>
                <w:sz w:val="18"/>
              </w:rPr>
              <w:t>ADMIN OFFICER</w:t>
            </w:r>
            <w:r w:rsidR="008015F4" w:rsidRPr="00D40226">
              <w:rPr>
                <w:rStyle w:val="heading2"/>
                <w:rFonts w:asciiTheme="minorHAnsi" w:hAnsiTheme="minorHAnsi"/>
                <w:sz w:val="18"/>
              </w:rPr>
              <w:fldChar w:fldCharType="begin"/>
            </w:r>
            <w:r w:rsidR="008015F4" w:rsidRPr="00D40226">
              <w:rPr>
                <w:rStyle w:val="heading2"/>
                <w:rFonts w:asciiTheme="minorHAnsi" w:hAnsiTheme="minorHAnsi"/>
                <w:sz w:val="18"/>
              </w:rPr>
              <w:instrText>fillin "" \d ""</w:instrText>
            </w:r>
            <w:r w:rsidR="008015F4" w:rsidRPr="00D40226">
              <w:rPr>
                <w:rStyle w:val="heading2"/>
                <w:rFonts w:asciiTheme="minorHAnsi" w:hAnsiTheme="minorHAnsi"/>
                <w:sz w:val="18"/>
              </w:rPr>
              <w:fldChar w:fldCharType="end"/>
            </w:r>
          </w:p>
        </w:tc>
      </w:tr>
    </w:tbl>
    <w:p w14:paraId="21FC7FAD" w14:textId="77777777" w:rsidR="008015F4" w:rsidRPr="008D75C1" w:rsidRDefault="008015F4" w:rsidP="008015F4">
      <w:pPr>
        <w:rPr>
          <w:sz w:val="10"/>
          <w:szCs w:val="10"/>
        </w:rPr>
      </w:pPr>
    </w:p>
    <w:tbl>
      <w:tblPr>
        <w:tblStyle w:val="TableGrid"/>
        <w:tblW w:w="1142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7"/>
        <w:gridCol w:w="270"/>
        <w:gridCol w:w="2758"/>
        <w:gridCol w:w="270"/>
        <w:gridCol w:w="3330"/>
        <w:gridCol w:w="270"/>
        <w:gridCol w:w="1530"/>
      </w:tblGrid>
      <w:tr w:rsidR="008015F4" w:rsidRPr="008D6ED0" w14:paraId="0F56E825"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6EBACCFD"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11. CONTRACTOR</w:t>
            </w:r>
          </w:p>
        </w:tc>
      </w:tr>
      <w:tr w:rsidR="008015F4" w:rsidRPr="008D6ED0" w14:paraId="648C89D2" w14:textId="77777777" w:rsidTr="00130648">
        <w:trPr>
          <w:trHeight w:val="415"/>
        </w:trPr>
        <w:tc>
          <w:tcPr>
            <w:tcW w:w="2997" w:type="dxa"/>
            <w:vMerge w:val="restart"/>
            <w:tcBorders>
              <w:left w:val="single" w:sz="4" w:space="0" w:color="auto"/>
            </w:tcBorders>
            <w:vAlign w:val="center"/>
          </w:tcPr>
          <w:p w14:paraId="14148C04" w14:textId="22EAA3FD"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p>
        </w:tc>
        <w:tc>
          <w:tcPr>
            <w:tcW w:w="270" w:type="dxa"/>
            <w:vMerge w:val="restart"/>
          </w:tcPr>
          <w:p w14:paraId="734C2E3F" w14:textId="77777777" w:rsidR="008015F4" w:rsidRDefault="008015F4" w:rsidP="00130648">
            <w:pPr>
              <w:tabs>
                <w:tab w:val="left" w:pos="155"/>
              </w:tabs>
              <w:rPr>
                <w:rFonts w:asciiTheme="minorHAnsi" w:hAnsiTheme="minorHAnsi"/>
                <w:sz w:val="16"/>
                <w:szCs w:val="16"/>
              </w:rPr>
            </w:pPr>
          </w:p>
        </w:tc>
        <w:tc>
          <w:tcPr>
            <w:tcW w:w="2758" w:type="dxa"/>
            <w:vMerge w:val="restart"/>
            <w:vAlign w:val="center"/>
          </w:tcPr>
          <w:p w14:paraId="4C971AF3"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5BF1C40D" w14:textId="77777777" w:rsidR="008015F4" w:rsidRDefault="008015F4" w:rsidP="00130648">
            <w:pPr>
              <w:tabs>
                <w:tab w:val="left" w:pos="157"/>
              </w:tabs>
              <w:rPr>
                <w:rFonts w:asciiTheme="minorHAnsi" w:hAnsiTheme="minorHAnsi"/>
                <w:sz w:val="16"/>
                <w:szCs w:val="16"/>
              </w:rPr>
            </w:pPr>
          </w:p>
        </w:tc>
        <w:tc>
          <w:tcPr>
            <w:tcW w:w="3330" w:type="dxa"/>
            <w:vMerge w:val="restart"/>
            <w:vAlign w:val="center"/>
          </w:tcPr>
          <w:p w14:paraId="64FB1684"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Merge w:val="restart"/>
          </w:tcPr>
          <w:p w14:paraId="0F9BA018" w14:textId="77777777" w:rsidR="008015F4" w:rsidRDefault="008015F4" w:rsidP="00130648">
            <w:pPr>
              <w:tabs>
                <w:tab w:val="left" w:pos="244"/>
              </w:tabs>
              <w:rPr>
                <w:rFonts w:asciiTheme="minorHAnsi" w:hAnsiTheme="minorHAnsi"/>
                <w:sz w:val="16"/>
                <w:szCs w:val="16"/>
              </w:rPr>
            </w:pPr>
          </w:p>
        </w:tc>
        <w:tc>
          <w:tcPr>
            <w:tcW w:w="1530" w:type="dxa"/>
            <w:vMerge w:val="restart"/>
            <w:tcBorders>
              <w:right w:val="single" w:sz="4" w:space="0" w:color="auto"/>
            </w:tcBorders>
            <w:vAlign w:val="center"/>
          </w:tcPr>
          <w:p w14:paraId="60597FE6"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8D6ED0" w14:paraId="65820465" w14:textId="77777777" w:rsidTr="00130648">
        <w:trPr>
          <w:trHeight w:val="414"/>
        </w:trPr>
        <w:tc>
          <w:tcPr>
            <w:tcW w:w="2997" w:type="dxa"/>
            <w:vMerge/>
            <w:tcBorders>
              <w:left w:val="single" w:sz="4" w:space="0" w:color="auto"/>
              <w:bottom w:val="single" w:sz="4" w:space="0" w:color="auto"/>
            </w:tcBorders>
            <w:vAlign w:val="center"/>
          </w:tcPr>
          <w:p w14:paraId="7E90335F" w14:textId="77777777" w:rsidR="008015F4" w:rsidRDefault="008015F4" w:rsidP="00130648">
            <w:pPr>
              <w:tabs>
                <w:tab w:val="left" w:pos="157"/>
              </w:tabs>
              <w:rPr>
                <w:rFonts w:asciiTheme="minorHAnsi" w:hAnsiTheme="minorHAnsi"/>
                <w:sz w:val="16"/>
                <w:szCs w:val="16"/>
              </w:rPr>
            </w:pPr>
          </w:p>
        </w:tc>
        <w:tc>
          <w:tcPr>
            <w:tcW w:w="270" w:type="dxa"/>
            <w:vMerge/>
          </w:tcPr>
          <w:p w14:paraId="7D0FCDE7" w14:textId="77777777" w:rsidR="008015F4" w:rsidRDefault="008015F4" w:rsidP="00130648">
            <w:pPr>
              <w:tabs>
                <w:tab w:val="left" w:pos="155"/>
              </w:tabs>
              <w:rPr>
                <w:rFonts w:asciiTheme="minorHAnsi" w:hAnsiTheme="minorHAnsi"/>
                <w:sz w:val="16"/>
                <w:szCs w:val="16"/>
              </w:rPr>
            </w:pPr>
          </w:p>
        </w:tc>
        <w:tc>
          <w:tcPr>
            <w:tcW w:w="2758" w:type="dxa"/>
            <w:vMerge/>
            <w:tcBorders>
              <w:bottom w:val="single" w:sz="4" w:space="0" w:color="auto"/>
            </w:tcBorders>
            <w:vAlign w:val="center"/>
          </w:tcPr>
          <w:p w14:paraId="625B03A3" w14:textId="77777777" w:rsidR="008015F4" w:rsidRDefault="008015F4" w:rsidP="00130648">
            <w:pPr>
              <w:tabs>
                <w:tab w:val="left" w:pos="155"/>
              </w:tabs>
              <w:rPr>
                <w:rFonts w:asciiTheme="minorHAnsi" w:hAnsiTheme="minorHAnsi"/>
                <w:sz w:val="16"/>
                <w:szCs w:val="16"/>
              </w:rPr>
            </w:pPr>
          </w:p>
        </w:tc>
        <w:tc>
          <w:tcPr>
            <w:tcW w:w="270" w:type="dxa"/>
            <w:vMerge/>
          </w:tcPr>
          <w:p w14:paraId="58A773A2" w14:textId="77777777" w:rsidR="008015F4" w:rsidRDefault="008015F4" w:rsidP="00130648">
            <w:pPr>
              <w:tabs>
                <w:tab w:val="left" w:pos="157"/>
              </w:tabs>
              <w:rPr>
                <w:rFonts w:asciiTheme="minorHAnsi" w:hAnsiTheme="minorHAnsi"/>
                <w:sz w:val="16"/>
                <w:szCs w:val="16"/>
              </w:rPr>
            </w:pPr>
          </w:p>
        </w:tc>
        <w:tc>
          <w:tcPr>
            <w:tcW w:w="3330" w:type="dxa"/>
            <w:vMerge/>
            <w:tcBorders>
              <w:bottom w:val="single" w:sz="4" w:space="0" w:color="auto"/>
            </w:tcBorders>
            <w:vAlign w:val="center"/>
          </w:tcPr>
          <w:p w14:paraId="2B0BEB83" w14:textId="77777777" w:rsidR="008015F4" w:rsidRDefault="008015F4" w:rsidP="00130648">
            <w:pPr>
              <w:tabs>
                <w:tab w:val="left" w:pos="157"/>
              </w:tabs>
              <w:rPr>
                <w:rFonts w:asciiTheme="minorHAnsi" w:hAnsiTheme="minorHAnsi"/>
                <w:sz w:val="16"/>
                <w:szCs w:val="16"/>
              </w:rPr>
            </w:pPr>
          </w:p>
        </w:tc>
        <w:tc>
          <w:tcPr>
            <w:tcW w:w="270" w:type="dxa"/>
            <w:vMerge/>
          </w:tcPr>
          <w:p w14:paraId="0356DC62" w14:textId="77777777" w:rsidR="008015F4" w:rsidRDefault="008015F4" w:rsidP="00130648">
            <w:pPr>
              <w:tabs>
                <w:tab w:val="left" w:pos="244"/>
              </w:tabs>
              <w:rPr>
                <w:rFonts w:asciiTheme="minorHAnsi" w:hAnsiTheme="minorHAnsi"/>
                <w:sz w:val="16"/>
                <w:szCs w:val="16"/>
              </w:rPr>
            </w:pPr>
          </w:p>
        </w:tc>
        <w:tc>
          <w:tcPr>
            <w:tcW w:w="1530" w:type="dxa"/>
            <w:vMerge/>
            <w:tcBorders>
              <w:bottom w:val="single" w:sz="4" w:space="0" w:color="auto"/>
              <w:right w:val="single" w:sz="4" w:space="0" w:color="auto"/>
            </w:tcBorders>
            <w:vAlign w:val="center"/>
          </w:tcPr>
          <w:p w14:paraId="36513C45" w14:textId="77777777" w:rsidR="008015F4" w:rsidRDefault="008015F4" w:rsidP="00130648">
            <w:pPr>
              <w:tabs>
                <w:tab w:val="left" w:pos="244"/>
              </w:tabs>
              <w:rPr>
                <w:rFonts w:asciiTheme="minorHAnsi" w:hAnsiTheme="minorHAnsi"/>
                <w:sz w:val="16"/>
                <w:szCs w:val="16"/>
              </w:rPr>
            </w:pPr>
          </w:p>
        </w:tc>
      </w:tr>
      <w:tr w:rsidR="008015F4" w:rsidRPr="00051F5F" w14:paraId="7E6CA650" w14:textId="77777777" w:rsidTr="00130648">
        <w:trPr>
          <w:trHeight w:val="80"/>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47EF9505"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Name of Firm</w:t>
            </w:r>
          </w:p>
        </w:tc>
        <w:tc>
          <w:tcPr>
            <w:tcW w:w="270" w:type="dxa"/>
            <w:tcBorders>
              <w:bottom w:val="single" w:sz="4" w:space="0" w:color="auto"/>
            </w:tcBorders>
            <w:shd w:val="clear" w:color="auto" w:fill="F2F2F2" w:themeFill="background1" w:themeFillShade="F2"/>
          </w:tcPr>
          <w:p w14:paraId="4D34C419"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7C53C068"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Typed or Printed Name </w:t>
            </w:r>
            <w:r>
              <w:rPr>
                <w:rStyle w:val="HEADINGS"/>
                <w:rFonts w:asciiTheme="minorHAnsi" w:hAnsiTheme="minorHAnsi"/>
                <w:spacing w:val="-2"/>
                <w:sz w:val="16"/>
                <w:szCs w:val="16"/>
              </w:rPr>
              <w:t xml:space="preserve">and Title </w:t>
            </w:r>
            <w:r w:rsidRPr="00051F5F">
              <w:rPr>
                <w:rStyle w:val="HEADINGS"/>
                <w:rFonts w:asciiTheme="minorHAnsi" w:hAnsiTheme="minorHAnsi"/>
                <w:spacing w:val="-2"/>
                <w:sz w:val="16"/>
                <w:szCs w:val="16"/>
              </w:rPr>
              <w:t xml:space="preserve">of </w:t>
            </w:r>
            <w:r>
              <w:rPr>
                <w:rStyle w:val="HEADINGS"/>
                <w:rFonts w:asciiTheme="minorHAnsi" w:hAnsiTheme="minorHAnsi"/>
                <w:spacing w:val="-2"/>
                <w:sz w:val="16"/>
                <w:szCs w:val="16"/>
              </w:rPr>
              <w:br/>
            </w:r>
            <w:r w:rsidRPr="00051F5F">
              <w:rPr>
                <w:rStyle w:val="HEADINGS"/>
                <w:rFonts w:asciiTheme="minorHAnsi" w:hAnsiTheme="minorHAnsi"/>
                <w:spacing w:val="-2"/>
                <w:sz w:val="16"/>
                <w:szCs w:val="16"/>
              </w:rPr>
              <w:t>Authorized Representative</w:t>
            </w:r>
          </w:p>
        </w:tc>
        <w:tc>
          <w:tcPr>
            <w:tcW w:w="270" w:type="dxa"/>
            <w:tcBorders>
              <w:bottom w:val="single" w:sz="4" w:space="0" w:color="auto"/>
            </w:tcBorders>
            <w:shd w:val="clear" w:color="auto" w:fill="F2F2F2" w:themeFill="background1" w:themeFillShade="F2"/>
          </w:tcPr>
          <w:p w14:paraId="34094101"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620F9A81"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Authorized Representative</w:t>
            </w:r>
          </w:p>
        </w:tc>
        <w:tc>
          <w:tcPr>
            <w:tcW w:w="270" w:type="dxa"/>
            <w:tcBorders>
              <w:bottom w:val="single" w:sz="4" w:space="0" w:color="auto"/>
            </w:tcBorders>
            <w:shd w:val="clear" w:color="auto" w:fill="F2F2F2" w:themeFill="background1" w:themeFillShade="F2"/>
          </w:tcPr>
          <w:p w14:paraId="0BA72A39"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270B7AA4"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8015F4" w:rsidRPr="00A24340" w14:paraId="59EA2756" w14:textId="77777777" w:rsidTr="00A24340">
        <w:trPr>
          <w:trHeight w:val="50"/>
        </w:trPr>
        <w:tc>
          <w:tcPr>
            <w:tcW w:w="2997" w:type="dxa"/>
            <w:tcBorders>
              <w:top w:val="single" w:sz="4" w:space="0" w:color="auto"/>
              <w:bottom w:val="single" w:sz="4" w:space="0" w:color="auto"/>
            </w:tcBorders>
            <w:vAlign w:val="center"/>
          </w:tcPr>
          <w:p w14:paraId="293548DE"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7C394596" w14:textId="77777777" w:rsidR="008015F4" w:rsidRPr="00A24340" w:rsidRDefault="008015F4" w:rsidP="00130648">
            <w:pPr>
              <w:tabs>
                <w:tab w:val="left" w:pos="155"/>
              </w:tabs>
              <w:rPr>
                <w:rFonts w:asciiTheme="minorHAnsi" w:hAnsiTheme="minorHAnsi"/>
                <w:sz w:val="8"/>
                <w:szCs w:val="8"/>
              </w:rPr>
            </w:pPr>
          </w:p>
        </w:tc>
        <w:tc>
          <w:tcPr>
            <w:tcW w:w="2758" w:type="dxa"/>
            <w:tcBorders>
              <w:top w:val="single" w:sz="4" w:space="0" w:color="auto"/>
              <w:bottom w:val="single" w:sz="4" w:space="0" w:color="auto"/>
            </w:tcBorders>
            <w:vAlign w:val="center"/>
          </w:tcPr>
          <w:p w14:paraId="3C2F7CA2" w14:textId="77777777" w:rsidR="008015F4" w:rsidRPr="00A24340" w:rsidRDefault="008015F4" w:rsidP="00130648">
            <w:pPr>
              <w:tabs>
                <w:tab w:val="left" w:pos="155"/>
              </w:tabs>
              <w:rPr>
                <w:rFonts w:asciiTheme="minorHAnsi" w:hAnsiTheme="minorHAnsi"/>
                <w:sz w:val="8"/>
                <w:szCs w:val="8"/>
              </w:rPr>
            </w:pPr>
          </w:p>
        </w:tc>
        <w:tc>
          <w:tcPr>
            <w:tcW w:w="270" w:type="dxa"/>
            <w:tcBorders>
              <w:top w:val="single" w:sz="4" w:space="0" w:color="auto"/>
              <w:bottom w:val="single" w:sz="4" w:space="0" w:color="auto"/>
            </w:tcBorders>
            <w:vAlign w:val="center"/>
          </w:tcPr>
          <w:p w14:paraId="04CD377C" w14:textId="77777777" w:rsidR="008015F4" w:rsidRPr="00A24340" w:rsidRDefault="008015F4" w:rsidP="00130648">
            <w:pPr>
              <w:tabs>
                <w:tab w:val="left" w:pos="157"/>
              </w:tabs>
              <w:rPr>
                <w:rFonts w:asciiTheme="minorHAnsi" w:hAnsiTheme="minorHAnsi"/>
                <w:sz w:val="8"/>
                <w:szCs w:val="8"/>
              </w:rPr>
            </w:pPr>
          </w:p>
        </w:tc>
        <w:tc>
          <w:tcPr>
            <w:tcW w:w="3330" w:type="dxa"/>
            <w:tcBorders>
              <w:top w:val="single" w:sz="4" w:space="0" w:color="auto"/>
              <w:bottom w:val="single" w:sz="4" w:space="0" w:color="auto"/>
            </w:tcBorders>
            <w:vAlign w:val="center"/>
          </w:tcPr>
          <w:p w14:paraId="4FD64159" w14:textId="77777777" w:rsidR="008015F4" w:rsidRPr="00A24340" w:rsidRDefault="008015F4" w:rsidP="00130648">
            <w:pPr>
              <w:tabs>
                <w:tab w:val="left" w:pos="157"/>
              </w:tabs>
              <w:rPr>
                <w:rFonts w:asciiTheme="minorHAnsi" w:hAnsiTheme="minorHAnsi"/>
                <w:sz w:val="8"/>
                <w:szCs w:val="8"/>
              </w:rPr>
            </w:pPr>
          </w:p>
        </w:tc>
        <w:tc>
          <w:tcPr>
            <w:tcW w:w="270" w:type="dxa"/>
            <w:tcBorders>
              <w:top w:val="single" w:sz="4" w:space="0" w:color="auto"/>
              <w:bottom w:val="single" w:sz="4" w:space="0" w:color="auto"/>
            </w:tcBorders>
            <w:vAlign w:val="center"/>
          </w:tcPr>
          <w:p w14:paraId="6995E11A" w14:textId="77777777" w:rsidR="008015F4" w:rsidRPr="00A24340" w:rsidRDefault="008015F4" w:rsidP="00130648">
            <w:pPr>
              <w:tabs>
                <w:tab w:val="left" w:pos="244"/>
              </w:tabs>
              <w:rPr>
                <w:rFonts w:asciiTheme="minorHAnsi" w:hAnsiTheme="minorHAnsi"/>
                <w:sz w:val="8"/>
                <w:szCs w:val="8"/>
              </w:rPr>
            </w:pPr>
          </w:p>
        </w:tc>
        <w:tc>
          <w:tcPr>
            <w:tcW w:w="1530" w:type="dxa"/>
            <w:tcBorders>
              <w:top w:val="single" w:sz="4" w:space="0" w:color="auto"/>
              <w:bottom w:val="single" w:sz="4" w:space="0" w:color="auto"/>
            </w:tcBorders>
            <w:vAlign w:val="center"/>
          </w:tcPr>
          <w:p w14:paraId="35E98042" w14:textId="77777777" w:rsidR="008015F4" w:rsidRPr="00A24340" w:rsidRDefault="008015F4" w:rsidP="00130648">
            <w:pPr>
              <w:tabs>
                <w:tab w:val="left" w:pos="244"/>
              </w:tabs>
              <w:rPr>
                <w:rFonts w:asciiTheme="minorHAnsi" w:hAnsiTheme="minorHAnsi"/>
                <w:sz w:val="8"/>
                <w:szCs w:val="8"/>
              </w:rPr>
            </w:pPr>
          </w:p>
        </w:tc>
      </w:tr>
      <w:tr w:rsidR="008015F4" w:rsidRPr="008D6ED0" w14:paraId="57CD4BC5" w14:textId="77777777" w:rsidTr="00130648">
        <w:trPr>
          <w:trHeight w:val="64"/>
        </w:trPr>
        <w:tc>
          <w:tcPr>
            <w:tcW w:w="11425" w:type="dxa"/>
            <w:gridSpan w:val="7"/>
            <w:tcBorders>
              <w:top w:val="single" w:sz="4" w:space="0" w:color="auto"/>
              <w:left w:val="single" w:sz="4" w:space="0" w:color="auto"/>
              <w:right w:val="single" w:sz="4" w:space="0" w:color="auto"/>
            </w:tcBorders>
            <w:shd w:val="clear" w:color="auto" w:fill="F2F2F2" w:themeFill="background1" w:themeFillShade="F2"/>
            <w:vAlign w:val="center"/>
          </w:tcPr>
          <w:p w14:paraId="06F3F366" w14:textId="77777777" w:rsidR="008015F4" w:rsidRDefault="008015F4" w:rsidP="00130648">
            <w:pPr>
              <w:tabs>
                <w:tab w:val="left" w:pos="244"/>
              </w:tabs>
              <w:rPr>
                <w:rFonts w:asciiTheme="minorHAnsi" w:hAnsiTheme="minorHAnsi"/>
                <w:sz w:val="16"/>
                <w:szCs w:val="16"/>
              </w:rPr>
            </w:pPr>
            <w:r>
              <w:rPr>
                <w:rFonts w:asciiTheme="minorHAnsi" w:hAnsiTheme="minorHAnsi"/>
                <w:sz w:val="16"/>
                <w:szCs w:val="16"/>
              </w:rPr>
              <w:t>12. CONTRACTING AGENCY</w:t>
            </w:r>
          </w:p>
        </w:tc>
      </w:tr>
      <w:tr w:rsidR="008015F4" w:rsidRPr="008D6ED0" w14:paraId="09B5FDA0" w14:textId="77777777" w:rsidTr="00130648">
        <w:trPr>
          <w:trHeight w:val="782"/>
        </w:trPr>
        <w:tc>
          <w:tcPr>
            <w:tcW w:w="2997" w:type="dxa"/>
            <w:tcBorders>
              <w:left w:val="single" w:sz="4" w:space="0" w:color="auto"/>
              <w:bottom w:val="single" w:sz="4" w:space="0" w:color="auto"/>
            </w:tcBorders>
            <w:vAlign w:val="center"/>
          </w:tcPr>
          <w:p w14:paraId="79E0BBD9" w14:textId="5E3F6DD5"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w:t>
            </w:r>
            <w:r w:rsidR="008E76EA">
              <w:rPr>
                <w:rFonts w:asciiTheme="minorHAnsi" w:hAnsiTheme="minorHAnsi"/>
                <w:sz w:val="16"/>
                <w:szCs w:val="16"/>
              </w:rPr>
              <w:t>DCRA</w:t>
            </w:r>
          </w:p>
        </w:tc>
        <w:tc>
          <w:tcPr>
            <w:tcW w:w="270" w:type="dxa"/>
            <w:vAlign w:val="center"/>
          </w:tcPr>
          <w:p w14:paraId="3D937AA1"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5DD443A2"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33339331"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5CA28382"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619C01B8"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38FAD479"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242BB7" w:rsidRPr="00051F5F" w14:paraId="78BABB95" w14:textId="77777777" w:rsidTr="00130648">
        <w:trPr>
          <w:trHeight w:val="189"/>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25CFAA89" w14:textId="77777777" w:rsidR="00242BB7" w:rsidRPr="00051F5F" w:rsidRDefault="00242BB7"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2ACE0138" w14:textId="77777777" w:rsidR="00242BB7" w:rsidRPr="00051F5F" w:rsidRDefault="00242BB7"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3C1184B4"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Name and Title of Project Director</w:t>
            </w:r>
          </w:p>
        </w:tc>
        <w:tc>
          <w:tcPr>
            <w:tcW w:w="270" w:type="dxa"/>
            <w:tcBorders>
              <w:bottom w:val="single" w:sz="4" w:space="0" w:color="auto"/>
            </w:tcBorders>
            <w:shd w:val="clear" w:color="auto" w:fill="F2F2F2" w:themeFill="background1" w:themeFillShade="F2"/>
          </w:tcPr>
          <w:p w14:paraId="071CD28C" w14:textId="77777777" w:rsidR="00242BB7" w:rsidRPr="00051F5F" w:rsidRDefault="00242BB7"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77C60093"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Signature of Project Director</w:t>
            </w:r>
          </w:p>
        </w:tc>
        <w:tc>
          <w:tcPr>
            <w:tcW w:w="270" w:type="dxa"/>
            <w:tcBorders>
              <w:bottom w:val="single" w:sz="4" w:space="0" w:color="auto"/>
            </w:tcBorders>
            <w:shd w:val="clear" w:color="auto" w:fill="F2F2F2" w:themeFill="background1" w:themeFillShade="F2"/>
          </w:tcPr>
          <w:p w14:paraId="0210FEB1" w14:textId="77777777" w:rsidR="00242BB7" w:rsidRPr="00051F5F" w:rsidRDefault="00242BB7"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6107865E" w14:textId="77777777" w:rsidR="00242BB7" w:rsidRPr="00051F5F" w:rsidRDefault="00242BB7"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r w:rsidR="00A24340" w:rsidRPr="00A24340" w14:paraId="61D93CA0" w14:textId="77777777" w:rsidTr="0001352B">
        <w:trPr>
          <w:trHeight w:val="50"/>
        </w:trPr>
        <w:tc>
          <w:tcPr>
            <w:tcW w:w="11425" w:type="dxa"/>
            <w:gridSpan w:val="7"/>
            <w:tcBorders>
              <w:top w:val="single" w:sz="4" w:space="0" w:color="auto"/>
              <w:left w:val="single" w:sz="4" w:space="0" w:color="auto"/>
              <w:bottom w:val="single" w:sz="4" w:space="0" w:color="auto"/>
              <w:right w:val="single" w:sz="4" w:space="0" w:color="auto"/>
            </w:tcBorders>
            <w:shd w:val="clear" w:color="auto" w:fill="auto"/>
          </w:tcPr>
          <w:p w14:paraId="2EBB4881" w14:textId="77777777" w:rsidR="00A24340" w:rsidRPr="00A24340" w:rsidRDefault="00A24340" w:rsidP="00A24340">
            <w:pPr>
              <w:tabs>
                <w:tab w:val="left" w:pos="157"/>
              </w:tabs>
              <w:rPr>
                <w:rFonts w:asciiTheme="minorHAnsi" w:hAnsiTheme="minorHAnsi"/>
                <w:sz w:val="8"/>
                <w:szCs w:val="8"/>
              </w:rPr>
            </w:pPr>
          </w:p>
        </w:tc>
      </w:tr>
      <w:tr w:rsidR="008015F4" w:rsidRPr="00051F5F" w14:paraId="6B109240" w14:textId="77777777" w:rsidTr="0001352B">
        <w:trPr>
          <w:trHeight w:val="189"/>
        </w:trPr>
        <w:tc>
          <w:tcPr>
            <w:tcW w:w="11425" w:type="dxa"/>
            <w:gridSpan w:val="7"/>
            <w:tcBorders>
              <w:top w:val="single" w:sz="4" w:space="0" w:color="auto"/>
              <w:left w:val="single" w:sz="4" w:space="0" w:color="auto"/>
              <w:right w:val="single" w:sz="4" w:space="0" w:color="auto"/>
            </w:tcBorders>
            <w:shd w:val="clear" w:color="auto" w:fill="F2F2F2" w:themeFill="background1" w:themeFillShade="F2"/>
          </w:tcPr>
          <w:p w14:paraId="65F7B611" w14:textId="77777777" w:rsidR="008015F4" w:rsidRPr="00051F5F" w:rsidRDefault="008015F4" w:rsidP="00130648">
            <w:pPr>
              <w:rPr>
                <w:rStyle w:val="HEADINGS"/>
                <w:rFonts w:asciiTheme="minorHAnsi" w:hAnsiTheme="minorHAnsi"/>
                <w:spacing w:val="-2"/>
                <w:sz w:val="16"/>
                <w:szCs w:val="16"/>
              </w:rPr>
            </w:pPr>
            <w:r w:rsidRPr="00234F13">
              <w:rPr>
                <w:rFonts w:asciiTheme="minorHAnsi" w:hAnsiTheme="minorHAnsi"/>
                <w:sz w:val="16"/>
                <w:szCs w:val="16"/>
              </w:rPr>
              <w:t>CERTIFICATION: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c>
      </w:tr>
      <w:tr w:rsidR="008015F4" w:rsidRPr="008D6ED0" w14:paraId="720C0240" w14:textId="77777777" w:rsidTr="0001352B">
        <w:trPr>
          <w:trHeight w:val="746"/>
        </w:trPr>
        <w:tc>
          <w:tcPr>
            <w:tcW w:w="2997" w:type="dxa"/>
            <w:tcBorders>
              <w:left w:val="single" w:sz="4" w:space="0" w:color="auto"/>
              <w:bottom w:val="single" w:sz="4" w:space="0" w:color="auto"/>
            </w:tcBorders>
            <w:vAlign w:val="center"/>
          </w:tcPr>
          <w:p w14:paraId="61D5F364"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DCCED/</w:t>
            </w:r>
            <w:proofErr w:type="spellStart"/>
            <w:r>
              <w:rPr>
                <w:rFonts w:asciiTheme="minorHAnsi" w:hAnsiTheme="minorHAnsi"/>
                <w:sz w:val="16"/>
                <w:szCs w:val="16"/>
              </w:rPr>
              <w:t>ADMN</w:t>
            </w:r>
            <w:proofErr w:type="spellEnd"/>
          </w:p>
        </w:tc>
        <w:tc>
          <w:tcPr>
            <w:tcW w:w="270" w:type="dxa"/>
            <w:vAlign w:val="center"/>
          </w:tcPr>
          <w:p w14:paraId="67E734D8" w14:textId="77777777" w:rsidR="008015F4" w:rsidRDefault="008015F4" w:rsidP="00130648">
            <w:pPr>
              <w:tabs>
                <w:tab w:val="left" w:pos="155"/>
              </w:tabs>
              <w:rPr>
                <w:rFonts w:asciiTheme="minorHAnsi" w:hAnsiTheme="minorHAnsi"/>
                <w:sz w:val="16"/>
                <w:szCs w:val="16"/>
              </w:rPr>
            </w:pPr>
          </w:p>
        </w:tc>
        <w:tc>
          <w:tcPr>
            <w:tcW w:w="2758" w:type="dxa"/>
            <w:tcBorders>
              <w:bottom w:val="single" w:sz="4" w:space="0" w:color="auto"/>
            </w:tcBorders>
            <w:vAlign w:val="center"/>
          </w:tcPr>
          <w:p w14:paraId="2BE3236D"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43D2E816" w14:textId="77777777" w:rsidR="008015F4" w:rsidRDefault="008015F4" w:rsidP="00130648">
            <w:pPr>
              <w:tabs>
                <w:tab w:val="left" w:pos="157"/>
              </w:tabs>
              <w:rPr>
                <w:rFonts w:asciiTheme="minorHAnsi" w:hAnsiTheme="minorHAnsi"/>
                <w:sz w:val="16"/>
                <w:szCs w:val="16"/>
              </w:rPr>
            </w:pPr>
          </w:p>
        </w:tc>
        <w:tc>
          <w:tcPr>
            <w:tcW w:w="3330" w:type="dxa"/>
            <w:tcBorders>
              <w:bottom w:val="single" w:sz="4" w:space="0" w:color="auto"/>
            </w:tcBorders>
            <w:vAlign w:val="center"/>
          </w:tcPr>
          <w:p w14:paraId="0D1E6585" w14:textId="77777777" w:rsidR="008015F4" w:rsidRPr="008D6ED0" w:rsidRDefault="008015F4" w:rsidP="00410C02">
            <w:pPr>
              <w:tabs>
                <w:tab w:val="left" w:pos="-720"/>
                <w:tab w:val="left" w:pos="232"/>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c>
          <w:tcPr>
            <w:tcW w:w="270" w:type="dxa"/>
            <w:vAlign w:val="center"/>
          </w:tcPr>
          <w:p w14:paraId="62294467" w14:textId="77777777" w:rsidR="008015F4" w:rsidRDefault="008015F4" w:rsidP="00130648">
            <w:pPr>
              <w:tabs>
                <w:tab w:val="left" w:pos="244"/>
              </w:tabs>
              <w:rPr>
                <w:rFonts w:asciiTheme="minorHAnsi" w:hAnsiTheme="minorHAnsi"/>
                <w:sz w:val="16"/>
                <w:szCs w:val="16"/>
              </w:rPr>
            </w:pPr>
          </w:p>
        </w:tc>
        <w:tc>
          <w:tcPr>
            <w:tcW w:w="1530" w:type="dxa"/>
            <w:tcBorders>
              <w:bottom w:val="single" w:sz="4" w:space="0" w:color="auto"/>
              <w:right w:val="single" w:sz="4" w:space="0" w:color="auto"/>
            </w:tcBorders>
            <w:vAlign w:val="center"/>
          </w:tcPr>
          <w:p w14:paraId="6432203F" w14:textId="77777777" w:rsidR="008015F4" w:rsidRPr="008D6ED0" w:rsidRDefault="008015F4" w:rsidP="00410C02">
            <w:pPr>
              <w:tabs>
                <w:tab w:val="left" w:pos="-720"/>
                <w:tab w:val="left" w:pos="244"/>
                <w:tab w:val="left" w:pos="720"/>
                <w:tab w:val="left" w:pos="1080"/>
                <w:tab w:val="left" w:pos="1440"/>
                <w:tab w:val="left" w:pos="1800"/>
                <w:tab w:val="left" w:pos="2160"/>
                <w:tab w:val="left" w:pos="2520"/>
                <w:tab w:val="left" w:pos="2880"/>
                <w:tab w:val="left" w:pos="3168"/>
              </w:tabs>
              <w:suppressAutoHyphens/>
              <w:spacing w:before="18" w:after="54"/>
              <w:ind w:left="210"/>
              <w:rPr>
                <w:rFonts w:asciiTheme="minorHAnsi" w:hAnsiTheme="minorHAnsi"/>
                <w:sz w:val="16"/>
                <w:szCs w:val="16"/>
              </w:rPr>
            </w:pPr>
            <w:r>
              <w:rPr>
                <w:rFonts w:asciiTheme="minorHAnsi" w:hAnsiTheme="minorHAnsi"/>
                <w:sz w:val="16"/>
                <w:szCs w:val="16"/>
              </w:rPr>
              <w:tab/>
            </w:r>
          </w:p>
        </w:tc>
      </w:tr>
      <w:tr w:rsidR="008015F4" w:rsidRPr="00051F5F" w14:paraId="38322FEB" w14:textId="77777777" w:rsidTr="00130648">
        <w:trPr>
          <w:trHeight w:val="288"/>
        </w:trPr>
        <w:tc>
          <w:tcPr>
            <w:tcW w:w="2997" w:type="dxa"/>
            <w:tcBorders>
              <w:top w:val="single" w:sz="4" w:space="0" w:color="auto"/>
              <w:left w:val="single" w:sz="4" w:space="0" w:color="auto"/>
              <w:bottom w:val="single" w:sz="4" w:space="0" w:color="auto"/>
            </w:tcBorders>
            <w:shd w:val="clear" w:color="auto" w:fill="F2F2F2" w:themeFill="background1" w:themeFillShade="F2"/>
          </w:tcPr>
          <w:p w14:paraId="51BF4AA2" w14:textId="77777777" w:rsidR="008015F4" w:rsidRPr="00051F5F" w:rsidRDefault="008015F4" w:rsidP="00130648">
            <w:pPr>
              <w:jc w:val="center"/>
              <w:rPr>
                <w:rFonts w:asciiTheme="minorHAnsi" w:hAnsiTheme="minorHAnsi"/>
                <w:sz w:val="16"/>
                <w:szCs w:val="16"/>
              </w:rPr>
            </w:pPr>
            <w:r w:rsidRPr="00051F5F">
              <w:rPr>
                <w:rFonts w:asciiTheme="minorHAnsi" w:hAnsiTheme="minorHAnsi"/>
                <w:sz w:val="16"/>
                <w:szCs w:val="16"/>
              </w:rPr>
              <w:t>Department/Division</w:t>
            </w:r>
          </w:p>
        </w:tc>
        <w:tc>
          <w:tcPr>
            <w:tcW w:w="270" w:type="dxa"/>
            <w:tcBorders>
              <w:bottom w:val="single" w:sz="4" w:space="0" w:color="auto"/>
            </w:tcBorders>
            <w:shd w:val="clear" w:color="auto" w:fill="F2F2F2" w:themeFill="background1" w:themeFillShade="F2"/>
          </w:tcPr>
          <w:p w14:paraId="329F0C95" w14:textId="77777777" w:rsidR="008015F4" w:rsidRPr="00051F5F" w:rsidRDefault="008015F4" w:rsidP="00130648">
            <w:pPr>
              <w:jc w:val="center"/>
              <w:rPr>
                <w:rStyle w:val="HEADINGS"/>
                <w:rFonts w:asciiTheme="minorHAnsi" w:hAnsiTheme="minorHAnsi"/>
                <w:spacing w:val="-2"/>
                <w:sz w:val="16"/>
                <w:szCs w:val="16"/>
              </w:rPr>
            </w:pPr>
          </w:p>
        </w:tc>
        <w:tc>
          <w:tcPr>
            <w:tcW w:w="2758" w:type="dxa"/>
            <w:tcBorders>
              <w:top w:val="single" w:sz="4" w:space="0" w:color="auto"/>
              <w:bottom w:val="single" w:sz="4" w:space="0" w:color="auto"/>
            </w:tcBorders>
            <w:shd w:val="clear" w:color="auto" w:fill="F2F2F2" w:themeFill="background1" w:themeFillShade="F2"/>
          </w:tcPr>
          <w:p w14:paraId="1AB280E7"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 xml:space="preserve">Name and Title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4D07F06A" w14:textId="77777777" w:rsidR="008015F4" w:rsidRPr="00051F5F" w:rsidRDefault="008015F4" w:rsidP="00130648">
            <w:pPr>
              <w:jc w:val="center"/>
              <w:rPr>
                <w:rStyle w:val="HEADINGS"/>
                <w:rFonts w:asciiTheme="minorHAnsi" w:hAnsiTheme="minorHAnsi"/>
                <w:spacing w:val="-2"/>
                <w:sz w:val="16"/>
                <w:szCs w:val="16"/>
              </w:rPr>
            </w:pPr>
          </w:p>
        </w:tc>
        <w:tc>
          <w:tcPr>
            <w:tcW w:w="3330" w:type="dxa"/>
            <w:tcBorders>
              <w:top w:val="single" w:sz="4" w:space="0" w:color="auto"/>
              <w:bottom w:val="single" w:sz="4" w:space="0" w:color="auto"/>
            </w:tcBorders>
            <w:shd w:val="clear" w:color="auto" w:fill="F2F2F2" w:themeFill="background1" w:themeFillShade="F2"/>
          </w:tcPr>
          <w:p w14:paraId="449EEBD3" w14:textId="77777777" w:rsidR="008015F4" w:rsidRPr="00051F5F" w:rsidRDefault="008015F4" w:rsidP="00130648">
            <w:pPr>
              <w:jc w:val="center"/>
              <w:rPr>
                <w:rFonts w:asciiTheme="minorHAnsi" w:hAnsiTheme="minorHAnsi"/>
                <w:spacing w:val="-2"/>
                <w:sz w:val="16"/>
                <w:szCs w:val="16"/>
              </w:rPr>
            </w:pPr>
            <w:r w:rsidRPr="00051F5F">
              <w:rPr>
                <w:rStyle w:val="HEADINGS"/>
                <w:rFonts w:asciiTheme="minorHAnsi" w:hAnsiTheme="minorHAnsi"/>
                <w:spacing w:val="-2"/>
                <w:sz w:val="16"/>
                <w:szCs w:val="16"/>
              </w:rPr>
              <w:t xml:space="preserve">Signature of Head of </w:t>
            </w:r>
            <w:r w:rsidRPr="00051F5F">
              <w:rPr>
                <w:rStyle w:val="HEADINGS"/>
                <w:rFonts w:asciiTheme="minorHAnsi" w:hAnsiTheme="minorHAnsi"/>
                <w:spacing w:val="-2"/>
                <w:sz w:val="16"/>
                <w:szCs w:val="16"/>
              </w:rPr>
              <w:br/>
              <w:t>Contracting Agency or Designee</w:t>
            </w:r>
          </w:p>
        </w:tc>
        <w:tc>
          <w:tcPr>
            <w:tcW w:w="270" w:type="dxa"/>
            <w:tcBorders>
              <w:bottom w:val="single" w:sz="4" w:space="0" w:color="auto"/>
            </w:tcBorders>
            <w:shd w:val="clear" w:color="auto" w:fill="F2F2F2" w:themeFill="background1" w:themeFillShade="F2"/>
          </w:tcPr>
          <w:p w14:paraId="1FC9C4E9" w14:textId="77777777" w:rsidR="008015F4" w:rsidRPr="00051F5F" w:rsidRDefault="008015F4" w:rsidP="00130648">
            <w:pPr>
              <w:jc w:val="center"/>
              <w:rPr>
                <w:rStyle w:val="HEADINGS"/>
                <w:rFonts w:asciiTheme="minorHAnsi" w:hAnsiTheme="minorHAnsi"/>
                <w:spacing w:val="-2"/>
                <w:sz w:val="16"/>
                <w:szCs w:val="16"/>
              </w:rPr>
            </w:pPr>
          </w:p>
        </w:tc>
        <w:tc>
          <w:tcPr>
            <w:tcW w:w="1530" w:type="dxa"/>
            <w:tcBorders>
              <w:top w:val="single" w:sz="4" w:space="0" w:color="auto"/>
              <w:bottom w:val="single" w:sz="4" w:space="0" w:color="auto"/>
              <w:right w:val="single" w:sz="4" w:space="0" w:color="auto"/>
            </w:tcBorders>
            <w:shd w:val="clear" w:color="auto" w:fill="F2F2F2" w:themeFill="background1" w:themeFillShade="F2"/>
          </w:tcPr>
          <w:p w14:paraId="1A93EE85" w14:textId="77777777" w:rsidR="008015F4" w:rsidRPr="00051F5F" w:rsidRDefault="008015F4" w:rsidP="00130648">
            <w:pPr>
              <w:jc w:val="center"/>
              <w:rPr>
                <w:rFonts w:asciiTheme="minorHAnsi" w:hAnsiTheme="minorHAnsi"/>
                <w:sz w:val="16"/>
                <w:szCs w:val="16"/>
              </w:rPr>
            </w:pPr>
            <w:r w:rsidRPr="00051F5F">
              <w:rPr>
                <w:rStyle w:val="HEADINGS"/>
                <w:rFonts w:asciiTheme="minorHAnsi" w:hAnsiTheme="minorHAnsi"/>
                <w:spacing w:val="-2"/>
                <w:sz w:val="16"/>
                <w:szCs w:val="16"/>
              </w:rPr>
              <w:t>Date</w:t>
            </w:r>
          </w:p>
        </w:tc>
      </w:tr>
    </w:tbl>
    <w:p w14:paraId="78652EC6" w14:textId="77777777" w:rsidR="00F5502C" w:rsidRDefault="008015F4" w:rsidP="008015F4">
      <w:pPr>
        <w:tabs>
          <w:tab w:val="left" w:pos="10080"/>
          <w:tab w:val="right" w:pos="11376"/>
        </w:tabs>
        <w:suppressAutoHyphens/>
        <w:jc w:val="center"/>
        <w:rPr>
          <w:rStyle w:val="HEADINGS"/>
          <w:rFonts w:asciiTheme="minorHAnsi" w:hAnsiTheme="minorHAnsi"/>
          <w:b/>
          <w:spacing w:val="-2"/>
          <w:sz w:val="16"/>
        </w:rPr>
      </w:pPr>
      <w:r w:rsidRPr="00E13064">
        <w:rPr>
          <w:rStyle w:val="HEADINGS"/>
          <w:rFonts w:asciiTheme="minorHAnsi" w:hAnsiTheme="minorHAnsi"/>
          <w:b/>
          <w:spacing w:val="-2"/>
          <w:sz w:val="16"/>
        </w:rPr>
        <w:t>NOTICE:  This contract has no effect until signed by the head of contracting agency or designee.</w:t>
      </w:r>
    </w:p>
    <w:p w14:paraId="3BD164A8" w14:textId="77777777" w:rsidR="008015F4" w:rsidRPr="006866F1" w:rsidRDefault="008015F4" w:rsidP="006866F1">
      <w:pPr>
        <w:tabs>
          <w:tab w:val="left" w:pos="10080"/>
          <w:tab w:val="right" w:pos="11376"/>
        </w:tabs>
        <w:suppressAutoHyphens/>
        <w:rPr>
          <w:rStyle w:val="HEADINGS"/>
          <w:rFonts w:asciiTheme="minorHAnsi" w:hAnsiTheme="minorHAnsi"/>
          <w:spacing w:val="-2"/>
          <w:sz w:val="16"/>
        </w:rPr>
        <w:sectPr w:rsidR="008015F4" w:rsidRPr="006866F1" w:rsidSect="00242BB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720" w:right="720" w:bottom="720" w:left="720" w:header="432" w:footer="432" w:gutter="0"/>
          <w:paperSrc w:first="7" w:other="7"/>
          <w:cols w:space="720"/>
          <w:noEndnote/>
          <w:docGrid w:linePitch="326"/>
        </w:sectPr>
      </w:pPr>
    </w:p>
    <w:p w14:paraId="6B0F5F4A" w14:textId="77777777" w:rsidR="00F5502C" w:rsidRPr="00242BB7" w:rsidRDefault="00F5502C" w:rsidP="00F5502C">
      <w:pPr>
        <w:tabs>
          <w:tab w:val="center" w:pos="5688"/>
        </w:tabs>
        <w:suppressAutoHyphens/>
        <w:spacing w:line="173" w:lineRule="exact"/>
        <w:rPr>
          <w:rStyle w:val="HEADINGS"/>
          <w:rFonts w:asciiTheme="minorHAnsi" w:hAnsiTheme="minorHAnsi"/>
          <w:b/>
          <w:spacing w:val="-2"/>
          <w:szCs w:val="18"/>
        </w:rPr>
      </w:pPr>
      <w:r w:rsidRPr="00242BB7">
        <w:rPr>
          <w:rStyle w:val="HEADINGS"/>
          <w:rFonts w:asciiTheme="minorHAnsi" w:hAnsiTheme="minorHAnsi"/>
          <w:b/>
          <w:spacing w:val="-2"/>
          <w:szCs w:val="18"/>
        </w:rPr>
        <w:lastRenderedPageBreak/>
        <w:t>APPENDIX A</w:t>
      </w:r>
    </w:p>
    <w:p w14:paraId="47C7870E" w14:textId="77777777" w:rsidR="00F5502C" w:rsidRPr="00242BB7" w:rsidRDefault="00F5502C" w:rsidP="00F5502C">
      <w:pPr>
        <w:pStyle w:val="Heading1"/>
        <w:rPr>
          <w:rStyle w:val="HEADINGS"/>
          <w:rFonts w:asciiTheme="minorHAnsi" w:hAnsiTheme="minorHAnsi"/>
          <w:szCs w:val="18"/>
        </w:rPr>
      </w:pPr>
      <w:r w:rsidRPr="00242BB7">
        <w:rPr>
          <w:rStyle w:val="HEADINGS"/>
          <w:rFonts w:asciiTheme="minorHAnsi" w:hAnsiTheme="minorHAnsi"/>
          <w:b w:val="0"/>
          <w:szCs w:val="18"/>
        </w:rPr>
        <w:tab/>
      </w:r>
      <w:r w:rsidRPr="00242BB7">
        <w:rPr>
          <w:rStyle w:val="HEADINGS"/>
          <w:rFonts w:asciiTheme="minorHAnsi" w:hAnsiTheme="minorHAnsi"/>
          <w:szCs w:val="18"/>
        </w:rPr>
        <w:t>GENERAL PROVISIONS</w:t>
      </w:r>
    </w:p>
    <w:p w14:paraId="4C94F096" w14:textId="77777777" w:rsidR="00F5502C" w:rsidRPr="00242BB7" w:rsidRDefault="0091516A" w:rsidP="00F5502C">
      <w:pPr>
        <w:tabs>
          <w:tab w:val="left" w:pos="-720"/>
        </w:tabs>
        <w:suppressAutoHyphens/>
        <w:spacing w:line="173" w:lineRule="exact"/>
        <w:rPr>
          <w:rStyle w:val="HEADINGS"/>
          <w:rFonts w:asciiTheme="minorHAnsi" w:hAnsiTheme="minorHAnsi"/>
          <w:szCs w:val="18"/>
        </w:rPr>
      </w:pPr>
      <w:r w:rsidRPr="00242BB7">
        <w:rPr>
          <w:rStyle w:val="HEADINGS"/>
          <w:rFonts w:asciiTheme="minorHAnsi" w:hAnsiTheme="minorHAnsi"/>
          <w:szCs w:val="18"/>
        </w:rPr>
        <w:fldChar w:fldCharType="begin"/>
      </w:r>
      <w:r w:rsidR="00F5502C" w:rsidRPr="00242BB7">
        <w:rPr>
          <w:rStyle w:val="HEADINGS"/>
          <w:rFonts w:asciiTheme="minorHAnsi" w:hAnsiTheme="minorHAnsi"/>
          <w:szCs w:val="18"/>
        </w:rPr>
        <w:instrText>ADVANCE \U 4.30</w:instrText>
      </w:r>
      <w:r w:rsidRPr="00242BB7">
        <w:rPr>
          <w:rStyle w:val="HEADINGS"/>
          <w:rFonts w:asciiTheme="minorHAnsi" w:hAnsiTheme="minorHAnsi"/>
          <w:szCs w:val="18"/>
        </w:rPr>
        <w:fldChar w:fldCharType="end"/>
      </w:r>
    </w:p>
    <w:p w14:paraId="08DE95CB"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Definitions.</w:t>
      </w:r>
    </w:p>
    <w:p w14:paraId="5E25446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In this contract and appendices, "Project Director" or "Agency Head" or "Procurement Officer" means the person who signs this contract on behalf of the Requesting Agency and includes a successor or authorized representative.</w:t>
      </w:r>
    </w:p>
    <w:p w14:paraId="56BE9523"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"State Contracting Agency" means the department for which this contract is to be performed and for which the Commissioner or Authorized Designee acted in signing this contract.</w:t>
      </w:r>
    </w:p>
    <w:p w14:paraId="686C3881"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Inspections and Reports.</w:t>
      </w:r>
    </w:p>
    <w:p w14:paraId="1AC09012"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department may inspect, in the manner and at reasonable times it considers appropriate, all the contractor's facilities and activities under this contract.</w:t>
      </w:r>
    </w:p>
    <w:p w14:paraId="6863C8E5"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make progress and other reports in the manner and at the times the department reasonably requires.</w:t>
      </w:r>
    </w:p>
    <w:p w14:paraId="571EE889"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Disputes.</w:t>
      </w:r>
    </w:p>
    <w:p w14:paraId="57CBA676"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If the contractor has a claim arising in connection with the contract that it cannot resolve with the State by mutual agreement, it shall pursue the claim, if at all, in accordance with the provisions of AS 36.30.620 – 632. </w:t>
      </w:r>
    </w:p>
    <w:p w14:paraId="3ABDDCC7" w14:textId="77777777" w:rsidR="004D1677" w:rsidRPr="000120E4" w:rsidRDefault="004D1677" w:rsidP="004D1677">
      <w:pPr>
        <w:numPr>
          <w:ilvl w:val="0"/>
          <w:numId w:val="15"/>
        </w:numPr>
        <w:spacing w:after="160" w:line="259" w:lineRule="auto"/>
        <w:contextualSpacing/>
        <w:rPr>
          <w:rFonts w:asciiTheme="minorHAnsi" w:eastAsia="Calibri" w:hAnsiTheme="minorHAnsi"/>
          <w:b/>
          <w:sz w:val="16"/>
          <w:szCs w:val="16"/>
        </w:rPr>
      </w:pPr>
      <w:r w:rsidRPr="000120E4">
        <w:rPr>
          <w:rFonts w:asciiTheme="minorHAnsi" w:eastAsia="Calibri" w:hAnsiTheme="minorHAnsi"/>
          <w:b/>
          <w:sz w:val="16"/>
          <w:szCs w:val="16"/>
        </w:rPr>
        <w:t>Equal Employment Opportunity.</w:t>
      </w:r>
    </w:p>
    <w:p w14:paraId="20CB84F4"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status, pregnancy, or parenthood. The contractor shall take affirmative action to </w:t>
      </w:r>
      <w:proofErr w:type="gramStart"/>
      <w:r w:rsidRPr="000120E4">
        <w:rPr>
          <w:rFonts w:asciiTheme="minorHAnsi" w:eastAsia="Calibri" w:hAnsiTheme="minorHAnsi"/>
          <w:sz w:val="16"/>
          <w:szCs w:val="16"/>
        </w:rPr>
        <w:t>insure</w:t>
      </w:r>
      <w:proofErr w:type="gramEnd"/>
      <w:r w:rsidRPr="000120E4">
        <w:rPr>
          <w:rFonts w:asciiTheme="minorHAnsi" w:eastAsia="Calibri" w:hAnsiTheme="minorHAnsi"/>
          <w:sz w:val="16"/>
          <w:szCs w:val="16"/>
        </w:rPr>
        <w:t xml:space="preserve"> that the applicants are considered for employment and that employees are treated during employment without unlawful regard to their race, color, religion, national origin, ancestry, disability, age, sex, marital status, changes in marital status, pregnancy or parenthood. This action must include, but need not be limited to, the following:  employment, upgrading, demotion, transfer, recruitment or recruitment advertising, layoff or termination, rates of pay or other forms of compensation, and selection for training including apprenticeship. The contractor shall post in conspicuous places, available to employees and applicants for employment, notices setting out the provisions of this paragraph.</w:t>
      </w:r>
    </w:p>
    <w:p w14:paraId="3AB84322"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The contractor shall state, in all solicitations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49F4358F"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8B7905B"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ab/>
        <w:t xml:space="preserve">The contractor shall include the provisions of this article in every </w:t>
      </w:r>
      <w:proofErr w:type="gramStart"/>
      <w:r w:rsidRPr="000120E4">
        <w:rPr>
          <w:rFonts w:asciiTheme="minorHAnsi" w:eastAsia="Calibri" w:hAnsiTheme="minorHAnsi"/>
          <w:sz w:val="16"/>
          <w:szCs w:val="16"/>
        </w:rPr>
        <w:t>contract, and</w:t>
      </w:r>
      <w:proofErr w:type="gramEnd"/>
      <w:r w:rsidRPr="000120E4">
        <w:rPr>
          <w:rFonts w:asciiTheme="minorHAnsi" w:eastAsia="Calibri" w:hAnsiTheme="minorHAnsi"/>
          <w:sz w:val="16"/>
          <w:szCs w:val="16"/>
        </w:rPr>
        <w:t xml:space="preserve"> shall require the inclusion of these provisions in every contract entered into by any of its subcontractors, so that those provisions will be binding upon each subcontractor. For the purpose of including those provisions in any contract or subcontract, as required by this contract, “contractor” and “subcontractor” may be changed to reflect appropriately the name or designation of the parties of the contract or subcontract</w:t>
      </w:r>
    </w:p>
    <w:p w14:paraId="7529D1FD"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The contractor shall cooperate fully with State efforts which seek to deal with the problem of unlawful discrimination, and with all other State efforts to guarantee fair employment practices under this contract, and promptly comply with all requests and directions from the State Commission for Human Rights or any of its officers or agents relating to prevention of discriminatory employment practices.</w:t>
      </w:r>
    </w:p>
    <w:p w14:paraId="6069DC6E"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 Full cooperation in paragraph 4.5 includes, but is not limited to, being a witness in any proceeding involving questions of unlawful discrimination if that is requested by any official or agency of the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583A5C2C" w14:textId="77777777" w:rsidR="004D1677" w:rsidRPr="000120E4" w:rsidRDefault="004D1677" w:rsidP="004D1677">
      <w:pPr>
        <w:numPr>
          <w:ilvl w:val="1"/>
          <w:numId w:val="16"/>
        </w:numPr>
        <w:spacing w:after="160" w:line="259" w:lineRule="auto"/>
        <w:contextualSpacing/>
        <w:rPr>
          <w:rFonts w:asciiTheme="minorHAnsi" w:eastAsia="Calibri" w:hAnsiTheme="minorHAnsi"/>
          <w:sz w:val="16"/>
          <w:szCs w:val="16"/>
        </w:rPr>
      </w:pPr>
      <w:r w:rsidRPr="000120E4">
        <w:rPr>
          <w:rFonts w:asciiTheme="minorHAnsi" w:eastAsia="Calibri" w:hAnsiTheme="minorHAnsi"/>
          <w:sz w:val="16"/>
          <w:szCs w:val="16"/>
        </w:rPr>
        <w:t xml:space="preserve">Failure to perform under this article constitutes a material breach of contract.  </w:t>
      </w:r>
    </w:p>
    <w:p w14:paraId="51EEF99F"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Termination.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Project Director, by written notice, may terminate this contract, in whole or in part, when it is in the best interest of the State. In the absence of a breach of contract by the contractor, the State is liable only for payment in accordance with the payment provisions of this contract for services rendered before the effective date of termination.  </w:t>
      </w:r>
      <w:r w:rsidRPr="000120E4">
        <w:rPr>
          <w:rFonts w:asciiTheme="minorHAnsi" w:eastAsia="Calibri" w:hAnsiTheme="minorHAnsi"/>
          <w:sz w:val="16"/>
          <w:szCs w:val="16"/>
        </w:rPr>
        <w:br/>
      </w:r>
    </w:p>
    <w:p w14:paraId="57EB2958"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Assignment or Delegation.</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The contractor may not assign or delegate this contract, or any part of it, or any right to any of the money to be paid under it, except with the written consent of the Project Director and the Agency Head. </w:t>
      </w:r>
      <w:r w:rsidRPr="000120E4">
        <w:rPr>
          <w:rFonts w:asciiTheme="minorHAnsi" w:eastAsia="Calibri" w:hAnsiTheme="minorHAnsi"/>
          <w:sz w:val="16"/>
          <w:szCs w:val="16"/>
        </w:rPr>
        <w:br/>
      </w:r>
    </w:p>
    <w:p w14:paraId="739DF3FA"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No Additional Work or Material.</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r w:rsidRPr="000120E4">
        <w:rPr>
          <w:rFonts w:asciiTheme="minorHAnsi" w:eastAsia="Calibri" w:hAnsiTheme="minorHAnsi"/>
          <w:sz w:val="16"/>
          <w:szCs w:val="16"/>
        </w:rPr>
        <w:br/>
      </w:r>
    </w:p>
    <w:p w14:paraId="0DA5A3F3"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Independent Contractor.</w:t>
      </w:r>
      <w:r w:rsidRPr="000120E4">
        <w:rPr>
          <w:rFonts w:asciiTheme="minorHAnsi" w:eastAsia="Calibri" w:hAnsiTheme="minorHAnsi"/>
          <w:b/>
          <w:sz w:val="16"/>
          <w:szCs w:val="16"/>
        </w:rPr>
        <w:br/>
      </w:r>
      <w:r w:rsidRPr="000120E4">
        <w:rPr>
          <w:rFonts w:asciiTheme="minorHAnsi" w:eastAsia="Calibri" w:hAnsiTheme="minorHAnsi"/>
          <w:sz w:val="16"/>
          <w:szCs w:val="16"/>
        </w:rPr>
        <w:t xml:space="preserve"> The contractor and any agents and employees of the contractor act in an independent capacity and are not officers or employees or agents of the State in the performance of this contract.  </w:t>
      </w:r>
      <w:r w:rsidRPr="000120E4">
        <w:rPr>
          <w:rFonts w:asciiTheme="minorHAnsi" w:eastAsia="Calibri" w:hAnsiTheme="minorHAnsi"/>
          <w:sz w:val="16"/>
          <w:szCs w:val="16"/>
        </w:rPr>
        <w:br/>
      </w:r>
    </w:p>
    <w:p w14:paraId="268F6AEF" w14:textId="77777777" w:rsidR="004D1677" w:rsidRPr="000120E4" w:rsidRDefault="004D167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lastRenderedPageBreak/>
        <w:t>Payment of Taxes.</w:t>
      </w:r>
      <w:r w:rsidRPr="000120E4">
        <w:rPr>
          <w:rFonts w:asciiTheme="minorHAnsi" w:eastAsia="Calibri" w:hAnsiTheme="minorHAnsi"/>
          <w:b/>
          <w:sz w:val="16"/>
          <w:szCs w:val="16"/>
        </w:rPr>
        <w:br/>
      </w:r>
      <w:r w:rsidRPr="000120E4">
        <w:rPr>
          <w:rFonts w:asciiTheme="minorHAnsi" w:eastAsia="Calibri" w:hAnsiTheme="minorHAnsi"/>
          <w:sz w:val="16"/>
          <w:szCs w:val="16"/>
        </w:rPr>
        <w:t>As a condition of performance of this contract, the contractor shall pay all federal, State, and local taxes incurred by the contractor and shall require their payment by any Subcontractor or any other persons in the performance of this contract. Satisfactory performance of this paragraph is a condition precedent to payment by the State under this contract.</w:t>
      </w:r>
      <w:r w:rsidRPr="000120E4">
        <w:rPr>
          <w:rFonts w:asciiTheme="minorHAnsi" w:eastAsia="Calibri" w:hAnsiTheme="minorHAnsi"/>
          <w:sz w:val="16"/>
          <w:szCs w:val="16"/>
        </w:rPr>
        <w:br/>
      </w:r>
    </w:p>
    <w:p w14:paraId="67061B81"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Ownership of Documents.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All designs, drawings, specifications, notes, artwork, and other work developed in the performance of this agreement are produced for hire and </w:t>
      </w:r>
      <w:proofErr w:type="spellStart"/>
      <w:r w:rsidR="004D1677" w:rsidRPr="000120E4">
        <w:rPr>
          <w:rFonts w:asciiTheme="minorHAnsi" w:eastAsia="Calibri" w:hAnsiTheme="minorHAnsi"/>
          <w:sz w:val="16"/>
          <w:szCs w:val="16"/>
        </w:rPr>
        <w:t>remain</w:t>
      </w:r>
      <w:proofErr w:type="spellEnd"/>
      <w:r w:rsidR="004D1677" w:rsidRPr="000120E4">
        <w:rPr>
          <w:rFonts w:asciiTheme="minorHAnsi" w:eastAsia="Calibri" w:hAnsiTheme="minorHAnsi"/>
          <w:sz w:val="16"/>
          <w:szCs w:val="16"/>
        </w:rPr>
        <w:t xml:space="preserve"> the sole property of the State of Alaska and may be used by the State for any other purpose without additional compensation to the contractor. The contractor agrees not to assert any rights and not to establish any claim under the design patent or copyright laws. Nevertheless, if the contractor does mark such documents with a statement suggesting they are trademarked, copyrighted, or otherwise protected against the State’s unencumbered use or distribution, the contractor agrees that this paragraph supersedes any such statement and renders it void. The contractor, for a period of three years after final payment under this contract, agrees to furnish and provide access to all retained materials at the request of the Project Director. Unless otherwise directed by the Project Director, the contractor may retain copies of all the materials. </w:t>
      </w:r>
    </w:p>
    <w:p w14:paraId="705A050B" w14:textId="77777777" w:rsidR="00633E6F" w:rsidRPr="000120E4" w:rsidRDefault="00633E6F" w:rsidP="00633E6F">
      <w:pPr>
        <w:spacing w:after="160" w:line="259" w:lineRule="auto"/>
        <w:contextualSpacing/>
        <w:rPr>
          <w:rFonts w:asciiTheme="minorHAnsi" w:eastAsia="Calibri" w:hAnsiTheme="minorHAnsi"/>
          <w:sz w:val="16"/>
          <w:szCs w:val="16"/>
        </w:rPr>
      </w:pPr>
    </w:p>
    <w:p w14:paraId="48806763"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 xml:space="preserve">Governing Law; Forum Selection </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This contract is governed by the laws of the State of Alaska. To the extent not otherwise governed by Article 3 of this Appendix, any claim concerning this contract shall be brought only in the Superior Court of the State of Alaska and not elsewhere.</w:t>
      </w:r>
      <w:r w:rsidR="004D1677" w:rsidRPr="000120E4">
        <w:rPr>
          <w:rFonts w:asciiTheme="minorHAnsi" w:eastAsia="Calibri" w:hAnsiTheme="minorHAnsi"/>
          <w:sz w:val="16"/>
          <w:szCs w:val="16"/>
        </w:rPr>
        <w:br/>
      </w:r>
    </w:p>
    <w:p w14:paraId="010B2C7E"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Conflicting Provisions.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Unless specifically amended and approved by the Department of Law, the terms of this contract supersede any provisions the contractor may seek to add. The contractor may not add additional or different terms to this contract; AS 45.02.207(b)(1). The contractor specifically acknowledges and agrees that, among other things, provisions in any documents it seeks to append hereto that purport to (1) waive the State of Alaska’s sovereign immunity, (2) impose indemnification obligations on the State of Alaska, or (3) limit liability of the contractor for acts of contractor negligence, are expressly superseded by this contract and are void.  </w:t>
      </w:r>
      <w:r w:rsidR="004D1677" w:rsidRPr="000120E4">
        <w:rPr>
          <w:rFonts w:asciiTheme="minorHAnsi" w:eastAsia="Calibri" w:hAnsiTheme="minorHAnsi"/>
          <w:sz w:val="16"/>
          <w:szCs w:val="16"/>
        </w:rPr>
        <w:br/>
      </w:r>
    </w:p>
    <w:p w14:paraId="24B683FD"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Officials Not to Benefit.</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Contractor must comply with all applicable federal or State laws regulating ethical conduct of public officers and employees.</w:t>
      </w:r>
      <w:r w:rsidR="004D1677" w:rsidRPr="000120E4">
        <w:rPr>
          <w:rFonts w:asciiTheme="minorHAnsi" w:eastAsia="Calibri" w:hAnsiTheme="minorHAnsi"/>
          <w:sz w:val="16"/>
          <w:szCs w:val="16"/>
        </w:rPr>
        <w:br/>
      </w:r>
    </w:p>
    <w:p w14:paraId="08F24CD1" w14:textId="77777777"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Covenant Against Contingent Fees.</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 xml:space="preserve">The contractor warrants that no person or agency has been employed or retained to solicit or secure this contract upon an agreement or understanding for a commission, percentage, brokerage or contingent fee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r w:rsidR="004D1677" w:rsidRPr="000120E4">
        <w:rPr>
          <w:rFonts w:asciiTheme="minorHAnsi" w:eastAsia="Calibri" w:hAnsiTheme="minorHAnsi"/>
          <w:sz w:val="16"/>
          <w:szCs w:val="16"/>
        </w:rPr>
        <w:br/>
      </w:r>
    </w:p>
    <w:p w14:paraId="5279ACFA" w14:textId="7E1F7F66" w:rsidR="004D1677" w:rsidRPr="000120E4" w:rsidRDefault="00242BB7" w:rsidP="004D1677">
      <w:pPr>
        <w:numPr>
          <w:ilvl w:val="0"/>
          <w:numId w:val="15"/>
        </w:numPr>
        <w:spacing w:after="160" w:line="259" w:lineRule="auto"/>
        <w:contextualSpacing/>
        <w:rPr>
          <w:rFonts w:asciiTheme="minorHAnsi" w:eastAsia="Calibri" w:hAnsiTheme="minorHAnsi"/>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Compliance.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In the performance of this contract, the contractor must comply with all applicable federal, state, and borough regulations, codes, and laws, and be liable for all required insurance, licenses, permits and bonds.</w:t>
      </w:r>
    </w:p>
    <w:p w14:paraId="20EDDA1C" w14:textId="77777777" w:rsidR="000120E4" w:rsidRPr="000120E4" w:rsidRDefault="00242BB7" w:rsidP="000120E4">
      <w:pPr>
        <w:pStyle w:val="ListParagraph"/>
        <w:numPr>
          <w:ilvl w:val="0"/>
          <w:numId w:val="15"/>
        </w:numPr>
        <w:spacing w:after="160" w:line="259" w:lineRule="auto"/>
        <w:rPr>
          <w:rFonts w:asciiTheme="minorHAnsi" w:eastAsia="Calibri" w:hAnsiTheme="minorHAnsi"/>
          <w:bCs/>
          <w:sz w:val="16"/>
          <w:szCs w:val="16"/>
        </w:rPr>
      </w:pPr>
      <w:r w:rsidRPr="000120E4">
        <w:rPr>
          <w:rFonts w:asciiTheme="minorHAnsi" w:eastAsia="Calibri" w:hAnsiTheme="minorHAnsi"/>
          <w:b/>
          <w:sz w:val="16"/>
          <w:szCs w:val="16"/>
        </w:rPr>
        <w:t xml:space="preserve"> </w:t>
      </w:r>
      <w:r w:rsidR="004D1677" w:rsidRPr="000120E4">
        <w:rPr>
          <w:rFonts w:asciiTheme="minorHAnsi" w:eastAsia="Calibri" w:hAnsiTheme="minorHAnsi"/>
          <w:b/>
          <w:sz w:val="16"/>
          <w:szCs w:val="16"/>
        </w:rPr>
        <w:t>Force Majeure:</w:t>
      </w:r>
      <w:r w:rsidR="004D1677" w:rsidRPr="000120E4">
        <w:rPr>
          <w:rFonts w:asciiTheme="minorHAnsi" w:eastAsia="Calibri" w:hAnsiTheme="minorHAnsi"/>
          <w:b/>
          <w:sz w:val="16"/>
          <w:szCs w:val="16"/>
        </w:rPr>
        <w:br/>
      </w:r>
      <w:r w:rsidR="004D1677" w:rsidRPr="000120E4">
        <w:rPr>
          <w:rFonts w:asciiTheme="minorHAnsi" w:eastAsia="Calibri" w:hAnsiTheme="minorHAnsi"/>
          <w:sz w:val="16"/>
          <w:szCs w:val="16"/>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r w:rsidR="004D1677" w:rsidRPr="000120E4">
        <w:rPr>
          <w:rFonts w:asciiTheme="minorHAnsi" w:eastAsia="Calibri" w:hAnsiTheme="minorHAnsi"/>
          <w:sz w:val="16"/>
          <w:szCs w:val="16"/>
        </w:rPr>
        <w:br/>
      </w:r>
      <w:r w:rsidR="000120E4" w:rsidRPr="000120E4">
        <w:rPr>
          <w:rFonts w:asciiTheme="minorHAnsi" w:eastAsia="Calibri" w:hAnsiTheme="minorHAnsi"/>
          <w:bCs/>
          <w:sz w:val="16"/>
          <w:szCs w:val="16"/>
        </w:rPr>
        <w:t xml:space="preserve">Conflicting Provisions. </w:t>
      </w:r>
    </w:p>
    <w:p w14:paraId="5FD539E3" w14:textId="77777777" w:rsidR="000120E4" w:rsidRPr="000120E4" w:rsidRDefault="000120E4" w:rsidP="000120E4">
      <w:pPr>
        <w:pStyle w:val="ListParagraph"/>
        <w:spacing w:after="160" w:line="259" w:lineRule="auto"/>
        <w:ind w:left="0"/>
        <w:rPr>
          <w:rFonts w:asciiTheme="minorHAnsi" w:eastAsia="Calibri" w:hAnsiTheme="minorHAnsi"/>
          <w:bCs/>
          <w:sz w:val="16"/>
          <w:szCs w:val="16"/>
        </w:rPr>
      </w:pPr>
    </w:p>
    <w:p w14:paraId="121AB1E1" w14:textId="77777777" w:rsidR="00E87A8E" w:rsidRPr="00E13064" w:rsidRDefault="00E87A8E">
      <w:pPr>
        <w:rPr>
          <w:rFonts w:asciiTheme="minorHAnsi" w:eastAsia="Calibri" w:hAnsiTheme="minorHAnsi"/>
          <w:sz w:val="16"/>
          <w:szCs w:val="16"/>
        </w:rPr>
      </w:pPr>
      <w:r w:rsidRPr="00E13064">
        <w:rPr>
          <w:rFonts w:asciiTheme="minorHAnsi" w:eastAsia="Calibri" w:hAnsiTheme="minorHAnsi"/>
          <w:sz w:val="16"/>
          <w:szCs w:val="16"/>
        </w:rPr>
        <w:br w:type="page"/>
      </w:r>
    </w:p>
    <w:p w14:paraId="56B6B0E1" w14:textId="77777777" w:rsidR="00A44CE8" w:rsidRPr="000A1EA2" w:rsidRDefault="00A44CE8" w:rsidP="00A44CE8">
      <w:pPr>
        <w:jc w:val="center"/>
        <w:rPr>
          <w:rFonts w:asciiTheme="minorHAnsi" w:hAnsiTheme="minorHAnsi"/>
          <w:b/>
          <w:bCs/>
        </w:rPr>
      </w:pPr>
      <w:r w:rsidRPr="000A1EA2">
        <w:rPr>
          <w:rFonts w:asciiTheme="minorHAnsi" w:hAnsiTheme="minorHAnsi"/>
          <w:b/>
          <w:bCs/>
        </w:rPr>
        <w:lastRenderedPageBreak/>
        <w:t>APPENDIX B</w:t>
      </w:r>
      <w:r w:rsidRPr="00B43E7B">
        <w:rPr>
          <w:rFonts w:asciiTheme="minorHAnsi" w:hAnsiTheme="minorHAnsi"/>
          <w:b/>
          <w:bCs/>
          <w:vertAlign w:val="superscript"/>
        </w:rPr>
        <w:t>2</w:t>
      </w:r>
    </w:p>
    <w:p w14:paraId="39AC83AD" w14:textId="77777777" w:rsidR="00A44CE8" w:rsidRPr="000A1EA2" w:rsidRDefault="00A44CE8" w:rsidP="00A44CE8">
      <w:pPr>
        <w:pBdr>
          <w:bottom w:val="single" w:sz="4" w:space="1" w:color="auto"/>
        </w:pBdr>
        <w:jc w:val="center"/>
        <w:rPr>
          <w:rFonts w:asciiTheme="minorHAnsi" w:hAnsiTheme="minorHAnsi"/>
          <w:b/>
          <w:bCs/>
        </w:rPr>
      </w:pPr>
      <w:r w:rsidRPr="000A1EA2">
        <w:rPr>
          <w:rFonts w:asciiTheme="minorHAnsi" w:hAnsiTheme="minorHAnsi"/>
          <w:b/>
          <w:bCs/>
        </w:rPr>
        <w:t>INDEMNITY AND INSURANCE</w:t>
      </w:r>
    </w:p>
    <w:p w14:paraId="2A4458D1" w14:textId="77777777" w:rsidR="00A44CE8" w:rsidRPr="000A1EA2" w:rsidRDefault="00A44CE8" w:rsidP="00A44CE8">
      <w:pPr>
        <w:rPr>
          <w:rFonts w:asciiTheme="minorHAnsi" w:hAnsiTheme="minorHAnsi"/>
          <w:sz w:val="22"/>
          <w:szCs w:val="22"/>
        </w:rPr>
      </w:pPr>
    </w:p>
    <w:p w14:paraId="1B102305" w14:textId="77777777" w:rsidR="00A44CE8" w:rsidRPr="000A1EA2" w:rsidRDefault="00A44CE8" w:rsidP="00A44CE8">
      <w:pPr>
        <w:rPr>
          <w:rFonts w:asciiTheme="minorHAnsi" w:hAnsiTheme="minorHAnsi"/>
          <w:b/>
          <w:bCs/>
          <w:sz w:val="22"/>
          <w:szCs w:val="22"/>
        </w:rPr>
      </w:pPr>
      <w:r w:rsidRPr="000A1EA2">
        <w:rPr>
          <w:rFonts w:asciiTheme="minorHAnsi" w:hAnsiTheme="minorHAnsi"/>
          <w:b/>
          <w:bCs/>
          <w:sz w:val="22"/>
          <w:szCs w:val="22"/>
        </w:rPr>
        <w:t xml:space="preserve">Article 1. Indemnification </w:t>
      </w:r>
    </w:p>
    <w:p w14:paraId="551C292B" w14:textId="12A3A9F7" w:rsidR="00A44CE8" w:rsidRDefault="00A44CE8" w:rsidP="00A44CE8">
      <w:pPr>
        <w:rPr>
          <w:rFonts w:asciiTheme="minorHAnsi" w:hAnsiTheme="minorHAnsi"/>
          <w:sz w:val="22"/>
          <w:szCs w:val="22"/>
        </w:rPr>
      </w:pPr>
      <w:r w:rsidRPr="000A1EA2">
        <w:rPr>
          <w:rFonts w:asciiTheme="minorHAnsi" w:hAnsiTheme="minorHAnsi"/>
          <w:sz w:val="22"/>
          <w:szCs w:val="22"/>
        </w:rPr>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 </w:t>
      </w:r>
    </w:p>
    <w:p w14:paraId="2BBC2400" w14:textId="77777777" w:rsidR="00724847" w:rsidRPr="000A1EA2" w:rsidRDefault="00724847" w:rsidP="00A44CE8">
      <w:pPr>
        <w:rPr>
          <w:rFonts w:asciiTheme="minorHAnsi" w:hAnsiTheme="minorHAnsi"/>
          <w:sz w:val="22"/>
          <w:szCs w:val="22"/>
        </w:rPr>
      </w:pPr>
    </w:p>
    <w:p w14:paraId="346432DC" w14:textId="77777777" w:rsidR="00A44CE8" w:rsidRPr="000A1EA2" w:rsidRDefault="00A44CE8" w:rsidP="00A44CE8">
      <w:pPr>
        <w:rPr>
          <w:rFonts w:asciiTheme="minorHAnsi" w:hAnsiTheme="minorHAnsi"/>
          <w:b/>
          <w:bCs/>
          <w:sz w:val="22"/>
          <w:szCs w:val="22"/>
        </w:rPr>
      </w:pPr>
      <w:r w:rsidRPr="000A1EA2">
        <w:rPr>
          <w:rFonts w:asciiTheme="minorHAnsi" w:hAnsiTheme="minorHAnsi"/>
          <w:b/>
          <w:bCs/>
          <w:sz w:val="22"/>
          <w:szCs w:val="22"/>
        </w:rPr>
        <w:t xml:space="preserve">Article 2. Insurance </w:t>
      </w:r>
    </w:p>
    <w:p w14:paraId="02FFEC68" w14:textId="77777777" w:rsidR="00A44CE8" w:rsidRDefault="00A44CE8" w:rsidP="00A44CE8">
      <w:pPr>
        <w:rPr>
          <w:rFonts w:asciiTheme="minorHAnsi" w:hAnsiTheme="minorHAnsi"/>
          <w:sz w:val="22"/>
          <w:szCs w:val="22"/>
        </w:rPr>
      </w:pPr>
      <w:r w:rsidRPr="000A1EA2">
        <w:rPr>
          <w:rFonts w:asciiTheme="minorHAnsi" w:hAnsiTheme="minorHAnsi"/>
          <w:sz w:val="22"/>
          <w:szCs w:val="22"/>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 </w:t>
      </w:r>
    </w:p>
    <w:p w14:paraId="2F1CF406" w14:textId="77777777" w:rsidR="00A44CE8" w:rsidRPr="000A1EA2" w:rsidRDefault="00A44CE8" w:rsidP="00A44CE8">
      <w:pPr>
        <w:rPr>
          <w:rFonts w:asciiTheme="minorHAnsi" w:hAnsiTheme="minorHAnsi"/>
          <w:sz w:val="22"/>
          <w:szCs w:val="22"/>
        </w:rPr>
      </w:pPr>
    </w:p>
    <w:p w14:paraId="04CA6466" w14:textId="7666F779" w:rsidR="00A44CE8" w:rsidRDefault="00A44CE8" w:rsidP="00A44CE8">
      <w:pPr>
        <w:ind w:left="720"/>
        <w:rPr>
          <w:rFonts w:asciiTheme="minorHAnsi" w:hAnsiTheme="minorHAnsi"/>
          <w:sz w:val="22"/>
          <w:szCs w:val="22"/>
        </w:rPr>
      </w:pPr>
      <w:r w:rsidRPr="000A1EA2">
        <w:rPr>
          <w:rFonts w:asciiTheme="minorHAnsi" w:hAnsiTheme="minorHAnsi"/>
          <w:b/>
          <w:bCs/>
          <w:sz w:val="22"/>
          <w:szCs w:val="22"/>
        </w:rPr>
        <w:t xml:space="preserve">2.1 Workers' Compensation Insurance: </w:t>
      </w:r>
      <w:r w:rsidRPr="000A1EA2">
        <w:rPr>
          <w:rFonts w:asciiTheme="minorHAnsi" w:hAnsiTheme="minorHAnsi"/>
          <w:sz w:val="22"/>
          <w:szCs w:val="22"/>
        </w:rPr>
        <w:t xml:space="preserve">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 </w:t>
      </w:r>
    </w:p>
    <w:p w14:paraId="6730D836" w14:textId="77777777" w:rsidR="00724847" w:rsidRPr="000A1EA2" w:rsidRDefault="00724847" w:rsidP="00A44CE8">
      <w:pPr>
        <w:ind w:left="720"/>
        <w:rPr>
          <w:rFonts w:asciiTheme="minorHAnsi" w:hAnsiTheme="minorHAnsi"/>
          <w:sz w:val="22"/>
          <w:szCs w:val="22"/>
        </w:rPr>
      </w:pPr>
    </w:p>
    <w:p w14:paraId="637A5BD8" w14:textId="57E3882D" w:rsidR="00A44CE8" w:rsidRDefault="00A44CE8" w:rsidP="00A44CE8">
      <w:pPr>
        <w:ind w:left="720"/>
        <w:rPr>
          <w:rFonts w:asciiTheme="minorHAnsi" w:hAnsiTheme="minorHAnsi"/>
          <w:sz w:val="22"/>
          <w:szCs w:val="22"/>
        </w:rPr>
      </w:pPr>
      <w:r w:rsidRPr="000A1EA2">
        <w:rPr>
          <w:rFonts w:asciiTheme="minorHAnsi" w:hAnsiTheme="minorHAnsi"/>
          <w:b/>
          <w:bCs/>
          <w:sz w:val="22"/>
          <w:szCs w:val="22"/>
        </w:rPr>
        <w:t>2.2 Commercial General Liability Insurance:</w:t>
      </w:r>
      <w:r w:rsidRPr="000A1EA2">
        <w:rPr>
          <w:rFonts w:asciiTheme="minorHAnsi" w:hAnsiTheme="minorHAnsi"/>
          <w:sz w:val="22"/>
          <w:szCs w:val="22"/>
        </w:rPr>
        <w:t xml:space="preserve"> covering all business premises and operations used by the Contractor in the performance of services under this agreement with minimum coverage limits of $300,000 combined single limit per claim. </w:t>
      </w:r>
    </w:p>
    <w:p w14:paraId="4EEC0A27" w14:textId="77777777" w:rsidR="00724847" w:rsidRPr="000A1EA2" w:rsidRDefault="00724847" w:rsidP="00A44CE8">
      <w:pPr>
        <w:ind w:left="720"/>
        <w:rPr>
          <w:rFonts w:asciiTheme="minorHAnsi" w:hAnsiTheme="minorHAnsi"/>
          <w:sz w:val="22"/>
          <w:szCs w:val="22"/>
        </w:rPr>
      </w:pPr>
    </w:p>
    <w:p w14:paraId="68224F8C" w14:textId="504E51E9" w:rsidR="00A44CE8" w:rsidRDefault="00A44CE8" w:rsidP="00A44CE8">
      <w:pPr>
        <w:ind w:left="720"/>
        <w:rPr>
          <w:rFonts w:asciiTheme="minorHAnsi" w:hAnsiTheme="minorHAnsi"/>
          <w:sz w:val="22"/>
          <w:szCs w:val="22"/>
        </w:rPr>
      </w:pPr>
      <w:r w:rsidRPr="000A1EA2">
        <w:rPr>
          <w:rFonts w:asciiTheme="minorHAnsi" w:hAnsiTheme="minorHAnsi"/>
          <w:b/>
          <w:bCs/>
          <w:sz w:val="22"/>
          <w:szCs w:val="22"/>
        </w:rPr>
        <w:t>2.3 Commercial Automobile Liability Insurance:</w:t>
      </w:r>
      <w:r w:rsidRPr="000A1EA2">
        <w:rPr>
          <w:rFonts w:asciiTheme="minorHAnsi" w:hAnsiTheme="minorHAnsi"/>
          <w:sz w:val="22"/>
          <w:szCs w:val="22"/>
        </w:rPr>
        <w:t xml:space="preserve"> covering all vehicles used by the Contractor in the performance of services under this agreement with minimum coverage limits of $300,000 combined single limit per claim. </w:t>
      </w:r>
    </w:p>
    <w:p w14:paraId="67A92604" w14:textId="77777777" w:rsidR="00724847" w:rsidRPr="000A1EA2" w:rsidRDefault="00724847" w:rsidP="00A44CE8">
      <w:pPr>
        <w:ind w:left="720"/>
        <w:rPr>
          <w:rFonts w:asciiTheme="minorHAnsi" w:hAnsiTheme="minorHAnsi"/>
          <w:sz w:val="22"/>
          <w:szCs w:val="22"/>
        </w:rPr>
      </w:pPr>
    </w:p>
    <w:p w14:paraId="0752A526" w14:textId="77777777" w:rsidR="00A44CE8" w:rsidRPr="000A1EA2" w:rsidRDefault="00A44CE8" w:rsidP="00A44CE8">
      <w:pPr>
        <w:ind w:left="720"/>
        <w:rPr>
          <w:rFonts w:asciiTheme="minorHAnsi" w:hAnsiTheme="minorHAnsi"/>
          <w:sz w:val="22"/>
          <w:szCs w:val="22"/>
        </w:rPr>
      </w:pPr>
      <w:r w:rsidRPr="000A1EA2">
        <w:rPr>
          <w:rFonts w:asciiTheme="minorHAnsi" w:hAnsiTheme="minorHAnsi"/>
          <w:b/>
          <w:bCs/>
          <w:sz w:val="22"/>
          <w:szCs w:val="22"/>
        </w:rPr>
        <w:t>2.4 Professional Liability Insurance:</w:t>
      </w:r>
      <w:r w:rsidRPr="000A1EA2">
        <w:rPr>
          <w:rFonts w:asciiTheme="minorHAnsi" w:hAnsiTheme="minorHAnsi"/>
          <w:sz w:val="22"/>
          <w:szCs w:val="22"/>
        </w:rPr>
        <w:t xml:space="preserve"> covering all errors, omissions or negligent acts in the performance of professional services under this agreement. Limits required per the following schedule: </w:t>
      </w:r>
    </w:p>
    <w:p w14:paraId="08965CE1" w14:textId="77777777" w:rsidR="00A44CE8" w:rsidRPr="000A1EA2" w:rsidRDefault="00A44CE8" w:rsidP="00A44CE8">
      <w:pPr>
        <w:ind w:left="1440"/>
        <w:rPr>
          <w:rFonts w:asciiTheme="minorHAnsi" w:hAnsiTheme="minorHAnsi"/>
          <w:sz w:val="22"/>
          <w:szCs w:val="22"/>
        </w:rPr>
      </w:pPr>
      <w:r w:rsidRPr="000A1EA2">
        <w:rPr>
          <w:rFonts w:asciiTheme="minorHAnsi" w:hAnsiTheme="minorHAnsi"/>
          <w:b/>
          <w:bCs/>
          <w:sz w:val="22"/>
          <w:szCs w:val="22"/>
        </w:rPr>
        <w:t>Contract Amount</w:t>
      </w:r>
      <w:r w:rsidRPr="000A1EA2">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b/>
          <w:bCs/>
          <w:sz w:val="22"/>
          <w:szCs w:val="22"/>
        </w:rPr>
        <w:t>Minimum Required Limits</w:t>
      </w:r>
      <w:r w:rsidRPr="000A1EA2">
        <w:rPr>
          <w:rFonts w:asciiTheme="minorHAnsi" w:hAnsiTheme="minorHAnsi"/>
          <w:sz w:val="22"/>
          <w:szCs w:val="22"/>
        </w:rPr>
        <w:t xml:space="preserve"> </w:t>
      </w:r>
    </w:p>
    <w:p w14:paraId="0B75CE73" w14:textId="77777777" w:rsidR="00A44CE8" w:rsidRPr="000A1EA2" w:rsidRDefault="00A44CE8" w:rsidP="00A44CE8">
      <w:pPr>
        <w:ind w:left="1440"/>
        <w:rPr>
          <w:rFonts w:asciiTheme="minorHAnsi" w:hAnsiTheme="minorHAnsi"/>
          <w:sz w:val="22"/>
          <w:szCs w:val="22"/>
        </w:rPr>
      </w:pPr>
      <w:r w:rsidRPr="000A1EA2">
        <w:rPr>
          <w:rFonts w:asciiTheme="minorHAnsi" w:hAnsiTheme="minorHAnsi"/>
          <w:sz w:val="22"/>
          <w:szCs w:val="22"/>
        </w:rPr>
        <w:t>Under $100,000</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$300,000 per Claim / Annual Aggregate </w:t>
      </w:r>
    </w:p>
    <w:p w14:paraId="417DD9C9" w14:textId="77777777" w:rsidR="00A44CE8" w:rsidRPr="000A1EA2" w:rsidRDefault="00A44CE8" w:rsidP="00A44CE8">
      <w:pPr>
        <w:ind w:left="1440"/>
        <w:rPr>
          <w:rFonts w:asciiTheme="minorHAnsi" w:hAnsiTheme="minorHAnsi"/>
          <w:sz w:val="22"/>
          <w:szCs w:val="22"/>
        </w:rPr>
      </w:pPr>
      <w:r w:rsidRPr="000A1EA2">
        <w:rPr>
          <w:rFonts w:asciiTheme="minorHAnsi" w:hAnsiTheme="minorHAnsi"/>
          <w:sz w:val="22"/>
          <w:szCs w:val="22"/>
        </w:rPr>
        <w:t xml:space="preserve">$100,000-$499,999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$500,000 per Claim / Annual Aggregate </w:t>
      </w:r>
    </w:p>
    <w:p w14:paraId="1418BCDA" w14:textId="77777777" w:rsidR="00A44CE8" w:rsidRPr="000A1EA2" w:rsidRDefault="00A44CE8" w:rsidP="00A44CE8">
      <w:pPr>
        <w:ind w:left="1440"/>
        <w:rPr>
          <w:rFonts w:asciiTheme="minorHAnsi" w:hAnsiTheme="minorHAnsi"/>
          <w:sz w:val="22"/>
          <w:szCs w:val="22"/>
        </w:rPr>
      </w:pPr>
      <w:r w:rsidRPr="000A1EA2">
        <w:rPr>
          <w:rFonts w:asciiTheme="minorHAnsi" w:hAnsiTheme="minorHAnsi"/>
          <w:sz w:val="22"/>
          <w:szCs w:val="22"/>
        </w:rPr>
        <w:t xml:space="preserve">$500,000-$999,999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 xml:space="preserve">$1,000,000 per Claim / Annual Aggregate </w:t>
      </w:r>
    </w:p>
    <w:p w14:paraId="53DBBD2C" w14:textId="5F246781" w:rsidR="00A44CE8" w:rsidRPr="00724847" w:rsidRDefault="00A44CE8" w:rsidP="00724847">
      <w:pPr>
        <w:ind w:left="1440"/>
        <w:rPr>
          <w:rFonts w:asciiTheme="minorHAnsi" w:hAnsiTheme="minorHAnsi"/>
          <w:sz w:val="22"/>
          <w:szCs w:val="22"/>
        </w:rPr>
      </w:pPr>
      <w:r w:rsidRPr="000A1EA2">
        <w:rPr>
          <w:rFonts w:asciiTheme="minorHAnsi" w:hAnsiTheme="minorHAnsi"/>
          <w:sz w:val="22"/>
          <w:szCs w:val="22"/>
        </w:rPr>
        <w:t xml:space="preserve">$1,000,000 or over </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Pr="000A1EA2">
        <w:rPr>
          <w:rFonts w:asciiTheme="minorHAnsi" w:hAnsiTheme="minorHAnsi"/>
          <w:sz w:val="22"/>
          <w:szCs w:val="22"/>
        </w:rPr>
        <w:t>Refer to Risk Management</w:t>
      </w:r>
    </w:p>
    <w:sectPr w:rsidR="00A44CE8" w:rsidRPr="00724847" w:rsidSect="00A44CE8">
      <w:pgSz w:w="12240" w:h="15840"/>
      <w:pgMar w:top="1440" w:right="1080" w:bottom="144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C8371" w14:textId="77777777" w:rsidR="0091516A" w:rsidRDefault="0091516A" w:rsidP="0091516A">
      <w:r>
        <w:separator/>
      </w:r>
    </w:p>
  </w:endnote>
  <w:endnote w:type="continuationSeparator" w:id="0">
    <w:p w14:paraId="33DB2CA4" w14:textId="77777777" w:rsidR="0091516A" w:rsidRDefault="0091516A" w:rsidP="00915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C1EAB" w14:textId="77777777" w:rsidR="008015F4" w:rsidRDefault="00801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Light" w:hAnsi="Calibri Light"/>
        <w:sz w:val="16"/>
        <w:szCs w:val="16"/>
      </w:rPr>
      <w:id w:val="1125968915"/>
      <w:docPartObj>
        <w:docPartGallery w:val="Page Numbers (Bottom of Page)"/>
        <w:docPartUnique/>
      </w:docPartObj>
    </w:sdtPr>
    <w:sdtEndPr/>
    <w:sdtContent>
      <w:sdt>
        <w:sdtPr>
          <w:rPr>
            <w:rFonts w:ascii="Calibri Light" w:hAnsi="Calibri Light"/>
            <w:sz w:val="16"/>
            <w:szCs w:val="16"/>
          </w:rPr>
          <w:id w:val="1728636285"/>
          <w:docPartObj>
            <w:docPartGallery w:val="Page Numbers (Top of Page)"/>
            <w:docPartUnique/>
          </w:docPartObj>
        </w:sdtPr>
        <w:sdtEndPr/>
        <w:sdtContent>
          <w:p w14:paraId="03396C0A" w14:textId="77777777" w:rsidR="00277048" w:rsidRPr="008015F4" w:rsidRDefault="008015F4" w:rsidP="008015F4">
            <w:pPr>
              <w:pStyle w:val="Footer"/>
              <w:jc w:val="center"/>
              <w:rPr>
                <w:rFonts w:ascii="Calibri Light" w:hAnsi="Calibri Light"/>
                <w:sz w:val="16"/>
                <w:szCs w:val="16"/>
              </w:rPr>
            </w:pPr>
            <w:r w:rsidRPr="008015F4">
              <w:rPr>
                <w:rFonts w:ascii="Calibri Light" w:hAnsi="Calibri Light"/>
                <w:sz w:val="16"/>
                <w:szCs w:val="16"/>
              </w:rPr>
              <w:t xml:space="preserve">Page </w:t>
            </w:r>
            <w:r w:rsidRPr="008015F4">
              <w:rPr>
                <w:rFonts w:ascii="Calibri Light" w:hAnsi="Calibri Light"/>
                <w:sz w:val="16"/>
                <w:szCs w:val="16"/>
              </w:rPr>
              <w:fldChar w:fldCharType="begin"/>
            </w:r>
            <w:r w:rsidRPr="008015F4">
              <w:rPr>
                <w:rFonts w:ascii="Calibri Light" w:hAnsi="Calibri Light"/>
                <w:sz w:val="16"/>
                <w:szCs w:val="16"/>
              </w:rPr>
              <w:instrText xml:space="preserve"> PAGE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r w:rsidRPr="008015F4">
              <w:rPr>
                <w:rFonts w:ascii="Calibri Light" w:hAnsi="Calibri Light"/>
                <w:sz w:val="16"/>
                <w:szCs w:val="16"/>
              </w:rPr>
              <w:t xml:space="preserve"> of </w:t>
            </w:r>
            <w:r w:rsidRPr="008015F4">
              <w:rPr>
                <w:rFonts w:ascii="Calibri Light" w:hAnsi="Calibri Light"/>
                <w:sz w:val="16"/>
                <w:szCs w:val="16"/>
              </w:rPr>
              <w:fldChar w:fldCharType="begin"/>
            </w:r>
            <w:r w:rsidRPr="008015F4">
              <w:rPr>
                <w:rFonts w:ascii="Calibri Light" w:hAnsi="Calibri Light"/>
                <w:sz w:val="16"/>
                <w:szCs w:val="16"/>
              </w:rPr>
              <w:instrText xml:space="preserve"> NUMPAGES  </w:instrText>
            </w:r>
            <w:r w:rsidRPr="008015F4">
              <w:rPr>
                <w:rFonts w:ascii="Calibri Light" w:hAnsi="Calibri Light"/>
                <w:sz w:val="16"/>
                <w:szCs w:val="16"/>
              </w:rPr>
              <w:fldChar w:fldCharType="separate"/>
            </w:r>
            <w:r w:rsidRPr="008015F4">
              <w:rPr>
                <w:rFonts w:ascii="Calibri Light" w:hAnsi="Calibri Light"/>
                <w:noProof/>
                <w:sz w:val="16"/>
                <w:szCs w:val="16"/>
              </w:rPr>
              <w:t>2</w:t>
            </w:r>
            <w:r w:rsidRPr="008015F4">
              <w:rPr>
                <w:rFonts w:ascii="Calibri Light" w:hAnsi="Calibri Light"/>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663D9" w14:textId="77777777" w:rsidR="008015F4" w:rsidRDefault="00801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3E535" w14:textId="77777777" w:rsidR="0091516A" w:rsidRDefault="0091516A" w:rsidP="0091516A">
      <w:r>
        <w:separator/>
      </w:r>
    </w:p>
  </w:footnote>
  <w:footnote w:type="continuationSeparator" w:id="0">
    <w:p w14:paraId="33FD199E" w14:textId="77777777" w:rsidR="0091516A" w:rsidRDefault="0091516A" w:rsidP="009151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C2BEE" w14:textId="77777777" w:rsidR="008015F4" w:rsidRDefault="00801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5A1B3" w14:textId="77777777" w:rsidR="008015F4" w:rsidRDefault="008015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352A8" w14:textId="77777777" w:rsidR="008015F4" w:rsidRDefault="00801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24E4"/>
    <w:multiLevelType w:val="multilevel"/>
    <w:tmpl w:val="CDDE5290"/>
    <w:lvl w:ilvl="0">
      <w:start w:val="2"/>
      <w:numFmt w:val="decimal"/>
      <w:lvlText w:val="%1"/>
      <w:lvlJc w:val="left"/>
      <w:pPr>
        <w:tabs>
          <w:tab w:val="num" w:pos="1605"/>
        </w:tabs>
        <w:ind w:left="1605" w:hanging="435"/>
      </w:pPr>
      <w:rPr>
        <w:rFonts w:hint="default"/>
      </w:rPr>
    </w:lvl>
    <w:lvl w:ilvl="1">
      <w:start w:val="2"/>
      <w:numFmt w:val="decimal"/>
      <w:lvlText w:val="%1.%2"/>
      <w:lvlJc w:val="left"/>
      <w:pPr>
        <w:tabs>
          <w:tab w:val="num" w:pos="1890"/>
        </w:tabs>
        <w:ind w:left="1890" w:hanging="435"/>
      </w:pPr>
      <w:rPr>
        <w:rFonts w:hint="default"/>
      </w:rPr>
    </w:lvl>
    <w:lvl w:ilvl="2">
      <w:start w:val="1"/>
      <w:numFmt w:val="decimal"/>
      <w:lvlText w:val="%1.%2.%3"/>
      <w:lvlJc w:val="left"/>
      <w:pPr>
        <w:tabs>
          <w:tab w:val="num" w:pos="2175"/>
        </w:tabs>
        <w:ind w:left="2175" w:hanging="435"/>
      </w:pPr>
      <w:rPr>
        <w:rFonts w:hint="default"/>
      </w:rPr>
    </w:lvl>
    <w:lvl w:ilvl="3">
      <w:start w:val="1"/>
      <w:numFmt w:val="decimal"/>
      <w:lvlText w:val="%1.%2.%3.%4"/>
      <w:lvlJc w:val="left"/>
      <w:pPr>
        <w:tabs>
          <w:tab w:val="num" w:pos="2745"/>
        </w:tabs>
        <w:ind w:left="2745" w:hanging="720"/>
      </w:pPr>
      <w:rPr>
        <w:rFonts w:hint="default"/>
      </w:rPr>
    </w:lvl>
    <w:lvl w:ilvl="4">
      <w:start w:val="1"/>
      <w:numFmt w:val="decimal"/>
      <w:lvlText w:val="%1.%2.%3.%4.%5"/>
      <w:lvlJc w:val="left"/>
      <w:pPr>
        <w:tabs>
          <w:tab w:val="num" w:pos="3030"/>
        </w:tabs>
        <w:ind w:left="3030" w:hanging="720"/>
      </w:pPr>
      <w:rPr>
        <w:rFonts w:hint="default"/>
      </w:rPr>
    </w:lvl>
    <w:lvl w:ilvl="5">
      <w:start w:val="1"/>
      <w:numFmt w:val="decimal"/>
      <w:lvlText w:val="%1.%2.%3.%4.%5.%6"/>
      <w:lvlJc w:val="left"/>
      <w:pPr>
        <w:tabs>
          <w:tab w:val="num" w:pos="3315"/>
        </w:tabs>
        <w:ind w:left="3315" w:hanging="720"/>
      </w:pPr>
      <w:rPr>
        <w:rFonts w:hint="default"/>
      </w:rPr>
    </w:lvl>
    <w:lvl w:ilvl="6">
      <w:start w:val="1"/>
      <w:numFmt w:val="decimal"/>
      <w:lvlText w:val="%1.%2.%3.%4.%5.%6.%7"/>
      <w:lvlJc w:val="left"/>
      <w:pPr>
        <w:tabs>
          <w:tab w:val="num" w:pos="3600"/>
        </w:tabs>
        <w:ind w:left="3600" w:hanging="720"/>
      </w:pPr>
      <w:rPr>
        <w:rFonts w:hint="default"/>
      </w:rPr>
    </w:lvl>
    <w:lvl w:ilvl="7">
      <w:start w:val="1"/>
      <w:numFmt w:val="decimal"/>
      <w:lvlText w:val="%1.%2.%3.%4.%5.%6.%7.%8"/>
      <w:lvlJc w:val="left"/>
      <w:pPr>
        <w:tabs>
          <w:tab w:val="num" w:pos="4245"/>
        </w:tabs>
        <w:ind w:left="4245" w:hanging="1080"/>
      </w:pPr>
      <w:rPr>
        <w:rFonts w:hint="default"/>
      </w:rPr>
    </w:lvl>
    <w:lvl w:ilvl="8">
      <w:start w:val="1"/>
      <w:numFmt w:val="decimal"/>
      <w:lvlText w:val="%1.%2.%3.%4.%5.%6.%7.%8.%9"/>
      <w:lvlJc w:val="left"/>
      <w:pPr>
        <w:tabs>
          <w:tab w:val="num" w:pos="4530"/>
        </w:tabs>
        <w:ind w:left="4530" w:hanging="1080"/>
      </w:pPr>
      <w:rPr>
        <w:rFonts w:hint="default"/>
      </w:rPr>
    </w:lvl>
  </w:abstractNum>
  <w:abstractNum w:abstractNumId="1" w15:restartNumberingAfterBreak="0">
    <w:nsid w:val="06034F05"/>
    <w:multiLevelType w:val="hybridMultilevel"/>
    <w:tmpl w:val="5CAEDED8"/>
    <w:lvl w:ilvl="0" w:tplc="C0EC9D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3" w15:restartNumberingAfterBreak="0">
    <w:nsid w:val="15922DE2"/>
    <w:multiLevelType w:val="hybridMultilevel"/>
    <w:tmpl w:val="F264A6B2"/>
    <w:lvl w:ilvl="0" w:tplc="E2A4539A">
      <w:start w:val="1"/>
      <w:numFmt w:val="decimal"/>
      <w:lvlText w:val="Arcticle C%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2311F"/>
    <w:multiLevelType w:val="multilevel"/>
    <w:tmpl w:val="41A261E2"/>
    <w:lvl w:ilvl="0">
      <w:start w:val="1"/>
      <w:numFmt w:val="decimal"/>
      <w:lvlText w:val="Article %1"/>
      <w:lvlJc w:val="left"/>
      <w:pPr>
        <w:tabs>
          <w:tab w:val="num" w:pos="360"/>
        </w:tabs>
        <w:ind w:left="360" w:hanging="360"/>
      </w:pPr>
      <w:rPr>
        <w:rFonts w:hint="default"/>
      </w:rPr>
    </w:lvl>
    <w:lvl w:ilvl="1">
      <w:start w:val="1"/>
      <w:numFmt w:val="decimal"/>
      <w:lvlText w:val="%1.%2"/>
      <w:lvlJc w:val="left"/>
      <w:pPr>
        <w:tabs>
          <w:tab w:val="num" w:pos="645"/>
        </w:tabs>
        <w:ind w:left="1008" w:hanging="723"/>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5" w15:restartNumberingAfterBreak="0">
    <w:nsid w:val="1E0852A9"/>
    <w:multiLevelType w:val="multilevel"/>
    <w:tmpl w:val="B9405F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6" w15:restartNumberingAfterBreak="0">
    <w:nsid w:val="21B83FA0"/>
    <w:multiLevelType w:val="hybridMultilevel"/>
    <w:tmpl w:val="37E25D92"/>
    <w:lvl w:ilvl="0" w:tplc="44B898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1B97E42"/>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0563EB"/>
    <w:multiLevelType w:val="multilevel"/>
    <w:tmpl w:val="E61696D8"/>
    <w:lvl w:ilvl="0">
      <w:start w:val="1"/>
      <w:numFmt w:val="decimal"/>
      <w:lvlText w:val="Article %1"/>
      <w:lvlJc w:val="left"/>
      <w:pPr>
        <w:tabs>
          <w:tab w:val="num" w:pos="357"/>
        </w:tabs>
        <w:ind w:left="0" w:firstLine="0"/>
      </w:pPr>
      <w:rPr>
        <w:rFonts w:hint="default"/>
      </w:rPr>
    </w:lvl>
    <w:lvl w:ilvl="1">
      <w:start w:val="1"/>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9" w15:restartNumberingAfterBreak="0">
    <w:nsid w:val="3A9E70EF"/>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E963824"/>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1" w15:restartNumberingAfterBreak="0">
    <w:nsid w:val="4C080B38"/>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15273F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3" w15:restartNumberingAfterBreak="0">
    <w:nsid w:val="5B650C01"/>
    <w:multiLevelType w:val="multilevel"/>
    <w:tmpl w:val="46AED6B0"/>
    <w:lvl w:ilvl="0">
      <w:start w:val="1"/>
      <w:numFmt w:val="decimal"/>
      <w:lvlText w:val="Article %1"/>
      <w:lvlJc w:val="left"/>
      <w:pPr>
        <w:tabs>
          <w:tab w:val="num" w:pos="357"/>
        </w:tabs>
        <w:ind w:left="0" w:firstLine="0"/>
      </w:pPr>
      <w:rPr>
        <w:rFonts w:hint="default"/>
      </w:rPr>
    </w:lvl>
    <w:lvl w:ilvl="1">
      <w:start w:val="5"/>
      <w:numFmt w:val="decimal"/>
      <w:lvlText w:val="%1.%2"/>
      <w:lvlJc w:val="left"/>
      <w:pPr>
        <w:tabs>
          <w:tab w:val="num" w:pos="645"/>
        </w:tabs>
        <w:ind w:left="288" w:firstLine="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abstractNum w:abstractNumId="14" w15:restartNumberingAfterBreak="0">
    <w:nsid w:val="5BB15F5E"/>
    <w:multiLevelType w:val="hybridMultilevel"/>
    <w:tmpl w:val="CA5E010E"/>
    <w:lvl w:ilvl="0" w:tplc="5B985314">
      <w:start w:val="1"/>
      <w:numFmt w:val="decimal"/>
      <w:lvlText w:val="Article %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6" w15:restartNumberingAfterBreak="0">
    <w:nsid w:val="72B84B64"/>
    <w:multiLevelType w:val="hybridMultilevel"/>
    <w:tmpl w:val="F09A0400"/>
    <w:lvl w:ilvl="0" w:tplc="BF1ADE0C">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07560F"/>
    <w:multiLevelType w:val="multilevel"/>
    <w:tmpl w:val="1AC45094"/>
    <w:lvl w:ilvl="0">
      <w:start w:val="1"/>
      <w:numFmt w:val="decimal"/>
      <w:lvlText w:val="Article %1"/>
      <w:lvlJc w:val="left"/>
      <w:pPr>
        <w:tabs>
          <w:tab w:val="num" w:pos="357"/>
        </w:tabs>
        <w:ind w:left="0" w:firstLine="0"/>
      </w:pPr>
      <w:rPr>
        <w:rFonts w:hint="default"/>
        <w:b/>
      </w:rPr>
    </w:lvl>
    <w:lvl w:ilvl="1">
      <w:start w:val="1"/>
      <w:numFmt w:val="decimal"/>
      <w:lvlText w:val="%1.%2"/>
      <w:lvlJc w:val="left"/>
      <w:pPr>
        <w:tabs>
          <w:tab w:val="num" w:pos="918"/>
        </w:tabs>
        <w:ind w:left="1350" w:hanging="720"/>
      </w:pPr>
      <w:rPr>
        <w:rFonts w:hint="default"/>
      </w:rPr>
    </w:lvl>
    <w:lvl w:ilvl="2">
      <w:start w:val="1"/>
      <w:numFmt w:val="decimal"/>
      <w:lvlText w:val="%1.%2.%3"/>
      <w:lvlJc w:val="left"/>
      <w:pPr>
        <w:tabs>
          <w:tab w:val="num" w:pos="933"/>
        </w:tabs>
        <w:ind w:left="576" w:firstLine="0"/>
      </w:pPr>
      <w:rPr>
        <w:rFonts w:hint="default"/>
      </w:rPr>
    </w:lvl>
    <w:lvl w:ilvl="3">
      <w:start w:val="1"/>
      <w:numFmt w:val="decimal"/>
      <w:lvlText w:val="%1.%2.%3.%4"/>
      <w:lvlJc w:val="left"/>
      <w:pPr>
        <w:tabs>
          <w:tab w:val="num" w:pos="1221"/>
        </w:tabs>
        <w:ind w:left="864" w:firstLine="0"/>
      </w:pPr>
      <w:rPr>
        <w:rFonts w:hint="default"/>
      </w:rPr>
    </w:lvl>
    <w:lvl w:ilvl="4">
      <w:start w:val="1"/>
      <w:numFmt w:val="decimal"/>
      <w:lvlText w:val="%1.%2.%3.%4.%5"/>
      <w:lvlJc w:val="left"/>
      <w:pPr>
        <w:tabs>
          <w:tab w:val="num" w:pos="1509"/>
        </w:tabs>
        <w:ind w:left="1152" w:firstLine="0"/>
      </w:pPr>
      <w:rPr>
        <w:rFonts w:hint="default"/>
      </w:rPr>
    </w:lvl>
    <w:lvl w:ilvl="5">
      <w:start w:val="1"/>
      <w:numFmt w:val="decimal"/>
      <w:lvlText w:val="%1.%2.%3.%4.%5.%6"/>
      <w:lvlJc w:val="left"/>
      <w:pPr>
        <w:tabs>
          <w:tab w:val="num" w:pos="1797"/>
        </w:tabs>
        <w:ind w:left="1440" w:firstLine="0"/>
      </w:pPr>
      <w:rPr>
        <w:rFonts w:hint="default"/>
      </w:rPr>
    </w:lvl>
    <w:lvl w:ilvl="6">
      <w:start w:val="1"/>
      <w:numFmt w:val="decimal"/>
      <w:lvlText w:val="%1.%2.%3.%4.%5.%6.%7"/>
      <w:lvlJc w:val="left"/>
      <w:pPr>
        <w:tabs>
          <w:tab w:val="num" w:pos="2085"/>
        </w:tabs>
        <w:ind w:left="1728" w:firstLine="0"/>
      </w:pPr>
      <w:rPr>
        <w:rFonts w:hint="default"/>
      </w:rPr>
    </w:lvl>
    <w:lvl w:ilvl="7">
      <w:start w:val="1"/>
      <w:numFmt w:val="decimal"/>
      <w:lvlText w:val="%1.%2.%3.%4.%5.%6.%7.%8"/>
      <w:lvlJc w:val="left"/>
      <w:pPr>
        <w:tabs>
          <w:tab w:val="num" w:pos="2373"/>
        </w:tabs>
        <w:ind w:left="2016" w:firstLine="0"/>
      </w:pPr>
      <w:rPr>
        <w:rFonts w:hint="default"/>
      </w:rPr>
    </w:lvl>
    <w:lvl w:ilvl="8">
      <w:start w:val="1"/>
      <w:numFmt w:val="decimal"/>
      <w:lvlText w:val="%1.%2.%3.%4.%5.%6.%7.%8.%9"/>
      <w:lvlJc w:val="left"/>
      <w:pPr>
        <w:tabs>
          <w:tab w:val="num" w:pos="2661"/>
        </w:tabs>
        <w:ind w:left="2304" w:firstLine="0"/>
      </w:pPr>
      <w:rPr>
        <w:rFonts w:hint="default"/>
      </w:rPr>
    </w:lvl>
  </w:abstractNum>
  <w:num w:numId="1">
    <w:abstractNumId w:val="16"/>
  </w:num>
  <w:num w:numId="2">
    <w:abstractNumId w:val="0"/>
  </w:num>
  <w:num w:numId="3">
    <w:abstractNumId w:val="15"/>
  </w:num>
  <w:num w:numId="4">
    <w:abstractNumId w:val="2"/>
  </w:num>
  <w:num w:numId="5">
    <w:abstractNumId w:val="5"/>
  </w:num>
  <w:num w:numId="6">
    <w:abstractNumId w:val="6"/>
  </w:num>
  <w:num w:numId="7">
    <w:abstractNumId w:val="1"/>
  </w:num>
  <w:num w:numId="8">
    <w:abstractNumId w:val="9"/>
  </w:num>
  <w:num w:numId="9">
    <w:abstractNumId w:val="11"/>
  </w:num>
  <w:num w:numId="10">
    <w:abstractNumId w:val="7"/>
  </w:num>
  <w:num w:numId="11">
    <w:abstractNumId w:val="14"/>
  </w:num>
  <w:num w:numId="12">
    <w:abstractNumId w:val="13"/>
  </w:num>
  <w:num w:numId="13">
    <w:abstractNumId w:val="4"/>
  </w:num>
  <w:num w:numId="14">
    <w:abstractNumId w:val="8"/>
  </w:num>
  <w:num w:numId="15">
    <w:abstractNumId w:val="17"/>
  </w:num>
  <w:num w:numId="16">
    <w:abstractNumId w:val="17"/>
    <w:lvlOverride w:ilvl="0">
      <w:lvl w:ilvl="0">
        <w:start w:val="1"/>
        <w:numFmt w:val="decimal"/>
        <w:lvlText w:val="Article %1"/>
        <w:lvlJc w:val="left"/>
        <w:pPr>
          <w:tabs>
            <w:tab w:val="num" w:pos="357"/>
          </w:tabs>
          <w:ind w:left="0" w:firstLine="0"/>
        </w:pPr>
        <w:rPr>
          <w:rFonts w:hint="default"/>
        </w:rPr>
      </w:lvl>
    </w:lvlOverride>
    <w:lvlOverride w:ilvl="1">
      <w:lvl w:ilvl="1">
        <w:start w:val="1"/>
        <w:numFmt w:val="decimal"/>
        <w:lvlText w:val="%1.%2"/>
        <w:lvlJc w:val="left"/>
        <w:pPr>
          <w:tabs>
            <w:tab w:val="num" w:pos="645"/>
          </w:tabs>
          <w:ind w:left="288" w:firstLine="0"/>
        </w:pPr>
        <w:rPr>
          <w:rFonts w:hint="default"/>
          <w:b/>
        </w:rPr>
      </w:lvl>
    </w:lvlOverride>
    <w:lvlOverride w:ilvl="2">
      <w:lvl w:ilvl="2">
        <w:start w:val="1"/>
        <w:numFmt w:val="decimal"/>
        <w:lvlText w:val="%1.%2.%3"/>
        <w:lvlJc w:val="left"/>
        <w:pPr>
          <w:tabs>
            <w:tab w:val="num" w:pos="933"/>
          </w:tabs>
          <w:ind w:left="576" w:firstLine="0"/>
        </w:pPr>
        <w:rPr>
          <w:rFonts w:hint="default"/>
        </w:rPr>
      </w:lvl>
    </w:lvlOverride>
    <w:lvlOverride w:ilvl="3">
      <w:lvl w:ilvl="3">
        <w:start w:val="1"/>
        <w:numFmt w:val="decimal"/>
        <w:lvlText w:val="%1.%2.%3.%4"/>
        <w:lvlJc w:val="left"/>
        <w:pPr>
          <w:tabs>
            <w:tab w:val="num" w:pos="1221"/>
          </w:tabs>
          <w:ind w:left="864" w:firstLine="0"/>
        </w:pPr>
        <w:rPr>
          <w:rFonts w:hint="default"/>
        </w:rPr>
      </w:lvl>
    </w:lvlOverride>
    <w:lvlOverride w:ilvl="4">
      <w:lvl w:ilvl="4">
        <w:start w:val="1"/>
        <w:numFmt w:val="decimal"/>
        <w:lvlText w:val="%1.%2.%3.%4.%5"/>
        <w:lvlJc w:val="left"/>
        <w:pPr>
          <w:tabs>
            <w:tab w:val="num" w:pos="1509"/>
          </w:tabs>
          <w:ind w:left="1152" w:firstLine="0"/>
        </w:pPr>
        <w:rPr>
          <w:rFonts w:hint="default"/>
        </w:rPr>
      </w:lvl>
    </w:lvlOverride>
    <w:lvlOverride w:ilvl="5">
      <w:lvl w:ilvl="5">
        <w:start w:val="1"/>
        <w:numFmt w:val="decimal"/>
        <w:lvlText w:val="%1.%2.%3.%4.%5.%6"/>
        <w:lvlJc w:val="left"/>
        <w:pPr>
          <w:tabs>
            <w:tab w:val="num" w:pos="1797"/>
          </w:tabs>
          <w:ind w:left="1440" w:firstLine="0"/>
        </w:pPr>
        <w:rPr>
          <w:rFonts w:hint="default"/>
        </w:rPr>
      </w:lvl>
    </w:lvlOverride>
    <w:lvlOverride w:ilvl="6">
      <w:lvl w:ilvl="6">
        <w:start w:val="1"/>
        <w:numFmt w:val="decimal"/>
        <w:lvlText w:val="%1.%2.%3.%4.%5.%6.%7"/>
        <w:lvlJc w:val="left"/>
        <w:pPr>
          <w:tabs>
            <w:tab w:val="num" w:pos="2085"/>
          </w:tabs>
          <w:ind w:left="1728" w:firstLine="0"/>
        </w:pPr>
        <w:rPr>
          <w:rFonts w:hint="default"/>
        </w:rPr>
      </w:lvl>
    </w:lvlOverride>
    <w:lvlOverride w:ilvl="7">
      <w:lvl w:ilvl="7">
        <w:start w:val="1"/>
        <w:numFmt w:val="decimal"/>
        <w:lvlText w:val="%1.%2.%3.%4.%5.%6.%7.%8"/>
        <w:lvlJc w:val="left"/>
        <w:pPr>
          <w:tabs>
            <w:tab w:val="num" w:pos="2373"/>
          </w:tabs>
          <w:ind w:left="2016" w:firstLine="0"/>
        </w:pPr>
        <w:rPr>
          <w:rFonts w:hint="default"/>
        </w:rPr>
      </w:lvl>
    </w:lvlOverride>
    <w:lvlOverride w:ilvl="8">
      <w:lvl w:ilvl="8">
        <w:start w:val="1"/>
        <w:numFmt w:val="decimal"/>
        <w:lvlText w:val="%1.%2.%3.%4.%5.%6.%7.%8.%9"/>
        <w:lvlJc w:val="left"/>
        <w:pPr>
          <w:tabs>
            <w:tab w:val="num" w:pos="2661"/>
          </w:tabs>
          <w:ind w:left="2304" w:firstLine="0"/>
        </w:pPr>
        <w:rPr>
          <w:rFonts w:hint="default"/>
        </w:rPr>
      </w:lvl>
    </w:lvlOverride>
  </w:num>
  <w:num w:numId="17">
    <w:abstractNumId w:val="10"/>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563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5BE"/>
    <w:rsid w:val="000120E4"/>
    <w:rsid w:val="0001352B"/>
    <w:rsid w:val="000272E5"/>
    <w:rsid w:val="000B6489"/>
    <w:rsid w:val="000E51E2"/>
    <w:rsid w:val="00121DA6"/>
    <w:rsid w:val="00205AE4"/>
    <w:rsid w:val="00211726"/>
    <w:rsid w:val="00231D61"/>
    <w:rsid w:val="00242BB7"/>
    <w:rsid w:val="00277048"/>
    <w:rsid w:val="00283C7C"/>
    <w:rsid w:val="002A6D77"/>
    <w:rsid w:val="00390C04"/>
    <w:rsid w:val="003A5C23"/>
    <w:rsid w:val="003E1D6D"/>
    <w:rsid w:val="004079B2"/>
    <w:rsid w:val="00410C02"/>
    <w:rsid w:val="004B5DD6"/>
    <w:rsid w:val="004D1677"/>
    <w:rsid w:val="0050035B"/>
    <w:rsid w:val="00516DA5"/>
    <w:rsid w:val="00633E6F"/>
    <w:rsid w:val="006741C8"/>
    <w:rsid w:val="006866F1"/>
    <w:rsid w:val="006A4BAB"/>
    <w:rsid w:val="0071467B"/>
    <w:rsid w:val="007236E6"/>
    <w:rsid w:val="00724847"/>
    <w:rsid w:val="00787A17"/>
    <w:rsid w:val="007C344D"/>
    <w:rsid w:val="007E2A32"/>
    <w:rsid w:val="008015F4"/>
    <w:rsid w:val="008834D4"/>
    <w:rsid w:val="00884C85"/>
    <w:rsid w:val="008B3AF7"/>
    <w:rsid w:val="008E76EA"/>
    <w:rsid w:val="0091516A"/>
    <w:rsid w:val="00930F58"/>
    <w:rsid w:val="00947BC6"/>
    <w:rsid w:val="00963669"/>
    <w:rsid w:val="009807EA"/>
    <w:rsid w:val="00A24340"/>
    <w:rsid w:val="00A44CE8"/>
    <w:rsid w:val="00A543E3"/>
    <w:rsid w:val="00A773E7"/>
    <w:rsid w:val="00AC51C2"/>
    <w:rsid w:val="00B85903"/>
    <w:rsid w:val="00B864E1"/>
    <w:rsid w:val="00C36FA9"/>
    <w:rsid w:val="00C55B0A"/>
    <w:rsid w:val="00C97644"/>
    <w:rsid w:val="00D425BE"/>
    <w:rsid w:val="00D97642"/>
    <w:rsid w:val="00E13064"/>
    <w:rsid w:val="00E774DB"/>
    <w:rsid w:val="00E87A8E"/>
    <w:rsid w:val="00F44482"/>
    <w:rsid w:val="00F5502C"/>
    <w:rsid w:val="00F5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56DDBACC"/>
  <w15:docId w15:val="{8250B9E2-E57B-4421-B515-E30ABBC2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7C344D"/>
    <w:rPr>
      <w:sz w:val="24"/>
      <w:szCs w:val="24"/>
    </w:rPr>
  </w:style>
  <w:style w:type="paragraph" w:styleId="Heading1">
    <w:name w:val="heading 1"/>
    <w:basedOn w:val="Normal"/>
    <w:next w:val="Normal"/>
    <w:link w:val="Heading1Char"/>
    <w:qFormat/>
    <w:rsid w:val="00F5502C"/>
    <w:pPr>
      <w:keepNext/>
      <w:tabs>
        <w:tab w:val="center" w:pos="5688"/>
      </w:tabs>
      <w:suppressAutoHyphens/>
      <w:spacing w:line="173" w:lineRule="exact"/>
      <w:outlineLvl w:val="0"/>
    </w:pPr>
    <w:rPr>
      <w:b/>
      <w:spacing w:val="-2"/>
      <w:sz w:val="1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5502C"/>
    <w:rPr>
      <w:b/>
      <w:spacing w:val="-2"/>
      <w:sz w:val="14"/>
    </w:rPr>
  </w:style>
  <w:style w:type="character" w:styleId="EndnoteReference">
    <w:name w:val="endnote reference"/>
    <w:basedOn w:val="DefaultParagraphFont"/>
    <w:rsid w:val="00F5502C"/>
    <w:rPr>
      <w:vertAlign w:val="superscript"/>
    </w:rPr>
  </w:style>
  <w:style w:type="character" w:customStyle="1" w:styleId="text">
    <w:name w:val="text"/>
    <w:basedOn w:val="DefaultParagraphFont"/>
    <w:rsid w:val="00F5502C"/>
    <w:rPr>
      <w:rFonts w:ascii="CG Times" w:hAnsi="CG Times"/>
      <w:noProof w:val="0"/>
      <w:sz w:val="20"/>
      <w:lang w:val="en-US"/>
    </w:rPr>
  </w:style>
  <w:style w:type="character" w:customStyle="1" w:styleId="HEADINGS">
    <w:name w:val="HEADINGS"/>
    <w:basedOn w:val="DefaultParagraphFont"/>
    <w:rsid w:val="00F5502C"/>
    <w:rPr>
      <w:rFonts w:ascii="Univers Condensed" w:hAnsi="Univers Condensed"/>
      <w:noProof w:val="0"/>
      <w:sz w:val="18"/>
      <w:lang w:val="en-US"/>
    </w:rPr>
  </w:style>
  <w:style w:type="character" w:customStyle="1" w:styleId="heading2">
    <w:name w:val="heading2"/>
    <w:basedOn w:val="DefaultParagraphFont"/>
    <w:rsid w:val="00F5502C"/>
    <w:rPr>
      <w:rFonts w:ascii="Univers" w:hAnsi="Univers"/>
      <w:noProof w:val="0"/>
      <w:sz w:val="17"/>
      <w:lang w:val="en-US"/>
    </w:rPr>
  </w:style>
  <w:style w:type="paragraph" w:styleId="Header">
    <w:name w:val="header"/>
    <w:basedOn w:val="Normal"/>
    <w:link w:val="HeaderChar"/>
    <w:rsid w:val="00F5502C"/>
    <w:pPr>
      <w:tabs>
        <w:tab w:val="center" w:pos="4320"/>
        <w:tab w:val="right" w:pos="8640"/>
      </w:tabs>
      <w:overflowPunct w:val="0"/>
      <w:autoSpaceDE w:val="0"/>
      <w:autoSpaceDN w:val="0"/>
      <w:adjustRightInd w:val="0"/>
      <w:textAlignment w:val="baseline"/>
    </w:pPr>
    <w:rPr>
      <w:rFonts w:ascii="Univers" w:hAnsi="Univers"/>
      <w:sz w:val="22"/>
      <w:szCs w:val="20"/>
    </w:rPr>
  </w:style>
  <w:style w:type="character" w:customStyle="1" w:styleId="HeaderChar">
    <w:name w:val="Header Char"/>
    <w:basedOn w:val="DefaultParagraphFont"/>
    <w:link w:val="Header"/>
    <w:rsid w:val="00F5502C"/>
    <w:rPr>
      <w:rFonts w:ascii="Univers" w:hAnsi="Univers"/>
      <w:sz w:val="22"/>
    </w:rPr>
  </w:style>
  <w:style w:type="paragraph" w:customStyle="1" w:styleId="Default">
    <w:name w:val="Default"/>
    <w:rsid w:val="00F5502C"/>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5502C"/>
    <w:pPr>
      <w:ind w:left="720"/>
      <w:contextualSpacing/>
    </w:pPr>
    <w:rPr>
      <w:rFonts w:ascii="CG Times" w:hAnsi="CG Times"/>
      <w:sz w:val="22"/>
      <w:szCs w:val="20"/>
    </w:rPr>
  </w:style>
  <w:style w:type="paragraph" w:styleId="Footer">
    <w:name w:val="footer"/>
    <w:basedOn w:val="Normal"/>
    <w:link w:val="FooterChar"/>
    <w:uiPriority w:val="99"/>
    <w:rsid w:val="00F5502C"/>
    <w:pPr>
      <w:tabs>
        <w:tab w:val="center" w:pos="4680"/>
        <w:tab w:val="right" w:pos="9360"/>
      </w:tabs>
    </w:pPr>
    <w:rPr>
      <w:rFonts w:ascii="CG Times" w:hAnsi="CG Times"/>
      <w:sz w:val="22"/>
      <w:szCs w:val="20"/>
    </w:rPr>
  </w:style>
  <w:style w:type="character" w:customStyle="1" w:styleId="FooterChar">
    <w:name w:val="Footer Char"/>
    <w:basedOn w:val="DefaultParagraphFont"/>
    <w:link w:val="Footer"/>
    <w:uiPriority w:val="99"/>
    <w:rsid w:val="00F5502C"/>
    <w:rPr>
      <w:rFonts w:ascii="CG Times" w:hAnsi="CG Times"/>
      <w:sz w:val="22"/>
    </w:rPr>
  </w:style>
  <w:style w:type="paragraph" w:styleId="BalloonText">
    <w:name w:val="Balloon Text"/>
    <w:basedOn w:val="Normal"/>
    <w:link w:val="BalloonTextChar"/>
    <w:rsid w:val="007236E6"/>
    <w:rPr>
      <w:rFonts w:ascii="Tahoma" w:hAnsi="Tahoma" w:cs="Tahoma"/>
      <w:sz w:val="16"/>
      <w:szCs w:val="16"/>
    </w:rPr>
  </w:style>
  <w:style w:type="character" w:customStyle="1" w:styleId="BalloonTextChar">
    <w:name w:val="Balloon Text Char"/>
    <w:basedOn w:val="DefaultParagraphFont"/>
    <w:link w:val="BalloonText"/>
    <w:rsid w:val="007236E6"/>
    <w:rPr>
      <w:rFonts w:ascii="Tahoma" w:hAnsi="Tahoma" w:cs="Tahoma"/>
      <w:sz w:val="16"/>
      <w:szCs w:val="16"/>
    </w:rPr>
  </w:style>
  <w:style w:type="table" w:styleId="TableGrid">
    <w:name w:val="Table Grid"/>
    <w:basedOn w:val="TableNormal"/>
    <w:rsid w:val="00723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015F4"/>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szCs w:val="20"/>
    </w:rPr>
  </w:style>
  <w:style w:type="character" w:customStyle="1" w:styleId="BodyTextChar">
    <w:name w:val="Body Text Char"/>
    <w:basedOn w:val="DefaultParagraphFont"/>
    <w:link w:val="BodyText"/>
    <w:rsid w:val="008015F4"/>
    <w:rPr>
      <w:rFonts w:ascii="Helvetica" w:hAnsi="Helvetica"/>
      <w:sz w:val="16"/>
    </w:rPr>
  </w:style>
  <w:style w:type="paragraph" w:styleId="EndnoteText">
    <w:name w:val="endnote text"/>
    <w:basedOn w:val="Normal"/>
    <w:link w:val="EndnoteTextChar"/>
    <w:semiHidden/>
    <w:rsid w:val="008015F4"/>
    <w:rPr>
      <w:rFonts w:ascii="CG Times" w:hAnsi="CG Times"/>
      <w:szCs w:val="20"/>
    </w:rPr>
  </w:style>
  <w:style w:type="character" w:customStyle="1" w:styleId="EndnoteTextChar">
    <w:name w:val="Endnote Text Char"/>
    <w:basedOn w:val="DefaultParagraphFont"/>
    <w:link w:val="EndnoteText"/>
    <w:semiHidden/>
    <w:rsid w:val="008015F4"/>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24746B-F408-4966-9E54-E18D2A4529EB}">
  <ds:schemaRefs>
    <ds:schemaRef ds:uri="http://schemas.microsoft.com/sharepoint/v3/contenttype/forms"/>
  </ds:schemaRefs>
</ds:datastoreItem>
</file>

<file path=customXml/itemProps2.xml><?xml version="1.0" encoding="utf-8"?>
<ds:datastoreItem xmlns:ds="http://schemas.openxmlformats.org/officeDocument/2006/customXml" ds:itemID="{A7A1AFC4-7E27-460D-B422-46C21EFDF8D2}">
  <ds:schemaRefs>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dcmitype/"/>
    <ds:schemaRef ds:uri="http://schemas.microsoft.com/sharepoint/v3"/>
    <ds:schemaRef ds:uri="eac37eda-f897-49eb-801c-08fa018b6265"/>
    <ds:schemaRef ds:uri="http://purl.org/dc/elements/1.1/"/>
    <ds:schemaRef ds:uri="http://purl.org/dc/terms/"/>
    <ds:schemaRef ds:uri="98f28830-e830-43ef-8ed3-456beba03c0a"/>
    <ds:schemaRef ds:uri="http://www.w3.org/XML/1998/namespace"/>
  </ds:schemaRefs>
</ds:datastoreItem>
</file>

<file path=customXml/itemProps3.xml><?xml version="1.0" encoding="utf-8"?>
<ds:datastoreItem xmlns:ds="http://schemas.openxmlformats.org/officeDocument/2006/customXml" ds:itemID="{887DF255-7E21-4129-B52D-1E6F4AC64B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7F5356-A92E-4D59-8CCD-2813FE021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2545</Words>
  <Characters>14513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Standard Agreement Form Professional Services</vt:lpstr>
    </vt:vector>
  </TitlesOfParts>
  <Company>Department of Education &amp; Early Development</Company>
  <LinksUpToDate>false</LinksUpToDate>
  <CharactersWithSpaces>17024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Professional Services</dc:title>
  <dc:creator>rtroys</dc:creator>
  <cp:lastModifiedBy>Roys, Robert T (CED)</cp:lastModifiedBy>
  <cp:revision>2</cp:revision>
  <dcterms:created xsi:type="dcterms:W3CDTF">2022-02-07T23:19:00Z</dcterms:created>
  <dcterms:modified xsi:type="dcterms:W3CDTF">2022-02-07T23:19:00Z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