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B45C30">
        <w:rPr>
          <w:rFonts w:ascii="Helvetica" w:hAnsi="Helvetica"/>
          <w:sz w:val="24"/>
        </w:rPr>
        <w:t xml:space="preserve"> </w:t>
      </w:r>
      <w:r w:rsidR="0010523C">
        <w:rPr>
          <w:rFonts w:ascii="Helvetica" w:hAnsi="Helvetica"/>
          <w:sz w:val="24"/>
        </w:rPr>
        <w:t>2040</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031FE6">
        <w:rPr>
          <w:rFonts w:ascii="Helvetica" w:hAnsi="Helvetica"/>
          <w:sz w:val="24"/>
        </w:rPr>
        <w:t xml:space="preserve"> </w:t>
      </w:r>
      <w:r w:rsidR="0010523C">
        <w:rPr>
          <w:rFonts w:ascii="Helvetica" w:hAnsi="Helvetica"/>
          <w:sz w:val="24"/>
        </w:rPr>
        <w:t>Vibratory Soil Compactor</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Date of Issue: </w:t>
      </w:r>
      <w:r w:rsidR="0010523C">
        <w:rPr>
          <w:rFonts w:ascii="Helvetica" w:hAnsi="Helvetica"/>
          <w:sz w:val="24"/>
        </w:rPr>
        <w:t xml:space="preserve">November </w:t>
      </w:r>
      <w:r w:rsidR="00575B36">
        <w:rPr>
          <w:rFonts w:ascii="Helvetica" w:hAnsi="Helvetica"/>
          <w:sz w:val="24"/>
        </w:rPr>
        <w:t>7</w:t>
      </w:r>
      <w:r w:rsidR="0010523C">
        <w:rPr>
          <w:rFonts w:ascii="Helvetica" w:hAnsi="Helvetica"/>
          <w:sz w:val="24"/>
        </w:rPr>
        <w:t>, 2016</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10523C">
        <w:rPr>
          <w:rFonts w:ascii="Helvetica" w:hAnsi="Helvetica"/>
          <w:sz w:val="24"/>
        </w:rPr>
        <w:t>November 29, 2016 @ 2:30 PM</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10523C">
        <w:rPr>
          <w:rFonts w:ascii="Helvetica" w:hAnsi="Helvetica"/>
          <w:sz w:val="24"/>
        </w:rPr>
        <w:t>Kristi Futrel</w:t>
      </w:r>
      <w:r w:rsidR="0010523C">
        <w:rPr>
          <w:rFonts w:ascii="Helvetica" w:hAnsi="Helvetica"/>
          <w:sz w:val="24"/>
        </w:rPr>
        <w:tab/>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10523C">
        <w:rPr>
          <w:rFonts w:ascii="Helvetica" w:hAnsi="Helvetica"/>
          <w:sz w:val="24"/>
        </w:rPr>
        <w:t>269-0793</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10523C">
        <w:rPr>
          <w:rFonts w:ascii="Helvetica" w:hAnsi="Helvetica"/>
          <w:sz w:val="24"/>
        </w:rPr>
        <w:t>Kristi.futrel@alaska.gov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3A39C1">
      <w:pPr>
        <w:pStyle w:val="BlockText"/>
        <w:numPr>
          <w:ilvl w:val="0"/>
          <w:numId w:val="3"/>
        </w:numPr>
        <w:ind w:right="0"/>
        <w:jc w:val="both"/>
        <w:rPr>
          <w:rFonts w:ascii="Arial" w:hAnsi="Arial" w:cs="Arial"/>
          <w:szCs w:val="20"/>
        </w:rPr>
      </w:pPr>
      <w:r w:rsidRPr="00142441">
        <w:rPr>
          <w:rFonts w:ascii="Arial" w:hAnsi="Arial" w:cs="Arial"/>
          <w:b/>
          <w:szCs w:val="20"/>
        </w:rPr>
        <w:t>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10523C">
        <w:rPr>
          <w:rFonts w:ascii="Arial" w:hAnsi="Arial" w:cs="Arial"/>
          <w:szCs w:val="20"/>
        </w:rPr>
        <w:t xml:space="preserve"> a Vibratory Soil Compactor.</w:t>
      </w:r>
    </w:p>
    <w:p w:rsidR="00FA7E75" w:rsidRPr="0010523C" w:rsidRDefault="00FA7E75"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szCs w:val="20"/>
        </w:rPr>
        <w:t>Contract Period</w:t>
      </w:r>
      <w:r w:rsidRPr="0010523C">
        <w:rPr>
          <w:rFonts w:ascii="Arial" w:hAnsi="Arial" w:cs="Arial"/>
          <w:b/>
          <w:szCs w:val="20"/>
        </w:rPr>
        <w:t>:</w:t>
      </w:r>
      <w:r w:rsidR="00162BB8" w:rsidRPr="0010523C">
        <w:rPr>
          <w:rFonts w:ascii="Arial" w:hAnsi="Arial" w:cs="Arial"/>
          <w:szCs w:val="20"/>
        </w:rPr>
        <w:t xml:space="preserve"> </w:t>
      </w:r>
      <w:r w:rsidR="0010523C" w:rsidRPr="0010523C">
        <w:rPr>
          <w:rFonts w:ascii="Arial" w:hAnsi="Arial" w:cs="Arial"/>
          <w:szCs w:val="20"/>
        </w:rPr>
        <w:t>One Time Purchase</w:t>
      </w:r>
    </w:p>
    <w:p w:rsidR="008D076C" w:rsidRPr="0010523C" w:rsidRDefault="00AB5E75" w:rsidP="003A39C1">
      <w:pPr>
        <w:pStyle w:val="BlockText"/>
        <w:numPr>
          <w:ilvl w:val="1"/>
          <w:numId w:val="3"/>
        </w:numPr>
        <w:ind w:right="0"/>
        <w:jc w:val="both"/>
        <w:rPr>
          <w:rFonts w:ascii="Arial" w:hAnsi="Arial" w:cs="Arial"/>
          <w:bCs/>
          <w:szCs w:val="20"/>
        </w:rPr>
      </w:pPr>
      <w:r w:rsidRPr="0010523C">
        <w:rPr>
          <w:rFonts w:ascii="Arial" w:hAnsi="Arial" w:cs="Arial"/>
          <w:szCs w:val="20"/>
        </w:rPr>
        <w:t xml:space="preserve">Quantities:  </w:t>
      </w:r>
      <w:r w:rsidR="0010523C">
        <w:rPr>
          <w:rFonts w:ascii="Arial" w:hAnsi="Arial" w:cs="Arial"/>
          <w:szCs w:val="20"/>
        </w:rPr>
        <w:t>One (1)</w:t>
      </w:r>
    </w:p>
    <w:p w:rsidR="00AB5E75" w:rsidRPr="0010523C" w:rsidRDefault="00AB5E75" w:rsidP="003A39C1">
      <w:pPr>
        <w:pStyle w:val="BlockText"/>
        <w:numPr>
          <w:ilvl w:val="1"/>
          <w:numId w:val="3"/>
        </w:numPr>
        <w:ind w:right="0"/>
        <w:jc w:val="both"/>
        <w:rPr>
          <w:rFonts w:ascii="Arial" w:hAnsi="Arial" w:cs="Arial"/>
          <w:bCs/>
          <w:szCs w:val="20"/>
        </w:rPr>
      </w:pPr>
      <w:r w:rsidRPr="0010523C">
        <w:rPr>
          <w:rFonts w:ascii="Arial" w:hAnsi="Arial" w:cs="Arial"/>
          <w:szCs w:val="20"/>
        </w:rPr>
        <w:t>Location of Use:</w:t>
      </w:r>
      <w:r w:rsidR="0010523C" w:rsidRPr="0010523C">
        <w:rPr>
          <w:rFonts w:ascii="Arial" w:hAnsi="Arial" w:cs="Arial"/>
          <w:szCs w:val="20"/>
        </w:rPr>
        <w:t xml:space="preserve"> Anchorage International Airport</w:t>
      </w:r>
      <w:r w:rsidRPr="0010523C">
        <w:rPr>
          <w:rFonts w:ascii="Arial" w:hAnsi="Arial" w:cs="Arial"/>
          <w:szCs w:val="20"/>
        </w:rPr>
        <w:t xml:space="preserve">  </w:t>
      </w:r>
    </w:p>
    <w:p w:rsidR="00FA7E75" w:rsidRPr="0010523C" w:rsidRDefault="00FA7E75" w:rsidP="003A39C1">
      <w:pPr>
        <w:pStyle w:val="BlockText"/>
        <w:numPr>
          <w:ilvl w:val="1"/>
          <w:numId w:val="3"/>
        </w:numPr>
        <w:ind w:right="0"/>
        <w:jc w:val="both"/>
        <w:rPr>
          <w:rFonts w:ascii="Arial" w:hAnsi="Arial" w:cs="Arial"/>
          <w:bCs/>
          <w:szCs w:val="20"/>
        </w:rPr>
      </w:pPr>
      <w:r w:rsidRPr="0010523C">
        <w:rPr>
          <w:rFonts w:ascii="Arial" w:hAnsi="Arial" w:cs="Arial"/>
          <w:szCs w:val="20"/>
        </w:rPr>
        <w:t>Warranty locations:</w:t>
      </w:r>
      <w:r w:rsidR="00162BB8" w:rsidRPr="0010523C">
        <w:rPr>
          <w:rFonts w:ascii="Arial" w:hAnsi="Arial" w:cs="Arial"/>
          <w:szCs w:val="20"/>
        </w:rPr>
        <w:t xml:space="preserve"> </w:t>
      </w:r>
      <w:r w:rsidR="0010523C" w:rsidRPr="0010523C">
        <w:rPr>
          <w:rFonts w:ascii="Arial" w:hAnsi="Arial" w:cs="Arial"/>
          <w:szCs w:val="20"/>
        </w:rPr>
        <w:t>Anchorage</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10523C" w:rsidRDefault="00852919" w:rsidP="003A39C1">
      <w:pPr>
        <w:pStyle w:val="BlockText"/>
        <w:widowControl/>
        <w:numPr>
          <w:ilvl w:val="1"/>
          <w:numId w:val="3"/>
        </w:numPr>
        <w:autoSpaceDE/>
        <w:autoSpaceDN/>
        <w:adjustRightInd/>
        <w:ind w:right="0"/>
        <w:jc w:val="both"/>
        <w:rPr>
          <w:rFonts w:ascii="Arial" w:hAnsi="Arial" w:cs="Arial"/>
          <w:b/>
          <w:szCs w:val="20"/>
        </w:rPr>
      </w:pPr>
      <w:r w:rsidRPr="0010523C">
        <w:rPr>
          <w:rFonts w:ascii="Arial" w:hAnsi="Arial" w:cs="Arial"/>
          <w:b/>
          <w:szCs w:val="20"/>
        </w:rPr>
        <w:t>Pre-delivery service:</w:t>
      </w:r>
      <w:r w:rsidRPr="0010523C">
        <w:rPr>
          <w:rFonts w:ascii="Arial" w:hAnsi="Arial" w:cs="Arial"/>
          <w:szCs w:val="20"/>
        </w:rPr>
        <w:t xml:space="preserve">  Prior to delivery, each vehicle, piece of equipment or attachment shall be serviced and inspected by the dealer or his agent.  </w:t>
      </w:r>
      <w:r w:rsidR="00CF2860" w:rsidRPr="0010523C">
        <w:rPr>
          <w:rFonts w:ascii="Arial" w:hAnsi="Arial" w:cs="Arial"/>
          <w:szCs w:val="20"/>
        </w:rPr>
        <w:t>I</w:t>
      </w:r>
      <w:r w:rsidRPr="0010523C">
        <w:rPr>
          <w:rFonts w:ascii="Arial" w:hAnsi="Arial" w:cs="Arial"/>
          <w:szCs w:val="20"/>
        </w:rPr>
        <w:t>nspection must include the following (as applicable to the type of equipment):</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3A39C1">
      <w:pPr>
        <w:pStyle w:val="BlockText"/>
        <w:widowControl/>
        <w:numPr>
          <w:ilvl w:val="2"/>
          <w:numId w:val="3"/>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3A39C1">
      <w:pPr>
        <w:pStyle w:val="BlockText"/>
        <w:widowControl/>
        <w:numPr>
          <w:ilvl w:val="3"/>
          <w:numId w:val="3"/>
        </w:numPr>
        <w:autoSpaceDE/>
        <w:autoSpaceDN/>
        <w:adjustRightInd/>
        <w:ind w:right="0"/>
        <w:jc w:val="both"/>
        <w:rPr>
          <w:rFonts w:ascii="Arial" w:hAnsi="Arial" w:cs="Arial"/>
          <w:szCs w:val="20"/>
        </w:rPr>
      </w:pPr>
      <w:proofErr w:type="gramStart"/>
      <w:r w:rsidRPr="00142441">
        <w:rPr>
          <w:rFonts w:ascii="Arial" w:hAnsi="Arial" w:cs="Arial"/>
          <w:szCs w:val="20"/>
        </w:rPr>
        <w:t>accept</w:t>
      </w:r>
      <w:proofErr w:type="gramEnd"/>
      <w:r w:rsidRPr="00142441">
        <w:rPr>
          <w:rFonts w:ascii="Arial" w:hAnsi="Arial" w:cs="Arial"/>
          <w:szCs w:val="20"/>
        </w:rPr>
        <w:t xml:space="preserve"> the return of any or all of the damaged goods.</w:t>
      </w:r>
    </w:p>
    <w:p w:rsidR="008A09C5" w:rsidRDefault="008A09C5"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3A39C1">
      <w:pPr>
        <w:pStyle w:val="BlockText"/>
        <w:widowControl/>
        <w:numPr>
          <w:ilvl w:val="1"/>
          <w:numId w:val="3"/>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3A39C1">
      <w:pPr>
        <w:pStyle w:val="BlockText"/>
        <w:widowControl/>
        <w:numPr>
          <w:ilvl w:val="2"/>
          <w:numId w:val="3"/>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Delivery Receipt:</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Vendors are cautioned and advised that such delivery forms or other receiving type documents will not in any way be construed to mean the state has formally and fully accepted unit(s) referenced </w:t>
      </w:r>
      <w:r w:rsidRPr="00142441">
        <w:rPr>
          <w:rFonts w:ascii="Arial" w:hAnsi="Arial" w:cs="Arial"/>
          <w:szCs w:val="20"/>
        </w:rPr>
        <w:lastRenderedPageBreak/>
        <w:t>thereon as complete and meeting every specification set forth.  Only the Contracting Officer or designee may sign warranty documentation.</w:t>
      </w:r>
    </w:p>
    <w:p w:rsidR="008A09C5" w:rsidRPr="0010523C" w:rsidRDefault="008A09C5"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b/>
          <w:bCs/>
          <w:szCs w:val="20"/>
        </w:rPr>
        <w:t>Line Sheets/Bill of Materials:</w:t>
      </w:r>
    </w:p>
    <w:p w:rsidR="008A09C5" w:rsidRPr="0010523C" w:rsidRDefault="008A09C5"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It is required at the time of delivery that the successful bidder provides a comprehensive listing of all components used to assemble the unit.</w:t>
      </w:r>
    </w:p>
    <w:p w:rsidR="008A09C5" w:rsidRPr="0010523C" w:rsidRDefault="008A09C5"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This includes any components installed by the manufacturer or any subcontractor or the successful bidder.</w:t>
      </w:r>
    </w:p>
    <w:p w:rsidR="008A09C5" w:rsidRPr="0010523C" w:rsidRDefault="008A09C5"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10523C" w:rsidRDefault="008A09C5"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A minimum of one (1) CD per unit are to be provided and marked with the make, model, and serial number or</w:t>
      </w:r>
      <w:r w:rsidR="00452F69" w:rsidRPr="0010523C">
        <w:rPr>
          <w:rFonts w:ascii="Arial" w:hAnsi="Arial" w:cs="Arial"/>
          <w:szCs w:val="20"/>
        </w:rPr>
        <w:t xml:space="preserve"> the</w:t>
      </w:r>
      <w:r w:rsidRPr="0010523C">
        <w:rPr>
          <w:rFonts w:ascii="Arial" w:hAnsi="Arial" w:cs="Arial"/>
          <w:szCs w:val="20"/>
        </w:rPr>
        <w:t xml:space="preserve"> State PO number.</w:t>
      </w:r>
    </w:p>
    <w:p w:rsidR="00852919" w:rsidRPr="00142441" w:rsidRDefault="00852919" w:rsidP="003A39C1">
      <w:pPr>
        <w:pStyle w:val="BlockText"/>
        <w:widowControl/>
        <w:numPr>
          <w:ilvl w:val="0"/>
          <w:numId w:val="3"/>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10523C" w:rsidRDefault="00852919"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10523C" w:rsidRDefault="00852919"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3A39C1">
      <w:pPr>
        <w:pStyle w:val="BlockText"/>
        <w:widowControl/>
        <w:numPr>
          <w:ilvl w:val="1"/>
          <w:numId w:val="3"/>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w:t>
      </w:r>
      <w:r w:rsidRPr="0010523C">
        <w:rPr>
          <w:rFonts w:ascii="Arial" w:hAnsi="Arial" w:cs="Arial"/>
          <w:szCs w:val="20"/>
        </w:rPr>
        <w:t xml:space="preserve">State.  In the case of </w:t>
      </w:r>
      <w:r w:rsidR="00684B1C" w:rsidRPr="0010523C">
        <w:rPr>
          <w:rFonts w:ascii="Arial" w:hAnsi="Arial" w:cs="Arial"/>
          <w:szCs w:val="20"/>
        </w:rPr>
        <w:t>equipment in this t</w:t>
      </w:r>
      <w:r w:rsidRPr="0010523C">
        <w:rPr>
          <w:rFonts w:ascii="Arial" w:hAnsi="Arial" w:cs="Arial"/>
          <w:szCs w:val="20"/>
        </w:rPr>
        <w:t>his class, that daily rental fee is determined to be $</w:t>
      </w:r>
      <w:r w:rsidR="0010523C">
        <w:rPr>
          <w:rFonts w:ascii="Arial" w:hAnsi="Arial" w:cs="Arial"/>
          <w:szCs w:val="20"/>
        </w:rPr>
        <w:t>998</w:t>
      </w:r>
      <w:r w:rsidRPr="0010523C">
        <w:rPr>
          <w:rFonts w:ascii="Arial" w:hAnsi="Arial" w:cs="Arial"/>
          <w:szCs w:val="20"/>
        </w:rPr>
        <w:t>.00.  The number of days for which liquidated damages shall apply shall include, in the case of non-conforming goods, the time reasonably</w:t>
      </w:r>
      <w:r w:rsidRPr="00142441">
        <w:rPr>
          <w:rFonts w:ascii="Arial" w:hAnsi="Arial" w:cs="Arial"/>
          <w:szCs w:val="20"/>
        </w:rPr>
        <w:t xml:space="preserve"> necessary for the State to perform inspection.</w:t>
      </w:r>
      <w:r w:rsidR="005F1A1C">
        <w:rPr>
          <w:rFonts w:ascii="Arial" w:hAnsi="Arial" w:cs="Arial"/>
          <w:szCs w:val="20"/>
        </w:rPr>
        <w:t xml:space="preserve">  </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3A39C1">
      <w:pPr>
        <w:widowControl/>
        <w:numPr>
          <w:ilvl w:val="0"/>
          <w:numId w:val="3"/>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3A39C1">
      <w:pPr>
        <w:widowControl/>
        <w:numPr>
          <w:ilvl w:val="1"/>
          <w:numId w:val="3"/>
        </w:numPr>
        <w:autoSpaceDE/>
        <w:autoSpaceDN/>
        <w:adjustRightInd/>
        <w:spacing w:after="120"/>
        <w:jc w:val="both"/>
        <w:rPr>
          <w:rFonts w:ascii="Arial" w:hAnsi="Arial" w:cs="Arial"/>
          <w:szCs w:val="20"/>
        </w:rPr>
      </w:pPr>
      <w:r>
        <w:rPr>
          <w:rFonts w:ascii="Arial" w:hAnsi="Arial" w:cs="Arial"/>
          <w:szCs w:val="20"/>
        </w:rPr>
        <w:t>Acceptable Reliability:  The State will monitor equipment reliability.  Acceptable reliability for this contract is achieved when a machine achieves or maintains a Reliability Ratio (RR) equal to or exceeding the following:</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3A39C1">
      <w:pPr>
        <w:widowControl/>
        <w:numPr>
          <w:ilvl w:val="2"/>
          <w:numId w:val="3"/>
        </w:numPr>
        <w:autoSpaceDE/>
        <w:autoSpaceDN/>
        <w:adjustRightInd/>
        <w:spacing w:after="120"/>
        <w:jc w:val="both"/>
        <w:rPr>
          <w:rFonts w:ascii="Arial" w:hAnsi="Arial" w:cs="Arial"/>
          <w:szCs w:val="20"/>
        </w:rPr>
      </w:pPr>
      <w:r>
        <w:rPr>
          <w:rFonts w:ascii="Arial" w:hAnsi="Arial" w:cs="Arial"/>
          <w:szCs w:val="20"/>
        </w:rPr>
        <w:lastRenderedPageBreak/>
        <w:t>PR below the state percentages do not meet minimum reliability requirements for state owned equipment.</w:t>
      </w:r>
    </w:p>
    <w:p w:rsidR="00896D0E" w:rsidRDefault="00896D0E" w:rsidP="003A39C1">
      <w:pPr>
        <w:widowControl/>
        <w:numPr>
          <w:ilvl w:val="1"/>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3A39C1">
      <w:pPr>
        <w:widowControl/>
        <w:numPr>
          <w:ilvl w:val="2"/>
          <w:numId w:val="3"/>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3A39C1">
      <w:pPr>
        <w:widowControl/>
        <w:numPr>
          <w:ilvl w:val="3"/>
          <w:numId w:val="3"/>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3A39C1">
      <w:pPr>
        <w:widowControl/>
        <w:numPr>
          <w:ilvl w:val="3"/>
          <w:numId w:val="3"/>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3A39C1">
      <w:pPr>
        <w:widowControl/>
        <w:numPr>
          <w:ilvl w:val="4"/>
          <w:numId w:val="3"/>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3A39C1">
      <w:pPr>
        <w:widowControl/>
        <w:numPr>
          <w:ilvl w:val="2"/>
          <w:numId w:val="3"/>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3A39C1">
      <w:pPr>
        <w:widowControl/>
        <w:numPr>
          <w:ilvl w:val="2"/>
          <w:numId w:val="3"/>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proofErr w:type="gramStart"/>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w:t>
      </w:r>
      <w:proofErr w:type="gramEnd"/>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3A39C1">
      <w:pPr>
        <w:numPr>
          <w:ilvl w:val="2"/>
          <w:numId w:val="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w:t>
      </w:r>
      <w:r>
        <w:rPr>
          <w:rFonts w:ascii="Arial" w:hAnsi="Arial" w:cs="Arial"/>
          <w:szCs w:val="20"/>
        </w:rPr>
        <w:lastRenderedPageBreak/>
        <w:t xml:space="preserve">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2236DA">
      <w:pPr>
        <w:numPr>
          <w:ilvl w:val="0"/>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3A39C1">
      <w:pPr>
        <w:numPr>
          <w:ilvl w:val="2"/>
          <w:numId w:val="3"/>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3A39C1">
      <w:pPr>
        <w:numPr>
          <w:ilvl w:val="2"/>
          <w:numId w:val="3"/>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10523C" w:rsidRDefault="00852919" w:rsidP="003A39C1">
      <w:pPr>
        <w:pStyle w:val="BlockText"/>
        <w:widowControl/>
        <w:numPr>
          <w:ilvl w:val="0"/>
          <w:numId w:val="3"/>
        </w:numPr>
        <w:autoSpaceDE/>
        <w:autoSpaceDN/>
        <w:adjustRightInd/>
        <w:ind w:right="0"/>
        <w:jc w:val="both"/>
        <w:rPr>
          <w:rFonts w:ascii="Arial" w:hAnsi="Arial" w:cs="Arial"/>
          <w:bCs/>
          <w:szCs w:val="20"/>
        </w:rPr>
      </w:pPr>
      <w:r w:rsidRPr="0010523C">
        <w:rPr>
          <w:rFonts w:ascii="Arial" w:hAnsi="Arial" w:cs="Arial"/>
          <w:b/>
          <w:szCs w:val="20"/>
        </w:rPr>
        <w:t>WARRANTY:</w:t>
      </w:r>
    </w:p>
    <w:p w:rsidR="00852919" w:rsidRPr="0010523C" w:rsidRDefault="00852919" w:rsidP="003A39C1">
      <w:pPr>
        <w:pStyle w:val="BlockText"/>
        <w:widowControl/>
        <w:numPr>
          <w:ilvl w:val="1"/>
          <w:numId w:val="3"/>
        </w:numPr>
        <w:autoSpaceDE/>
        <w:autoSpaceDN/>
        <w:adjustRightInd/>
        <w:ind w:right="0"/>
        <w:jc w:val="both"/>
        <w:rPr>
          <w:rFonts w:ascii="Arial" w:hAnsi="Arial" w:cs="Arial"/>
          <w:bCs/>
          <w:szCs w:val="20"/>
        </w:rPr>
      </w:pPr>
      <w:r w:rsidRPr="0010523C">
        <w:rPr>
          <w:rFonts w:ascii="Arial" w:hAnsi="Arial" w:cs="Arial"/>
          <w:b/>
          <w:szCs w:val="20"/>
        </w:rPr>
        <w:t>Standard Warranty Package:</w:t>
      </w:r>
      <w:r w:rsidRPr="0010523C">
        <w:rPr>
          <w:rFonts w:ascii="Arial" w:hAnsi="Arial" w:cs="Arial"/>
          <w:szCs w:val="20"/>
        </w:rPr>
        <w:t xml:space="preserve">  Unless otherwise stipulated by this ITB, the successful bidder will provide a </w:t>
      </w:r>
      <w:r w:rsidR="006A4C67" w:rsidRPr="0010523C">
        <w:rPr>
          <w:rFonts w:ascii="Arial" w:hAnsi="Arial" w:cs="Arial"/>
          <w:szCs w:val="20"/>
        </w:rPr>
        <w:t>one</w:t>
      </w:r>
      <w:r w:rsidRPr="0010523C">
        <w:rPr>
          <w:rFonts w:ascii="Arial" w:hAnsi="Arial" w:cs="Arial"/>
          <w:szCs w:val="20"/>
        </w:rPr>
        <w:t>-year (</w:t>
      </w:r>
      <w:r w:rsidR="006A4C67" w:rsidRPr="0010523C">
        <w:rPr>
          <w:rFonts w:ascii="Arial" w:hAnsi="Arial" w:cs="Arial"/>
          <w:szCs w:val="20"/>
        </w:rPr>
        <w:t>12</w:t>
      </w:r>
      <w:r w:rsidRPr="0010523C">
        <w:rPr>
          <w:rFonts w:ascii="Arial" w:hAnsi="Arial" w:cs="Arial"/>
          <w:szCs w:val="20"/>
        </w:rPr>
        <w:t>-month) warranty.</w:t>
      </w:r>
    </w:p>
    <w:p w:rsidR="00852919" w:rsidRPr="0010523C" w:rsidRDefault="00852919" w:rsidP="003A39C1">
      <w:pPr>
        <w:pStyle w:val="BlockText"/>
        <w:widowControl/>
        <w:numPr>
          <w:ilvl w:val="2"/>
          <w:numId w:val="3"/>
        </w:numPr>
        <w:autoSpaceDE/>
        <w:autoSpaceDN/>
        <w:adjustRightInd/>
        <w:ind w:right="0"/>
        <w:jc w:val="both"/>
        <w:rPr>
          <w:rFonts w:ascii="Arial" w:hAnsi="Arial" w:cs="Arial"/>
          <w:bCs/>
          <w:szCs w:val="20"/>
        </w:rPr>
      </w:pPr>
      <w:r w:rsidRPr="0010523C">
        <w:rPr>
          <w:rFonts w:ascii="Arial" w:hAnsi="Arial" w:cs="Arial"/>
          <w:szCs w:val="20"/>
        </w:rPr>
        <w:t>Full (100%) Parts and Labor Warranty Coverage of all components for 12 months (year one), from the date the unit is placed in service at the assigned location.</w:t>
      </w:r>
    </w:p>
    <w:p w:rsidR="00852919" w:rsidRPr="0010523C" w:rsidRDefault="00852919" w:rsidP="003A39C1">
      <w:pPr>
        <w:pStyle w:val="BlockText"/>
        <w:widowControl/>
        <w:numPr>
          <w:ilvl w:val="2"/>
          <w:numId w:val="3"/>
        </w:numPr>
        <w:autoSpaceDE/>
        <w:autoSpaceDN/>
        <w:adjustRightInd/>
        <w:ind w:right="0"/>
        <w:jc w:val="both"/>
        <w:rPr>
          <w:rFonts w:ascii="Arial" w:hAnsi="Arial" w:cs="Arial"/>
          <w:bCs/>
          <w:szCs w:val="20"/>
        </w:rPr>
      </w:pPr>
      <w:r w:rsidRPr="0010523C">
        <w:rPr>
          <w:rFonts w:ascii="Arial" w:hAnsi="Arial" w:cs="Arial"/>
          <w:szCs w:val="20"/>
        </w:rPr>
        <w:t>Full (100%) Warranty Coverage includes all</w:t>
      </w:r>
      <w:r w:rsidR="00456FE2" w:rsidRPr="0010523C">
        <w:rPr>
          <w:rFonts w:ascii="Arial" w:hAnsi="Arial" w:cs="Arial"/>
          <w:szCs w:val="20"/>
        </w:rPr>
        <w:t xml:space="preserve"> cost of labor, parts, freight, </w:t>
      </w:r>
      <w:r w:rsidRPr="0010523C">
        <w:rPr>
          <w:rFonts w:ascii="Arial" w:hAnsi="Arial" w:cs="Arial"/>
          <w:szCs w:val="20"/>
        </w:rPr>
        <w:t>lubricants, miscellaneous cost, etc., to place the unit in like-new condition.</w:t>
      </w:r>
    </w:p>
    <w:p w:rsidR="00852919" w:rsidRPr="0010523C" w:rsidRDefault="00852919" w:rsidP="003A39C1">
      <w:pPr>
        <w:pStyle w:val="BlockText"/>
        <w:widowControl/>
        <w:numPr>
          <w:ilvl w:val="2"/>
          <w:numId w:val="3"/>
        </w:numPr>
        <w:autoSpaceDE/>
        <w:autoSpaceDN/>
        <w:adjustRightInd/>
        <w:ind w:right="0"/>
        <w:jc w:val="both"/>
        <w:rPr>
          <w:rFonts w:ascii="Arial" w:hAnsi="Arial" w:cs="Arial"/>
          <w:bCs/>
          <w:szCs w:val="20"/>
        </w:rPr>
      </w:pPr>
      <w:r w:rsidRPr="0010523C">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10523C" w:rsidRDefault="00345C04"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10523C" w:rsidRDefault="00345C04"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Warranty on Attachments:</w:t>
      </w:r>
      <w:r w:rsidRPr="0010523C">
        <w:rPr>
          <w:rFonts w:ascii="Arial" w:hAnsi="Arial" w:cs="Arial"/>
          <w:b/>
          <w:szCs w:val="20"/>
        </w:rPr>
        <w:t xml:space="preserve">  </w:t>
      </w:r>
      <w:r w:rsidRPr="0010523C">
        <w:rPr>
          <w:rFonts w:ascii="Arial" w:hAnsi="Arial" w:cs="Arial"/>
          <w:szCs w:val="20"/>
        </w:rPr>
        <w:t>Same as Standard Warranty Package.</w:t>
      </w:r>
    </w:p>
    <w:p w:rsidR="00345C04" w:rsidRPr="0010523C" w:rsidRDefault="00345C04" w:rsidP="003A39C1">
      <w:pPr>
        <w:pStyle w:val="BlockText"/>
        <w:widowControl/>
        <w:numPr>
          <w:ilvl w:val="2"/>
          <w:numId w:val="3"/>
        </w:numPr>
        <w:autoSpaceDE/>
        <w:autoSpaceDN/>
        <w:adjustRightInd/>
        <w:ind w:right="0"/>
        <w:jc w:val="both"/>
        <w:rPr>
          <w:rFonts w:ascii="Arial" w:hAnsi="Arial" w:cs="Arial"/>
          <w:szCs w:val="20"/>
        </w:rPr>
      </w:pPr>
      <w:r w:rsidRPr="0010523C">
        <w:rPr>
          <w:rFonts w:ascii="Arial" w:hAnsi="Arial" w:cs="Arial"/>
          <w:szCs w:val="20"/>
        </w:rPr>
        <w:t>In-Service Date:</w:t>
      </w:r>
      <w:r w:rsidRPr="0010523C">
        <w:rPr>
          <w:rFonts w:ascii="Arial" w:hAnsi="Arial" w:cs="Arial"/>
          <w:b/>
          <w:szCs w:val="20"/>
        </w:rPr>
        <w:t xml:space="preserve">  </w:t>
      </w:r>
      <w:r w:rsidRPr="0010523C">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3A39C1">
      <w:pPr>
        <w:pStyle w:val="BlockText"/>
        <w:numPr>
          <w:ilvl w:val="2"/>
          <w:numId w:val="3"/>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3A39C1">
      <w:pPr>
        <w:pStyle w:val="BlockText"/>
        <w:widowControl/>
        <w:numPr>
          <w:ilvl w:val="1"/>
          <w:numId w:val="3"/>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3A39C1">
      <w:pPr>
        <w:pStyle w:val="BlockText"/>
        <w:widowControl/>
        <w:numPr>
          <w:ilvl w:val="2"/>
          <w:numId w:val="3"/>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Pr>
          <w:rFonts w:ascii="Arial" w:hAnsi="Arial" w:cs="Arial"/>
        </w:rPr>
        <w:t>:</w:t>
      </w:r>
    </w:p>
    <w:p w:rsidR="00852919" w:rsidRPr="00142441" w:rsidRDefault="00F56A9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3A39C1">
      <w:pPr>
        <w:pStyle w:val="BlockText"/>
        <w:widowControl/>
        <w:numPr>
          <w:ilvl w:val="3"/>
          <w:numId w:val="3"/>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3A39C1">
      <w:pPr>
        <w:pStyle w:val="BlockText"/>
        <w:widowControl/>
        <w:numPr>
          <w:ilvl w:val="2"/>
          <w:numId w:val="3"/>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3A39C1">
      <w:pPr>
        <w:pStyle w:val="BlockText"/>
        <w:numPr>
          <w:ilvl w:val="2"/>
          <w:numId w:val="3"/>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sidR="004A051D">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Pr="00DA6EBC">
        <w:rPr>
          <w:rFonts w:ascii="Arial" w:hAnsi="Arial" w:cs="Arial"/>
          <w:szCs w:val="20"/>
        </w:rPr>
        <w:t xml:space="preserve"> </w:t>
      </w:r>
      <w:r w:rsidRPr="00DA6EBC">
        <w:rPr>
          <w:rFonts w:ascii="Arial" w:hAnsi="Arial" w:cs="Arial"/>
          <w:szCs w:val="20"/>
        </w:rPr>
        <w:tab/>
        <w:t>____________</w:t>
      </w:r>
      <w:r>
        <w:rPr>
          <w:rFonts w:ascii="Arial" w:hAnsi="Arial" w:cs="Arial"/>
          <w:szCs w:val="20"/>
        </w:rPr>
        <w:t>_</w:t>
      </w:r>
      <w:r w:rsidRPr="00DA6EBC">
        <w:rPr>
          <w:rFonts w:ascii="Arial" w:hAnsi="Arial" w:cs="Arial"/>
          <w:szCs w:val="20"/>
        </w:rPr>
        <w:t>________________________________________________</w:t>
      </w:r>
      <w:r w:rsidRPr="00DA6EBC">
        <w:rPr>
          <w:rFonts w:ascii="Arial" w:hAnsi="Arial" w:cs="Arial"/>
          <w:szCs w:val="20"/>
        </w:rPr>
        <w:tab/>
      </w:r>
      <w:r>
        <w:rPr>
          <w:rFonts w:ascii="Arial" w:hAnsi="Arial" w:cs="Arial"/>
          <w:szCs w:val="20"/>
        </w:rPr>
        <w:tab/>
      </w:r>
      <w:r>
        <w:rPr>
          <w:rFonts w:ascii="Arial" w:hAnsi="Arial" w:cs="Arial"/>
          <w:szCs w:val="20"/>
        </w:rPr>
        <w:tab/>
      </w:r>
      <w:r w:rsidRPr="00DA6EBC">
        <w:rPr>
          <w:rFonts w:ascii="Arial" w:hAnsi="Arial" w:cs="Arial"/>
          <w:szCs w:val="20"/>
        </w:rPr>
        <w:t>_____________________________________________________________</w:t>
      </w:r>
    </w:p>
    <w:p w:rsidR="00445F69" w:rsidRPr="00A058FF"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3A39C1">
      <w:pPr>
        <w:pStyle w:val="BlockText"/>
        <w:widowControl/>
        <w:numPr>
          <w:ilvl w:val="2"/>
          <w:numId w:val="3"/>
        </w:numPr>
        <w:autoSpaceDE/>
        <w:autoSpaceDN/>
        <w:adjustRightInd/>
        <w:ind w:right="0"/>
        <w:jc w:val="both"/>
        <w:rPr>
          <w:rFonts w:ascii="Arial" w:hAnsi="Arial" w:cs="Arial"/>
          <w:szCs w:val="20"/>
        </w:rPr>
      </w:pPr>
      <w:r w:rsidRPr="00A058FF">
        <w:rPr>
          <w:rFonts w:ascii="Arial" w:hAnsi="Arial" w:cs="Arial"/>
          <w:szCs w:val="20"/>
        </w:rPr>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lastRenderedPageBreak/>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3A39C1">
      <w:pPr>
        <w:pStyle w:val="BlockText"/>
        <w:widowControl/>
        <w:numPr>
          <w:ilvl w:val="0"/>
          <w:numId w:val="3"/>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3A39C1">
      <w:pPr>
        <w:pStyle w:val="BlockText"/>
        <w:widowControl/>
        <w:numPr>
          <w:ilvl w:val="2"/>
          <w:numId w:val="3"/>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3A39C1">
      <w:pPr>
        <w:pStyle w:val="BlockText"/>
        <w:widowControl/>
        <w:numPr>
          <w:ilvl w:val="1"/>
          <w:numId w:val="3"/>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D06A93" w:rsidRDefault="00852919" w:rsidP="00D06A93">
      <w:pPr>
        <w:pStyle w:val="BlockText"/>
        <w:numPr>
          <w:ilvl w:val="0"/>
          <w:numId w:val="0"/>
        </w:numPr>
        <w:ind w:left="1296" w:right="0"/>
        <w:jc w:val="both"/>
        <w:rPr>
          <w:rFonts w:ascii="Arial" w:hAnsi="Arial" w:cs="Arial"/>
          <w:szCs w:val="20"/>
        </w:rPr>
      </w:pPr>
      <w:r w:rsidRPr="00142441">
        <w:rPr>
          <w:rFonts w:ascii="Arial" w:hAnsi="Arial" w:cs="Arial"/>
          <w:szCs w:val="20"/>
        </w:rPr>
        <w:t>Anchorage, Alaska  99508</w:t>
      </w:r>
    </w:p>
    <w:p w:rsidR="000A52E8" w:rsidRPr="00D06A93" w:rsidRDefault="000A52E8" w:rsidP="003A39C1">
      <w:pPr>
        <w:pStyle w:val="BlockText"/>
        <w:numPr>
          <w:ilvl w:val="0"/>
          <w:numId w:val="3"/>
        </w:numPr>
        <w:ind w:right="0"/>
        <w:jc w:val="both"/>
        <w:rPr>
          <w:rFonts w:ascii="Arial" w:hAnsi="Arial" w:cs="Arial"/>
          <w:b/>
          <w:szCs w:val="20"/>
        </w:rPr>
      </w:pPr>
      <w:r w:rsidRPr="00AA3229">
        <w:rPr>
          <w:rFonts w:ascii="Arial" w:hAnsi="Arial" w:cs="Arial"/>
          <w:b/>
          <w:szCs w:val="20"/>
        </w:rPr>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852919" w:rsidRPr="00F66249" w:rsidRDefault="00852919" w:rsidP="003A39C1">
      <w:pPr>
        <w:pStyle w:val="BlockText"/>
        <w:widowControl/>
        <w:numPr>
          <w:ilvl w:val="0"/>
          <w:numId w:val="3"/>
        </w:numPr>
        <w:autoSpaceDE/>
        <w:autoSpaceDN/>
        <w:adjustRightInd/>
        <w:ind w:right="0"/>
        <w:jc w:val="both"/>
        <w:rPr>
          <w:rFonts w:ascii="Arial" w:hAnsi="Arial" w:cs="Arial"/>
          <w:szCs w:val="20"/>
        </w:rPr>
      </w:pPr>
      <w:r w:rsidRPr="00F66249">
        <w:rPr>
          <w:rFonts w:ascii="Arial" w:hAnsi="Arial" w:cs="Arial"/>
          <w:b/>
          <w:szCs w:val="20"/>
        </w:rPr>
        <w:t>PRICE:</w:t>
      </w:r>
    </w:p>
    <w:p w:rsidR="00852919" w:rsidRPr="0010523C" w:rsidRDefault="00852919"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b/>
          <w:szCs w:val="20"/>
        </w:rPr>
        <w:lastRenderedPageBreak/>
        <w:t xml:space="preserve">Price Guarantee: </w:t>
      </w:r>
      <w:r w:rsidRPr="0010523C">
        <w:rPr>
          <w:rFonts w:ascii="Arial" w:hAnsi="Arial" w:cs="Arial"/>
          <w:szCs w:val="20"/>
        </w:rPr>
        <w:t xml:space="preserve">The Contractor is responsible to maintain prices under the contract firm for </w:t>
      </w:r>
      <w:r w:rsidR="00456ED4" w:rsidRPr="0010523C">
        <w:rPr>
          <w:rFonts w:ascii="Arial" w:hAnsi="Arial" w:cs="Arial"/>
          <w:szCs w:val="20"/>
        </w:rPr>
        <w:t>180</w:t>
      </w:r>
      <w:r w:rsidRPr="0010523C">
        <w:rPr>
          <w:rFonts w:ascii="Arial" w:hAnsi="Arial" w:cs="Arial"/>
          <w:szCs w:val="20"/>
        </w:rPr>
        <w:t xml:space="preserve"> days after bid opening.  All price increases or decreases must remain firm for the following </w:t>
      </w:r>
      <w:r w:rsidR="00456ED4" w:rsidRPr="0010523C">
        <w:rPr>
          <w:rFonts w:ascii="Arial" w:hAnsi="Arial" w:cs="Arial"/>
          <w:szCs w:val="20"/>
        </w:rPr>
        <w:t>180</w:t>
      </w:r>
      <w:r w:rsidRPr="0010523C">
        <w:rPr>
          <w:rFonts w:ascii="Arial" w:hAnsi="Arial" w:cs="Arial"/>
          <w:szCs w:val="20"/>
        </w:rPr>
        <w:t xml:space="preserve"> days.</w:t>
      </w:r>
    </w:p>
    <w:p w:rsidR="00852919" w:rsidRPr="0010523C" w:rsidRDefault="00852919" w:rsidP="003A39C1">
      <w:pPr>
        <w:pStyle w:val="BlockText"/>
        <w:widowControl/>
        <w:numPr>
          <w:ilvl w:val="1"/>
          <w:numId w:val="3"/>
        </w:numPr>
        <w:autoSpaceDE/>
        <w:autoSpaceDN/>
        <w:adjustRightInd/>
        <w:ind w:right="0"/>
        <w:jc w:val="both"/>
        <w:rPr>
          <w:rFonts w:ascii="Arial" w:hAnsi="Arial" w:cs="Arial"/>
          <w:szCs w:val="20"/>
        </w:rPr>
      </w:pPr>
      <w:r w:rsidRPr="0010523C">
        <w:rPr>
          <w:rFonts w:ascii="Arial" w:hAnsi="Arial" w:cs="Arial"/>
          <w:b/>
          <w:szCs w:val="20"/>
        </w:rPr>
        <w:t>NO RETROACTIVE PRICE INCREASES WILL BE ACCEPTED</w:t>
      </w:r>
      <w:r w:rsidRPr="0010523C">
        <w:rPr>
          <w:rFonts w:ascii="Arial" w:hAnsi="Arial" w:cs="Arial"/>
          <w:szCs w:val="20"/>
        </w:rPr>
        <w:t>.</w:t>
      </w:r>
    </w:p>
    <w:p w:rsidR="00F66249" w:rsidRPr="0010523C" w:rsidRDefault="00F66249" w:rsidP="003A39C1">
      <w:pPr>
        <w:pStyle w:val="BlockText"/>
        <w:widowControl/>
        <w:numPr>
          <w:ilvl w:val="1"/>
          <w:numId w:val="3"/>
        </w:numPr>
        <w:autoSpaceDE/>
        <w:autoSpaceDN/>
        <w:adjustRightInd/>
        <w:ind w:right="0"/>
        <w:rPr>
          <w:rFonts w:ascii="Arial" w:hAnsi="Arial" w:cs="Arial"/>
        </w:rPr>
      </w:pPr>
      <w:r w:rsidRPr="0010523C">
        <w:rPr>
          <w:rFonts w:ascii="Arial" w:hAnsi="Arial" w:cs="Arial"/>
          <w:b/>
        </w:rPr>
        <w:t>Price Decreases:</w:t>
      </w:r>
      <w:r w:rsidRPr="0010523C">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3A39C1">
      <w:pPr>
        <w:pStyle w:val="BlockText"/>
        <w:widowControl/>
        <w:numPr>
          <w:ilvl w:val="1"/>
          <w:numId w:val="3"/>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3A39C1">
      <w:pPr>
        <w:pStyle w:val="BlockText"/>
        <w:widowControl/>
        <w:numPr>
          <w:ilvl w:val="2"/>
          <w:numId w:val="3"/>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3A39C1">
      <w:pPr>
        <w:pStyle w:val="BlockText"/>
        <w:widowControl/>
        <w:numPr>
          <w:ilvl w:val="0"/>
          <w:numId w:val="3"/>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3A39C1">
      <w:pPr>
        <w:pStyle w:val="BlockText"/>
        <w:widowControl/>
        <w:numPr>
          <w:ilvl w:val="1"/>
          <w:numId w:val="3"/>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3A39C1">
      <w:pPr>
        <w:pStyle w:val="BlockText"/>
        <w:widowControl/>
        <w:numPr>
          <w:ilvl w:val="1"/>
          <w:numId w:val="3"/>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3A39C1">
      <w:pPr>
        <w:widowControl/>
        <w:numPr>
          <w:ilvl w:val="1"/>
          <w:numId w:val="3"/>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Returned parts will be in new, resellable condition. Refund will be in the form of a credit/invoice credited to the SOA account with the vendor.</w:t>
      </w:r>
    </w:p>
    <w:p w:rsidR="00852919" w:rsidRPr="00142441" w:rsidRDefault="00852919" w:rsidP="003A39C1">
      <w:pPr>
        <w:widowControl/>
        <w:numPr>
          <w:ilvl w:val="2"/>
          <w:numId w:val="3"/>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05770E">
          <w:headerReference w:type="first" r:id="rId12"/>
          <w:footerReference w:type="first" r:id="rId13"/>
          <w:pgSz w:w="12240" w:h="15840" w:code="1"/>
          <w:pgMar w:top="720" w:right="720" w:bottom="720" w:left="720" w:header="432" w:footer="432" w:gutter="0"/>
          <w:pgNumType w:start="1"/>
          <w:cols w:space="720"/>
          <w:noEndnote/>
          <w:titlePg/>
          <w:docGrid w:linePitch="272"/>
        </w:sectPr>
      </w:pPr>
    </w:p>
    <w:p w:rsidR="008B1C82" w:rsidRPr="008B1C82" w:rsidRDefault="008B1C82" w:rsidP="001E6ED2">
      <w:pPr>
        <w:widowControl/>
        <w:tabs>
          <w:tab w:val="left" w:pos="450"/>
        </w:tabs>
        <w:autoSpaceDE/>
        <w:autoSpaceDN/>
        <w:adjustRightInd/>
        <w:spacing w:after="200"/>
        <w:ind w:right="-13536"/>
        <w:jc w:val="both"/>
        <w:rPr>
          <w:rFonts w:ascii="Arial" w:hAnsi="Arial" w:cs="Arial"/>
          <w:b/>
          <w:i/>
          <w:szCs w:val="20"/>
        </w:rPr>
      </w:pPr>
      <w:r w:rsidRPr="008B1C82">
        <w:rPr>
          <w:rFonts w:ascii="Arial" w:hAnsi="Arial" w:cs="Arial"/>
          <w:b/>
          <w:i/>
          <w:szCs w:val="20"/>
          <w:u w:val="single"/>
        </w:rPr>
        <w:lastRenderedPageBreak/>
        <w:t>INSTRUCTIONS TO BIDDERS</w:t>
      </w:r>
      <w:r w:rsidRPr="008B1C82">
        <w:rPr>
          <w:rFonts w:ascii="Arial" w:hAnsi="Arial" w:cs="Arial"/>
          <w:b/>
          <w:i/>
          <w:szCs w:val="20"/>
        </w:rPr>
        <w:t>:</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INVITATION TO BID (ITB) REVIEW</w:t>
      </w:r>
      <w:r w:rsidRPr="008B1C82">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8B1C82" w:rsidRPr="008B1C82" w:rsidRDefault="008B1C82" w:rsidP="005773B2">
      <w:pPr>
        <w:widowControl/>
        <w:numPr>
          <w:ilvl w:val="0"/>
          <w:numId w:val="8"/>
        </w:numPr>
        <w:tabs>
          <w:tab w:val="clear" w:pos="576"/>
        </w:tabs>
        <w:autoSpaceDE/>
        <w:autoSpaceDN/>
        <w:adjustRightInd/>
        <w:spacing w:after="200"/>
        <w:ind w:right="-13536"/>
        <w:jc w:val="both"/>
        <w:rPr>
          <w:rFonts w:ascii="Arial" w:hAnsi="Arial" w:cs="Arial"/>
          <w:szCs w:val="20"/>
        </w:rPr>
      </w:pPr>
      <w:r w:rsidRPr="008B1C82">
        <w:rPr>
          <w:rFonts w:ascii="Arial" w:hAnsi="Arial" w:cs="Arial"/>
          <w:b/>
          <w:szCs w:val="20"/>
        </w:rPr>
        <w:t>BID FORMS</w:t>
      </w:r>
      <w:r w:rsidRPr="008B1C82">
        <w:rPr>
          <w:rFonts w:ascii="Arial" w:hAnsi="Arial" w:cs="Arial"/>
          <w:szCs w:val="20"/>
        </w:rPr>
        <w:t>: Bidders shall use this and attached forms in submitting bids. A photocopied bid may be submitted.</w:t>
      </w:r>
    </w:p>
    <w:p w:rsidR="008B1C82" w:rsidRPr="008B1C82" w:rsidRDefault="008B1C82" w:rsidP="005773B2">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SUBMITTING BIDS</w:t>
      </w:r>
      <w:r w:rsidRPr="008B1C82">
        <w:rPr>
          <w:rFonts w:ascii="Arial" w:hAnsi="Arial" w:cs="Arial"/>
          <w:szCs w:val="20"/>
        </w:rPr>
        <w:t>: 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tbl>
      <w:tblPr>
        <w:tblW w:w="10170" w:type="dxa"/>
        <w:tblInd w:w="738" w:type="dxa"/>
        <w:tblBorders>
          <w:top w:val="single" w:sz="4" w:space="0" w:color="000000"/>
          <w:left w:val="single" w:sz="4" w:space="0" w:color="000000"/>
          <w:bottom w:val="single" w:sz="4" w:space="0" w:color="000000"/>
          <w:right w:val="single" w:sz="4" w:space="0" w:color="000000"/>
        </w:tblBorders>
        <w:shd w:val="pct15" w:color="auto" w:fill="auto"/>
        <w:tblLook w:val="04A0" w:firstRow="1" w:lastRow="0" w:firstColumn="1" w:lastColumn="0" w:noHBand="0" w:noVBand="1"/>
      </w:tblPr>
      <w:tblGrid>
        <w:gridCol w:w="10170"/>
      </w:tblGrid>
      <w:tr w:rsidR="0005770E" w:rsidRPr="008B1C82" w:rsidTr="00DD4F43">
        <w:trPr>
          <w:trHeight w:val="2339"/>
        </w:trPr>
        <w:tc>
          <w:tcPr>
            <w:tcW w:w="10170" w:type="dxa"/>
            <w:shd w:val="pct15" w:color="auto" w:fill="auto"/>
          </w:tcPr>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Bidder’s Return Address</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p>
          <w:p w:rsidR="0005770E" w:rsidRDefault="0005770E" w:rsidP="005773B2">
            <w:pPr>
              <w:widowControl/>
              <w:tabs>
                <w:tab w:val="left" w:pos="450"/>
              </w:tabs>
              <w:autoSpaceDE/>
              <w:autoSpaceDN/>
              <w:adjustRightInd/>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Department of Transportation &amp; Public Facilities</w:t>
            </w:r>
          </w:p>
          <w:p w:rsidR="0005770E" w:rsidRPr="008B1C82" w:rsidRDefault="0005770E" w:rsidP="005773B2">
            <w:pPr>
              <w:widowControl/>
              <w:tabs>
                <w:tab w:val="left" w:pos="450"/>
              </w:tabs>
              <w:autoSpaceDE/>
              <w:autoSpaceDN/>
              <w:adjustRightInd/>
              <w:spacing w:before="200"/>
              <w:ind w:left="576" w:right="-13536" w:hanging="576"/>
              <w:jc w:val="both"/>
              <w:rPr>
                <w:rFonts w:ascii="Arial" w:hAnsi="Arial" w:cs="Arial"/>
                <w:b/>
                <w:szCs w:val="20"/>
              </w:rPr>
            </w:pPr>
            <w:r>
              <w:rPr>
                <w:rFonts w:ascii="Arial" w:hAnsi="Arial" w:cs="Arial"/>
                <w:b/>
                <w:szCs w:val="20"/>
              </w:rPr>
              <w:t xml:space="preserve">                                                                          </w:t>
            </w:r>
            <w:r w:rsidRPr="008B1C82">
              <w:rPr>
                <w:rFonts w:ascii="Arial" w:hAnsi="Arial" w:cs="Arial"/>
                <w:b/>
                <w:szCs w:val="20"/>
              </w:rPr>
              <w:t>HQ State Equipment Fleet</w:t>
            </w:r>
          </w:p>
          <w:p w:rsidR="0005770E" w:rsidRPr="008B1C82" w:rsidRDefault="0005770E" w:rsidP="005773B2">
            <w:pPr>
              <w:tabs>
                <w:tab w:val="left" w:pos="450"/>
              </w:tabs>
              <w:ind w:left="576" w:hanging="576"/>
              <w:jc w:val="center"/>
              <w:rPr>
                <w:rFonts w:ascii="Arial" w:hAnsi="Arial" w:cs="Arial"/>
                <w:b/>
                <w:szCs w:val="20"/>
              </w:rPr>
            </w:pPr>
            <w:r w:rsidRPr="008B1C82">
              <w:rPr>
                <w:rFonts w:ascii="Arial" w:hAnsi="Arial" w:cs="Arial"/>
                <w:b/>
                <w:szCs w:val="20"/>
              </w:rPr>
              <w:t>2200 E. 42</w:t>
            </w:r>
            <w:r w:rsidRPr="008B1C82">
              <w:rPr>
                <w:rFonts w:ascii="Arial" w:hAnsi="Arial" w:cs="Arial"/>
                <w:b/>
                <w:szCs w:val="20"/>
                <w:vertAlign w:val="superscript"/>
              </w:rPr>
              <w:t>nd</w:t>
            </w:r>
            <w:r w:rsidRPr="008B1C82">
              <w:rPr>
                <w:rFonts w:ascii="Arial" w:hAnsi="Arial" w:cs="Arial"/>
                <w:b/>
                <w:szCs w:val="20"/>
              </w:rPr>
              <w:t xml:space="preserve"> Avenue, Room #311</w:t>
            </w:r>
          </w:p>
          <w:p w:rsidR="0005770E" w:rsidRPr="008B1C82" w:rsidRDefault="0005770E" w:rsidP="005773B2">
            <w:pPr>
              <w:pStyle w:val="Heading3"/>
              <w:tabs>
                <w:tab w:val="left" w:pos="450"/>
              </w:tabs>
              <w:spacing w:before="0" w:after="0"/>
              <w:ind w:left="576" w:hanging="576"/>
              <w:jc w:val="center"/>
              <w:rPr>
                <w:rFonts w:cs="Arial"/>
                <w:sz w:val="20"/>
                <w:szCs w:val="20"/>
              </w:rPr>
            </w:pPr>
            <w:r w:rsidRPr="008B1C82">
              <w:rPr>
                <w:rFonts w:cs="Arial"/>
                <w:sz w:val="20"/>
                <w:szCs w:val="20"/>
              </w:rPr>
              <w:t>Anchorage, AK  99508</w:t>
            </w:r>
          </w:p>
          <w:p w:rsidR="0005770E" w:rsidRDefault="0005770E" w:rsidP="005773B2">
            <w:pPr>
              <w:widowControl/>
              <w:tabs>
                <w:tab w:val="left" w:pos="450"/>
              </w:tabs>
              <w:autoSpaceDE/>
              <w:autoSpaceDN/>
              <w:adjustRightInd/>
              <w:spacing w:before="200" w:after="200"/>
              <w:ind w:left="576" w:right="-13536" w:hanging="576"/>
              <w:jc w:val="both"/>
              <w:rPr>
                <w:rFonts w:ascii="Arial" w:hAnsi="Arial" w:cs="Arial"/>
                <w:b/>
                <w:szCs w:val="20"/>
              </w:rPr>
            </w:pPr>
            <w:r w:rsidRPr="008B1C82">
              <w:rPr>
                <w:rFonts w:ascii="Arial" w:hAnsi="Arial" w:cs="Arial"/>
                <w:b/>
                <w:szCs w:val="20"/>
              </w:rPr>
              <w:t>ITB No.: ____</w:t>
            </w:r>
          </w:p>
          <w:p w:rsidR="0005770E" w:rsidRPr="0005770E" w:rsidRDefault="0005770E" w:rsidP="005773B2">
            <w:pPr>
              <w:widowControl/>
              <w:tabs>
                <w:tab w:val="left" w:pos="450"/>
              </w:tabs>
              <w:autoSpaceDE/>
              <w:autoSpaceDN/>
              <w:adjustRightInd/>
              <w:spacing w:before="200" w:after="200"/>
              <w:ind w:left="576" w:right="-13536" w:hanging="576"/>
              <w:jc w:val="both"/>
              <w:rPr>
                <w:rFonts w:ascii="Arial" w:hAnsi="Arial" w:cs="Arial"/>
                <w:szCs w:val="20"/>
              </w:rPr>
            </w:pPr>
            <w:r w:rsidRPr="0005770E">
              <w:rPr>
                <w:rFonts w:ascii="Arial" w:hAnsi="Arial" w:cs="Arial"/>
                <w:b/>
                <w:szCs w:val="20"/>
              </w:rPr>
              <w:t>Opening Date:</w:t>
            </w:r>
            <w:r w:rsidRPr="0005770E">
              <w:rPr>
                <w:rFonts w:ascii="Arial" w:hAnsi="Arial" w:cs="Arial"/>
                <w:b/>
                <w:szCs w:val="20"/>
              </w:rPr>
              <w:tab/>
              <w:t xml:space="preserve">______  </w:t>
            </w:r>
            <w:r w:rsidRPr="0005770E">
              <w:rPr>
                <w:rFonts w:ascii="Arial" w:hAnsi="Arial" w:cs="Arial"/>
                <w:szCs w:val="20"/>
              </w:rPr>
              <w:t xml:space="preserve"> </w:t>
            </w:r>
          </w:p>
        </w:tc>
      </w:tr>
    </w:tbl>
    <w:p w:rsidR="008B1C82" w:rsidRPr="008B1C82" w:rsidRDefault="005773B2" w:rsidP="005773B2">
      <w:pPr>
        <w:widowControl/>
        <w:tabs>
          <w:tab w:val="left" w:pos="180"/>
          <w:tab w:val="left" w:pos="540"/>
        </w:tabs>
        <w:autoSpaceDE/>
        <w:autoSpaceDN/>
        <w:adjustRightInd/>
        <w:spacing w:before="200" w:after="200"/>
        <w:ind w:left="576" w:hanging="576"/>
        <w:jc w:val="both"/>
        <w:rPr>
          <w:rFonts w:ascii="Arial" w:hAnsi="Arial" w:cs="Arial"/>
          <w:szCs w:val="20"/>
        </w:rPr>
      </w:pPr>
      <w:r>
        <w:rPr>
          <w:rFonts w:ascii="Arial" w:hAnsi="Arial" w:cs="Arial"/>
          <w:b/>
          <w:szCs w:val="20"/>
        </w:rPr>
        <w:tab/>
      </w:r>
      <w:r>
        <w:rPr>
          <w:rFonts w:ascii="Arial" w:hAnsi="Arial" w:cs="Arial"/>
          <w:b/>
          <w:szCs w:val="20"/>
        </w:rPr>
        <w:tab/>
      </w:r>
      <w:r w:rsidR="008B1C82" w:rsidRPr="008B1C82">
        <w:rPr>
          <w:rFonts w:ascii="Arial" w:hAnsi="Arial" w:cs="Arial"/>
          <w:b/>
          <w:szCs w:val="20"/>
        </w:rPr>
        <w:t>ELECTRONIC BID SUBMISSION</w:t>
      </w:r>
      <w:r w:rsidR="008B1C82" w:rsidRPr="008B1C82">
        <w:rPr>
          <w:rFonts w:ascii="Arial" w:hAnsi="Arial" w:cs="Arial"/>
          <w:szCs w:val="20"/>
        </w:rPr>
        <w:t xml:space="preserve">: Bids may be emailed to </w:t>
      </w:r>
      <w:hyperlink r:id="rId14" w:history="1">
        <w:r w:rsidR="0010523C" w:rsidRPr="0010523C">
          <w:rPr>
            <w:rStyle w:val="Hyperlink"/>
            <w:rFonts w:ascii="Arial" w:hAnsi="Arial" w:cs="Arial"/>
            <w:szCs w:val="20"/>
          </w:rPr>
          <w:t>Kristi.futrel@alaska.gov</w:t>
        </w:r>
      </w:hyperlink>
      <w:r w:rsidR="008B1C82" w:rsidRPr="008B1C82">
        <w:rPr>
          <w:rFonts w:ascii="Arial" w:hAnsi="Arial" w:cs="Arial"/>
          <w:szCs w:val="20"/>
        </w:rPr>
        <w:t xml:space="preserve"> the date and time listed on page one of this ITB as the deadline for receipt of bids, and must contain the ITB number in the subject line of the email. Emailed bids must be submitted as an attachment in PDF format. Please note that the </w:t>
      </w:r>
      <w:r w:rsidR="008B1C82" w:rsidRPr="008B1C82">
        <w:rPr>
          <w:rFonts w:ascii="Arial" w:hAnsi="Arial" w:cs="Arial"/>
          <w:b/>
          <w:szCs w:val="20"/>
        </w:rPr>
        <w:t>maximum</w:t>
      </w:r>
      <w:r w:rsidR="008B1C82" w:rsidRPr="008B1C82">
        <w:rPr>
          <w:rFonts w:ascii="Arial" w:hAnsi="Arial" w:cs="Arial"/>
          <w:szCs w:val="20"/>
        </w:rPr>
        <w:t xml:space="preserve"> size of a single email (including all text and attachments) that can be received by the state is </w:t>
      </w:r>
      <w:r w:rsidR="008B1C82" w:rsidRPr="008B1C82">
        <w:rPr>
          <w:rFonts w:ascii="Arial" w:hAnsi="Arial" w:cs="Arial"/>
          <w:b/>
          <w:szCs w:val="20"/>
        </w:rPr>
        <w:t>20mb (megabytes)</w:t>
      </w:r>
      <w:r w:rsidR="008B1C82" w:rsidRPr="008B1C82">
        <w:rPr>
          <w:rFonts w:ascii="Arial" w:hAnsi="Arial" w:cs="Arial"/>
          <w:szCs w:val="20"/>
        </w:rPr>
        <w:t xml:space="preserve">.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w:t>
      </w:r>
      <w:r w:rsidR="000D561C">
        <w:rPr>
          <w:rFonts w:ascii="Arial" w:hAnsi="Arial" w:cs="Arial"/>
          <w:szCs w:val="20"/>
        </w:rPr>
        <w:t>269-0793</w:t>
      </w:r>
      <w:r w:rsidR="008B1C82" w:rsidRPr="008B1C82">
        <w:rPr>
          <w:rFonts w:ascii="Arial" w:hAnsi="Arial" w:cs="Arial"/>
          <w:szCs w:val="20"/>
        </w:rPr>
        <w:t xml:space="preserve"> to confirm that the bid has been received. Failure to follow the above instructions may result in the bid being found non-responsive and rejected. </w:t>
      </w:r>
    </w:p>
    <w:p w:rsidR="008B1C82" w:rsidRPr="008B1C82" w:rsidRDefault="008B1C82" w:rsidP="00DD4F43">
      <w:pPr>
        <w:widowControl/>
        <w:numPr>
          <w:ilvl w:val="0"/>
          <w:numId w:val="8"/>
        </w:numPr>
        <w:tabs>
          <w:tab w:val="left" w:pos="540"/>
        </w:tabs>
        <w:autoSpaceDE/>
        <w:autoSpaceDN/>
        <w:adjustRightInd/>
        <w:spacing w:before="200" w:after="200"/>
        <w:ind w:left="540" w:hanging="540"/>
        <w:jc w:val="both"/>
        <w:rPr>
          <w:rFonts w:ascii="Arial" w:hAnsi="Arial" w:cs="Arial"/>
          <w:szCs w:val="20"/>
        </w:rPr>
      </w:pPr>
      <w:r w:rsidRPr="008B1C82">
        <w:rPr>
          <w:rFonts w:ascii="Arial" w:hAnsi="Arial" w:cs="Arial"/>
          <w:b/>
          <w:szCs w:val="20"/>
        </w:rPr>
        <w:t>PRICES</w:t>
      </w:r>
      <w:r w:rsidRPr="008B1C82">
        <w:rPr>
          <w:rFonts w:ascii="Arial" w:hAnsi="Arial" w:cs="Arial"/>
          <w:szCs w:val="20"/>
        </w:rPr>
        <w:t>: 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rsidR="008B1C82" w:rsidRPr="008B1C82"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Coal - Internal Revenue Code of 1986 (IRC), Section 4121 - on the purchase of coal;</w:t>
      </w:r>
    </w:p>
    <w:p w:rsidR="0005770E" w:rsidRDefault="008B1C82" w:rsidP="00DD4F43">
      <w:pPr>
        <w:widowControl/>
        <w:numPr>
          <w:ilvl w:val="0"/>
          <w:numId w:val="6"/>
        </w:numPr>
        <w:tabs>
          <w:tab w:val="left" w:pos="540"/>
        </w:tabs>
        <w:autoSpaceDE/>
        <w:autoSpaceDN/>
        <w:adjustRightInd/>
        <w:ind w:left="540" w:firstLine="0"/>
        <w:jc w:val="both"/>
        <w:rPr>
          <w:rFonts w:ascii="Arial" w:hAnsi="Arial" w:cs="Arial"/>
          <w:szCs w:val="20"/>
        </w:rPr>
      </w:pPr>
      <w:r w:rsidRPr="008B1C82">
        <w:rPr>
          <w:rFonts w:ascii="Arial" w:hAnsi="Arial" w:cs="Arial"/>
          <w:szCs w:val="20"/>
        </w:rPr>
        <w:t xml:space="preserve">“Gas Guzzler" - IRC, Section 4064 - on the purchase of low m.p.g. automobiles, except that police and other </w:t>
      </w:r>
      <w:r w:rsidR="0005770E">
        <w:rPr>
          <w:rFonts w:ascii="Arial" w:hAnsi="Arial" w:cs="Arial"/>
          <w:szCs w:val="20"/>
        </w:rPr>
        <w:t xml:space="preserve"> </w:t>
      </w:r>
    </w:p>
    <w:p w:rsidR="008B1C82" w:rsidRPr="008B1C82" w:rsidRDefault="008B1C82" w:rsidP="00DD4F43">
      <w:pPr>
        <w:widowControl/>
        <w:tabs>
          <w:tab w:val="left" w:pos="540"/>
        </w:tabs>
        <w:autoSpaceDE/>
        <w:autoSpaceDN/>
        <w:adjustRightInd/>
        <w:ind w:left="540"/>
        <w:jc w:val="both"/>
        <w:rPr>
          <w:rFonts w:ascii="Arial" w:hAnsi="Arial" w:cs="Arial"/>
          <w:szCs w:val="20"/>
        </w:rPr>
      </w:pPr>
      <w:proofErr w:type="gramStart"/>
      <w:r w:rsidRPr="008B1C82">
        <w:rPr>
          <w:rFonts w:ascii="Arial" w:hAnsi="Arial" w:cs="Arial"/>
          <w:szCs w:val="20"/>
        </w:rPr>
        <w:t>emergency</w:t>
      </w:r>
      <w:proofErr w:type="gramEnd"/>
      <w:r w:rsidRPr="008B1C82">
        <w:rPr>
          <w:rFonts w:ascii="Arial" w:hAnsi="Arial" w:cs="Arial"/>
          <w:szCs w:val="20"/>
        </w:rPr>
        <w:t xml:space="preserve"> type vehicles are not subject to the tax;</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Cargo - IRC, Section 4271 - on the purchase of property transportation services by air;</w:t>
      </w:r>
    </w:p>
    <w:p w:rsidR="008B1C82" w:rsidRPr="008B1C82" w:rsidRDefault="008B1C82" w:rsidP="00DD4F43">
      <w:pPr>
        <w:widowControl/>
        <w:numPr>
          <w:ilvl w:val="0"/>
          <w:numId w:val="6"/>
        </w:numPr>
        <w:tabs>
          <w:tab w:val="left" w:pos="540"/>
          <w:tab w:val="left" w:pos="2016"/>
        </w:tabs>
        <w:autoSpaceDE/>
        <w:autoSpaceDN/>
        <w:adjustRightInd/>
        <w:ind w:left="540" w:firstLine="0"/>
        <w:jc w:val="both"/>
        <w:rPr>
          <w:rFonts w:ascii="Arial" w:hAnsi="Arial" w:cs="Arial"/>
          <w:szCs w:val="20"/>
        </w:rPr>
      </w:pPr>
      <w:r w:rsidRPr="008B1C82">
        <w:rPr>
          <w:rFonts w:ascii="Arial" w:hAnsi="Arial" w:cs="Arial"/>
          <w:szCs w:val="20"/>
        </w:rPr>
        <w:t>Air Passenger - IRC, Section 4261 - on the purchase of passenger transportation services by air carriers.</w:t>
      </w:r>
    </w:p>
    <w:p w:rsidR="008B1C82" w:rsidRPr="0005770E" w:rsidRDefault="008B1C82" w:rsidP="00DD4F43">
      <w:pPr>
        <w:widowControl/>
        <w:numPr>
          <w:ilvl w:val="0"/>
          <w:numId w:val="6"/>
        </w:numPr>
        <w:tabs>
          <w:tab w:val="left" w:pos="540"/>
        </w:tabs>
        <w:autoSpaceDE/>
        <w:autoSpaceDN/>
        <w:adjustRightInd/>
        <w:spacing w:after="200"/>
        <w:ind w:left="540" w:firstLine="0"/>
        <w:jc w:val="both"/>
        <w:rPr>
          <w:rFonts w:ascii="Arial" w:hAnsi="Arial" w:cs="Arial"/>
          <w:szCs w:val="20"/>
        </w:rPr>
      </w:pPr>
      <w:r w:rsidRPr="0005770E">
        <w:rPr>
          <w:rFonts w:ascii="Arial" w:hAnsi="Arial" w:cs="Arial"/>
          <w:szCs w:val="20"/>
        </w:rPr>
        <w:t xml:space="preserve">Leaking Underground Storage Tank Trust Fund Tax (LUST) - IRC, Section 4081 - on the purchase of Aviation </w:t>
      </w:r>
      <w:r w:rsidR="0005770E" w:rsidRPr="0005770E">
        <w:rPr>
          <w:rFonts w:ascii="Arial" w:hAnsi="Arial" w:cs="Arial"/>
          <w:szCs w:val="20"/>
        </w:rPr>
        <w:t xml:space="preserve"> </w:t>
      </w:r>
      <w:r w:rsidRPr="0005770E">
        <w:rPr>
          <w:rFonts w:ascii="Arial" w:hAnsi="Arial" w:cs="Arial"/>
          <w:szCs w:val="20"/>
        </w:rPr>
        <w:t xml:space="preserve">gasoline, Diesel Fuel, Gasoline, and Kerosene.  </w:t>
      </w:r>
    </w:p>
    <w:p w:rsidR="008B1C82" w:rsidRPr="008B1C82" w:rsidRDefault="008B1C82" w:rsidP="00DD4F43">
      <w:pPr>
        <w:widowControl/>
        <w:numPr>
          <w:ilvl w:val="0"/>
          <w:numId w:val="8"/>
        </w:numPr>
        <w:tabs>
          <w:tab w:val="clear" w:pos="576"/>
        </w:tabs>
        <w:autoSpaceDE/>
        <w:autoSpaceDN/>
        <w:adjustRightInd/>
        <w:spacing w:after="200"/>
        <w:jc w:val="both"/>
        <w:rPr>
          <w:rFonts w:ascii="Arial" w:hAnsi="Arial" w:cs="Arial"/>
          <w:szCs w:val="20"/>
        </w:rPr>
      </w:pPr>
      <w:r w:rsidRPr="008B1C82">
        <w:rPr>
          <w:rFonts w:ascii="Arial" w:hAnsi="Arial" w:cs="Arial"/>
          <w:b/>
          <w:szCs w:val="20"/>
        </w:rPr>
        <w:t>VENDOR TAX ID NUMBER</w:t>
      </w:r>
      <w:r w:rsidRPr="008B1C82">
        <w:rPr>
          <w:rFonts w:ascii="Arial" w:hAnsi="Arial" w:cs="Arial"/>
          <w:szCs w:val="20"/>
        </w:rPr>
        <w:t>: If goods or services procured through this ITB are of a type that is required to be included on a Miscellaneous Tax Statement, as described in the Internal Revenue Code, a valid tax identification number must be provided to the State of Alaska before payment will be made.</w:t>
      </w:r>
    </w:p>
    <w:p w:rsidR="008B1C82" w:rsidRPr="008B1C82" w:rsidRDefault="008B1C82" w:rsidP="00DD4F43">
      <w:pPr>
        <w:widowControl/>
        <w:numPr>
          <w:ilvl w:val="0"/>
          <w:numId w:val="8"/>
        </w:numPr>
        <w:tabs>
          <w:tab w:val="clear" w:pos="576"/>
        </w:tabs>
        <w:autoSpaceDE/>
        <w:autoSpaceDN/>
        <w:adjustRightInd/>
        <w:spacing w:after="400"/>
        <w:jc w:val="both"/>
        <w:rPr>
          <w:rFonts w:ascii="Arial" w:hAnsi="Arial" w:cs="Arial"/>
          <w:szCs w:val="20"/>
        </w:rPr>
      </w:pPr>
      <w:r w:rsidRPr="008B1C82">
        <w:rPr>
          <w:rFonts w:ascii="Arial" w:hAnsi="Arial" w:cs="Arial"/>
          <w:b/>
          <w:szCs w:val="20"/>
        </w:rPr>
        <w:lastRenderedPageBreak/>
        <w:t>FILING A PROTEST</w:t>
      </w:r>
      <w:r w:rsidRPr="008B1C82">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rsidR="008B1C82" w:rsidRPr="008B1C82" w:rsidRDefault="008B1C82" w:rsidP="005773B2">
      <w:pPr>
        <w:widowControl/>
        <w:tabs>
          <w:tab w:val="left" w:pos="540"/>
        </w:tabs>
        <w:autoSpaceDE/>
        <w:autoSpaceDN/>
        <w:adjustRightInd/>
        <w:spacing w:after="200"/>
        <w:jc w:val="both"/>
        <w:rPr>
          <w:rFonts w:ascii="Arial" w:hAnsi="Arial" w:cs="Arial"/>
          <w:szCs w:val="20"/>
        </w:rPr>
      </w:pPr>
      <w:r w:rsidRPr="008B1C82">
        <w:rPr>
          <w:rFonts w:ascii="Arial" w:hAnsi="Arial" w:cs="Arial"/>
          <w:b/>
          <w:i/>
          <w:szCs w:val="20"/>
          <w:u w:val="single"/>
        </w:rPr>
        <w:t>CONDITIONS</w:t>
      </w:r>
      <w:r w:rsidRPr="008B1C82">
        <w:rPr>
          <w:rFonts w:ascii="Arial" w:hAnsi="Arial" w:cs="Arial"/>
          <w:szCs w:val="20"/>
        </w:rPr>
        <w: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AUTHORITY</w:t>
      </w:r>
      <w:r w:rsidRPr="008B1C82">
        <w:rPr>
          <w:rFonts w:ascii="Arial" w:hAnsi="Arial" w:cs="Arial"/>
          <w:szCs w:val="20"/>
        </w:rPr>
        <w:t>: This ITB is written in accordance with AS 36.30 and 2 AAC 12.</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COMPLIANCE</w:t>
      </w:r>
      <w:r w:rsidRPr="008B1C82">
        <w:rPr>
          <w:rFonts w:ascii="Arial" w:hAnsi="Arial" w:cs="Arial"/>
          <w:szCs w:val="20"/>
        </w:rPr>
        <w:t>: 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SUITABLE MATERIALS, ETC.</w:t>
      </w:r>
      <w:r w:rsidRPr="008B1C82">
        <w:rPr>
          <w:rFonts w:ascii="Arial" w:hAnsi="Arial" w:cs="Arial"/>
          <w:szCs w:val="20"/>
        </w:rPr>
        <w:t>: Unless otherwise specified, all materials, supplies or equipment offered by a bidder shall be new, unused, and of the latest edition, version, model or crop and of recent manufacture.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SPECIFICATIONS</w:t>
      </w:r>
      <w:r w:rsidRPr="008B1C82">
        <w:rPr>
          <w:rFonts w:ascii="Arial" w:hAnsi="Arial" w:cs="Arial"/>
          <w:szCs w:val="20"/>
        </w:rPr>
        <w:t>: 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FIRM OFFER</w:t>
      </w:r>
      <w:r w:rsidRPr="008B1C82">
        <w:rPr>
          <w:rFonts w:ascii="Arial" w:hAnsi="Arial" w:cs="Arial"/>
          <w:szCs w:val="20"/>
        </w:rPr>
        <w:t>: For the purpose of award, offers made in accordance with this ITB must be good and firm for a period of ninety (90) days from the date of bid opening.</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EXTENSION OF PRICES</w:t>
      </w:r>
      <w:r w:rsidRPr="008B1C82">
        <w:rPr>
          <w:rFonts w:ascii="Arial" w:hAnsi="Arial" w:cs="Arial"/>
          <w:szCs w:val="20"/>
        </w:rPr>
        <w:t>: In case of error in the extension of prices in the bid, the unit prices will govern; in a lot bid, the lot prices will govern.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BID PREPARATION COSTS</w:t>
      </w:r>
      <w:r w:rsidRPr="008B1C82">
        <w:rPr>
          <w:rFonts w:ascii="Arial" w:hAnsi="Arial" w:cs="Arial"/>
          <w:szCs w:val="20"/>
        </w:rPr>
        <w:t>: The State is not liable for any costs incurred by the bidder in bid preparation.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CONSOLIDATION OF AWARDS</w:t>
      </w:r>
      <w:r w:rsidRPr="008B1C82">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8B1C82">
        <w:rPr>
          <w:rFonts w:ascii="Arial" w:hAnsi="Arial" w:cs="Arial"/>
          <w:i/>
          <w:szCs w:val="20"/>
        </w:rPr>
        <w:t>INSTRUCTION TO BIDDERS”</w:t>
      </w:r>
      <w:r w:rsidRPr="008B1C82">
        <w:rPr>
          <w:rFonts w:ascii="Arial" w:hAnsi="Arial" w:cs="Arial"/>
          <w:szCs w:val="20"/>
        </w:rPr>
        <w:t>, “FILING A PROTEST</w:t>
      </w:r>
      <w:r w:rsidRPr="008B1C82">
        <w:rPr>
          <w:rFonts w:ascii="Arial" w:hAnsi="Arial" w:cs="Arial"/>
          <w:i/>
          <w:szCs w:val="20"/>
        </w:rPr>
        <w:t>”</w:t>
      </w:r>
      <w:r w:rsidRPr="008B1C82">
        <w:rPr>
          <w:rFonts w:ascii="Arial" w:hAnsi="Arial" w:cs="Arial"/>
          <w:szCs w:val="20"/>
        </w:rPr>
        <w:t xml:space="preserve"> above.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FUNDING</w:t>
      </w:r>
      <w:r w:rsidRPr="008B1C82">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CONFLICT OF INTEREST</w:t>
      </w:r>
      <w:r w:rsidRPr="008B1C82">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ASSIGNMENT(S)</w:t>
      </w:r>
      <w:r w:rsidRPr="008B1C82">
        <w:rPr>
          <w:rFonts w:ascii="Arial" w:hAnsi="Arial" w:cs="Arial"/>
          <w:szCs w:val="20"/>
        </w:rPr>
        <w:t>: 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SUBCONTRACTOR(S)</w:t>
      </w:r>
      <w:r w:rsidRPr="008B1C82">
        <w:rPr>
          <w:rFonts w:ascii="Arial" w:hAnsi="Arial" w:cs="Arial"/>
          <w:szCs w:val="20"/>
        </w:rPr>
        <w:t>: 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FORCE MAJEURE</w:t>
      </w:r>
      <w:r w:rsidRPr="008B1C82">
        <w:rPr>
          <w:rFonts w:ascii="Arial" w:hAnsi="Arial" w:cs="Arial"/>
          <w:szCs w:val="20"/>
        </w:rPr>
        <w:t xml:space="preserve"> (Impossibility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w:t>
      </w:r>
      <w:r w:rsidRPr="008B1C82">
        <w:rPr>
          <w:rFonts w:ascii="Arial" w:hAnsi="Arial" w:cs="Arial"/>
          <w:szCs w:val="20"/>
        </w:rPr>
        <w:lastRenderedPageBreak/>
        <w:t>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LATE BIDS</w:t>
      </w:r>
      <w:r w:rsidRPr="008B1C82">
        <w:rPr>
          <w:rFonts w:ascii="Arial" w:hAnsi="Arial" w:cs="Arial"/>
          <w:szCs w:val="20"/>
        </w:rPr>
        <w:t>: Late bids are bids received after the time and date set for receipt of the bids. Late bids will not be accepted.</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CONTRACT EXTENSION</w:t>
      </w:r>
      <w:r w:rsidRPr="008B1C82">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szCs w:val="20"/>
        </w:rPr>
      </w:pPr>
      <w:r w:rsidRPr="008B1C82">
        <w:rPr>
          <w:rFonts w:ascii="Arial" w:hAnsi="Arial" w:cs="Arial"/>
          <w:b/>
          <w:szCs w:val="20"/>
        </w:rPr>
        <w:t>DEFAULT</w:t>
      </w:r>
      <w:r w:rsidRPr="008B1C82">
        <w:rPr>
          <w:rFonts w:ascii="Arial" w:hAnsi="Arial" w:cs="Arial"/>
          <w:szCs w:val="20"/>
        </w:rPr>
        <w:t>: In case of default by the contractor, for any reason whatsoever, the State of Alaska may procure the goods or services from another source and hold the contractor responsible for any resulting excess cost and may seek other remedies under law or equity.</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DISPUTES</w:t>
      </w:r>
      <w:r w:rsidRPr="008B1C82">
        <w:rPr>
          <w:rFonts w:ascii="Arial" w:hAnsi="Arial" w:cs="Arial"/>
          <w:color w:val="000000"/>
          <w:szCs w:val="20"/>
        </w:rPr>
        <w:t xml:space="preserve">: If a contractor has a claim arising in connection with a contract resulting from this ITB that it cannot resolve with the State by mutual agreement, it shall pursue a claim, if at all, in accordance with the provisions of AS 36.30.620 – 632. </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color w:val="000000"/>
          <w:szCs w:val="20"/>
        </w:rPr>
      </w:pPr>
      <w:r w:rsidRPr="008B1C82">
        <w:rPr>
          <w:rFonts w:ascii="Arial" w:hAnsi="Arial" w:cs="Arial"/>
          <w:b/>
          <w:color w:val="000000"/>
          <w:szCs w:val="20"/>
        </w:rPr>
        <w:t>CONSUMER ELECTRICAL PRODUCT</w:t>
      </w:r>
      <w:r w:rsidRPr="008B1C82">
        <w:rPr>
          <w:rFonts w:ascii="Arial" w:hAnsi="Arial" w:cs="Arial"/>
          <w:color w:val="000000"/>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8B1C82" w:rsidRPr="008B1C82" w:rsidRDefault="008B1C82" w:rsidP="00DD4F43">
      <w:pPr>
        <w:widowControl/>
        <w:numPr>
          <w:ilvl w:val="0"/>
          <w:numId w:val="14"/>
        </w:numPr>
        <w:tabs>
          <w:tab w:val="clear" w:pos="576"/>
        </w:tabs>
        <w:autoSpaceDE/>
        <w:autoSpaceDN/>
        <w:adjustRightInd/>
        <w:spacing w:after="200"/>
        <w:jc w:val="both"/>
        <w:rPr>
          <w:rFonts w:ascii="Arial" w:hAnsi="Arial" w:cs="Arial"/>
          <w:b/>
          <w:i/>
          <w:color w:val="000000"/>
          <w:szCs w:val="20"/>
          <w:u w:val="single"/>
        </w:rPr>
      </w:pPr>
      <w:r w:rsidRPr="008B1C82">
        <w:rPr>
          <w:rFonts w:ascii="Arial" w:hAnsi="Arial" w:cs="Arial"/>
          <w:b/>
          <w:color w:val="000000"/>
          <w:szCs w:val="20"/>
        </w:rPr>
        <w:t>SEVERABILITY</w:t>
      </w:r>
      <w:r w:rsidRPr="008B1C82">
        <w:rPr>
          <w:rFonts w:ascii="Arial" w:hAnsi="Arial" w:cs="Arial"/>
          <w:color w:val="000000"/>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0213D7" w:rsidRDefault="008B1C82" w:rsidP="00DD4F43">
      <w:pPr>
        <w:widowControl/>
        <w:numPr>
          <w:ilvl w:val="0"/>
          <w:numId w:val="14"/>
        </w:numPr>
        <w:tabs>
          <w:tab w:val="clear" w:pos="576"/>
        </w:tabs>
        <w:autoSpaceDE/>
        <w:autoSpaceDN/>
        <w:adjustRightInd/>
        <w:spacing w:after="400"/>
        <w:jc w:val="both"/>
        <w:rPr>
          <w:rFonts w:ascii="Arial" w:hAnsi="Arial" w:cs="Arial"/>
          <w:b/>
          <w:i/>
          <w:color w:val="000000"/>
          <w:szCs w:val="20"/>
          <w:u w:val="single"/>
        </w:rPr>
      </w:pPr>
      <w:r w:rsidRPr="008B1C82">
        <w:rPr>
          <w:rFonts w:ascii="Arial" w:hAnsi="Arial" w:cs="Arial"/>
          <w:b/>
          <w:color w:val="000000"/>
          <w:szCs w:val="20"/>
        </w:rPr>
        <w:t>GOVERNING LAW; FORUM SELECTION</w:t>
      </w:r>
      <w:r w:rsidRPr="008B1C82">
        <w:rPr>
          <w:rFonts w:ascii="Arial" w:hAnsi="Arial" w:cs="Arial"/>
          <w:color w:val="000000"/>
          <w:szCs w:val="20"/>
        </w:rPr>
        <w:t>: 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rsidR="000213D7" w:rsidRDefault="000213D7" w:rsidP="00DD4F43">
      <w:pPr>
        <w:widowControl/>
        <w:numPr>
          <w:ilvl w:val="0"/>
          <w:numId w:val="14"/>
        </w:numPr>
        <w:tabs>
          <w:tab w:val="clear" w:pos="576"/>
        </w:tabs>
        <w:autoSpaceDE/>
        <w:autoSpaceDN/>
        <w:adjustRightInd/>
        <w:spacing w:after="400"/>
        <w:jc w:val="both"/>
        <w:rPr>
          <w:rFonts w:ascii="Arial" w:hAnsi="Arial" w:cs="Arial"/>
          <w:szCs w:val="20"/>
        </w:rPr>
      </w:pPr>
      <w:r w:rsidRPr="000213D7">
        <w:rPr>
          <w:rFonts w:ascii="Arial" w:hAnsi="Arial" w:cs="Arial"/>
          <w:b/>
          <w:szCs w:val="20"/>
        </w:rPr>
        <w:t>NEW EQUIPMENT</w:t>
      </w:r>
      <w:r w:rsidRPr="000213D7">
        <w:rPr>
          <w:rFonts w:ascii="Arial" w:hAnsi="Arial" w:cs="Arial"/>
          <w:szCs w:val="20"/>
        </w:rPr>
        <w:t>: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delivered to the state complies with this requirement. A contractor's failure to comply with this requirement will cause the state to seek remedies under breach of contract.</w:t>
      </w:r>
    </w:p>
    <w:p w:rsidR="000213D7" w:rsidRDefault="000213D7" w:rsidP="00DD4F43">
      <w:pPr>
        <w:widowControl/>
        <w:numPr>
          <w:ilvl w:val="0"/>
          <w:numId w:val="14"/>
        </w:numPr>
        <w:tabs>
          <w:tab w:val="clear" w:pos="576"/>
        </w:tabs>
        <w:autoSpaceDE/>
        <w:autoSpaceDN/>
        <w:adjustRightInd/>
        <w:jc w:val="both"/>
        <w:rPr>
          <w:rFonts w:ascii="Arial" w:hAnsi="Arial" w:cs="Arial"/>
          <w:szCs w:val="20"/>
        </w:rPr>
      </w:pPr>
      <w:r w:rsidRPr="000213D7">
        <w:rPr>
          <w:rFonts w:ascii="Arial" w:hAnsi="Arial" w:cs="Arial"/>
          <w:b/>
          <w:szCs w:val="20"/>
        </w:rPr>
        <w:t>ACCESSORIES</w:t>
      </w:r>
      <w:r w:rsidRPr="000213D7">
        <w:rPr>
          <w:rFonts w:ascii="Arial" w:hAnsi="Arial" w:cs="Arial"/>
          <w:szCs w:val="20"/>
        </w:rPr>
        <w:t>: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0213D7" w:rsidRPr="000213D7" w:rsidRDefault="000213D7" w:rsidP="00DD4F43">
      <w:pPr>
        <w:widowControl/>
        <w:autoSpaceDE/>
        <w:autoSpaceDN/>
        <w:adjustRightInd/>
        <w:ind w:left="576" w:hanging="576"/>
        <w:jc w:val="both"/>
        <w:rPr>
          <w:rFonts w:ascii="Arial" w:hAnsi="Arial" w:cs="Arial"/>
          <w:szCs w:val="20"/>
        </w:rPr>
      </w:pPr>
    </w:p>
    <w:p w:rsidR="000213D7" w:rsidRDefault="000213D7" w:rsidP="00DD4F43">
      <w:pPr>
        <w:pStyle w:val="ListParagraph"/>
        <w:numPr>
          <w:ilvl w:val="0"/>
          <w:numId w:val="14"/>
        </w:numPr>
        <w:tabs>
          <w:tab w:val="clear" w:pos="576"/>
        </w:tabs>
        <w:jc w:val="both"/>
        <w:rPr>
          <w:rFonts w:ascii="Arial" w:hAnsi="Arial" w:cs="Arial"/>
          <w:szCs w:val="20"/>
        </w:rPr>
      </w:pPr>
      <w:r w:rsidRPr="00E62098">
        <w:rPr>
          <w:rFonts w:ascii="Arial" w:hAnsi="Arial" w:cs="Arial"/>
          <w:b/>
          <w:szCs w:val="20"/>
        </w:rPr>
        <w:t>BRAND SPECIFIC</w:t>
      </w:r>
      <w:r w:rsidRPr="00E62098">
        <w:rPr>
          <w:rFonts w:ascii="Arial" w:hAnsi="Arial" w:cs="Arial"/>
          <w:szCs w:val="20"/>
        </w:rPr>
        <w:t>: Certain items may be designated brand specific. When an item is so designated no substitutions for the brand and model specified will be allowed.</w:t>
      </w:r>
    </w:p>
    <w:p w:rsidR="000213D7" w:rsidRPr="00E62098" w:rsidRDefault="000213D7" w:rsidP="00DD4F43">
      <w:pPr>
        <w:pStyle w:val="ListParagraph"/>
        <w:ind w:left="576" w:hanging="576"/>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INSPECTION</w:t>
      </w:r>
      <w:r w:rsidRPr="00E62098">
        <w:rPr>
          <w:rFonts w:ascii="Arial" w:hAnsi="Arial" w:cs="Arial"/>
          <w:szCs w:val="20"/>
        </w:rPr>
        <w:t xml:space="preserve">: Equipment offered for lease may be subject to inspection and approval by the state prior to the award </w:t>
      </w:r>
      <w:r w:rsidRPr="00E62098">
        <w:rPr>
          <w:rFonts w:ascii="Arial" w:hAnsi="Arial" w:cs="Arial"/>
          <w:szCs w:val="20"/>
        </w:rPr>
        <w:lastRenderedPageBreak/>
        <w:t>of the ITB. The equipment and attachments must be in good repair and capable of performing the work for which they were designed.</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ALTERATIONS</w:t>
      </w:r>
      <w:r w:rsidRPr="00E62098">
        <w:rPr>
          <w:rFonts w:ascii="Arial" w:hAnsi="Arial" w:cs="Arial"/>
          <w:szCs w:val="20"/>
        </w:rPr>
        <w:t>: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DISCONTINUED ITEMS</w:t>
      </w:r>
      <w:r w:rsidRPr="00E62098">
        <w:rPr>
          <w:rFonts w:ascii="Arial" w:hAnsi="Arial" w:cs="Arial"/>
          <w:szCs w:val="20"/>
        </w:rPr>
        <w:t>: 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ITEM UPGRADES</w:t>
      </w:r>
      <w:r w:rsidRPr="00E62098">
        <w:rPr>
          <w:rFonts w:ascii="Arial" w:hAnsi="Arial" w:cs="Arial"/>
          <w:szCs w:val="20"/>
        </w:rPr>
        <w:t>: The state reserves the right to accept upgrades to models on the basic contract when the upgrades improve the way the equipment operates or improve the accuracy of the equipment. Such upgraded items must be at the same price as the items in the basic contract.</w:t>
      </w:r>
    </w:p>
    <w:p w:rsidR="000213D7" w:rsidRPr="00E62098" w:rsidRDefault="000213D7" w:rsidP="00DD4F43">
      <w:pPr>
        <w:ind w:left="540" w:hanging="540"/>
        <w:jc w:val="both"/>
        <w:rPr>
          <w:rFonts w:ascii="Arial" w:hAnsi="Arial" w:cs="Arial"/>
          <w:b/>
          <w:szCs w:val="20"/>
          <w:u w:val="single"/>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TIME</w:t>
      </w:r>
      <w:r w:rsidRPr="00E62098">
        <w:rPr>
          <w:rFonts w:ascii="Arial" w:hAnsi="Arial" w:cs="Arial"/>
          <w:szCs w:val="20"/>
        </w:rPr>
        <w:t>: The elapsed time between the time the state places an order and the time that order is actually shipped from the contractor's place of business must be entered in space provided under "</w:t>
      </w:r>
      <w:r w:rsidRPr="00E62098">
        <w:rPr>
          <w:rFonts w:ascii="Arial" w:hAnsi="Arial" w:cs="Arial"/>
          <w:caps/>
          <w:szCs w:val="20"/>
        </w:rPr>
        <w:t>Bid Schedule</w:t>
      </w:r>
      <w:r w:rsidRPr="00E62098">
        <w:rPr>
          <w:rFonts w:ascii="Arial" w:hAnsi="Arial" w:cs="Arial"/>
          <w:szCs w:val="20"/>
        </w:rPr>
        <w:t>". This processing time is to remain constant throughout the life of the contract(s).</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DELIVERY CONFIRMATION</w:t>
      </w:r>
      <w:r w:rsidRPr="00E62098">
        <w:rPr>
          <w:rFonts w:ascii="Arial" w:hAnsi="Arial" w:cs="Arial"/>
          <w:szCs w:val="20"/>
        </w:rPr>
        <w:t>: 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rsidR="000213D7" w:rsidRPr="00E62098" w:rsidRDefault="000213D7" w:rsidP="00DD4F43">
      <w:pPr>
        <w:ind w:left="540" w:hanging="540"/>
        <w:jc w:val="both"/>
        <w:rPr>
          <w:rFonts w:ascii="Arial" w:hAnsi="Arial" w:cs="Arial"/>
          <w:szCs w:val="20"/>
        </w:rPr>
      </w:pPr>
    </w:p>
    <w:p w:rsidR="000213D7" w:rsidRPr="000213D7" w:rsidRDefault="000213D7" w:rsidP="00DD4F43">
      <w:pPr>
        <w:pStyle w:val="ListParagraph"/>
        <w:numPr>
          <w:ilvl w:val="0"/>
          <w:numId w:val="14"/>
        </w:numPr>
        <w:tabs>
          <w:tab w:val="clear" w:pos="576"/>
        </w:tabs>
        <w:ind w:left="540" w:hanging="540"/>
        <w:jc w:val="both"/>
        <w:rPr>
          <w:rFonts w:ascii="Arial" w:hAnsi="Arial" w:cs="Arial"/>
          <w:szCs w:val="20"/>
          <w:highlight w:val="yellow"/>
        </w:rPr>
      </w:pPr>
      <w:r w:rsidRPr="000213D7">
        <w:rPr>
          <w:rFonts w:ascii="Arial" w:hAnsi="Arial" w:cs="Arial"/>
          <w:b/>
          <w:szCs w:val="20"/>
          <w:highlight w:val="yellow"/>
        </w:rPr>
        <w:t>ADVANCE NOTICE OF DELIVERY</w:t>
      </w:r>
      <w:r w:rsidRPr="000213D7">
        <w:rPr>
          <w:rFonts w:ascii="Arial" w:hAnsi="Arial" w:cs="Arial"/>
          <w:szCs w:val="20"/>
          <w:highlight w:val="yellow"/>
        </w:rPr>
        <w:t xml:space="preserve">: The contractor must notify the freight company that delivers the order that the state facility receiving the order requires </w:t>
      </w:r>
      <w:r w:rsidR="000D561C">
        <w:rPr>
          <w:rFonts w:ascii="Arial" w:hAnsi="Arial" w:cs="Arial"/>
          <w:szCs w:val="20"/>
          <w:highlight w:val="yellow"/>
        </w:rPr>
        <w:t>48</w:t>
      </w:r>
      <w:r w:rsidRPr="000213D7">
        <w:rPr>
          <w:rFonts w:ascii="Arial" w:hAnsi="Arial" w:cs="Arial"/>
          <w:szCs w:val="20"/>
          <w:highlight w:val="yellow"/>
        </w:rPr>
        <w:t xml:space="preserve"> hours advance notice of delivery.</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THIRD-PARTY FINANCING AGREEMENTS NOT ALLOWED</w:t>
      </w:r>
      <w:r w:rsidRPr="00E62098">
        <w:rPr>
          <w:rFonts w:ascii="Arial" w:hAnsi="Arial" w:cs="Arial"/>
          <w:szCs w:val="20"/>
        </w:rPr>
        <w:t>: Because of the additional administrative and accounting time required of state agencies when third party financing agreements are permitted, they will not be allowed under this contract.</w:t>
      </w:r>
    </w:p>
    <w:p w:rsidR="000213D7" w:rsidRPr="00E62098" w:rsidRDefault="000213D7" w:rsidP="00DD4F43">
      <w:pPr>
        <w:ind w:left="540" w:hanging="540"/>
        <w:jc w:val="both"/>
        <w:rPr>
          <w:rFonts w:ascii="Arial" w:hAnsi="Arial" w:cs="Arial"/>
          <w:b/>
          <w:caps/>
          <w:color w:val="000000"/>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CONTINUING OBLIGATION OF CONTRACTOR</w:t>
      </w:r>
      <w:r w:rsidRPr="00E62098">
        <w:rPr>
          <w:rFonts w:ascii="Arial" w:hAnsi="Arial" w:cs="Arial"/>
          <w:szCs w:val="20"/>
        </w:rPr>
        <w:t>: 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rsidR="000213D7" w:rsidRPr="00E62098" w:rsidRDefault="000213D7" w:rsidP="00DD4F43">
      <w:pPr>
        <w:ind w:left="540" w:hanging="540"/>
        <w:jc w:val="both"/>
        <w:rPr>
          <w:rFonts w:ascii="Arial" w:hAnsi="Arial" w:cs="Arial"/>
          <w:szCs w:val="20"/>
        </w:rPr>
      </w:pPr>
    </w:p>
    <w:p w:rsidR="000213D7" w:rsidRPr="00E62098" w:rsidRDefault="000213D7" w:rsidP="00DD4F43">
      <w:pPr>
        <w:pStyle w:val="ListParagraph"/>
        <w:numPr>
          <w:ilvl w:val="0"/>
          <w:numId w:val="14"/>
        </w:numPr>
        <w:tabs>
          <w:tab w:val="clear" w:pos="576"/>
        </w:tabs>
        <w:ind w:left="540" w:hanging="540"/>
        <w:jc w:val="both"/>
        <w:rPr>
          <w:rFonts w:ascii="Arial" w:hAnsi="Arial" w:cs="Arial"/>
          <w:szCs w:val="20"/>
        </w:rPr>
      </w:pPr>
      <w:r w:rsidRPr="00E62098">
        <w:rPr>
          <w:rFonts w:ascii="Arial" w:hAnsi="Arial" w:cs="Arial"/>
          <w:b/>
          <w:szCs w:val="20"/>
        </w:rPr>
        <w:t>ESTIMATED QUANTITIES</w:t>
      </w:r>
      <w:r w:rsidRPr="00E62098">
        <w:rPr>
          <w:rFonts w:ascii="Arial" w:hAnsi="Arial" w:cs="Arial"/>
          <w:szCs w:val="20"/>
        </w:rPr>
        <w:t>: The quantities referenced in this ITB are the state's estimated requirements and may vary more or less from the quantities actually purchased.  The state does not guarantee any minimum purchase.  Orders will be issued throughout the contract period on an as-needed basis.</w:t>
      </w:r>
    </w:p>
    <w:p w:rsidR="000213D7" w:rsidRPr="00E62098"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CHARGES</w:t>
      </w:r>
      <w:r w:rsidRPr="005773B2">
        <w:rPr>
          <w:rFonts w:ascii="Arial" w:hAnsi="Arial" w:cs="Arial"/>
          <w:szCs w:val="20"/>
        </w:rPr>
        <w:t>: 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PARTS</w:t>
      </w:r>
      <w:r w:rsidRPr="005773B2">
        <w:rPr>
          <w:rFonts w:ascii="Arial" w:hAnsi="Arial" w:cs="Arial"/>
          <w:szCs w:val="20"/>
        </w:rPr>
        <w:t>: Only parts designed for the purpose they are being used, and warranted as new, may be used in the repair of state equipment.</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COMPLETION OF SERVICE</w:t>
      </w:r>
      <w:r w:rsidRPr="005773B2">
        <w:rPr>
          <w:rFonts w:ascii="Arial" w:hAnsi="Arial" w:cs="Arial"/>
          <w:szCs w:val="20"/>
        </w:rPr>
        <w:t>: The service will not be complete and the equipment will not be considered serviced, repaired, or acceptable until it performs in compliance with the manufacturer's published performance specifications.</w:t>
      </w:r>
    </w:p>
    <w:p w:rsidR="000213D7" w:rsidRPr="005773B2" w:rsidRDefault="000213D7" w:rsidP="00DD4F43">
      <w:pPr>
        <w:ind w:left="540" w:hanging="540"/>
        <w:jc w:val="both"/>
        <w:rPr>
          <w:rFonts w:ascii="Arial" w:hAnsi="Arial" w:cs="Arial"/>
          <w:szCs w:val="20"/>
        </w:rPr>
      </w:pPr>
    </w:p>
    <w:p w:rsidR="000213D7" w:rsidRPr="005773B2" w:rsidRDefault="000213D7" w:rsidP="00DD4F43">
      <w:pPr>
        <w:pStyle w:val="ListParagraph"/>
        <w:numPr>
          <w:ilvl w:val="0"/>
          <w:numId w:val="14"/>
        </w:numPr>
        <w:tabs>
          <w:tab w:val="clear" w:pos="576"/>
        </w:tabs>
        <w:ind w:left="540" w:hanging="540"/>
        <w:jc w:val="both"/>
        <w:rPr>
          <w:rFonts w:ascii="Arial" w:hAnsi="Arial" w:cs="Arial"/>
          <w:szCs w:val="20"/>
        </w:rPr>
      </w:pPr>
      <w:r w:rsidRPr="005773B2">
        <w:rPr>
          <w:rFonts w:ascii="Arial" w:hAnsi="Arial" w:cs="Arial"/>
          <w:b/>
          <w:szCs w:val="20"/>
        </w:rPr>
        <w:t>SERVICE TECHNICIAN QUALIFICATIONS</w:t>
      </w:r>
      <w:r w:rsidRPr="005773B2">
        <w:rPr>
          <w:rFonts w:ascii="Arial" w:hAnsi="Arial" w:cs="Arial"/>
          <w:szCs w:val="20"/>
        </w:rPr>
        <w:t>: Bidders must provide evidence that the person performing the service work is a manufacturer's authorized service technician; or, the bidder may provide evidence that they have contracted with a manufacturer's authorized service technician to perform the service work.</w:t>
      </w:r>
    </w:p>
    <w:p w:rsidR="000213D7" w:rsidRPr="005773B2" w:rsidRDefault="000213D7" w:rsidP="00DD4F43">
      <w:pPr>
        <w:ind w:left="540" w:hanging="540"/>
        <w:jc w:val="both"/>
        <w:rPr>
          <w:rFonts w:ascii="Arial" w:hAnsi="Arial" w:cs="Arial"/>
          <w:szCs w:val="20"/>
        </w:rPr>
      </w:pPr>
    </w:p>
    <w:p w:rsidR="000213D7" w:rsidRPr="005773B2" w:rsidRDefault="000213D7" w:rsidP="000D561C">
      <w:pPr>
        <w:pStyle w:val="ListParagraph"/>
        <w:ind w:left="540"/>
        <w:jc w:val="both"/>
        <w:rPr>
          <w:rFonts w:ascii="Arial" w:hAnsi="Arial" w:cs="Arial"/>
          <w:szCs w:val="20"/>
        </w:rPr>
      </w:pPr>
      <w:r w:rsidRPr="005773B2">
        <w:rPr>
          <w:rFonts w:ascii="Arial" w:hAnsi="Arial" w:cs="Arial"/>
          <w:szCs w:val="20"/>
        </w:rPr>
        <w:t xml:space="preserve">Acceptable evidence of the service technician's competence may take the form of a letter or certificate, signed by an authorized officer of the manufacturer, that the service technician has been trained and authorized by the </w:t>
      </w:r>
      <w:r w:rsidRPr="005773B2">
        <w:rPr>
          <w:rFonts w:ascii="Arial" w:hAnsi="Arial" w:cs="Arial"/>
          <w:szCs w:val="20"/>
        </w:rPr>
        <w:lastRenderedPageBreak/>
        <w:t>manufacturer to provide manufacturer's authorized warranty service.</w:t>
      </w:r>
    </w:p>
    <w:p w:rsidR="000213D7" w:rsidRPr="005773B2" w:rsidRDefault="000213D7" w:rsidP="00DD4F43">
      <w:pPr>
        <w:tabs>
          <w:tab w:val="left" w:pos="540"/>
        </w:tabs>
        <w:ind w:left="540" w:hanging="540"/>
        <w:jc w:val="both"/>
        <w:rPr>
          <w:rFonts w:ascii="Arial" w:hAnsi="Arial" w:cs="Arial"/>
          <w:szCs w:val="20"/>
        </w:rPr>
      </w:pPr>
    </w:p>
    <w:p w:rsidR="000213D7" w:rsidRPr="005773B2" w:rsidRDefault="000D561C" w:rsidP="00DD4F43">
      <w:pPr>
        <w:pStyle w:val="ListParagraph"/>
        <w:tabs>
          <w:tab w:val="left" w:pos="540"/>
        </w:tabs>
        <w:ind w:left="540" w:hanging="540"/>
        <w:jc w:val="both"/>
        <w:rPr>
          <w:rFonts w:ascii="Arial" w:hAnsi="Arial" w:cs="Arial"/>
          <w:szCs w:val="20"/>
        </w:rPr>
      </w:pPr>
      <w:r>
        <w:rPr>
          <w:rFonts w:ascii="Arial" w:hAnsi="Arial" w:cs="Arial"/>
          <w:szCs w:val="20"/>
        </w:rPr>
        <w:tab/>
      </w:r>
      <w:r w:rsidR="000213D7" w:rsidRPr="005773B2">
        <w:rPr>
          <w:rFonts w:ascii="Arial" w:hAnsi="Arial" w:cs="Arial"/>
          <w:szCs w:val="20"/>
        </w:rPr>
        <w:t>The bidder’s failure to provide the evidence mentioned above, within the time required by the state, may cause the state to consider the bid non-responsive and reject the bid.</w:t>
      </w:r>
    </w:p>
    <w:p w:rsidR="000213D7" w:rsidRPr="00E62098" w:rsidRDefault="000213D7" w:rsidP="00DD4F43">
      <w:pPr>
        <w:tabs>
          <w:tab w:val="left" w:pos="540"/>
        </w:tabs>
        <w:ind w:left="54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E62098">
        <w:rPr>
          <w:rFonts w:ascii="Arial" w:hAnsi="Arial" w:cs="Arial"/>
          <w:b/>
          <w:szCs w:val="20"/>
        </w:rPr>
        <w:t>WORKMANSHIP &amp; MATERIALS</w:t>
      </w:r>
      <w:r w:rsidRPr="00E62098">
        <w:rPr>
          <w:rFonts w:ascii="Arial" w:hAnsi="Arial" w:cs="Arial"/>
          <w:szCs w:val="20"/>
        </w:rPr>
        <w:t>: 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rsidR="000213D7" w:rsidRPr="00E62098" w:rsidRDefault="000213D7" w:rsidP="00DD4F43">
      <w:pPr>
        <w:tabs>
          <w:tab w:val="left" w:pos="540"/>
          <w:tab w:val="left" w:pos="3240"/>
        </w:tabs>
        <w:ind w:left="540" w:hanging="540"/>
        <w:jc w:val="both"/>
        <w:rPr>
          <w:rFonts w:ascii="Arial" w:hAnsi="Arial" w:cs="Arial"/>
          <w:szCs w:val="20"/>
        </w:rPr>
      </w:pPr>
    </w:p>
    <w:p w:rsidR="000213D7" w:rsidRPr="000D561C" w:rsidRDefault="000213D7" w:rsidP="00DD4F43">
      <w:pPr>
        <w:pStyle w:val="ListParagraph"/>
        <w:numPr>
          <w:ilvl w:val="0"/>
          <w:numId w:val="14"/>
        </w:numPr>
        <w:tabs>
          <w:tab w:val="left" w:pos="540"/>
          <w:tab w:val="left" w:pos="3240"/>
        </w:tabs>
        <w:ind w:left="540" w:hanging="540"/>
        <w:jc w:val="both"/>
        <w:rPr>
          <w:rFonts w:ascii="Arial" w:hAnsi="Arial" w:cs="Arial"/>
          <w:szCs w:val="20"/>
        </w:rPr>
      </w:pPr>
      <w:r w:rsidRPr="000D561C">
        <w:rPr>
          <w:rFonts w:ascii="Arial" w:hAnsi="Arial" w:cs="Arial"/>
          <w:b/>
          <w:szCs w:val="20"/>
        </w:rPr>
        <w:t>CONTRACT CANCELLATION</w:t>
      </w:r>
      <w:r w:rsidRPr="000D561C">
        <w:rPr>
          <w:rFonts w:ascii="Arial" w:hAnsi="Arial" w:cs="Arial"/>
          <w:szCs w:val="20"/>
        </w:rPr>
        <w:t xml:space="preserve">: The state reserves the right to cancel the contract at its convenience upon 30 calendar </w:t>
      </w:r>
      <w:r w:rsidR="00CC3A2D" w:rsidRPr="000D561C">
        <w:rPr>
          <w:rFonts w:ascii="Arial" w:hAnsi="Arial" w:cs="Arial"/>
          <w:szCs w:val="20"/>
        </w:rPr>
        <w:t>day’s</w:t>
      </w:r>
      <w:r w:rsidRPr="000D561C">
        <w:rPr>
          <w:rFonts w:ascii="Arial" w:hAnsi="Arial" w:cs="Arial"/>
          <w:szCs w:val="20"/>
        </w:rPr>
        <w:t xml:space="preserve"> written notice to the contractor.  The state is liable only for payment in accordance with the payment provisions of this contract for services or supplies provided before the effective date of termination.</w:t>
      </w:r>
    </w:p>
    <w:p w:rsidR="000213D7" w:rsidRDefault="000213D7" w:rsidP="00DD4F43">
      <w:pPr>
        <w:pStyle w:val="ListParagraph"/>
        <w:tabs>
          <w:tab w:val="left" w:pos="540"/>
          <w:tab w:val="left" w:pos="3240"/>
        </w:tabs>
        <w:ind w:left="540" w:hanging="540"/>
        <w:jc w:val="both"/>
        <w:rPr>
          <w:rFonts w:ascii="Arial" w:hAnsi="Arial" w:cs="Arial"/>
          <w:szCs w:val="20"/>
        </w:rPr>
      </w:pPr>
    </w:p>
    <w:p w:rsidR="000213D7" w:rsidRPr="00C07AAE" w:rsidRDefault="000213D7" w:rsidP="00DD4F43">
      <w:pPr>
        <w:pStyle w:val="ListParagraph"/>
        <w:numPr>
          <w:ilvl w:val="0"/>
          <w:numId w:val="14"/>
        </w:numPr>
        <w:tabs>
          <w:tab w:val="left" w:pos="540"/>
        </w:tabs>
        <w:ind w:left="540" w:hanging="540"/>
        <w:jc w:val="both"/>
        <w:rPr>
          <w:rFonts w:ascii="Arial" w:hAnsi="Arial" w:cs="Arial"/>
          <w:szCs w:val="20"/>
        </w:rPr>
      </w:pPr>
      <w:r w:rsidRPr="00C07AAE">
        <w:rPr>
          <w:rFonts w:ascii="Arial" w:hAnsi="Arial" w:cs="Arial"/>
          <w:b/>
          <w:szCs w:val="20"/>
        </w:rPr>
        <w:t xml:space="preserve">METHOD OF AWARD: </w:t>
      </w:r>
      <w:r w:rsidRPr="00C07AAE">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All specifications in this ITB are important and bidders should carefully addre</w:t>
      </w:r>
      <w:r w:rsidR="000213D7">
        <w:rPr>
          <w:rFonts w:ascii="Arial" w:hAnsi="Arial" w:cs="Arial"/>
          <w:szCs w:val="20"/>
        </w:rPr>
        <w:t>ss each item.  Deviation from a</w:t>
      </w:r>
    </w:p>
    <w:p w:rsidR="000213D7"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proofErr w:type="gramStart"/>
      <w:r w:rsidR="000213D7" w:rsidRPr="00142441">
        <w:rPr>
          <w:rFonts w:ascii="Arial" w:hAnsi="Arial" w:cs="Arial"/>
          <w:szCs w:val="20"/>
        </w:rPr>
        <w:t>specification</w:t>
      </w:r>
      <w:proofErr w:type="gramEnd"/>
      <w:r w:rsidR="000213D7" w:rsidRPr="00142441">
        <w:rPr>
          <w:rFonts w:ascii="Arial" w:hAnsi="Arial" w:cs="Arial"/>
          <w:szCs w:val="20"/>
        </w:rPr>
        <w:t xml:space="preserve"> MAY result in rejection of a bid at the discretion of the Contracting Officer if the deviation is material.  A material deviation is one that is significantly different from an essential aspect of a specification.</w:t>
      </w:r>
    </w:p>
    <w:p w:rsidR="000213D7" w:rsidRPr="00142441"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0213D7" w:rsidRDefault="000213D7" w:rsidP="00DD4F43">
      <w:pPr>
        <w:pStyle w:val="BlockText"/>
        <w:numPr>
          <w:ilvl w:val="0"/>
          <w:numId w:val="0"/>
        </w:numPr>
        <w:tabs>
          <w:tab w:val="left" w:pos="540"/>
        </w:tabs>
        <w:spacing w:after="0"/>
        <w:ind w:left="540" w:right="0" w:hanging="540"/>
        <w:jc w:val="both"/>
        <w:rPr>
          <w:rFonts w:ascii="Arial" w:hAnsi="Arial" w:cs="Arial"/>
          <w:szCs w:val="20"/>
        </w:rPr>
      </w:pPr>
    </w:p>
    <w:p w:rsidR="000213D7" w:rsidRPr="00142441" w:rsidRDefault="005773B2" w:rsidP="00DD4F43">
      <w:pPr>
        <w:pStyle w:val="BlockText"/>
        <w:numPr>
          <w:ilvl w:val="0"/>
          <w:numId w:val="0"/>
        </w:numPr>
        <w:tabs>
          <w:tab w:val="left" w:pos="540"/>
        </w:tabs>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Nothing in this section shall be construed as depriving the State of its discretion in the matter of determining the lowest responsible bidder.</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Default="005773B2"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r>
        <w:rPr>
          <w:rFonts w:ascii="Arial" w:hAnsi="Arial" w:cs="Arial"/>
          <w:szCs w:val="20"/>
        </w:rPr>
        <w:tab/>
      </w:r>
      <w:r w:rsidR="000213D7"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0213D7" w:rsidRDefault="000213D7" w:rsidP="00DD4F43">
      <w:pPr>
        <w:pStyle w:val="BlockText"/>
        <w:widowControl/>
        <w:numPr>
          <w:ilvl w:val="0"/>
          <w:numId w:val="0"/>
        </w:numPr>
        <w:tabs>
          <w:tab w:val="left" w:pos="540"/>
        </w:tabs>
        <w:autoSpaceDE/>
        <w:autoSpaceDN/>
        <w:adjustRightInd/>
        <w:spacing w:after="0"/>
        <w:ind w:left="540" w:right="0" w:hanging="540"/>
        <w:jc w:val="both"/>
        <w:rPr>
          <w:rFonts w:ascii="Arial" w:hAnsi="Arial" w:cs="Arial"/>
          <w:szCs w:val="20"/>
        </w:rPr>
      </w:pPr>
    </w:p>
    <w:p w:rsidR="000213D7" w:rsidRPr="00E62098" w:rsidRDefault="000213D7" w:rsidP="00DD4F43">
      <w:pPr>
        <w:pStyle w:val="ListParagraph"/>
        <w:numPr>
          <w:ilvl w:val="0"/>
          <w:numId w:val="14"/>
        </w:numPr>
        <w:tabs>
          <w:tab w:val="left" w:pos="540"/>
          <w:tab w:val="left" w:pos="3780"/>
        </w:tabs>
        <w:ind w:left="540" w:hanging="540"/>
        <w:jc w:val="both"/>
        <w:rPr>
          <w:rFonts w:ascii="Arial" w:hAnsi="Arial" w:cs="Arial"/>
          <w:szCs w:val="20"/>
        </w:rPr>
      </w:pPr>
      <w:r w:rsidRPr="00E62098">
        <w:rPr>
          <w:rFonts w:ascii="Arial" w:hAnsi="Arial" w:cs="Arial"/>
          <w:b/>
          <w:szCs w:val="20"/>
        </w:rPr>
        <w:t>CONTRACTOR SELECTION PROCESS</w:t>
      </w:r>
      <w:r w:rsidRPr="00E62098">
        <w:rPr>
          <w:rFonts w:ascii="Arial" w:hAnsi="Arial" w:cs="Arial"/>
          <w:szCs w:val="20"/>
        </w:rPr>
        <w:t xml:space="preserve">: </w:t>
      </w:r>
      <w:r>
        <w:rPr>
          <w:rFonts w:ascii="Arial" w:hAnsi="Arial" w:cs="Arial"/>
          <w:szCs w:val="20"/>
        </w:rPr>
        <w:t xml:space="preserve">If multiple contracts are awarded and </w:t>
      </w:r>
      <w:r w:rsidRPr="00E62098">
        <w:rPr>
          <w:rFonts w:ascii="Arial" w:hAnsi="Arial" w:cs="Arial"/>
          <w:szCs w:val="20"/>
        </w:rPr>
        <w:t>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rsidR="000213D7" w:rsidRPr="00E62098" w:rsidRDefault="000213D7" w:rsidP="00DD4F43">
      <w:pPr>
        <w:tabs>
          <w:tab w:val="left" w:pos="540"/>
        </w:tabs>
        <w:ind w:left="540" w:hanging="540"/>
        <w:jc w:val="both"/>
        <w:rPr>
          <w:rFonts w:ascii="Arial" w:hAnsi="Arial" w:cs="Arial"/>
          <w:b/>
          <w:i/>
          <w:color w:val="000000"/>
          <w:szCs w:val="20"/>
        </w:rPr>
      </w:pPr>
    </w:p>
    <w:p w:rsidR="008B1C82" w:rsidRPr="008B1C82" w:rsidRDefault="005773B2" w:rsidP="00DD4F43">
      <w:pPr>
        <w:widowControl/>
        <w:tabs>
          <w:tab w:val="left" w:pos="540"/>
        </w:tabs>
        <w:autoSpaceDE/>
        <w:autoSpaceDN/>
        <w:adjustRightInd/>
        <w:spacing w:after="200"/>
        <w:ind w:left="540" w:right="-13536" w:hanging="540"/>
        <w:jc w:val="both"/>
        <w:rPr>
          <w:rFonts w:ascii="Arial" w:hAnsi="Arial" w:cs="Arial"/>
          <w:szCs w:val="20"/>
        </w:rPr>
      </w:pPr>
      <w:r>
        <w:rPr>
          <w:rFonts w:ascii="Arial" w:hAnsi="Arial" w:cs="Arial"/>
          <w:b/>
          <w:i/>
          <w:szCs w:val="20"/>
          <w:u w:val="single"/>
        </w:rPr>
        <w:t>S</w:t>
      </w:r>
      <w:r w:rsidR="008B1C82" w:rsidRPr="008B1C82">
        <w:rPr>
          <w:rFonts w:ascii="Arial" w:hAnsi="Arial" w:cs="Arial"/>
          <w:b/>
          <w:i/>
          <w:szCs w:val="20"/>
          <w:u w:val="single"/>
        </w:rPr>
        <w:t>PECIAL CONDITIONS</w:t>
      </w:r>
      <w:r w:rsidR="008B1C82" w:rsidRPr="008B1C82">
        <w:rPr>
          <w:rFonts w:ascii="Arial" w:hAnsi="Arial" w:cs="Arial"/>
          <w:szCs w:val="20"/>
        </w:rPr>
        <w:t>:</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ORDER DOCUMENTS</w:t>
      </w:r>
      <w:r w:rsidRPr="008B1C82">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BILLING INSTRUCTIONS</w:t>
      </w:r>
      <w:r w:rsidRPr="008B1C82">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8B1C82" w:rsidRPr="008B1C82" w:rsidRDefault="008B1C82" w:rsidP="00DD4F43">
      <w:pPr>
        <w:widowControl/>
        <w:numPr>
          <w:ilvl w:val="0"/>
          <w:numId w:val="7"/>
        </w:numPr>
        <w:tabs>
          <w:tab w:val="left" w:pos="180"/>
          <w:tab w:val="left" w:pos="360"/>
          <w:tab w:val="left" w:pos="540"/>
        </w:tabs>
        <w:autoSpaceDE/>
        <w:autoSpaceDN/>
        <w:adjustRightInd/>
        <w:spacing w:after="200"/>
        <w:ind w:left="540" w:hanging="540"/>
        <w:jc w:val="both"/>
        <w:rPr>
          <w:rFonts w:ascii="Arial" w:hAnsi="Arial" w:cs="Arial"/>
          <w:szCs w:val="20"/>
        </w:rPr>
      </w:pPr>
      <w:r w:rsidRPr="008B1C82">
        <w:rPr>
          <w:rFonts w:ascii="Arial" w:hAnsi="Arial" w:cs="Arial"/>
          <w:b/>
          <w:szCs w:val="20"/>
        </w:rPr>
        <w:t>CONTINUING OBLIGATION OF CONTRACTOR</w:t>
      </w:r>
      <w:r w:rsidRPr="008B1C82">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8B1C82" w:rsidRPr="008B1C82" w:rsidRDefault="008B1C82" w:rsidP="00DD4F43">
      <w:pPr>
        <w:widowControl/>
        <w:tabs>
          <w:tab w:val="left" w:pos="450"/>
        </w:tabs>
        <w:autoSpaceDE/>
        <w:autoSpaceDN/>
        <w:adjustRightInd/>
        <w:spacing w:after="200"/>
        <w:ind w:left="540" w:right="-13536" w:hanging="540"/>
        <w:jc w:val="both"/>
        <w:rPr>
          <w:rFonts w:ascii="Arial" w:hAnsi="Arial" w:cs="Arial"/>
          <w:szCs w:val="20"/>
        </w:rPr>
      </w:pPr>
      <w:r w:rsidRPr="008B1C82">
        <w:rPr>
          <w:rFonts w:ascii="Arial" w:hAnsi="Arial" w:cs="Arial"/>
          <w:b/>
          <w:i/>
          <w:szCs w:val="20"/>
          <w:u w:val="single"/>
        </w:rPr>
        <w:lastRenderedPageBreak/>
        <w:t>PREFERENCES</w:t>
      </w:r>
      <w:r w:rsidRPr="008B1C82">
        <w:rPr>
          <w:rFonts w:ascii="Arial" w:hAnsi="Arial" w:cs="Arial"/>
          <w:szCs w:val="20"/>
        </w:rPr>
        <w:t>:</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BIDDER PREFERENCE:</w:t>
      </w:r>
      <w:r w:rsidRPr="008B1C82">
        <w:rPr>
          <w:rFonts w:ascii="Arial" w:hAnsi="Arial" w:cs="Arial"/>
          <w:szCs w:val="20"/>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8B1C82">
        <w:rPr>
          <w:rFonts w:ascii="Arial" w:hAnsi="Arial" w:cs="Arial"/>
          <w:color w:val="000000"/>
          <w:szCs w:val="20"/>
        </w:rPr>
        <w:t>AS 32.06 or AS 32.11</w:t>
      </w:r>
      <w:r w:rsidRPr="008B1C82">
        <w:rPr>
          <w:rFonts w:ascii="Arial" w:hAnsi="Arial" w:cs="Arial"/>
          <w:color w:val="FF0000"/>
          <w:szCs w:val="20"/>
        </w:rPr>
        <w:t xml:space="preserve"> </w:t>
      </w:r>
      <w:r w:rsidRPr="008B1C82">
        <w:rPr>
          <w:rFonts w:ascii="Arial" w:hAnsi="Arial" w:cs="Arial"/>
          <w:szCs w:val="20"/>
        </w:rPr>
        <w:t xml:space="preserve">and all partners are residents of the state; and, (5) if a joint venture, is composed entirely of ventures that qualify under (1) - (4) of this subsection. AS 36.30.170, AS 36.30.321(a) and AS 36.30.990(2)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 xml:space="preserve">ALASKA VETERAN PREFERENCE: </w:t>
      </w:r>
      <w:r w:rsidRPr="008B1C82">
        <w:rPr>
          <w:rFonts w:ascii="Arial" w:hAnsi="Arial" w:cs="Arial"/>
          <w:iCs/>
          <w:szCs w:val="20"/>
        </w:rPr>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USE OF LOCAL FOREST PRODUCTS:</w:t>
      </w:r>
      <w:r w:rsidRPr="008B1C82">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LOCAL AGRICULTURAL AND FISHERIES PRODUCTS PREFERENCE</w:t>
      </w:r>
      <w:r w:rsidRPr="008B1C82">
        <w:rPr>
          <w:rFonts w:ascii="Arial" w:hAnsi="Arial" w:cs="Arial"/>
          <w:szCs w:val="20"/>
        </w:rPr>
        <w:t xml:space="preserve">: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 PRODUCT PREFERENCE</w:t>
      </w:r>
      <w:r w:rsidRPr="008B1C82">
        <w:rPr>
          <w:rFonts w:ascii="Arial" w:hAnsi="Arial" w:cs="Arial"/>
          <w:szCs w:val="20"/>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EMPLOYMENT PROGRAM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w:t>
      </w:r>
      <w:r w:rsidRPr="008B1C82">
        <w:rPr>
          <w:rFonts w:ascii="Arial" w:hAnsi="Arial" w:cs="Arial"/>
          <w:szCs w:val="20"/>
        </w:rPr>
        <w:t>and is offering goods or services through an employment program as defined under 36.30.990(12), they will be awarded an Employment Program Preference of fifteen percent (15%) in accordance with AS 36.30.321(b).</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ALASKANS WITH DISABILITIES PREFERENCE</w:t>
      </w:r>
      <w:r w:rsidRPr="008B1C82">
        <w:rPr>
          <w:rFonts w:ascii="Arial" w:hAnsi="Arial" w:cs="Arial"/>
          <w:szCs w:val="20"/>
        </w:rPr>
        <w:t xml:space="preserve">: If a bidder qualifies for the Alaska bidder preference under </w:t>
      </w:r>
      <w:r w:rsidRPr="008B1C82">
        <w:rPr>
          <w:rFonts w:ascii="Arial" w:hAnsi="Arial" w:cs="Arial"/>
          <w:iCs/>
          <w:szCs w:val="20"/>
        </w:rPr>
        <w:t xml:space="preserve">AS 36.30.321(a) and AS 36.30.990(2), and </w:t>
      </w:r>
      <w:r w:rsidRPr="008B1C82">
        <w:rPr>
          <w:rFonts w:ascii="Arial" w:hAnsi="Arial" w:cs="Arial"/>
          <w:szCs w:val="20"/>
        </w:rPr>
        <w:t>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8B1C82" w:rsidRPr="008B1C82" w:rsidRDefault="008B1C82" w:rsidP="00DD4F43">
      <w:pPr>
        <w:widowControl/>
        <w:numPr>
          <w:ilvl w:val="0"/>
          <w:numId w:val="5"/>
        </w:numPr>
        <w:tabs>
          <w:tab w:val="clear" w:pos="576"/>
        </w:tabs>
        <w:autoSpaceDE/>
        <w:autoSpaceDN/>
        <w:adjustRightInd/>
        <w:spacing w:after="200"/>
        <w:ind w:left="540" w:hanging="540"/>
        <w:jc w:val="both"/>
        <w:rPr>
          <w:rFonts w:ascii="Arial" w:hAnsi="Arial" w:cs="Arial"/>
          <w:b/>
          <w:szCs w:val="20"/>
        </w:rPr>
      </w:pPr>
      <w:r w:rsidRPr="008B1C82">
        <w:rPr>
          <w:rFonts w:ascii="Arial" w:hAnsi="Arial" w:cs="Arial"/>
          <w:b/>
          <w:szCs w:val="20"/>
        </w:rPr>
        <w:t>PREFERENCE QUALIFICATION LETTER</w:t>
      </w:r>
      <w:r w:rsidRPr="008B1C82">
        <w:rPr>
          <w:rFonts w:ascii="Arial" w:hAnsi="Arial" w:cs="Arial"/>
          <w:szCs w:val="20"/>
        </w:rPr>
        <w:t>: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8B1C82" w:rsidRDefault="008B1C82" w:rsidP="00DD4F43">
      <w:pPr>
        <w:widowControl/>
        <w:autoSpaceDE/>
        <w:autoSpaceDN/>
        <w:adjustRightInd/>
        <w:spacing w:after="200"/>
        <w:ind w:left="540"/>
        <w:jc w:val="both"/>
        <w:rPr>
          <w:rFonts w:ascii="Arial" w:hAnsi="Arial" w:cs="Arial"/>
          <w:szCs w:val="20"/>
        </w:rPr>
      </w:pPr>
      <w:r w:rsidRPr="008B1C82">
        <w:rPr>
          <w:rFonts w:ascii="Arial" w:hAnsi="Arial" w:cs="Arial"/>
          <w:szCs w:val="20"/>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6A7498" w:rsidRPr="008A64B8" w:rsidRDefault="008A64B8" w:rsidP="00DD4F43">
      <w:pPr>
        <w:pStyle w:val="BlockText"/>
        <w:widowControl/>
        <w:numPr>
          <w:ilvl w:val="0"/>
          <w:numId w:val="0"/>
        </w:numPr>
        <w:tabs>
          <w:tab w:val="left" w:pos="450"/>
        </w:tabs>
        <w:autoSpaceDE/>
        <w:autoSpaceDN/>
        <w:adjustRightInd/>
        <w:ind w:left="540" w:right="0" w:hanging="540"/>
        <w:jc w:val="both"/>
        <w:rPr>
          <w:rFonts w:ascii="Arial" w:hAnsi="Arial" w:cs="Arial"/>
          <w:b/>
          <w:i/>
          <w:szCs w:val="20"/>
          <w:u w:val="single"/>
        </w:rPr>
      </w:pPr>
      <w:r>
        <w:rPr>
          <w:rFonts w:ascii="Arial" w:hAnsi="Arial" w:cs="Arial"/>
          <w:b/>
          <w:i/>
          <w:szCs w:val="20"/>
          <w:u w:val="single"/>
        </w:rPr>
        <w:lastRenderedPageBreak/>
        <w:t>MANDATORY CONTRACT TERMS:</w:t>
      </w:r>
    </w:p>
    <w:p w:rsidR="006A7498" w:rsidRPr="008B1C82" w:rsidRDefault="006A7498" w:rsidP="00DD4F43">
      <w:pPr>
        <w:tabs>
          <w:tab w:val="left" w:pos="450"/>
        </w:tabs>
        <w:ind w:left="540" w:hanging="540"/>
        <w:jc w:val="both"/>
        <w:rPr>
          <w:rFonts w:ascii="Arial" w:hAnsi="Arial" w:cs="Arial"/>
          <w:szCs w:val="20"/>
        </w:rPr>
      </w:pPr>
      <w:r w:rsidRPr="008B1C82">
        <w:rPr>
          <w:rFonts w:ascii="Arial" w:hAnsi="Arial" w:cs="Arial"/>
          <w:szCs w:val="20"/>
        </w:rPr>
        <w:tab/>
      </w:r>
    </w:p>
    <w:p w:rsidR="006B7B78" w:rsidRPr="00BF2D24" w:rsidRDefault="006B7B78" w:rsidP="00DD4F43">
      <w:pPr>
        <w:widowControl/>
        <w:numPr>
          <w:ilvl w:val="0"/>
          <w:numId w:val="9"/>
        </w:numPr>
        <w:tabs>
          <w:tab w:val="clear" w:pos="576"/>
        </w:tabs>
        <w:autoSpaceDE/>
        <w:autoSpaceDN/>
        <w:adjustRightInd/>
        <w:ind w:left="540" w:hanging="540"/>
        <w:jc w:val="both"/>
        <w:rPr>
          <w:rFonts w:ascii="Arial" w:hAnsi="Arial" w:cs="Arial"/>
          <w:strike/>
          <w:color w:val="000000"/>
          <w:szCs w:val="20"/>
        </w:rPr>
      </w:pPr>
      <w:r w:rsidRPr="00BF2D24">
        <w:rPr>
          <w:rFonts w:ascii="Arial" w:hAnsi="Arial" w:cs="Arial"/>
          <w:b/>
          <w:szCs w:val="20"/>
        </w:rPr>
        <w:t xml:space="preserve">ALASKA BUSINESS LICENSE AND OTHER REQUIRED LICENSES: </w:t>
      </w:r>
      <w:r w:rsidRPr="00BF2D24">
        <w:rPr>
          <w:rFonts w:ascii="Arial" w:hAnsi="Arial" w:cs="Arial"/>
          <w:color w:val="000000"/>
          <w:szCs w:val="20"/>
        </w:rPr>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rsidR="006B7B78" w:rsidRPr="00BF2D24" w:rsidRDefault="006B7B78" w:rsidP="00DD4F43">
      <w:pPr>
        <w:ind w:left="540" w:hanging="540"/>
        <w:jc w:val="both"/>
        <w:rPr>
          <w:rFonts w:ascii="Arial" w:hAnsi="Arial" w:cs="Arial"/>
          <w:strike/>
          <w:color w:val="000000"/>
          <w:szCs w:val="20"/>
        </w:rPr>
      </w:pPr>
    </w:p>
    <w:p w:rsidR="006B7B78" w:rsidRPr="00BF2D24" w:rsidRDefault="005773B2" w:rsidP="00DD4F43">
      <w:pPr>
        <w:widowControl/>
        <w:autoSpaceDE/>
        <w:autoSpaceDN/>
        <w:adjustRightInd/>
        <w:ind w:left="540" w:hanging="540"/>
        <w:jc w:val="both"/>
        <w:rPr>
          <w:rFonts w:ascii="Arial" w:hAnsi="Arial" w:cs="Arial"/>
          <w:color w:val="000000"/>
          <w:szCs w:val="20"/>
        </w:rPr>
      </w:pPr>
      <w:r>
        <w:rPr>
          <w:rFonts w:ascii="Arial" w:hAnsi="Arial" w:cs="Arial"/>
          <w:color w:val="000000"/>
          <w:szCs w:val="20"/>
        </w:rPr>
        <w:tab/>
      </w:r>
      <w:r w:rsidR="006B7B78" w:rsidRPr="00BF2D24">
        <w:rPr>
          <w:rFonts w:ascii="Arial" w:hAnsi="Arial" w:cs="Arial"/>
          <w:color w:val="000000"/>
          <w:szCs w:val="20"/>
        </w:rPr>
        <w:t>Acceptable evidence that the bidder possesses a valid Alaska business license may consist of any one of the following:</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copy of an Alaska business license;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 xml:space="preserve">certification on the bid that the bidder has a valid Alaska business license and has included the license number in </w:t>
      </w:r>
      <w:r w:rsidR="003A39C1">
        <w:rPr>
          <w:rFonts w:ascii="Arial" w:hAnsi="Arial" w:cs="Arial"/>
          <w:color w:val="000000"/>
          <w:szCs w:val="20"/>
        </w:rPr>
        <w:t xml:space="preserve"> </w:t>
      </w:r>
      <w:r w:rsidRPr="008A64B8">
        <w:rPr>
          <w:rFonts w:ascii="Arial" w:hAnsi="Arial" w:cs="Arial"/>
          <w:color w:val="000000"/>
          <w:szCs w:val="20"/>
        </w:rPr>
        <w:t>the bid (see front page);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canceled check for the Alaska business license fee;</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r w:rsidRPr="008A64B8">
        <w:rPr>
          <w:rFonts w:ascii="Arial" w:hAnsi="Arial" w:cs="Arial"/>
          <w:color w:val="000000"/>
          <w:szCs w:val="20"/>
        </w:rPr>
        <w:t>a copy of the Alaska business license application with a receipt stamp from the state's occupational licensing office; or</w:t>
      </w:r>
    </w:p>
    <w:p w:rsidR="006B7B78" w:rsidRPr="008A64B8" w:rsidRDefault="006B7B78" w:rsidP="00DC55AC">
      <w:pPr>
        <w:pStyle w:val="ListParagraph"/>
        <w:widowControl/>
        <w:numPr>
          <w:ilvl w:val="0"/>
          <w:numId w:val="10"/>
        </w:numPr>
        <w:autoSpaceDE/>
        <w:autoSpaceDN/>
        <w:adjustRightInd/>
        <w:ind w:left="990" w:hanging="450"/>
        <w:jc w:val="both"/>
        <w:rPr>
          <w:rFonts w:ascii="Arial" w:hAnsi="Arial" w:cs="Arial"/>
          <w:color w:val="000000"/>
          <w:szCs w:val="20"/>
        </w:rPr>
      </w:pPr>
      <w:proofErr w:type="gramStart"/>
      <w:r w:rsidRPr="008A64B8">
        <w:rPr>
          <w:rFonts w:ascii="Arial" w:hAnsi="Arial" w:cs="Arial"/>
          <w:color w:val="000000"/>
          <w:szCs w:val="20"/>
        </w:rPr>
        <w:t>a</w:t>
      </w:r>
      <w:proofErr w:type="gramEnd"/>
      <w:r w:rsidRPr="008A64B8">
        <w:rPr>
          <w:rFonts w:ascii="Arial" w:hAnsi="Arial" w:cs="Arial"/>
          <w:color w:val="000000"/>
          <w:szCs w:val="20"/>
        </w:rPr>
        <w:t xml:space="preserve"> sworn and notarized affidavit that the bidder has applied and paid for the Alaska business license.</w:t>
      </w:r>
    </w:p>
    <w:p w:rsidR="006B7B78" w:rsidRPr="00BF2D24" w:rsidRDefault="006B7B78" w:rsidP="00DC55AC">
      <w:pPr>
        <w:ind w:left="576" w:hanging="36"/>
        <w:jc w:val="both"/>
        <w:rPr>
          <w:rFonts w:ascii="Arial" w:hAnsi="Arial" w:cs="Arial"/>
          <w:strike/>
          <w:szCs w:val="20"/>
        </w:rPr>
      </w:pPr>
    </w:p>
    <w:p w:rsidR="006B7B78" w:rsidRPr="00BF2D24" w:rsidRDefault="006B7B78" w:rsidP="00DC55AC">
      <w:pPr>
        <w:widowControl/>
        <w:ind w:left="576" w:hanging="36"/>
        <w:jc w:val="both"/>
        <w:rPr>
          <w:rFonts w:ascii="Arial" w:hAnsi="Arial" w:cs="Arial"/>
          <w:color w:val="000000"/>
          <w:szCs w:val="20"/>
        </w:rPr>
      </w:pPr>
      <w:r w:rsidRPr="00BF2D24">
        <w:rPr>
          <w:rFonts w:ascii="Arial" w:hAnsi="Arial" w:cs="Arial"/>
          <w:color w:val="000000"/>
          <w:szCs w:val="20"/>
        </w:rPr>
        <w:t xml:space="preserve">You are not required to </w:t>
      </w:r>
      <w:r w:rsidRPr="00BF2D24">
        <w:rPr>
          <w:rFonts w:ascii="Arial" w:hAnsi="Arial" w:cs="Arial"/>
          <w:szCs w:val="20"/>
        </w:rPr>
        <w:t xml:space="preserve">hold a valid Alaska business license at the time bids are opened </w:t>
      </w:r>
      <w:r w:rsidRPr="00BF2D24">
        <w:rPr>
          <w:rFonts w:ascii="Arial" w:hAnsi="Arial" w:cs="Arial"/>
          <w:color w:val="000000"/>
          <w:szCs w:val="20"/>
        </w:rPr>
        <w:t>if you possess one of the following licenses and are offering services or supplies under that specific line of business:</w:t>
      </w:r>
    </w:p>
    <w:p w:rsidR="006B7B78" w:rsidRPr="00BF2D24" w:rsidRDefault="006B7B78" w:rsidP="00DC55AC">
      <w:pPr>
        <w:ind w:left="576" w:hanging="576"/>
        <w:jc w:val="both"/>
        <w:rPr>
          <w:rFonts w:ascii="Arial" w:hAnsi="Arial" w:cs="Arial"/>
          <w:color w:val="000000"/>
          <w:szCs w:val="20"/>
        </w:rPr>
      </w:pP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fisheries business licenses issued by Alaska Department of Revenue or Alaska Department of Fish and Game,</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liquor licenses issued by Alaska Department of Revenue for alcohol sales only,</w:t>
      </w:r>
    </w:p>
    <w:p w:rsidR="006B7B78" w:rsidRPr="003A39C1" w:rsidRDefault="006B7B78" w:rsidP="00DC55AC">
      <w:pPr>
        <w:pStyle w:val="ListParagraph"/>
        <w:numPr>
          <w:ilvl w:val="0"/>
          <w:numId w:val="11"/>
        </w:numPr>
        <w:ind w:left="990" w:hanging="450"/>
        <w:rPr>
          <w:rFonts w:ascii="Arial" w:hAnsi="Arial" w:cs="Arial"/>
          <w:color w:val="000000"/>
          <w:szCs w:val="20"/>
        </w:rPr>
      </w:pPr>
      <w:r w:rsidRPr="008A64B8">
        <w:rPr>
          <w:rFonts w:ascii="Arial" w:hAnsi="Arial" w:cs="Arial"/>
          <w:color w:val="000000"/>
          <w:szCs w:val="20"/>
        </w:rPr>
        <w:t>insurance licenses issued by Alaska Department of Commerce, Community and Ec</w:t>
      </w:r>
      <w:r w:rsidR="003A39C1">
        <w:rPr>
          <w:rFonts w:ascii="Arial" w:hAnsi="Arial" w:cs="Arial"/>
          <w:color w:val="000000"/>
          <w:szCs w:val="20"/>
        </w:rPr>
        <w:t xml:space="preserve">onomic Development, Division of  </w:t>
      </w:r>
      <w:r w:rsidRPr="003A39C1">
        <w:rPr>
          <w:rFonts w:ascii="Arial" w:hAnsi="Arial" w:cs="Arial"/>
          <w:color w:val="000000"/>
          <w:szCs w:val="20"/>
        </w:rPr>
        <w:t>Insurance, or</w:t>
      </w:r>
    </w:p>
    <w:p w:rsidR="006B7B78" w:rsidRPr="008A64B8" w:rsidRDefault="006B7B78" w:rsidP="00DC55AC">
      <w:pPr>
        <w:pStyle w:val="ListParagraph"/>
        <w:numPr>
          <w:ilvl w:val="0"/>
          <w:numId w:val="11"/>
        </w:numPr>
        <w:ind w:left="990" w:hanging="450"/>
        <w:jc w:val="both"/>
        <w:rPr>
          <w:rFonts w:ascii="Arial" w:hAnsi="Arial" w:cs="Arial"/>
          <w:color w:val="000000"/>
          <w:szCs w:val="20"/>
        </w:rPr>
      </w:pPr>
      <w:r w:rsidRPr="008A64B8">
        <w:rPr>
          <w:rFonts w:ascii="Arial" w:hAnsi="Arial" w:cs="Arial"/>
          <w:color w:val="000000"/>
          <w:szCs w:val="20"/>
        </w:rPr>
        <w:t>Mining licenses issued by Alaska Department of Revenue.</w:t>
      </w:r>
    </w:p>
    <w:p w:rsidR="006B7B78" w:rsidRPr="00BF2D24" w:rsidRDefault="006B7B78" w:rsidP="00DC55AC">
      <w:pPr>
        <w:ind w:left="576" w:hanging="576"/>
        <w:jc w:val="both"/>
        <w:rPr>
          <w:rFonts w:ascii="Arial" w:hAnsi="Arial" w:cs="Arial"/>
          <w:b/>
          <w:color w:val="FF0000"/>
          <w:szCs w:val="20"/>
        </w:rPr>
      </w:pPr>
    </w:p>
    <w:p w:rsidR="006B7B78" w:rsidRPr="00BF2D24" w:rsidRDefault="006B7B78" w:rsidP="00DC55AC">
      <w:pPr>
        <w:ind w:left="540"/>
        <w:jc w:val="both"/>
        <w:rPr>
          <w:rFonts w:ascii="Arial" w:hAnsi="Arial" w:cs="Arial"/>
          <w:color w:val="000000"/>
          <w:szCs w:val="20"/>
        </w:rPr>
      </w:pPr>
      <w:r w:rsidRPr="00BF2D24">
        <w:rPr>
          <w:rFonts w:ascii="Arial" w:hAnsi="Arial" w:cs="Arial"/>
          <w:color w:val="000000"/>
          <w:szCs w:val="20"/>
        </w:rPr>
        <w:t>At the time designated for bid opening, all bidders must hold any other necessary applicable professional licenses required by Alaska Statute.</w:t>
      </w:r>
    </w:p>
    <w:p w:rsidR="006B7B78" w:rsidRPr="00BF2D24" w:rsidRDefault="006B7B78" w:rsidP="00DC55AC">
      <w:pPr>
        <w:ind w:left="576" w:hanging="576"/>
        <w:jc w:val="both"/>
        <w:rPr>
          <w:rFonts w:ascii="Arial" w:hAnsi="Arial" w:cs="Arial"/>
          <w:b/>
          <w:color w:val="000000"/>
          <w:szCs w:val="20"/>
        </w:rPr>
      </w:pPr>
    </w:p>
    <w:p w:rsidR="006B7B78" w:rsidRPr="00BF2D24" w:rsidRDefault="006B7B78" w:rsidP="00DC55AC">
      <w:pPr>
        <w:numPr>
          <w:ilvl w:val="0"/>
          <w:numId w:val="9"/>
        </w:numPr>
        <w:tabs>
          <w:tab w:val="clear" w:pos="576"/>
        </w:tabs>
        <w:ind w:left="630" w:hanging="630"/>
        <w:jc w:val="both"/>
        <w:rPr>
          <w:rFonts w:ascii="Arial" w:hAnsi="Arial" w:cs="Arial"/>
          <w:color w:val="000000"/>
          <w:szCs w:val="20"/>
        </w:rPr>
      </w:pPr>
      <w:r w:rsidRPr="00BF2D24">
        <w:rPr>
          <w:rFonts w:ascii="Arial" w:hAnsi="Arial" w:cs="Arial"/>
          <w:b/>
          <w:color w:val="000000"/>
          <w:szCs w:val="20"/>
        </w:rPr>
        <w:t xml:space="preserve">ALASKA BIDDER PREFERENCE: </w:t>
      </w:r>
      <w:r w:rsidRPr="00BF2D24">
        <w:rPr>
          <w:rFonts w:ascii="Arial" w:hAnsi="Arial" w:cs="Arial"/>
          <w:color w:val="000000"/>
          <w:szCs w:val="20"/>
        </w:rPr>
        <w:t>An Alaska Bidder Preference of five percent will be applied prior to evaluation. The preference will be given to a bidder who:</w:t>
      </w:r>
    </w:p>
    <w:p w:rsidR="006B7B78" w:rsidRPr="00BF2D24" w:rsidRDefault="006B7B78" w:rsidP="00DC55AC">
      <w:pPr>
        <w:ind w:left="990" w:hanging="576"/>
        <w:jc w:val="both"/>
        <w:rPr>
          <w:rFonts w:ascii="Arial" w:hAnsi="Arial" w:cs="Arial"/>
          <w:color w:val="000000"/>
          <w:szCs w:val="20"/>
        </w:rPr>
      </w:pP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holds a current Alaska business license at the time designated for bid opening;</w:t>
      </w:r>
    </w:p>
    <w:p w:rsid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 xml:space="preserve">submits a proposal for goods or services under the name appearing on the bidder’s current Alaska business </w:t>
      </w:r>
      <w:r w:rsidR="008A64B8">
        <w:rPr>
          <w:rFonts w:ascii="Arial" w:hAnsi="Arial" w:cs="Arial"/>
          <w:color w:val="000000"/>
          <w:szCs w:val="20"/>
        </w:rPr>
        <w:t xml:space="preserve"> </w:t>
      </w:r>
    </w:p>
    <w:p w:rsidR="008A64B8" w:rsidRDefault="006B7B78" w:rsidP="00DC55AC">
      <w:pPr>
        <w:ind w:left="990"/>
        <w:contextualSpacing/>
        <w:jc w:val="both"/>
        <w:rPr>
          <w:rFonts w:ascii="Arial" w:hAnsi="Arial" w:cs="Arial"/>
          <w:color w:val="000000"/>
          <w:szCs w:val="20"/>
        </w:rPr>
      </w:pPr>
      <w:proofErr w:type="gramStart"/>
      <w:r w:rsidRPr="008A64B8">
        <w:rPr>
          <w:rFonts w:ascii="Arial" w:hAnsi="Arial" w:cs="Arial"/>
          <w:color w:val="000000"/>
          <w:szCs w:val="20"/>
        </w:rPr>
        <w:t>license</w:t>
      </w:r>
      <w:proofErr w:type="gramEnd"/>
      <w:r w:rsidRPr="008A64B8">
        <w:rPr>
          <w:rFonts w:ascii="Arial" w:hAnsi="Arial" w:cs="Arial"/>
          <w:color w:val="000000"/>
          <w:szCs w:val="20"/>
        </w:rPr>
        <w:t>;</w:t>
      </w:r>
    </w:p>
    <w:p w:rsidR="006B7B78" w:rsidRPr="008A64B8" w:rsidRDefault="006B7B78" w:rsidP="00DC55AC">
      <w:pPr>
        <w:numPr>
          <w:ilvl w:val="1"/>
          <w:numId w:val="12"/>
        </w:numPr>
        <w:ind w:left="990" w:hanging="450"/>
        <w:contextualSpacing/>
        <w:jc w:val="both"/>
        <w:rPr>
          <w:rFonts w:ascii="Arial" w:hAnsi="Arial" w:cs="Arial"/>
          <w:color w:val="000000"/>
          <w:szCs w:val="20"/>
        </w:rPr>
      </w:pPr>
      <w:r w:rsidRPr="008A64B8">
        <w:rPr>
          <w:rFonts w:ascii="Arial" w:hAnsi="Arial" w:cs="Arial"/>
          <w:color w:val="000000"/>
          <w:szCs w:val="20"/>
        </w:rPr>
        <w:t>has maintained a place of business within the state staffed by the bidder, or an employee of the bidder, for a period of six months immediately preceding the date of the bid;</w:t>
      </w:r>
    </w:p>
    <w:p w:rsidR="006B7B78" w:rsidRPr="00BF2D24" w:rsidRDefault="006B7B78" w:rsidP="00DC55AC">
      <w:pPr>
        <w:numPr>
          <w:ilvl w:val="1"/>
          <w:numId w:val="12"/>
        </w:numPr>
        <w:ind w:left="990" w:hanging="450"/>
        <w:contextualSpacing/>
        <w:jc w:val="both"/>
        <w:rPr>
          <w:rFonts w:ascii="Arial" w:hAnsi="Arial" w:cs="Arial"/>
          <w:color w:val="000000"/>
          <w:szCs w:val="20"/>
        </w:rPr>
      </w:pPr>
      <w:r w:rsidRPr="00BF2D24">
        <w:rPr>
          <w:rFonts w:ascii="Arial" w:hAnsi="Arial" w:cs="Arial"/>
          <w:color w:val="000000"/>
          <w:szCs w:val="20"/>
        </w:rPr>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rsidR="006B7B78" w:rsidRPr="00BF2D24" w:rsidRDefault="006B7B78" w:rsidP="00DC55AC">
      <w:pPr>
        <w:numPr>
          <w:ilvl w:val="1"/>
          <w:numId w:val="12"/>
        </w:numPr>
        <w:ind w:left="990" w:hanging="450"/>
        <w:contextualSpacing/>
        <w:jc w:val="both"/>
        <w:rPr>
          <w:rFonts w:ascii="Arial" w:hAnsi="Arial" w:cs="Arial"/>
          <w:color w:val="000000"/>
          <w:szCs w:val="20"/>
        </w:rPr>
      </w:pPr>
      <w:proofErr w:type="gramStart"/>
      <w:r w:rsidRPr="00BF2D24">
        <w:rPr>
          <w:rFonts w:ascii="Arial" w:hAnsi="Arial" w:cs="Arial"/>
          <w:color w:val="000000"/>
          <w:szCs w:val="20"/>
        </w:rPr>
        <w:t>if</w:t>
      </w:r>
      <w:proofErr w:type="gramEnd"/>
      <w:r w:rsidRPr="00BF2D24">
        <w:rPr>
          <w:rFonts w:ascii="Arial" w:hAnsi="Arial" w:cs="Arial"/>
          <w:color w:val="000000"/>
          <w:szCs w:val="20"/>
        </w:rPr>
        <w:t xml:space="preserve"> a joint venture, is composed entirely of ventures that qualify under (1)-(4) of this subsection.</w:t>
      </w:r>
    </w:p>
    <w:p w:rsidR="006B7B78" w:rsidRPr="00BF2D24" w:rsidRDefault="006B7B78" w:rsidP="00DC55AC">
      <w:pPr>
        <w:ind w:left="576" w:hanging="576"/>
        <w:jc w:val="both"/>
        <w:rPr>
          <w:rFonts w:ascii="Arial" w:hAnsi="Arial" w:cs="Arial"/>
          <w:strike/>
          <w:szCs w:val="20"/>
        </w:rPr>
      </w:pPr>
    </w:p>
    <w:p w:rsidR="006B7B78" w:rsidRPr="00BF2D24" w:rsidRDefault="006B7B78" w:rsidP="00DC55AC">
      <w:pPr>
        <w:ind w:left="576" w:hanging="36"/>
        <w:jc w:val="both"/>
        <w:rPr>
          <w:rFonts w:ascii="Arial" w:hAnsi="Arial" w:cs="Arial"/>
          <w:b/>
          <w:color w:val="000000"/>
          <w:szCs w:val="20"/>
        </w:rPr>
      </w:pPr>
      <w:r w:rsidRPr="00BF2D24">
        <w:rPr>
          <w:rFonts w:ascii="Arial" w:hAnsi="Arial" w:cs="Arial"/>
          <w:b/>
          <w:color w:val="000000"/>
          <w:szCs w:val="20"/>
        </w:rPr>
        <w:t>Alaska Bidder Preference Affidavit</w:t>
      </w:r>
    </w:p>
    <w:p w:rsidR="006B7B78" w:rsidRPr="00BF2D24" w:rsidRDefault="006B7B78" w:rsidP="00DC55AC">
      <w:pPr>
        <w:ind w:left="576" w:hanging="36"/>
        <w:jc w:val="both"/>
        <w:rPr>
          <w:rFonts w:ascii="Arial" w:hAnsi="Arial" w:cs="Arial"/>
          <w:color w:val="000000"/>
          <w:szCs w:val="20"/>
        </w:rPr>
      </w:pPr>
      <w:r w:rsidRPr="00BF2D24">
        <w:rPr>
          <w:rFonts w:ascii="Arial" w:hAnsi="Arial" w:cs="Arial"/>
          <w:color w:val="000000"/>
          <w:szCs w:val="20"/>
        </w:rPr>
        <w:t xml:space="preserve">In order to receive the Alaska Bidder Preference, the bid must also include a statement certifying that the bidder is eligible to receive the Alaska Bidder Preference. </w:t>
      </w:r>
    </w:p>
    <w:p w:rsidR="006B7B78" w:rsidRPr="00BF2D24" w:rsidRDefault="006B7B78" w:rsidP="00DC55AC">
      <w:pPr>
        <w:ind w:left="576" w:hanging="576"/>
        <w:jc w:val="both"/>
        <w:rPr>
          <w:rFonts w:ascii="Arial" w:hAnsi="Arial" w:cs="Arial"/>
          <w:color w:val="000000"/>
          <w:szCs w:val="20"/>
        </w:rPr>
      </w:pPr>
    </w:p>
    <w:p w:rsidR="006B7B78" w:rsidRPr="00BF2D24" w:rsidRDefault="006B7B78" w:rsidP="000D561C">
      <w:pPr>
        <w:ind w:left="576" w:hanging="36"/>
        <w:jc w:val="both"/>
        <w:rPr>
          <w:rFonts w:ascii="Arial" w:hAnsi="Arial" w:cs="Arial"/>
          <w:color w:val="000000"/>
          <w:szCs w:val="20"/>
        </w:rPr>
      </w:pPr>
      <w:r w:rsidRPr="00BF2D24">
        <w:rPr>
          <w:rFonts w:ascii="Arial" w:hAnsi="Arial" w:cs="Arial"/>
          <w:color w:val="000000"/>
          <w:szCs w:val="20"/>
        </w:rPr>
        <w:t xml:space="preserve">If the bidder is a LLC or partnership as identified in (4) of this subsection, the affidavit must also identify each member or partner and include a statement certifying that all members or partners are residents of the state. </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DD4F43">
      <w:pPr>
        <w:ind w:left="576"/>
        <w:jc w:val="both"/>
        <w:rPr>
          <w:rFonts w:ascii="Arial" w:hAnsi="Arial" w:cs="Arial"/>
          <w:color w:val="000000"/>
          <w:szCs w:val="20"/>
        </w:rPr>
      </w:pPr>
      <w:r w:rsidRPr="00BF2D24">
        <w:rPr>
          <w:rFonts w:ascii="Arial" w:hAnsi="Arial" w:cs="Arial"/>
          <w:color w:val="000000"/>
          <w:szCs w:val="20"/>
        </w:rPr>
        <w:t>If the bidder is a joint venture which includes a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BIDDERS WITH DISABILITIES</w:t>
      </w:r>
      <w:r w:rsidRPr="00BF2D24">
        <w:rPr>
          <w:rFonts w:ascii="Arial" w:hAnsi="Arial" w:cs="Arial"/>
          <w:szCs w:val="20"/>
        </w:rPr>
        <w:t>: The State of Alaska complies with Title II of the Americans with Disabilities Act of 1990. Individuals with disabilities who may need auxiliary aids, services, and/or special modifications to participate in this procurement should contact the Division of</w:t>
      </w:r>
      <w:r w:rsidR="008A64B8">
        <w:rPr>
          <w:rFonts w:ascii="Arial" w:hAnsi="Arial" w:cs="Arial"/>
          <w:szCs w:val="20"/>
        </w:rPr>
        <w:t xml:space="preserve"> Transportation</w:t>
      </w:r>
      <w:r w:rsidRPr="00BF2D24">
        <w:rPr>
          <w:rFonts w:ascii="Arial" w:hAnsi="Arial" w:cs="Arial"/>
          <w:szCs w:val="20"/>
        </w:rPr>
        <w:t xml:space="preserve"> at one of the following numbers no later than </w:t>
      </w:r>
      <w:r w:rsidR="008A64B8">
        <w:rPr>
          <w:rFonts w:ascii="Arial" w:hAnsi="Arial" w:cs="Arial"/>
          <w:szCs w:val="20"/>
        </w:rPr>
        <w:t>10 days prior to bid opening</w:t>
      </w:r>
      <w:r w:rsidRPr="00BF2D24">
        <w:rPr>
          <w:rFonts w:ascii="Arial" w:hAnsi="Arial" w:cs="Arial"/>
          <w:szCs w:val="20"/>
        </w:rPr>
        <w:t xml:space="preserve"> to make any necessary arrangements.</w:t>
      </w:r>
    </w:p>
    <w:p w:rsidR="006B7B78" w:rsidRPr="00BF2D24" w:rsidRDefault="006B7B78" w:rsidP="00DD4F43">
      <w:pPr>
        <w:ind w:left="576" w:hanging="576"/>
        <w:jc w:val="both"/>
        <w:rPr>
          <w:rFonts w:ascii="Arial" w:hAnsi="Arial" w:cs="Arial"/>
          <w:szCs w:val="20"/>
        </w:rPr>
      </w:pPr>
    </w:p>
    <w:p w:rsidR="006B7B78" w:rsidRPr="008A64B8" w:rsidRDefault="006B7B78" w:rsidP="00DD4F43">
      <w:pPr>
        <w:pStyle w:val="Heading3"/>
        <w:keepNext w:val="0"/>
        <w:spacing w:before="0" w:after="0"/>
        <w:ind w:left="576"/>
        <w:jc w:val="both"/>
        <w:rPr>
          <w:rFonts w:cs="Arial"/>
          <w:b w:val="0"/>
          <w:sz w:val="20"/>
          <w:szCs w:val="20"/>
        </w:rPr>
      </w:pPr>
      <w:r w:rsidRPr="008A64B8">
        <w:rPr>
          <w:rFonts w:cs="Arial"/>
          <w:b w:val="0"/>
          <w:sz w:val="20"/>
          <w:szCs w:val="20"/>
        </w:rPr>
        <w:t>Telephone:</w:t>
      </w:r>
      <w:r w:rsidR="008A64B8" w:rsidRPr="008A64B8">
        <w:rPr>
          <w:rFonts w:cs="Arial"/>
          <w:b w:val="0"/>
          <w:sz w:val="20"/>
          <w:szCs w:val="20"/>
          <w:lang w:val="en-US"/>
        </w:rPr>
        <w:t xml:space="preserve"> 907.269.0793</w:t>
      </w:r>
      <w:r w:rsidRPr="008A64B8">
        <w:rPr>
          <w:rFonts w:cs="Arial"/>
          <w:b w:val="0"/>
          <w:sz w:val="20"/>
          <w:szCs w:val="20"/>
        </w:rPr>
        <w:tab/>
      </w:r>
      <w:r w:rsidRPr="008A64B8">
        <w:rPr>
          <w:rFonts w:cs="Arial"/>
          <w:b w:val="0"/>
          <w:sz w:val="20"/>
          <w:szCs w:val="20"/>
        </w:rPr>
        <w:tab/>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Fax:</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907.269.0801</w:t>
      </w:r>
    </w:p>
    <w:p w:rsidR="006B7B78" w:rsidRPr="008A64B8" w:rsidRDefault="006B7B78" w:rsidP="00DD4F43">
      <w:pPr>
        <w:pStyle w:val="Heading3"/>
        <w:keepNext w:val="0"/>
        <w:spacing w:before="0" w:after="0"/>
        <w:ind w:left="576"/>
        <w:jc w:val="both"/>
        <w:rPr>
          <w:rFonts w:cs="Arial"/>
          <w:b w:val="0"/>
          <w:sz w:val="20"/>
          <w:szCs w:val="20"/>
          <w:lang w:val="en-US"/>
        </w:rPr>
      </w:pPr>
      <w:r w:rsidRPr="008A64B8">
        <w:rPr>
          <w:rFonts w:cs="Arial"/>
          <w:b w:val="0"/>
          <w:sz w:val="20"/>
          <w:szCs w:val="20"/>
        </w:rPr>
        <w:t>TDD:</w:t>
      </w:r>
      <w:r w:rsidRPr="008A64B8">
        <w:rPr>
          <w:rFonts w:cs="Arial"/>
          <w:b w:val="0"/>
          <w:sz w:val="20"/>
          <w:szCs w:val="20"/>
        </w:rPr>
        <w:tab/>
      </w:r>
      <w:r w:rsidR="00DC55AC">
        <w:rPr>
          <w:rFonts w:cs="Arial"/>
          <w:b w:val="0"/>
          <w:sz w:val="20"/>
          <w:szCs w:val="20"/>
          <w:lang w:val="en-US"/>
        </w:rPr>
        <w:t xml:space="preserve">   </w:t>
      </w:r>
      <w:r w:rsidR="008A64B8" w:rsidRPr="008A64B8">
        <w:rPr>
          <w:rFonts w:cs="Arial"/>
          <w:b w:val="0"/>
          <w:sz w:val="20"/>
          <w:szCs w:val="20"/>
          <w:lang w:val="en-US"/>
        </w:rPr>
        <w:t>907.269.0713</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COMPLIANCE WITH ADA</w:t>
      </w:r>
      <w:r w:rsidRPr="00BF2D24">
        <w:rPr>
          <w:rFonts w:ascii="Arial" w:hAnsi="Arial" w:cs="Arial"/>
          <w:szCs w:val="20"/>
        </w:rPr>
        <w:t>: By signature of their bid the bidder certifies that they comply with the Americans with Disabilities Act of 1990 and the regulations issued thereunder by the federal government.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caps/>
          <w:szCs w:val="20"/>
        </w:rPr>
        <w:t>Preference Qualification</w:t>
      </w:r>
      <w:r w:rsidRPr="00BF2D24">
        <w:rPr>
          <w:rFonts w:ascii="Arial" w:hAnsi="Arial" w:cs="Arial"/>
          <w:szCs w:val="20"/>
        </w:rPr>
        <w:t xml:space="preserve">: In order to qualify for an </w:t>
      </w:r>
      <w:r w:rsidRPr="00BF2D24">
        <w:rPr>
          <w:rFonts w:ascii="Arial" w:hAnsi="Arial" w:cs="Arial"/>
          <w:color w:val="000000"/>
          <w:szCs w:val="20"/>
        </w:rPr>
        <w:t>Alaska Veterans Preference</w:t>
      </w:r>
      <w:r w:rsidRPr="00BF2D24">
        <w:rPr>
          <w:rFonts w:ascii="Arial" w:hAnsi="Arial" w:cs="Arial"/>
          <w:szCs w:val="20"/>
        </w:rPr>
        <w:t>,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CONTRACT PERFORMANCE LOCATION: </w:t>
      </w:r>
      <w:r w:rsidRPr="00BF2D24">
        <w:rPr>
          <w:rFonts w:ascii="Arial" w:hAnsi="Arial" w:cs="Arial"/>
          <w:szCs w:val="20"/>
        </w:rPr>
        <w:t xml:space="preserve">By signature on their bid, the bidder certifies that all services provided under this contract by the contractor and all subcontractors shall be performed in the United States.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If the bidder cannot certify that all work will be performed in the United States, the bidder must contact the procurement officer in writing to request a waiver at least 10 days prior to the deadline for receipt of bids.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The request must include a detailed description of the portion of work that will be performed outside the United States, where, by whom, and the reason the waiver is necessary.</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Failure to comply with </w:t>
      </w:r>
      <w:r w:rsidRPr="00BF2D24">
        <w:rPr>
          <w:rFonts w:ascii="Arial" w:hAnsi="Arial" w:cs="Arial"/>
          <w:color w:val="000000"/>
          <w:szCs w:val="20"/>
        </w:rPr>
        <w:t>these requirements</w:t>
      </w:r>
      <w:r w:rsidRPr="00BF2D24">
        <w:rPr>
          <w:rFonts w:ascii="Arial" w:hAnsi="Arial" w:cs="Arial"/>
          <w:szCs w:val="20"/>
        </w:rPr>
        <w:t xml:space="preserve"> may cause the state to reject the bid as non-responsive, or cancel the contract.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 xml:space="preserve">HUMAN TRAFFICKING:  </w:t>
      </w:r>
      <w:r w:rsidRPr="00BF2D24">
        <w:rPr>
          <w:rFonts w:ascii="Arial" w:hAnsi="Arial" w:cs="Arial"/>
          <w:szCs w:val="20"/>
        </w:rPr>
        <w:t>By signature on their bid, the bidder certifies that the bidder is not established and headquartered or incorporated and headquartered in a country recognized as Tier 3 in the most recent United States Department of State’s Trafficking in Persons Report.</w:t>
      </w:r>
    </w:p>
    <w:p w:rsidR="006B7B78" w:rsidRPr="00BF2D24" w:rsidRDefault="006B7B78" w:rsidP="00DD4F43">
      <w:pPr>
        <w:ind w:left="576" w:hanging="576"/>
        <w:jc w:val="both"/>
        <w:rPr>
          <w:rFonts w:ascii="Arial" w:hAnsi="Arial" w:cs="Arial"/>
          <w:szCs w:val="20"/>
        </w:rPr>
      </w:pPr>
    </w:p>
    <w:p w:rsid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 xml:space="preserve">The most recent United States Department of State’s Trafficking in Persons Report can be found at the following website:  </w:t>
      </w:r>
      <w:hyperlink r:id="rId15" w:history="1">
        <w:r w:rsidRPr="00BF2D24">
          <w:rPr>
            <w:rStyle w:val="Hyperlink"/>
            <w:rFonts w:ascii="Arial" w:hAnsi="Arial" w:cs="Arial"/>
            <w:szCs w:val="20"/>
          </w:rPr>
          <w:t>http://www.state.gov/g/tip/</w:t>
        </w:r>
      </w:hyperlink>
    </w:p>
    <w:p w:rsidR="008A64B8" w:rsidRDefault="008A64B8" w:rsidP="00DD4F43">
      <w:pPr>
        <w:widowControl/>
        <w:autoSpaceDE/>
        <w:autoSpaceDN/>
        <w:adjustRightInd/>
        <w:ind w:left="576" w:hanging="576"/>
        <w:jc w:val="both"/>
        <w:rPr>
          <w:rFonts w:ascii="Arial" w:hAnsi="Arial" w:cs="Arial"/>
          <w:szCs w:val="20"/>
        </w:rPr>
      </w:pPr>
    </w:p>
    <w:p w:rsidR="006B7B78" w:rsidRPr="008A64B8" w:rsidRDefault="006B7B78" w:rsidP="00DD4F43">
      <w:pPr>
        <w:widowControl/>
        <w:autoSpaceDE/>
        <w:autoSpaceDN/>
        <w:adjustRightInd/>
        <w:ind w:left="576"/>
        <w:jc w:val="both"/>
        <w:rPr>
          <w:rFonts w:ascii="Arial" w:hAnsi="Arial" w:cs="Arial"/>
          <w:szCs w:val="20"/>
        </w:rPr>
      </w:pPr>
      <w:r w:rsidRPr="00BF2D24">
        <w:rPr>
          <w:rFonts w:ascii="Arial" w:hAnsi="Arial" w:cs="Arial"/>
          <w:szCs w:val="20"/>
        </w:rPr>
        <w:t>Failure to comply with this requirement will cause the state to reject the bid as non-responsive, or cancel the contract</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NOTICE OF INTENT TO AWARD</w:t>
      </w:r>
      <w:r w:rsidRPr="00BF2D24">
        <w:rPr>
          <w:rFonts w:ascii="Arial" w:hAnsi="Arial" w:cs="Arial"/>
          <w:szCs w:val="20"/>
        </w:rPr>
        <w:t>: 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PAYMENT FOR STATE PURCHASES</w:t>
      </w:r>
      <w:r w:rsidRPr="00BF2D24">
        <w:rPr>
          <w:rFonts w:ascii="Arial" w:hAnsi="Arial" w:cs="Arial"/>
          <w:szCs w:val="20"/>
        </w:rPr>
        <w:t>: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lastRenderedPageBreak/>
        <w:t>CONTRACT ADMINISTRATION</w:t>
      </w:r>
      <w:r w:rsidRPr="00BF2D24">
        <w:rPr>
          <w:rFonts w:ascii="Arial" w:hAnsi="Arial" w:cs="Arial"/>
          <w:szCs w:val="20"/>
        </w:rPr>
        <w:t xml:space="preserve">: The administration of this contract is the responsibility of </w:t>
      </w:r>
      <w:r w:rsidR="008A64B8">
        <w:rPr>
          <w:rFonts w:ascii="Arial" w:hAnsi="Arial" w:cs="Arial"/>
          <w:szCs w:val="20"/>
        </w:rPr>
        <w:t>State Equipment Fleet</w:t>
      </w:r>
      <w:r w:rsidRPr="00BF2D24">
        <w:rPr>
          <w:rFonts w:ascii="Arial" w:hAnsi="Arial" w:cs="Arial"/>
          <w:szCs w:val="20"/>
        </w:rPr>
        <w:t xml:space="preserve">, </w:t>
      </w:r>
      <w:r w:rsidR="008A64B8">
        <w:rPr>
          <w:rFonts w:ascii="Arial" w:hAnsi="Arial" w:cs="Arial"/>
          <w:szCs w:val="20"/>
        </w:rPr>
        <w:t>C</w:t>
      </w:r>
      <w:r w:rsidRPr="00BF2D24">
        <w:rPr>
          <w:rFonts w:ascii="Arial" w:hAnsi="Arial" w:cs="Arial"/>
          <w:szCs w:val="20"/>
        </w:rPr>
        <w:t xml:space="preserve">ontracting </w:t>
      </w:r>
      <w:r w:rsidR="008A64B8">
        <w:rPr>
          <w:rFonts w:ascii="Arial" w:hAnsi="Arial" w:cs="Arial"/>
          <w:szCs w:val="20"/>
        </w:rPr>
        <w:t>O</w:t>
      </w:r>
      <w:r w:rsidRPr="00BF2D24">
        <w:rPr>
          <w:rFonts w:ascii="Arial" w:hAnsi="Arial" w:cs="Arial"/>
          <w:szCs w:val="20"/>
        </w:rPr>
        <w:t xml:space="preserve">fficer, </w:t>
      </w:r>
      <w:proofErr w:type="gramStart"/>
      <w:r w:rsidRPr="00BF2D24">
        <w:rPr>
          <w:rFonts w:ascii="Arial" w:hAnsi="Arial" w:cs="Arial"/>
          <w:szCs w:val="20"/>
        </w:rPr>
        <w:t>Department</w:t>
      </w:r>
      <w:proofErr w:type="gramEnd"/>
      <w:r w:rsidRPr="00BF2D24">
        <w:rPr>
          <w:rFonts w:ascii="Arial" w:hAnsi="Arial" w:cs="Arial"/>
          <w:szCs w:val="20"/>
        </w:rPr>
        <w:t xml:space="preserve"> of</w:t>
      </w:r>
      <w:r w:rsidR="008A64B8">
        <w:rPr>
          <w:rFonts w:ascii="Arial" w:hAnsi="Arial" w:cs="Arial"/>
          <w:szCs w:val="20"/>
        </w:rPr>
        <w:t xml:space="preserve"> Transportation</w:t>
      </w:r>
      <w:r w:rsidRPr="00BF2D24">
        <w:rPr>
          <w:rFonts w:ascii="Arial" w:hAnsi="Arial" w:cs="Arial"/>
          <w:szCs w:val="20"/>
        </w:rPr>
        <w:t>.</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SHIPPING DAMAGE</w:t>
      </w:r>
      <w:r w:rsidRPr="00BF2D24">
        <w:rPr>
          <w:rFonts w:ascii="Arial" w:hAnsi="Arial" w:cs="Arial"/>
          <w:szCs w:val="20"/>
        </w:rPr>
        <w:t>: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INDEMNIFICATION: </w:t>
      </w:r>
      <w:r w:rsidRPr="00BF2D24">
        <w:rPr>
          <w:rFonts w:ascii="Arial" w:hAnsi="Arial" w:cs="Arial"/>
          <w:szCs w:val="20"/>
        </w:rPr>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6B7B78" w:rsidRPr="00BF2D24" w:rsidRDefault="006B7B78" w:rsidP="00DD4F43">
      <w:pPr>
        <w:ind w:left="576" w:hanging="576"/>
        <w:jc w:val="both"/>
        <w:rPr>
          <w:rFonts w:ascii="Arial" w:hAnsi="Arial" w:cs="Arial"/>
          <w:szCs w:val="20"/>
        </w:rPr>
      </w:pPr>
    </w:p>
    <w:p w:rsidR="0005770E"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pacing w:val="-2"/>
          <w:szCs w:val="20"/>
        </w:rPr>
        <w:t xml:space="preserve">INSURANCE: </w:t>
      </w:r>
      <w:r w:rsidRPr="00BF2D24">
        <w:rPr>
          <w:rFonts w:ascii="Arial" w:hAnsi="Arial" w:cs="Arial"/>
          <w:szCs w:val="20"/>
        </w:rPr>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rsidR="0005770E" w:rsidRPr="0005770E" w:rsidRDefault="0005770E" w:rsidP="00DD4F43">
      <w:pPr>
        <w:widowControl/>
        <w:autoSpaceDE/>
        <w:autoSpaceDN/>
        <w:adjustRightInd/>
        <w:ind w:left="576" w:hanging="576"/>
        <w:jc w:val="both"/>
        <w:rPr>
          <w:rFonts w:ascii="Arial" w:hAnsi="Arial" w:cs="Arial"/>
          <w:szCs w:val="20"/>
        </w:rPr>
      </w:pPr>
    </w:p>
    <w:p w:rsidR="006B7B78" w:rsidRPr="0005770E" w:rsidRDefault="006B7B78" w:rsidP="001666F2">
      <w:pPr>
        <w:widowControl/>
        <w:autoSpaceDE/>
        <w:autoSpaceDN/>
        <w:adjustRightInd/>
        <w:ind w:left="576"/>
        <w:jc w:val="both"/>
        <w:rPr>
          <w:rFonts w:ascii="Arial" w:hAnsi="Arial" w:cs="Arial"/>
          <w:szCs w:val="20"/>
        </w:rPr>
      </w:pPr>
      <w:r w:rsidRPr="0005770E">
        <w:rPr>
          <w:rFonts w:ascii="Arial" w:hAnsi="Arial" w:cs="Arial"/>
          <w:b/>
          <w:szCs w:val="20"/>
        </w:rPr>
        <w:t>Proof of insurance is required for the following:</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Workers' Compensation Insurance</w:t>
      </w:r>
      <w:r w:rsidRPr="00BF2D24">
        <w:rPr>
          <w:rFonts w:ascii="Arial" w:hAnsi="Arial" w:cs="Arial"/>
          <w:spacing w:val="-2"/>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General Liability Insurance</w:t>
      </w:r>
      <w:r w:rsidRPr="00BF2D24">
        <w:rPr>
          <w:rFonts w:ascii="Arial" w:hAnsi="Arial" w:cs="Arial"/>
          <w:spacing w:val="-2"/>
          <w:szCs w:val="20"/>
        </w:rPr>
        <w:t>: covering all business premises and operations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u w:val="single"/>
        </w:rPr>
      </w:pPr>
    </w:p>
    <w:p w:rsidR="006B7B78" w:rsidRPr="00BF2D24" w:rsidRDefault="006B7B78" w:rsidP="001666F2">
      <w:pPr>
        <w:widowControl/>
        <w:autoSpaceDE/>
        <w:autoSpaceDN/>
        <w:adjustRightInd/>
        <w:ind w:left="576"/>
        <w:jc w:val="both"/>
        <w:rPr>
          <w:rFonts w:ascii="Arial" w:hAnsi="Arial" w:cs="Arial"/>
          <w:spacing w:val="-2"/>
          <w:szCs w:val="20"/>
        </w:rPr>
      </w:pPr>
      <w:r w:rsidRPr="00BF2D24">
        <w:rPr>
          <w:rFonts w:ascii="Arial" w:hAnsi="Arial" w:cs="Arial"/>
          <w:spacing w:val="-2"/>
          <w:szCs w:val="20"/>
          <w:u w:val="single"/>
        </w:rPr>
        <w:t>Commercial Automobile Liability Insurance</w:t>
      </w:r>
      <w:r w:rsidRPr="00BF2D24">
        <w:rPr>
          <w:rFonts w:ascii="Arial" w:hAnsi="Arial" w:cs="Arial"/>
          <w:spacing w:val="-2"/>
          <w:szCs w:val="20"/>
        </w:rPr>
        <w:t>: covering all vehicles used by the contractor in the performance of services under this agreement with minimum coverage limits of $300,000 combined single limit per occurrence.</w:t>
      </w:r>
    </w:p>
    <w:p w:rsidR="006B7B78" w:rsidRPr="00BF2D24" w:rsidRDefault="006B7B78" w:rsidP="00DD4F43">
      <w:pPr>
        <w:ind w:left="576" w:hanging="576"/>
        <w:jc w:val="both"/>
        <w:rPr>
          <w:rFonts w:ascii="Arial" w:hAnsi="Arial" w:cs="Arial"/>
          <w:spacing w:val="-2"/>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Failure to supply satisfactory proof of insurance within the time required will cause the state to declare the bidder non-responsible and to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BRAND AND MODEL OFFERED</w:t>
      </w:r>
      <w:r w:rsidRPr="00BF2D24">
        <w:rPr>
          <w:rFonts w:ascii="Arial" w:hAnsi="Arial" w:cs="Arial"/>
          <w:szCs w:val="20"/>
        </w:rPr>
        <w:t>: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ANNOTATED LITERATURE</w:t>
      </w:r>
      <w:r w:rsidRPr="00BF2D24">
        <w:rPr>
          <w:rFonts w:ascii="Arial" w:hAnsi="Arial" w:cs="Arial"/>
          <w:szCs w:val="20"/>
        </w:rPr>
        <w:t>: 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SUPPORTING INFORMATION</w:t>
      </w:r>
      <w:r w:rsidRPr="00BF2D24">
        <w:rPr>
          <w:rFonts w:ascii="Arial" w:hAnsi="Arial" w:cs="Arial"/>
          <w:szCs w:val="20"/>
        </w:rPr>
        <w:t xml:space="preserve">: 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w:t>
      </w:r>
      <w:r w:rsidRPr="00BF2D24">
        <w:rPr>
          <w:rFonts w:ascii="Arial" w:hAnsi="Arial" w:cs="Arial"/>
          <w:szCs w:val="20"/>
        </w:rPr>
        <w:lastRenderedPageBreak/>
        <w:t>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6B7B78" w:rsidRPr="00BF2D24" w:rsidRDefault="006B7B78" w:rsidP="00DD4F43">
      <w:pPr>
        <w:ind w:left="576" w:hanging="576"/>
        <w:jc w:val="both"/>
        <w:rPr>
          <w:rFonts w:ascii="Arial" w:hAnsi="Arial" w:cs="Arial"/>
          <w:szCs w:val="20"/>
        </w:rPr>
      </w:pPr>
    </w:p>
    <w:p w:rsidR="006B7B78" w:rsidRPr="00BF2D24" w:rsidRDefault="006B7B78" w:rsidP="001666F2">
      <w:pPr>
        <w:ind w:left="576"/>
        <w:jc w:val="both"/>
        <w:rPr>
          <w:rFonts w:ascii="Arial" w:hAnsi="Arial" w:cs="Arial"/>
          <w:szCs w:val="20"/>
        </w:rPr>
      </w:pPr>
      <w:r w:rsidRPr="00BF2D24">
        <w:rPr>
          <w:rFonts w:ascii="Arial" w:hAnsi="Arial" w:cs="Arial"/>
          <w:szCs w:val="20"/>
        </w:rPr>
        <w:t>A bidder's failure to provide this supplemental information or the product sample(s), within the time set by the state, will cause the state to consider the offer non-responsive and reject the bid.</w:t>
      </w:r>
    </w:p>
    <w:p w:rsidR="006B7B78" w:rsidRPr="00BF2D24" w:rsidRDefault="006B7B78" w:rsidP="00DD4F43">
      <w:pPr>
        <w:ind w:left="576" w:hanging="576"/>
        <w:jc w:val="both"/>
        <w:rPr>
          <w:rFonts w:ascii="Arial" w:hAnsi="Arial" w:cs="Arial"/>
          <w:b/>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FIRM, UNQUALIFIED AND UNCONDITIONAL OFFER</w:t>
      </w:r>
      <w:r w:rsidRPr="00BF2D24">
        <w:rPr>
          <w:rFonts w:ascii="Arial" w:hAnsi="Arial" w:cs="Arial"/>
          <w:szCs w:val="20"/>
        </w:rPr>
        <w:t>: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LOCAL AGRICULTURAL AND FISHERIES PRODUCT PREFERENCE</w:t>
      </w:r>
      <w:r w:rsidRPr="00BF2D24">
        <w:rPr>
          <w:rFonts w:ascii="Arial" w:hAnsi="Arial" w:cs="Arial"/>
          <w:szCs w:val="20"/>
        </w:rPr>
        <w:t xml:space="preserve">: By signature of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rsidR="006B7B78" w:rsidRPr="00BF2D24" w:rsidRDefault="006B7B78" w:rsidP="00DD4F43">
      <w:pPr>
        <w:ind w:left="576" w:hanging="576"/>
        <w:jc w:val="both"/>
        <w:rPr>
          <w:rFonts w:ascii="Arial" w:hAnsi="Arial" w:cs="Arial"/>
          <w:szCs w:val="20"/>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szCs w:val="20"/>
        </w:rPr>
      </w:pPr>
      <w:r w:rsidRPr="00BF2D24">
        <w:rPr>
          <w:rFonts w:ascii="Arial" w:hAnsi="Arial" w:cs="Arial"/>
          <w:b/>
          <w:szCs w:val="20"/>
        </w:rPr>
        <w:t>ALASKA PRODUCT PREFERENCE</w:t>
      </w:r>
      <w:r w:rsidRPr="00BF2D24">
        <w:rPr>
          <w:rFonts w:ascii="Arial" w:hAnsi="Arial" w:cs="Arial"/>
          <w:szCs w:val="20"/>
        </w:rPr>
        <w:t>: 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product ex</w:t>
      </w:r>
      <w:r w:rsidRPr="00BF2D24">
        <w:rPr>
          <w:rFonts w:ascii="Arial" w:hAnsi="Arial" w:cs="Arial"/>
          <w:szCs w:val="20"/>
        </w:rPr>
        <w:softHyphen/>
        <w:t>changes/substitutions, or permit the product to be co-mingled with other products. Rather, AS 36.30.330 provides for a penalty for failing to use the designated Alaska products.</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Products are classified in one of three categories:</w:t>
      </w:r>
    </w:p>
    <w:p w:rsidR="006B7B78" w:rsidRPr="00BF2D24" w:rsidRDefault="008A64B8" w:rsidP="001666F2">
      <w:pPr>
        <w:widowControl/>
        <w:autoSpaceDE/>
        <w:autoSpaceDN/>
        <w:adjustRightInd/>
        <w:ind w:left="576"/>
        <w:jc w:val="both"/>
        <w:rPr>
          <w:rFonts w:ascii="Arial" w:hAnsi="Arial" w:cs="Arial"/>
          <w:szCs w:val="20"/>
        </w:rPr>
      </w:pPr>
      <w:r>
        <w:rPr>
          <w:rFonts w:ascii="Arial" w:hAnsi="Arial" w:cs="Arial"/>
          <w:szCs w:val="20"/>
        </w:rPr>
        <w:t>C</w:t>
      </w:r>
      <w:r w:rsidR="006B7B78" w:rsidRPr="00BF2D24">
        <w:rPr>
          <w:rFonts w:ascii="Arial" w:hAnsi="Arial" w:cs="Arial"/>
          <w:szCs w:val="20"/>
        </w:rPr>
        <w:t>lass I products receive a three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 products receive a five percent preference.</w:t>
      </w: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Class III products receive a seven percent preference.</w:t>
      </w:r>
    </w:p>
    <w:p w:rsidR="006B7B78" w:rsidRPr="00BF2D24" w:rsidRDefault="006B7B78" w:rsidP="00DD4F43">
      <w:pPr>
        <w:ind w:left="576" w:hanging="576"/>
        <w:jc w:val="both"/>
        <w:rPr>
          <w:rFonts w:ascii="Arial" w:hAnsi="Arial" w:cs="Arial"/>
          <w:szCs w:val="20"/>
        </w:rPr>
      </w:pPr>
    </w:p>
    <w:p w:rsidR="006B7B78" w:rsidRPr="00BF2D24" w:rsidRDefault="006B7B78" w:rsidP="001666F2">
      <w:pPr>
        <w:widowControl/>
        <w:autoSpaceDE/>
        <w:autoSpaceDN/>
        <w:adjustRightInd/>
        <w:ind w:left="576"/>
        <w:jc w:val="both"/>
        <w:rPr>
          <w:rFonts w:ascii="Arial" w:hAnsi="Arial" w:cs="Arial"/>
          <w:szCs w:val="20"/>
        </w:rPr>
      </w:pPr>
      <w:r w:rsidRPr="00BF2D24">
        <w:rPr>
          <w:rFonts w:ascii="Arial" w:hAnsi="Arial" w:cs="Arial"/>
          <w:szCs w:val="20"/>
        </w:rPr>
        <w:t>Bidders must check the correct preference box beneath each line item. When the bids are evaluated, the preference percentage will be deducted from the bid price. If a bidder fails to check one of the product preference boxes, no preference will be given.</w:t>
      </w:r>
    </w:p>
    <w:p w:rsidR="006B7B78" w:rsidRPr="00BF2D24" w:rsidRDefault="006B7B78" w:rsidP="00DD4F43">
      <w:pPr>
        <w:ind w:left="576" w:hanging="576"/>
        <w:jc w:val="both"/>
        <w:rPr>
          <w:rFonts w:ascii="Arial" w:hAnsi="Arial" w:cs="Arial"/>
          <w:b/>
          <w:color w:val="000000"/>
          <w:szCs w:val="20"/>
          <w:u w:val="single"/>
        </w:rPr>
      </w:pPr>
    </w:p>
    <w:p w:rsidR="006B7B78" w:rsidRPr="00BF2D24" w:rsidRDefault="006B7B78" w:rsidP="00DD4F43">
      <w:pPr>
        <w:widowControl/>
        <w:numPr>
          <w:ilvl w:val="0"/>
          <w:numId w:val="9"/>
        </w:numPr>
        <w:tabs>
          <w:tab w:val="clear" w:pos="576"/>
        </w:tabs>
        <w:autoSpaceDE/>
        <w:autoSpaceDN/>
        <w:adjustRightInd/>
        <w:jc w:val="both"/>
        <w:rPr>
          <w:rFonts w:ascii="Arial" w:hAnsi="Arial" w:cs="Arial"/>
          <w:color w:val="000000"/>
          <w:szCs w:val="20"/>
        </w:rPr>
      </w:pPr>
      <w:r w:rsidRPr="00BF2D24">
        <w:rPr>
          <w:rFonts w:ascii="Arial" w:hAnsi="Arial" w:cs="Arial"/>
          <w:b/>
          <w:color w:val="000000"/>
          <w:szCs w:val="20"/>
        </w:rPr>
        <w:t>NONDISCLOSURE AND CONFIDENTIALITY:</w:t>
      </w:r>
      <w:r w:rsidRPr="00BF2D24">
        <w:rPr>
          <w:rFonts w:ascii="Arial" w:hAnsi="Arial" w:cs="Arial"/>
          <w:color w:val="000000"/>
          <w:szCs w:val="20"/>
        </w:rPr>
        <w:t xml:space="preserve"> 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CC3A2D" w:rsidRPr="00BF2D24">
        <w:rPr>
          <w:rFonts w:ascii="Arial" w:hAnsi="Arial" w:cs="Arial"/>
          <w:color w:val="000000"/>
          <w:szCs w:val="20"/>
        </w:rPr>
        <w:t>etc.</w:t>
      </w:r>
      <w:r w:rsidRPr="00BF2D24">
        <w:rPr>
          <w:rFonts w:ascii="Arial" w:hAnsi="Arial" w:cs="Arial"/>
          <w:color w:val="000000"/>
          <w:szCs w:val="20"/>
        </w:rPr>
        <w:t>).</w:t>
      </w:r>
    </w:p>
    <w:p w:rsidR="006B7B78" w:rsidRPr="00BF2D24" w:rsidRDefault="006B7B78" w:rsidP="00DD4F43">
      <w:pPr>
        <w:ind w:left="576" w:hanging="576"/>
        <w:jc w:val="both"/>
        <w:rPr>
          <w:rFonts w:ascii="Arial" w:hAnsi="Arial" w:cs="Arial"/>
          <w:color w:val="000000"/>
          <w:szCs w:val="20"/>
        </w:rPr>
      </w:pPr>
    </w:p>
    <w:p w:rsidR="006B7B78" w:rsidRPr="00BF2D24" w:rsidRDefault="006B7B78" w:rsidP="001666F2">
      <w:pPr>
        <w:ind w:left="576"/>
        <w:jc w:val="both"/>
        <w:rPr>
          <w:rFonts w:ascii="Arial" w:hAnsi="Arial" w:cs="Arial"/>
          <w:color w:val="000000"/>
          <w:szCs w:val="20"/>
        </w:rPr>
      </w:pPr>
      <w:r w:rsidRPr="00BF2D24">
        <w:rPr>
          <w:rFonts w:ascii="Arial" w:hAnsi="Arial" w:cs="Arial"/>
          <w:color w:val="000000"/>
          <w:szCs w:val="20"/>
        </w:rPr>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w:t>
      </w:r>
      <w:r w:rsidRPr="00BF2D24">
        <w:rPr>
          <w:rFonts w:ascii="Arial" w:hAnsi="Arial" w:cs="Arial"/>
          <w:color w:val="000000"/>
          <w:szCs w:val="20"/>
        </w:rPr>
        <w:lastRenderedPageBreak/>
        <w:t>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rsidR="006B7B78" w:rsidRPr="00BF2D24" w:rsidRDefault="006B7B78" w:rsidP="00DD4F43">
      <w:pPr>
        <w:ind w:left="576" w:hanging="576"/>
        <w:jc w:val="both"/>
        <w:rPr>
          <w:rFonts w:ascii="Arial" w:hAnsi="Arial" w:cs="Arial"/>
          <w:color w:val="000000"/>
          <w:szCs w:val="20"/>
        </w:rPr>
      </w:pPr>
    </w:p>
    <w:p w:rsidR="006B7B78" w:rsidRDefault="006B7B78" w:rsidP="001666F2">
      <w:pPr>
        <w:ind w:left="576"/>
        <w:jc w:val="both"/>
        <w:rPr>
          <w:rFonts w:ascii="Arial" w:hAnsi="Arial" w:cs="Arial"/>
          <w:color w:val="000000"/>
          <w:szCs w:val="20"/>
        </w:rPr>
      </w:pPr>
      <w:r w:rsidRPr="00BF2D24">
        <w:rPr>
          <w:rFonts w:ascii="Arial" w:hAnsi="Arial" w:cs="Arial"/>
          <w:color w:val="000000"/>
          <w:szCs w:val="20"/>
        </w:rPr>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rsidR="00E62098" w:rsidRDefault="00E62098" w:rsidP="00DD4F43">
      <w:pPr>
        <w:ind w:left="576" w:hanging="576"/>
        <w:jc w:val="both"/>
        <w:rPr>
          <w:rFonts w:ascii="Arial" w:hAnsi="Arial" w:cs="Arial"/>
          <w:color w:val="000000"/>
          <w:szCs w:val="20"/>
        </w:rPr>
      </w:pPr>
    </w:p>
    <w:p w:rsidR="000213D7" w:rsidRDefault="000213D7" w:rsidP="00DC55AC">
      <w:pPr>
        <w:pStyle w:val="BlockText"/>
        <w:widowControl/>
        <w:numPr>
          <w:ilvl w:val="0"/>
          <w:numId w:val="0"/>
        </w:numPr>
        <w:autoSpaceDE/>
        <w:autoSpaceDN/>
        <w:adjustRightInd/>
        <w:ind w:left="576" w:right="0" w:hanging="576"/>
        <w:jc w:val="both"/>
        <w:rPr>
          <w:rFonts w:ascii="Arial" w:hAnsi="Arial" w:cs="Arial"/>
          <w:szCs w:val="20"/>
          <w:u w:val="single"/>
        </w:rPr>
      </w:pPr>
      <w:r>
        <w:rPr>
          <w:rFonts w:ascii="Arial" w:hAnsi="Arial" w:cs="Arial"/>
          <w:szCs w:val="20"/>
          <w:u w:val="single"/>
        </w:rPr>
        <w:br w:type="page"/>
      </w:r>
    </w:p>
    <w:p w:rsidR="000213D7" w:rsidRDefault="000213D7" w:rsidP="005C64CB">
      <w:pPr>
        <w:pStyle w:val="BlockText"/>
        <w:widowControl/>
        <w:numPr>
          <w:ilvl w:val="0"/>
          <w:numId w:val="0"/>
        </w:numPr>
        <w:autoSpaceDE/>
        <w:autoSpaceDN/>
        <w:adjustRightInd/>
        <w:ind w:left="576" w:right="0" w:hanging="576"/>
        <w:jc w:val="both"/>
        <w:rPr>
          <w:rFonts w:ascii="Arial" w:hAnsi="Arial" w:cs="Arial"/>
          <w:szCs w:val="20"/>
          <w:u w:val="single"/>
        </w:rPr>
        <w:sectPr w:rsidR="000213D7" w:rsidSect="001E6ED2">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rsidR="000D561C" w:rsidRPr="00B16733" w:rsidRDefault="000D561C" w:rsidP="000D561C">
      <w:pPr>
        <w:jc w:val="center"/>
        <w:rPr>
          <w:rFonts w:ascii="Arial" w:hAnsi="Arial" w:cs="Arial"/>
          <w:szCs w:val="20"/>
        </w:rPr>
      </w:pPr>
      <w:r w:rsidRPr="00B16733">
        <w:rPr>
          <w:rFonts w:ascii="Arial" w:hAnsi="Arial" w:cs="Arial"/>
          <w:szCs w:val="20"/>
        </w:rPr>
        <w:lastRenderedPageBreak/>
        <w:t>SPECIFICATION #533</w:t>
      </w:r>
    </w:p>
    <w:p w:rsidR="000D561C" w:rsidRPr="00B16733" w:rsidRDefault="000D561C" w:rsidP="000D561C">
      <w:pPr>
        <w:jc w:val="center"/>
        <w:rPr>
          <w:rFonts w:ascii="Arial" w:hAnsi="Arial" w:cs="Arial"/>
          <w:szCs w:val="20"/>
        </w:rPr>
      </w:pPr>
      <w:r w:rsidRPr="00B16733">
        <w:rPr>
          <w:rFonts w:ascii="Arial" w:hAnsi="Arial" w:cs="Arial"/>
          <w:szCs w:val="20"/>
        </w:rPr>
        <w:t>Vibratory Soil Compactor</w:t>
      </w:r>
    </w:p>
    <w:p w:rsidR="000D561C" w:rsidRPr="00B16733" w:rsidRDefault="000D561C" w:rsidP="000D561C">
      <w:pPr>
        <w:jc w:val="center"/>
        <w:rPr>
          <w:rFonts w:ascii="Arial" w:hAnsi="Arial" w:cs="Arial"/>
          <w:szCs w:val="20"/>
        </w:rPr>
      </w:pPr>
      <w:r w:rsidRPr="00B16733">
        <w:rPr>
          <w:rFonts w:ascii="Arial" w:hAnsi="Arial" w:cs="Arial"/>
          <w:szCs w:val="20"/>
        </w:rPr>
        <w:t>Self-Propelled with Drum Drive</w:t>
      </w:r>
    </w:p>
    <w:p w:rsidR="000D561C" w:rsidRPr="00B16733" w:rsidRDefault="000D561C" w:rsidP="000D561C">
      <w:pPr>
        <w:jc w:val="center"/>
        <w:rPr>
          <w:rFonts w:ascii="Arial" w:hAnsi="Arial" w:cs="Arial"/>
          <w:szCs w:val="20"/>
        </w:rPr>
      </w:pPr>
      <w:r w:rsidRPr="00B16733">
        <w:rPr>
          <w:rFonts w:ascii="Arial" w:hAnsi="Arial" w:cs="Arial"/>
          <w:szCs w:val="20"/>
        </w:rPr>
        <w:t>2</w:t>
      </w:r>
      <w:r>
        <w:rPr>
          <w:rFonts w:ascii="Arial" w:hAnsi="Arial" w:cs="Arial"/>
          <w:szCs w:val="20"/>
        </w:rPr>
        <w:t>3</w:t>
      </w:r>
      <w:r w:rsidRPr="00B16733">
        <w:rPr>
          <w:rFonts w:ascii="Arial" w:hAnsi="Arial" w:cs="Arial"/>
          <w:szCs w:val="20"/>
        </w:rPr>
        <w:t>,</w:t>
      </w:r>
      <w:r>
        <w:rPr>
          <w:rFonts w:ascii="Arial" w:hAnsi="Arial" w:cs="Arial"/>
          <w:szCs w:val="20"/>
        </w:rPr>
        <w:t>265</w:t>
      </w:r>
      <w:r w:rsidRPr="00B16733">
        <w:rPr>
          <w:rFonts w:ascii="Arial" w:hAnsi="Arial" w:cs="Arial"/>
          <w:szCs w:val="20"/>
        </w:rPr>
        <w:t xml:space="preserve"> - Pound Minimum Operating Weight</w:t>
      </w:r>
    </w:p>
    <w:p w:rsidR="000D561C" w:rsidRDefault="000D561C" w:rsidP="000D561C">
      <w:pPr>
        <w:jc w:val="center"/>
        <w:rPr>
          <w:rFonts w:ascii="Arial" w:hAnsi="Arial" w:cs="Arial"/>
          <w:szCs w:val="20"/>
        </w:rPr>
      </w:pPr>
      <w:r>
        <w:rPr>
          <w:rFonts w:ascii="Arial" w:hAnsi="Arial" w:cs="Arial"/>
          <w:szCs w:val="20"/>
        </w:rPr>
        <w:t>August 2016</w:t>
      </w:r>
    </w:p>
    <w:p w:rsidR="000D561C" w:rsidRPr="00B16733" w:rsidRDefault="000D561C" w:rsidP="000D561C">
      <w:pPr>
        <w:jc w:val="center"/>
        <w:rPr>
          <w:rFonts w:ascii="Arial" w:hAnsi="Arial" w:cs="Arial"/>
          <w:szCs w:val="20"/>
        </w:rPr>
      </w:pPr>
    </w:p>
    <w:p w:rsidR="000D561C" w:rsidRPr="00B16733" w:rsidRDefault="000D561C" w:rsidP="000D561C">
      <w:pPr>
        <w:jc w:val="center"/>
        <w:rPr>
          <w:rFonts w:ascii="Arial" w:hAnsi="Arial" w:cs="Arial"/>
          <w:szCs w:val="20"/>
        </w:rPr>
      </w:pPr>
    </w:p>
    <w:p w:rsidR="000D561C" w:rsidRPr="00B16733" w:rsidRDefault="000D561C" w:rsidP="000D561C">
      <w:pPr>
        <w:spacing w:after="120"/>
        <w:rPr>
          <w:rFonts w:ascii="Arial" w:hAnsi="Arial" w:cs="Arial"/>
          <w:b/>
          <w:szCs w:val="20"/>
        </w:rPr>
      </w:pPr>
      <w:r w:rsidRPr="00B16733">
        <w:rPr>
          <w:rFonts w:ascii="Arial" w:hAnsi="Arial" w:cs="Arial"/>
          <w:b/>
          <w:szCs w:val="20"/>
        </w:rPr>
        <w:t>GENERAL SPECIFICATION:</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t xml:space="preserve">It is the purpose of this specification to describe a new, and of the manufacturer’s latest current model and design, diesel powered, self-propelled with drum drive, center articulation, minimum </w:t>
      </w:r>
      <w:r>
        <w:rPr>
          <w:rFonts w:ascii="Arial" w:hAnsi="Arial" w:cs="Arial"/>
          <w:szCs w:val="20"/>
        </w:rPr>
        <w:t xml:space="preserve">23,265 </w:t>
      </w:r>
      <w:r w:rsidRPr="00B16733">
        <w:rPr>
          <w:rFonts w:ascii="Arial" w:hAnsi="Arial" w:cs="Arial"/>
          <w:szCs w:val="20"/>
        </w:rPr>
        <w:t>pound operating weight, vibratory soil compactor.</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t>Unit is to include all standard equipment and accessories as advertised in manufacturer’s specification sheet of model offered, unless otherwise specified herein.</w:t>
      </w:r>
    </w:p>
    <w:p w:rsidR="000D561C" w:rsidRPr="00B16733" w:rsidRDefault="000D561C" w:rsidP="000D561C">
      <w:pPr>
        <w:tabs>
          <w:tab w:val="left" w:pos="540"/>
        </w:tabs>
        <w:spacing w:after="120"/>
        <w:ind w:left="540" w:hanging="540"/>
        <w:rPr>
          <w:rFonts w:ascii="Arial" w:hAnsi="Arial" w:cs="Arial"/>
          <w:b/>
          <w:szCs w:val="20"/>
        </w:rPr>
      </w:pPr>
      <w:r w:rsidRPr="00B16733">
        <w:rPr>
          <w:rFonts w:ascii="Arial" w:hAnsi="Arial" w:cs="Arial"/>
          <w:b/>
          <w:szCs w:val="20"/>
        </w:rPr>
        <w:t>APPLICATION:</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t>General granular sandy soil compaction application.</w:t>
      </w:r>
    </w:p>
    <w:p w:rsidR="000D561C" w:rsidRPr="00B16733" w:rsidRDefault="000D561C" w:rsidP="000D561C">
      <w:pPr>
        <w:tabs>
          <w:tab w:val="left" w:pos="540"/>
        </w:tabs>
        <w:spacing w:after="120"/>
        <w:ind w:left="540" w:hanging="540"/>
        <w:rPr>
          <w:rFonts w:ascii="Arial" w:hAnsi="Arial" w:cs="Arial"/>
          <w:b/>
          <w:szCs w:val="20"/>
        </w:rPr>
      </w:pPr>
      <w:r w:rsidRPr="00B16733">
        <w:rPr>
          <w:rFonts w:ascii="Arial" w:hAnsi="Arial" w:cs="Arial"/>
          <w:b/>
          <w:szCs w:val="20"/>
        </w:rPr>
        <w:t>DOCUMENTATION REQUIRED:</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t>Basic manufacturer’s product brochure describing the unit being bid is to be provided.</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t xml:space="preserve">Specifications marked with an asterisk </w:t>
      </w:r>
      <w:r w:rsidRPr="00B16733">
        <w:rPr>
          <w:rFonts w:ascii="Arial" w:hAnsi="Arial" w:cs="Arial"/>
          <w:szCs w:val="20"/>
          <w:highlight w:val="yellow"/>
        </w:rPr>
        <w:t>(*)</w:t>
      </w:r>
      <w:r w:rsidRPr="00B16733">
        <w:rPr>
          <w:rFonts w:ascii="Arial" w:hAnsi="Arial" w:cs="Arial"/>
          <w:szCs w:val="20"/>
        </w:rPr>
        <w:t xml:space="preserve"> require supporting documentation noted on the lines below the asterisked specification item, or in the form of a product brochure, or a manufacturer’s product brochure, or a manufacturer’s technical data sheet, or a letter of clarification, which must indicate specifically what the bidder intends to supply in regard to said items, and/or how the specifications will be met.  If a manufacturer’s product brochure or a manufacturer’s technical data sheet is provided in lieu of lines below the asterisked item, the item(s) is/are to be tabbed and highlighted or circled.</w:t>
      </w:r>
    </w:p>
    <w:p w:rsidR="000D561C" w:rsidRPr="00B16733" w:rsidRDefault="000D561C" w:rsidP="000D561C">
      <w:pPr>
        <w:tabs>
          <w:tab w:val="left" w:pos="540"/>
        </w:tabs>
        <w:spacing w:after="120"/>
        <w:ind w:left="540" w:hanging="540"/>
        <w:rPr>
          <w:rFonts w:ascii="Arial" w:hAnsi="Arial" w:cs="Arial"/>
          <w:b/>
          <w:szCs w:val="20"/>
        </w:rPr>
      </w:pPr>
      <w:r w:rsidRPr="00B16733">
        <w:rPr>
          <w:rFonts w:ascii="Arial" w:hAnsi="Arial" w:cs="Arial"/>
          <w:b/>
          <w:szCs w:val="20"/>
        </w:rPr>
        <w:t>TYPICAL UNITS:</w:t>
      </w:r>
    </w:p>
    <w:p w:rsidR="000D561C" w:rsidRPr="00B16733" w:rsidRDefault="000D561C" w:rsidP="000D561C">
      <w:pPr>
        <w:tabs>
          <w:tab w:val="left" w:pos="540"/>
        </w:tabs>
        <w:spacing w:after="120"/>
        <w:ind w:left="540" w:hanging="540"/>
        <w:rPr>
          <w:rFonts w:ascii="Arial" w:hAnsi="Arial" w:cs="Arial"/>
          <w:szCs w:val="20"/>
        </w:rPr>
      </w:pPr>
      <w:r w:rsidRPr="00B16733">
        <w:rPr>
          <w:rFonts w:ascii="Arial" w:hAnsi="Arial" w:cs="Arial"/>
          <w:szCs w:val="20"/>
        </w:rPr>
        <w:tab/>
      </w:r>
      <w:r w:rsidRPr="0014325A">
        <w:rPr>
          <w:rFonts w:ascii="Arial" w:hAnsi="Arial" w:cs="Arial"/>
          <w:i/>
          <w:szCs w:val="20"/>
        </w:rPr>
        <w:t>DYNAPAC</w:t>
      </w:r>
      <w:r>
        <w:rPr>
          <w:rFonts w:ascii="Arial" w:hAnsi="Arial" w:cs="Arial"/>
          <w:szCs w:val="20"/>
        </w:rPr>
        <w:t xml:space="preserve"> CA260D-II, </w:t>
      </w:r>
      <w:r w:rsidRPr="00B16733">
        <w:rPr>
          <w:rFonts w:ascii="Arial" w:hAnsi="Arial" w:cs="Arial"/>
          <w:i/>
          <w:szCs w:val="20"/>
        </w:rPr>
        <w:t>CASE</w:t>
      </w:r>
      <w:r w:rsidRPr="00B16733">
        <w:rPr>
          <w:rFonts w:ascii="Arial" w:hAnsi="Arial" w:cs="Arial"/>
          <w:szCs w:val="20"/>
        </w:rPr>
        <w:t xml:space="preserve"> Model SV212, </w:t>
      </w:r>
      <w:r w:rsidRPr="00B16733">
        <w:rPr>
          <w:rFonts w:ascii="Arial" w:hAnsi="Arial" w:cs="Arial"/>
          <w:i/>
          <w:szCs w:val="20"/>
        </w:rPr>
        <w:t>CATERPILLAR</w:t>
      </w:r>
      <w:r w:rsidRPr="00B16733">
        <w:rPr>
          <w:rFonts w:ascii="Arial" w:hAnsi="Arial" w:cs="Arial"/>
          <w:szCs w:val="20"/>
        </w:rPr>
        <w:t xml:space="preserve"> Model CS54</w:t>
      </w:r>
      <w:r>
        <w:rPr>
          <w:rFonts w:ascii="Arial" w:hAnsi="Arial" w:cs="Arial"/>
          <w:szCs w:val="20"/>
        </w:rPr>
        <w:t>B</w:t>
      </w:r>
      <w:r w:rsidRPr="00B16733">
        <w:rPr>
          <w:rFonts w:ascii="Arial" w:hAnsi="Arial" w:cs="Arial"/>
          <w:szCs w:val="20"/>
        </w:rPr>
        <w:t xml:space="preserve">, and </w:t>
      </w:r>
      <w:r w:rsidRPr="00B16733">
        <w:rPr>
          <w:rFonts w:ascii="Arial" w:hAnsi="Arial" w:cs="Arial"/>
          <w:i/>
          <w:szCs w:val="20"/>
        </w:rPr>
        <w:t>VOLVO</w:t>
      </w:r>
      <w:r w:rsidRPr="00B16733">
        <w:rPr>
          <w:rFonts w:ascii="Arial" w:hAnsi="Arial" w:cs="Arial"/>
          <w:szCs w:val="20"/>
        </w:rPr>
        <w:t xml:space="preserve"> Model SD1</w:t>
      </w:r>
      <w:r>
        <w:rPr>
          <w:rFonts w:ascii="Arial" w:hAnsi="Arial" w:cs="Arial"/>
          <w:szCs w:val="20"/>
        </w:rPr>
        <w:t>15B</w:t>
      </w:r>
      <w:r w:rsidR="00397FC3">
        <w:rPr>
          <w:rFonts w:ascii="Arial" w:hAnsi="Arial" w:cs="Arial"/>
          <w:szCs w:val="20"/>
        </w:rPr>
        <w:t xml:space="preserve">, </w:t>
      </w:r>
      <w:r w:rsidR="00397FC3" w:rsidRPr="00397FC3">
        <w:rPr>
          <w:rFonts w:ascii="Arial" w:hAnsi="Arial" w:cs="Arial"/>
          <w:i/>
          <w:szCs w:val="20"/>
        </w:rPr>
        <w:t>BOMAG</w:t>
      </w:r>
      <w:r w:rsidR="00397FC3">
        <w:rPr>
          <w:rFonts w:ascii="Arial" w:hAnsi="Arial" w:cs="Arial"/>
          <w:szCs w:val="20"/>
        </w:rPr>
        <w:t xml:space="preserve"> BW211D-5.</w:t>
      </w:r>
      <w:r w:rsidRPr="00B16733">
        <w:rPr>
          <w:rFonts w:ascii="Arial" w:hAnsi="Arial" w:cs="Arial"/>
          <w:szCs w:val="20"/>
        </w:rPr>
        <w:t xml:space="preserve"> Provided all of the following minimum specifications are met.</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POWER TRAIN:</w:t>
      </w:r>
    </w:p>
    <w:p w:rsidR="000D561C" w:rsidRPr="00B16733" w:rsidRDefault="000D561C" w:rsidP="000D561C">
      <w:pPr>
        <w:widowControl/>
        <w:numPr>
          <w:ilvl w:val="1"/>
          <w:numId w:val="15"/>
        </w:numPr>
        <w:tabs>
          <w:tab w:val="left" w:pos="540"/>
        </w:tabs>
        <w:autoSpaceDE/>
        <w:autoSpaceDN/>
        <w:adjustRightInd/>
        <w:spacing w:after="120"/>
        <w:ind w:hanging="720"/>
        <w:rPr>
          <w:rFonts w:ascii="Arial" w:hAnsi="Arial" w:cs="Arial"/>
          <w:szCs w:val="20"/>
        </w:rPr>
      </w:pPr>
      <w:r w:rsidRPr="00B16733">
        <w:rPr>
          <w:rFonts w:ascii="Arial" w:hAnsi="Arial" w:cs="Arial"/>
          <w:szCs w:val="20"/>
        </w:rPr>
        <w:t>Engine:</w:t>
      </w:r>
    </w:p>
    <w:p w:rsidR="000D561C" w:rsidRPr="00B16733" w:rsidRDefault="000D561C" w:rsidP="000D561C">
      <w:pPr>
        <w:widowControl/>
        <w:numPr>
          <w:ilvl w:val="2"/>
          <w:numId w:val="15"/>
        </w:numPr>
        <w:tabs>
          <w:tab w:val="left" w:pos="1260"/>
        </w:tabs>
        <w:autoSpaceDE/>
        <w:autoSpaceDN/>
        <w:adjustRightInd/>
        <w:spacing w:after="120"/>
        <w:ind w:hanging="900"/>
        <w:rPr>
          <w:rFonts w:ascii="Arial" w:hAnsi="Arial" w:cs="Arial"/>
          <w:szCs w:val="20"/>
        </w:rPr>
      </w:pPr>
      <w:r w:rsidRPr="00B16733">
        <w:rPr>
          <w:rFonts w:ascii="Arial" w:hAnsi="Arial" w:cs="Arial"/>
          <w:szCs w:val="20"/>
        </w:rPr>
        <w:t xml:space="preserve">Diesel, four (4) cycle, water cooled. </w:t>
      </w:r>
    </w:p>
    <w:p w:rsidR="000D561C" w:rsidRPr="00B16733" w:rsidRDefault="000D561C" w:rsidP="000D561C">
      <w:pPr>
        <w:widowControl/>
        <w:numPr>
          <w:ilvl w:val="2"/>
          <w:numId w:val="15"/>
        </w:numPr>
        <w:tabs>
          <w:tab w:val="left" w:pos="1260"/>
        </w:tabs>
        <w:autoSpaceDE/>
        <w:autoSpaceDN/>
        <w:adjustRightInd/>
        <w:spacing w:after="120"/>
        <w:ind w:hanging="900"/>
        <w:rPr>
          <w:rFonts w:ascii="Arial" w:hAnsi="Arial" w:cs="Arial"/>
          <w:szCs w:val="20"/>
        </w:rPr>
      </w:pPr>
      <w:r w:rsidRPr="00B16733">
        <w:rPr>
          <w:rFonts w:ascii="Arial" w:hAnsi="Arial" w:cs="Arial"/>
          <w:szCs w:val="20"/>
        </w:rPr>
        <w:t xml:space="preserve">Minimum </w:t>
      </w:r>
      <w:r w:rsidR="00397FC3" w:rsidRPr="00397FC3">
        <w:rPr>
          <w:rFonts w:ascii="Arial" w:hAnsi="Arial" w:cs="Arial"/>
          <w:color w:val="FF0000"/>
          <w:szCs w:val="20"/>
        </w:rPr>
        <w:t>128</w:t>
      </w:r>
      <w:r w:rsidRPr="00B16733">
        <w:rPr>
          <w:rFonts w:ascii="Arial" w:hAnsi="Arial" w:cs="Arial"/>
          <w:szCs w:val="20"/>
        </w:rPr>
        <w:t xml:space="preserve"> net SAE J1349 flywheel HP at governed RPM.</w:t>
      </w:r>
      <w:r>
        <w:rPr>
          <w:rFonts w:ascii="Arial" w:hAnsi="Arial" w:cs="Arial"/>
          <w:szCs w:val="20"/>
        </w:rPr>
        <w:t xml:space="preserve"> </w:t>
      </w:r>
      <w:r w:rsidR="00397FC3" w:rsidRPr="00D04E28">
        <w:rPr>
          <w:rFonts w:ascii="Arial" w:hAnsi="Arial" w:cs="Arial"/>
          <w:color w:val="FF0000"/>
          <w:szCs w:val="20"/>
        </w:rPr>
        <w:t>(Per Amendment 1)</w:t>
      </w:r>
    </w:p>
    <w:p w:rsidR="000D561C" w:rsidRPr="00B16733" w:rsidRDefault="000D561C" w:rsidP="000D561C">
      <w:pPr>
        <w:widowControl/>
        <w:numPr>
          <w:ilvl w:val="2"/>
          <w:numId w:val="15"/>
        </w:numPr>
        <w:tabs>
          <w:tab w:val="left" w:pos="1260"/>
        </w:tabs>
        <w:autoSpaceDE/>
        <w:autoSpaceDN/>
        <w:adjustRightInd/>
        <w:spacing w:after="120"/>
        <w:ind w:hanging="900"/>
        <w:rPr>
          <w:rFonts w:ascii="Arial" w:hAnsi="Arial" w:cs="Arial"/>
          <w:szCs w:val="20"/>
        </w:rPr>
      </w:pPr>
      <w:r w:rsidRPr="00B16733">
        <w:rPr>
          <w:rFonts w:ascii="Arial" w:hAnsi="Arial" w:cs="Arial"/>
          <w:szCs w:val="20"/>
        </w:rPr>
        <w:t>Cooling System:</w:t>
      </w:r>
    </w:p>
    <w:p w:rsidR="000D561C" w:rsidRDefault="000D561C" w:rsidP="000D561C">
      <w:pPr>
        <w:widowControl/>
        <w:numPr>
          <w:ilvl w:val="3"/>
          <w:numId w:val="15"/>
        </w:numPr>
        <w:tabs>
          <w:tab w:val="left" w:pos="1260"/>
        </w:tabs>
        <w:autoSpaceDE/>
        <w:autoSpaceDN/>
        <w:adjustRightInd/>
        <w:spacing w:after="120"/>
        <w:ind w:left="2880" w:hanging="720"/>
        <w:rPr>
          <w:rFonts w:ascii="Arial" w:hAnsi="Arial" w:cs="Arial"/>
          <w:szCs w:val="20"/>
        </w:rPr>
      </w:pPr>
      <w:r w:rsidRPr="0014325A">
        <w:rPr>
          <w:rFonts w:ascii="Arial" w:hAnsi="Arial" w:cs="Arial"/>
          <w:szCs w:val="20"/>
        </w:rPr>
        <w:t xml:space="preserve">Antifreeze to be permanent type, affording protection to minus 60 degrees Fahrenheit.  Coolant shall be </w:t>
      </w:r>
      <w:r w:rsidRPr="0014325A">
        <w:rPr>
          <w:rFonts w:ascii="Arial" w:hAnsi="Arial" w:cs="Arial"/>
          <w:i/>
          <w:szCs w:val="20"/>
        </w:rPr>
        <w:t>CHEVRON DEL</w:t>
      </w:r>
      <w:r>
        <w:rPr>
          <w:rFonts w:ascii="Arial" w:hAnsi="Arial" w:cs="Arial"/>
          <w:i/>
          <w:szCs w:val="20"/>
        </w:rPr>
        <w:t>C</w:t>
      </w:r>
      <w:r w:rsidRPr="0014325A">
        <w:rPr>
          <w:rFonts w:ascii="Arial" w:hAnsi="Arial" w:cs="Arial"/>
          <w:i/>
          <w:szCs w:val="20"/>
        </w:rPr>
        <w:t>O</w:t>
      </w:r>
      <w:r w:rsidRPr="0014325A">
        <w:rPr>
          <w:rFonts w:ascii="Arial" w:hAnsi="Arial" w:cs="Arial"/>
          <w:szCs w:val="20"/>
        </w:rPr>
        <w:t xml:space="preserve">, </w:t>
      </w:r>
      <w:r w:rsidRPr="0014325A">
        <w:rPr>
          <w:rFonts w:ascii="Arial" w:hAnsi="Arial" w:cs="Arial"/>
          <w:i/>
          <w:szCs w:val="20"/>
        </w:rPr>
        <w:t>CATERPILLAR RED</w:t>
      </w:r>
      <w:r w:rsidRPr="0014325A">
        <w:rPr>
          <w:rFonts w:ascii="Arial" w:hAnsi="Arial" w:cs="Arial"/>
          <w:szCs w:val="20"/>
        </w:rPr>
        <w:t xml:space="preserve"> </w:t>
      </w:r>
      <w:r w:rsidRPr="0014325A">
        <w:rPr>
          <w:rFonts w:ascii="Arial" w:hAnsi="Arial" w:cs="Arial"/>
          <w:i/>
          <w:szCs w:val="20"/>
        </w:rPr>
        <w:t>ELC</w:t>
      </w:r>
      <w:r w:rsidRPr="0014325A">
        <w:rPr>
          <w:rFonts w:ascii="Arial" w:hAnsi="Arial" w:cs="Arial"/>
          <w:szCs w:val="20"/>
        </w:rPr>
        <w:t xml:space="preserve"> or </w:t>
      </w:r>
      <w:r w:rsidRPr="0014325A">
        <w:rPr>
          <w:rFonts w:ascii="Arial" w:hAnsi="Arial" w:cs="Arial"/>
          <w:i/>
          <w:szCs w:val="20"/>
        </w:rPr>
        <w:t>SHELL ROTELLA</w:t>
      </w:r>
      <w:r w:rsidRPr="0014325A">
        <w:rPr>
          <w:rFonts w:ascii="Arial" w:hAnsi="Arial" w:cs="Arial"/>
          <w:szCs w:val="20"/>
        </w:rPr>
        <w:t xml:space="preserve">, extended life coolant (red).  </w:t>
      </w:r>
    </w:p>
    <w:p w:rsidR="000D561C" w:rsidRPr="0014325A" w:rsidRDefault="000D561C" w:rsidP="000D561C">
      <w:pPr>
        <w:widowControl/>
        <w:numPr>
          <w:ilvl w:val="3"/>
          <w:numId w:val="15"/>
        </w:numPr>
        <w:tabs>
          <w:tab w:val="left" w:pos="1260"/>
        </w:tabs>
        <w:autoSpaceDE/>
        <w:autoSpaceDN/>
        <w:adjustRightInd/>
        <w:spacing w:after="120"/>
        <w:rPr>
          <w:rFonts w:ascii="Arial" w:hAnsi="Arial" w:cs="Arial"/>
          <w:szCs w:val="20"/>
        </w:rPr>
      </w:pPr>
      <w:r w:rsidRPr="0014325A">
        <w:rPr>
          <w:rFonts w:ascii="Arial" w:hAnsi="Arial" w:cs="Arial"/>
          <w:szCs w:val="20"/>
        </w:rPr>
        <w:t>To include drain cock(s) at the low point(s).</w:t>
      </w:r>
    </w:p>
    <w:p w:rsidR="000D561C" w:rsidRPr="00B16733" w:rsidRDefault="000D561C" w:rsidP="000D561C">
      <w:pPr>
        <w:widowControl/>
        <w:numPr>
          <w:ilvl w:val="2"/>
          <w:numId w:val="15"/>
        </w:numPr>
        <w:tabs>
          <w:tab w:val="left" w:pos="1260"/>
        </w:tabs>
        <w:autoSpaceDE/>
        <w:autoSpaceDN/>
        <w:adjustRightInd/>
        <w:spacing w:after="120"/>
        <w:rPr>
          <w:rFonts w:ascii="Arial" w:hAnsi="Arial" w:cs="Arial"/>
          <w:szCs w:val="20"/>
        </w:rPr>
      </w:pPr>
      <w:r w:rsidRPr="00B16733">
        <w:rPr>
          <w:rFonts w:ascii="Arial" w:hAnsi="Arial" w:cs="Arial"/>
          <w:szCs w:val="20"/>
        </w:rPr>
        <w:t>Air Intake System:</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Single element, dry type, minimum.</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Air filter restriction indicator.</w:t>
      </w:r>
    </w:p>
    <w:p w:rsidR="000D561C" w:rsidRPr="00B16733" w:rsidRDefault="000D561C" w:rsidP="000D561C">
      <w:pPr>
        <w:widowControl/>
        <w:numPr>
          <w:ilvl w:val="2"/>
          <w:numId w:val="15"/>
        </w:numPr>
        <w:tabs>
          <w:tab w:val="left" w:pos="1260"/>
        </w:tabs>
        <w:autoSpaceDE/>
        <w:autoSpaceDN/>
        <w:adjustRightInd/>
        <w:spacing w:after="120"/>
        <w:rPr>
          <w:rFonts w:ascii="Arial" w:hAnsi="Arial" w:cs="Arial"/>
          <w:szCs w:val="20"/>
        </w:rPr>
      </w:pPr>
      <w:r w:rsidRPr="00B16733">
        <w:rPr>
          <w:rFonts w:ascii="Arial" w:hAnsi="Arial" w:cs="Arial"/>
          <w:szCs w:val="20"/>
        </w:rPr>
        <w:t>Exhaust System:</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Muffler(s) must not restrict operator’s vision.</w:t>
      </w:r>
    </w:p>
    <w:p w:rsidR="000D561C"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If vertical exhaust, to include curved tip or be attenuator design.</w:t>
      </w:r>
    </w:p>
    <w:p w:rsidR="000D561C" w:rsidRPr="00B16733" w:rsidRDefault="000D561C" w:rsidP="000D561C">
      <w:pPr>
        <w:widowControl/>
        <w:numPr>
          <w:ilvl w:val="2"/>
          <w:numId w:val="15"/>
        </w:numPr>
        <w:tabs>
          <w:tab w:val="left" w:pos="1260"/>
        </w:tabs>
        <w:autoSpaceDE/>
        <w:autoSpaceDN/>
        <w:adjustRightInd/>
        <w:spacing w:after="120"/>
        <w:rPr>
          <w:rFonts w:ascii="Arial" w:hAnsi="Arial" w:cs="Arial"/>
          <w:szCs w:val="20"/>
        </w:rPr>
      </w:pPr>
      <w:r w:rsidRPr="00B16733">
        <w:rPr>
          <w:rFonts w:ascii="Arial" w:hAnsi="Arial" w:cs="Arial"/>
          <w:szCs w:val="20"/>
        </w:rPr>
        <w:t>Fuel System:</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 xml:space="preserve">Capacity: </w:t>
      </w:r>
      <w:r w:rsidR="00414EA9" w:rsidRPr="00414EA9">
        <w:rPr>
          <w:rFonts w:ascii="Arial" w:hAnsi="Arial" w:cs="Arial"/>
          <w:color w:val="FF0000"/>
          <w:szCs w:val="20"/>
        </w:rPr>
        <w:t>44</w:t>
      </w:r>
      <w:r>
        <w:rPr>
          <w:rFonts w:ascii="Arial" w:hAnsi="Arial" w:cs="Arial"/>
          <w:szCs w:val="20"/>
        </w:rPr>
        <w:t xml:space="preserve"> gallons, m</w:t>
      </w:r>
      <w:r w:rsidRPr="00B16733">
        <w:rPr>
          <w:rFonts w:ascii="Arial" w:hAnsi="Arial" w:cs="Arial"/>
          <w:szCs w:val="20"/>
        </w:rPr>
        <w:t xml:space="preserve">inimum. </w:t>
      </w:r>
      <w:r w:rsidR="00414EA9" w:rsidRPr="00D04E28">
        <w:rPr>
          <w:rFonts w:ascii="Arial" w:hAnsi="Arial" w:cs="Arial"/>
          <w:color w:val="FF0000"/>
          <w:szCs w:val="20"/>
        </w:rPr>
        <w:t>(Per Amendment 1)</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t>Fuel filter(s) to be spin-on type.</w:t>
      </w:r>
    </w:p>
    <w:p w:rsidR="000D561C" w:rsidRPr="00B16733" w:rsidRDefault="000D561C" w:rsidP="000D561C">
      <w:pPr>
        <w:widowControl/>
        <w:numPr>
          <w:ilvl w:val="3"/>
          <w:numId w:val="15"/>
        </w:numPr>
        <w:tabs>
          <w:tab w:val="left" w:pos="1260"/>
        </w:tabs>
        <w:autoSpaceDE/>
        <w:autoSpaceDN/>
        <w:adjustRightInd/>
        <w:spacing w:after="120"/>
        <w:rPr>
          <w:rFonts w:ascii="Arial" w:hAnsi="Arial" w:cs="Arial"/>
          <w:szCs w:val="20"/>
        </w:rPr>
      </w:pPr>
      <w:r w:rsidRPr="00B16733">
        <w:rPr>
          <w:rFonts w:ascii="Arial" w:hAnsi="Arial" w:cs="Arial"/>
          <w:szCs w:val="20"/>
        </w:rPr>
        <w:lastRenderedPageBreak/>
        <w:t>Fuel filter(s) to be located in engine compartment with braided fuel lines to pump.  Steel lines are acceptable if both filter and pump is engine attached.</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DRIVE TRAIN:</w:t>
      </w:r>
    </w:p>
    <w:p w:rsidR="000D561C" w:rsidRPr="00B16733" w:rsidRDefault="000D561C" w:rsidP="000D561C">
      <w:pPr>
        <w:widowControl/>
        <w:numPr>
          <w:ilvl w:val="1"/>
          <w:numId w:val="15"/>
        </w:numPr>
        <w:tabs>
          <w:tab w:val="left" w:pos="540"/>
        </w:tabs>
        <w:autoSpaceDE/>
        <w:autoSpaceDN/>
        <w:adjustRightInd/>
        <w:spacing w:after="120"/>
        <w:ind w:hanging="720"/>
        <w:rPr>
          <w:rFonts w:ascii="Arial" w:hAnsi="Arial" w:cs="Arial"/>
          <w:szCs w:val="20"/>
        </w:rPr>
      </w:pPr>
      <w:r w:rsidRPr="00B16733">
        <w:rPr>
          <w:rFonts w:ascii="Arial" w:hAnsi="Arial" w:cs="Arial"/>
          <w:szCs w:val="20"/>
        </w:rPr>
        <w:t xml:space="preserve">To be hydrostatic, variable speed (0 to 6.0 MPH minimum). </w:t>
      </w:r>
    </w:p>
    <w:p w:rsidR="000D561C" w:rsidRPr="00B16733" w:rsidRDefault="000D561C" w:rsidP="000D561C">
      <w:pPr>
        <w:widowControl/>
        <w:numPr>
          <w:ilvl w:val="1"/>
          <w:numId w:val="15"/>
        </w:numPr>
        <w:tabs>
          <w:tab w:val="left" w:pos="540"/>
        </w:tabs>
        <w:autoSpaceDE/>
        <w:autoSpaceDN/>
        <w:adjustRightInd/>
        <w:spacing w:after="120"/>
        <w:ind w:hanging="720"/>
        <w:rPr>
          <w:rFonts w:ascii="Arial" w:hAnsi="Arial" w:cs="Arial"/>
          <w:szCs w:val="20"/>
        </w:rPr>
      </w:pPr>
      <w:r w:rsidRPr="00B16733">
        <w:rPr>
          <w:rFonts w:ascii="Arial" w:hAnsi="Arial" w:cs="Arial"/>
          <w:szCs w:val="20"/>
        </w:rPr>
        <w:t>Hydrostatic System:</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a maximum 15 micron filter, spin-on type.</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To prevent excessive loss of oil, ¼-turn ball valve(s) may be required to be installed on the inlet and outlet sides of the filter.</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Steel drum drive and rear axle rubber tire drive. </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highlight w:val="yellow"/>
        </w:rPr>
        <w:t>(*)</w:t>
      </w:r>
      <w:r w:rsidRPr="00B16733">
        <w:rPr>
          <w:rFonts w:ascii="Arial" w:hAnsi="Arial" w:cs="Arial"/>
          <w:szCs w:val="20"/>
        </w:rPr>
        <w:t xml:space="preserve">  Rear drive axle to include </w:t>
      </w:r>
      <w:r w:rsidRPr="00B16733">
        <w:rPr>
          <w:rFonts w:ascii="Arial" w:hAnsi="Arial" w:cs="Arial"/>
          <w:i/>
          <w:szCs w:val="20"/>
        </w:rPr>
        <w:t>TRACTECH</w:t>
      </w:r>
      <w:r w:rsidRPr="00B16733">
        <w:rPr>
          <w:rFonts w:ascii="Arial" w:hAnsi="Arial" w:cs="Arial"/>
          <w:szCs w:val="20"/>
        </w:rPr>
        <w:t xml:space="preserve"> No-SPIN, limited slip, or driver controlled differential loc</w:t>
      </w:r>
      <w:r>
        <w:rPr>
          <w:rFonts w:ascii="Arial" w:hAnsi="Arial" w:cs="Arial"/>
          <w:szCs w:val="20"/>
        </w:rPr>
        <w:t xml:space="preserve">k. </w:t>
      </w:r>
    </w:p>
    <w:p w:rsidR="000D561C" w:rsidRPr="00B16733" w:rsidRDefault="000D561C" w:rsidP="000D561C">
      <w:pPr>
        <w:widowControl/>
        <w:tabs>
          <w:tab w:val="left" w:pos="540"/>
        </w:tabs>
        <w:autoSpaceDE/>
        <w:autoSpaceDN/>
        <w:adjustRightInd/>
        <w:spacing w:after="120"/>
        <w:ind w:left="1260"/>
        <w:rPr>
          <w:rFonts w:ascii="Arial" w:hAnsi="Arial" w:cs="Arial"/>
          <w:szCs w:val="20"/>
        </w:rPr>
      </w:pPr>
      <w:r>
        <w:rPr>
          <w:rFonts w:ascii="Arial" w:hAnsi="Arial" w:cs="Arial"/>
          <w:szCs w:val="20"/>
        </w:rPr>
        <w:fldChar w:fldCharType="begin">
          <w:ffData>
            <w:name w:val="Text1"/>
            <w:enabled/>
            <w:calcOnExit w:val="0"/>
            <w:textInput/>
          </w:ffData>
        </w:fldChar>
      </w:r>
      <w:bookmarkStart w:id="0" w:name="Text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bookmarkStart w:id="1" w:name="_GoBack"/>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bookmarkEnd w:id="1"/>
      <w:r>
        <w:rPr>
          <w:rFonts w:ascii="Arial" w:hAnsi="Arial" w:cs="Arial"/>
          <w:szCs w:val="20"/>
        </w:rPr>
        <w:fldChar w:fldCharType="end"/>
      </w:r>
      <w:bookmarkEnd w:id="0"/>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DRUM:</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Width:  8</w:t>
      </w:r>
      <w:r>
        <w:rPr>
          <w:rFonts w:ascii="Arial" w:hAnsi="Arial" w:cs="Arial"/>
          <w:szCs w:val="20"/>
        </w:rPr>
        <w:t xml:space="preserve">4 </w:t>
      </w:r>
      <w:r w:rsidRPr="00B16733">
        <w:rPr>
          <w:rFonts w:ascii="Arial" w:hAnsi="Arial" w:cs="Arial"/>
          <w:szCs w:val="20"/>
        </w:rPr>
        <w:t xml:space="preserve">inches minimum. </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Diameter:  59 inches minimum. </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Vibration:</w:t>
      </w:r>
    </w:p>
    <w:p w:rsidR="000D561C"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highlight w:val="yellow"/>
        </w:rPr>
        <w:t>(*)</w:t>
      </w:r>
      <w:r w:rsidRPr="00B16733">
        <w:rPr>
          <w:rFonts w:ascii="Arial" w:hAnsi="Arial" w:cs="Arial"/>
          <w:szCs w:val="20"/>
        </w:rPr>
        <w:t xml:space="preserve">  Frequency:  Variable or multiple range between 1,</w:t>
      </w:r>
      <w:r>
        <w:rPr>
          <w:rFonts w:ascii="Arial" w:hAnsi="Arial" w:cs="Arial"/>
          <w:szCs w:val="20"/>
        </w:rPr>
        <w:t>4</w:t>
      </w:r>
      <w:r w:rsidRPr="00B16733">
        <w:rPr>
          <w:rFonts w:ascii="Arial" w:hAnsi="Arial" w:cs="Arial"/>
          <w:szCs w:val="20"/>
        </w:rPr>
        <w:t xml:space="preserve">00 and </w:t>
      </w:r>
      <w:r>
        <w:rPr>
          <w:rFonts w:ascii="Arial" w:hAnsi="Arial" w:cs="Arial"/>
          <w:szCs w:val="20"/>
        </w:rPr>
        <w:t>1</w:t>
      </w:r>
      <w:r w:rsidRPr="00B16733">
        <w:rPr>
          <w:rFonts w:ascii="Arial" w:hAnsi="Arial" w:cs="Arial"/>
          <w:szCs w:val="20"/>
        </w:rPr>
        <w:t>,</w:t>
      </w:r>
      <w:r>
        <w:rPr>
          <w:rFonts w:ascii="Arial" w:hAnsi="Arial" w:cs="Arial"/>
          <w:szCs w:val="20"/>
        </w:rPr>
        <w:t>830</w:t>
      </w:r>
      <w:r w:rsidRPr="00B16733">
        <w:rPr>
          <w:rFonts w:ascii="Arial" w:hAnsi="Arial" w:cs="Arial"/>
          <w:szCs w:val="20"/>
        </w:rPr>
        <w:t xml:space="preserve"> VPM (vibrations per minute) minimum. </w:t>
      </w:r>
    </w:p>
    <w:p w:rsidR="000D561C" w:rsidRPr="00B16733" w:rsidRDefault="000D561C" w:rsidP="000D561C">
      <w:pPr>
        <w:widowControl/>
        <w:tabs>
          <w:tab w:val="left" w:pos="540"/>
        </w:tabs>
        <w:autoSpaceDE/>
        <w:autoSpaceDN/>
        <w:adjustRightInd/>
        <w:spacing w:after="120"/>
        <w:ind w:left="2160"/>
        <w:rPr>
          <w:rFonts w:ascii="Arial" w:hAnsi="Arial" w:cs="Arial"/>
          <w:szCs w:val="20"/>
        </w:rPr>
      </w:pPr>
      <w:r>
        <w:rPr>
          <w:rFonts w:ascii="Arial" w:hAnsi="Arial" w:cs="Arial"/>
          <w:szCs w:val="20"/>
        </w:rPr>
        <w:fldChar w:fldCharType="begin">
          <w:ffData>
            <w:name w:val="Text2"/>
            <w:enabled/>
            <w:calcOnExit w:val="0"/>
            <w:textInput/>
          </w:ffData>
        </w:fldChar>
      </w:r>
      <w:bookmarkStart w:id="2" w:name="Text2"/>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2"/>
    </w:p>
    <w:p w:rsidR="000D561C"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Hydrostatically driven (V-belt system is not acceptable).</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Pr>
          <w:rFonts w:ascii="Arial" w:hAnsi="Arial" w:cs="Arial"/>
          <w:szCs w:val="20"/>
        </w:rPr>
        <w:t>Scraper: Steel, front only.</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Centrifugal Force:  Variable or multiple ranges with </w:t>
      </w:r>
      <w:r w:rsidR="00397FC3" w:rsidRPr="00397FC3">
        <w:rPr>
          <w:rFonts w:ascii="Arial" w:hAnsi="Arial" w:cs="Arial"/>
          <w:color w:val="FF0000"/>
          <w:szCs w:val="20"/>
        </w:rPr>
        <w:t>48,784</w:t>
      </w:r>
      <w:r w:rsidRPr="00B16733">
        <w:rPr>
          <w:rFonts w:ascii="Arial" w:hAnsi="Arial" w:cs="Arial"/>
          <w:szCs w:val="20"/>
        </w:rPr>
        <w:t xml:space="preserve"> pounds minimum. </w:t>
      </w:r>
      <w:r w:rsidR="00397FC3" w:rsidRPr="00D04E28">
        <w:rPr>
          <w:rFonts w:ascii="Arial" w:hAnsi="Arial" w:cs="Arial"/>
          <w:color w:val="FF0000"/>
          <w:szCs w:val="20"/>
        </w:rPr>
        <w:t>(Per Amendment 1)</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Nominal Amplitude:  Variable or multiple ranges with </w:t>
      </w:r>
      <w:r w:rsidRPr="00397FC3">
        <w:rPr>
          <w:rFonts w:ascii="Arial" w:hAnsi="Arial" w:cs="Arial"/>
          <w:color w:val="FF0000"/>
          <w:szCs w:val="20"/>
        </w:rPr>
        <w:t>0.07</w:t>
      </w:r>
      <w:r w:rsidR="00397FC3" w:rsidRPr="00397FC3">
        <w:rPr>
          <w:rFonts w:ascii="Arial" w:hAnsi="Arial" w:cs="Arial"/>
          <w:color w:val="FF0000"/>
          <w:szCs w:val="20"/>
        </w:rPr>
        <w:t>2</w:t>
      </w:r>
      <w:r w:rsidRPr="00B16733">
        <w:rPr>
          <w:rFonts w:ascii="Arial" w:hAnsi="Arial" w:cs="Arial"/>
          <w:szCs w:val="20"/>
        </w:rPr>
        <w:t xml:space="preserve"> inches minimum. </w:t>
      </w:r>
      <w:r w:rsidR="00397FC3" w:rsidRPr="00D04E28">
        <w:rPr>
          <w:rFonts w:ascii="Arial" w:hAnsi="Arial" w:cs="Arial"/>
          <w:color w:val="FF0000"/>
          <w:szCs w:val="20"/>
        </w:rPr>
        <w:t>(Per Amendment 1)</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CHASSIS:</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424A4C">
        <w:rPr>
          <w:rFonts w:ascii="Arial" w:hAnsi="Arial" w:cs="Arial"/>
          <w:szCs w:val="20"/>
        </w:rPr>
        <w:t xml:space="preserve">Operating Weight (Including operator and </w:t>
      </w:r>
      <w:r w:rsidRPr="00D04E28">
        <w:rPr>
          <w:rFonts w:ascii="Arial" w:hAnsi="Arial" w:cs="Arial"/>
          <w:strike/>
          <w:color w:val="FF0000"/>
          <w:szCs w:val="20"/>
        </w:rPr>
        <w:t>open</w:t>
      </w:r>
      <w:r w:rsidRPr="00424A4C">
        <w:rPr>
          <w:rFonts w:ascii="Arial" w:hAnsi="Arial" w:cs="Arial"/>
          <w:szCs w:val="20"/>
        </w:rPr>
        <w:t xml:space="preserve"> ROPS):  2</w:t>
      </w:r>
      <w:r>
        <w:rPr>
          <w:rFonts w:ascii="Arial" w:hAnsi="Arial" w:cs="Arial"/>
          <w:szCs w:val="20"/>
        </w:rPr>
        <w:t>3</w:t>
      </w:r>
      <w:r w:rsidRPr="00424A4C">
        <w:rPr>
          <w:rFonts w:ascii="Arial" w:hAnsi="Arial" w:cs="Arial"/>
          <w:szCs w:val="20"/>
        </w:rPr>
        <w:t>,</w:t>
      </w:r>
      <w:r>
        <w:rPr>
          <w:rFonts w:ascii="Arial" w:hAnsi="Arial" w:cs="Arial"/>
          <w:szCs w:val="20"/>
        </w:rPr>
        <w:t>265</w:t>
      </w:r>
      <w:r w:rsidRPr="00424A4C">
        <w:rPr>
          <w:rFonts w:ascii="Arial" w:hAnsi="Arial" w:cs="Arial"/>
          <w:szCs w:val="20"/>
        </w:rPr>
        <w:t xml:space="preserve"> pounds minimum.</w:t>
      </w:r>
      <w:r w:rsidR="00D04E28">
        <w:rPr>
          <w:rFonts w:ascii="Arial" w:hAnsi="Arial" w:cs="Arial"/>
          <w:szCs w:val="20"/>
        </w:rPr>
        <w:t xml:space="preserve"> </w:t>
      </w:r>
      <w:r w:rsidR="00D04E28" w:rsidRPr="00D04E28">
        <w:rPr>
          <w:rFonts w:ascii="Arial" w:hAnsi="Arial" w:cs="Arial"/>
          <w:color w:val="FF0000"/>
          <w:szCs w:val="20"/>
        </w:rPr>
        <w:t>(Per Amendment 1)</w:t>
      </w:r>
    </w:p>
    <w:p w:rsidR="000D561C" w:rsidRPr="00DD016A" w:rsidRDefault="000D561C" w:rsidP="000D561C">
      <w:pPr>
        <w:widowControl/>
        <w:numPr>
          <w:ilvl w:val="1"/>
          <w:numId w:val="15"/>
        </w:numPr>
        <w:tabs>
          <w:tab w:val="left" w:pos="540"/>
        </w:tabs>
        <w:autoSpaceDE/>
        <w:autoSpaceDN/>
        <w:adjustRightInd/>
        <w:spacing w:after="120"/>
        <w:rPr>
          <w:rFonts w:ascii="Arial" w:hAnsi="Arial" w:cs="Arial"/>
          <w:szCs w:val="20"/>
        </w:rPr>
      </w:pPr>
      <w:r w:rsidRPr="00DD016A">
        <w:rPr>
          <w:rFonts w:ascii="Arial" w:hAnsi="Arial" w:cs="Arial"/>
          <w:szCs w:val="20"/>
        </w:rPr>
        <w:t>Oscillation:  Eight (8) degrees (+/-) minimum frame oscillation.</w:t>
      </w:r>
    </w:p>
    <w:p w:rsidR="000D561C" w:rsidRPr="00424A4C" w:rsidRDefault="000D561C" w:rsidP="000D561C">
      <w:pPr>
        <w:widowControl/>
        <w:numPr>
          <w:ilvl w:val="1"/>
          <w:numId w:val="15"/>
        </w:numPr>
        <w:tabs>
          <w:tab w:val="left" w:pos="540"/>
        </w:tabs>
        <w:autoSpaceDE/>
        <w:autoSpaceDN/>
        <w:adjustRightInd/>
        <w:spacing w:after="120"/>
        <w:rPr>
          <w:rFonts w:ascii="Arial" w:hAnsi="Arial" w:cs="Arial"/>
          <w:szCs w:val="20"/>
        </w:rPr>
      </w:pPr>
      <w:r w:rsidRPr="00424A4C">
        <w:rPr>
          <w:rFonts w:ascii="Arial" w:hAnsi="Arial" w:cs="Arial"/>
          <w:szCs w:val="20"/>
        </w:rPr>
        <w:t>Steering:</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Turning </w:t>
      </w:r>
      <w:r>
        <w:rPr>
          <w:rFonts w:ascii="Arial" w:hAnsi="Arial" w:cs="Arial"/>
          <w:szCs w:val="20"/>
        </w:rPr>
        <w:t xml:space="preserve">Radius, inside drum </w:t>
      </w:r>
      <w:r w:rsidRPr="00B16733">
        <w:rPr>
          <w:rFonts w:ascii="Arial" w:hAnsi="Arial" w:cs="Arial"/>
          <w:szCs w:val="20"/>
        </w:rPr>
        <w:t xml:space="preserve">edge, maximum </w:t>
      </w:r>
      <w:r>
        <w:rPr>
          <w:rFonts w:ascii="Arial" w:hAnsi="Arial" w:cs="Arial"/>
          <w:szCs w:val="20"/>
        </w:rPr>
        <w:t>12.08 feet</w:t>
      </w:r>
      <w:r w:rsidRPr="00B16733">
        <w:rPr>
          <w:rFonts w:ascii="Arial" w:hAnsi="Arial" w:cs="Arial"/>
          <w:szCs w:val="20"/>
        </w:rPr>
        <w:t xml:space="preserve">. </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Hydraulic power or hydrostatic.</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highlight w:val="yellow"/>
        </w:rPr>
        <w:t>(*)</w:t>
      </w:r>
      <w:r w:rsidRPr="00B16733">
        <w:rPr>
          <w:rFonts w:ascii="Arial" w:hAnsi="Arial" w:cs="Arial"/>
          <w:szCs w:val="20"/>
        </w:rPr>
        <w:t xml:space="preserve">  Tires:  23.1</w:t>
      </w:r>
      <w:r>
        <w:rPr>
          <w:rFonts w:ascii="Arial" w:hAnsi="Arial" w:cs="Arial"/>
          <w:szCs w:val="20"/>
        </w:rPr>
        <w:t xml:space="preserve"> </w:t>
      </w:r>
      <w:r w:rsidRPr="00B16733">
        <w:rPr>
          <w:rFonts w:ascii="Arial" w:hAnsi="Arial" w:cs="Arial"/>
          <w:szCs w:val="20"/>
        </w:rPr>
        <w:t>x</w:t>
      </w:r>
      <w:r>
        <w:rPr>
          <w:rFonts w:ascii="Arial" w:hAnsi="Arial" w:cs="Arial"/>
          <w:szCs w:val="20"/>
        </w:rPr>
        <w:t xml:space="preserve"> </w:t>
      </w:r>
      <w:r w:rsidRPr="00B16733">
        <w:rPr>
          <w:rFonts w:ascii="Arial" w:hAnsi="Arial" w:cs="Arial"/>
          <w:szCs w:val="20"/>
        </w:rPr>
        <w:t>26, 8PR (minimum ply rating),</w:t>
      </w:r>
      <w:r>
        <w:rPr>
          <w:rFonts w:ascii="Arial" w:hAnsi="Arial" w:cs="Arial"/>
          <w:szCs w:val="20"/>
        </w:rPr>
        <w:t xml:space="preserve"> diamond tread pattern. </w:t>
      </w:r>
    </w:p>
    <w:p w:rsidR="000D561C" w:rsidRPr="00B16733" w:rsidRDefault="000D561C" w:rsidP="000D561C">
      <w:pPr>
        <w:widowControl/>
        <w:tabs>
          <w:tab w:val="left" w:pos="540"/>
        </w:tabs>
        <w:autoSpaceDE/>
        <w:autoSpaceDN/>
        <w:adjustRightInd/>
        <w:spacing w:after="120"/>
        <w:ind w:left="1260"/>
        <w:rPr>
          <w:rFonts w:ascii="Arial" w:hAnsi="Arial" w:cs="Arial"/>
          <w:szCs w:val="20"/>
        </w:rPr>
      </w:pPr>
      <w:r>
        <w:rPr>
          <w:rFonts w:ascii="Arial" w:hAnsi="Arial" w:cs="Arial"/>
          <w:szCs w:val="20"/>
        </w:rPr>
        <w:fldChar w:fldCharType="begin">
          <w:ffData>
            <w:name w:val="Text3"/>
            <w:enabled/>
            <w:calcOnExit w:val="0"/>
            <w:textInput/>
          </w:ffData>
        </w:fldChar>
      </w:r>
      <w:bookmarkStart w:id="3" w:name="Text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Brakes:</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Primary to be hydrostatic.</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Parking brake to be actuated manually with lever or switch from operator station.</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Front and rear pull points</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OPERATOR’S COMPARTMENT:</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certified ROPS (Roll over Protection System).</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Pr>
          <w:rFonts w:ascii="Arial" w:hAnsi="Arial" w:cs="Arial"/>
          <w:szCs w:val="20"/>
        </w:rPr>
        <w:t>Sun visor, front.</w:t>
      </w:r>
    </w:p>
    <w:p w:rsidR="000D561C" w:rsidRPr="00DD016A" w:rsidRDefault="000D561C" w:rsidP="000D561C">
      <w:pPr>
        <w:widowControl/>
        <w:numPr>
          <w:ilvl w:val="1"/>
          <w:numId w:val="15"/>
        </w:numPr>
        <w:tabs>
          <w:tab w:val="left" w:pos="540"/>
        </w:tabs>
        <w:autoSpaceDE/>
        <w:autoSpaceDN/>
        <w:adjustRightInd/>
        <w:spacing w:after="120"/>
        <w:rPr>
          <w:rFonts w:ascii="Arial" w:hAnsi="Arial" w:cs="Arial"/>
          <w:szCs w:val="20"/>
        </w:rPr>
      </w:pPr>
      <w:r>
        <w:rPr>
          <w:rFonts w:ascii="Arial" w:hAnsi="Arial" w:cs="Arial"/>
          <w:szCs w:val="20"/>
        </w:rPr>
        <w:t>Mirror(s): External and rearview required.</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Seat:  Suspension type, cloth, with seat belt.</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Pr>
          <w:rFonts w:ascii="Arial" w:hAnsi="Arial" w:cs="Arial"/>
          <w:szCs w:val="20"/>
        </w:rPr>
        <w:t>Safety glass windows with 2 hinged windows for ventilation.</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Pr>
          <w:rFonts w:ascii="Arial" w:hAnsi="Arial" w:cs="Arial"/>
          <w:szCs w:val="20"/>
        </w:rPr>
        <w:lastRenderedPageBreak/>
        <w:t xml:space="preserve">Cab shall be pre-wired for radio.  </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INSTRUMENTATION (GAUGES AND INDICATORS):</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Gauges or indicators that show pressures, temperatures, weight, length, etc., shall be in PSI, Fahrenheit, pounds, inches, etc.  Metric is not acceptable.</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Hour Meter:  To be running engine activated.</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Visual Warning System:</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For low engine oil pressure.</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For high engine coolant temperature.</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For parking brake “ON”.</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Fuel gauge.</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Voltmeter or ammeter gauge or indicator light.</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Light Switch for instrument panel and flood (work) lights.</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Horn.</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ELECTRICAL SYSTEM:</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12 or 24 volt system.</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master disconnect system.</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Alternator:</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12-volt systems to include minimum 95 amp alternator.</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24-volt systems to include minimum 45 amp alternator.</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Instrument panel lights.</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Strobe Light:</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 xml:space="preserve">Strobe </w:t>
      </w:r>
      <w:r>
        <w:rPr>
          <w:rFonts w:ascii="Arial" w:hAnsi="Arial" w:cs="Arial"/>
          <w:szCs w:val="20"/>
        </w:rPr>
        <w:t>m</w:t>
      </w:r>
      <w:r w:rsidRPr="00B16733">
        <w:rPr>
          <w:rFonts w:ascii="Arial" w:hAnsi="Arial" w:cs="Arial"/>
          <w:szCs w:val="20"/>
        </w:rPr>
        <w:t>ounted on top center of the ROPS canopy.</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Flood (Work) Lights:</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two (2) each mounted on the upper forward ROPS and two (2) each mounted on the upper rear ROPS.</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Backup Alarm:  Electronic, self-adjusting sound level, located on the rear of the unit, per manufacturer’s recommendations.</w:t>
      </w:r>
    </w:p>
    <w:p w:rsidR="000D561C" w:rsidRPr="00B16733" w:rsidRDefault="000D561C" w:rsidP="000D561C">
      <w:pPr>
        <w:widowControl/>
        <w:numPr>
          <w:ilvl w:val="0"/>
          <w:numId w:val="15"/>
        </w:numPr>
        <w:tabs>
          <w:tab w:val="left" w:pos="540"/>
        </w:tabs>
        <w:autoSpaceDE/>
        <w:autoSpaceDN/>
        <w:adjustRightInd/>
        <w:spacing w:after="120"/>
        <w:rPr>
          <w:rFonts w:ascii="Arial" w:hAnsi="Arial" w:cs="Arial"/>
          <w:b/>
          <w:szCs w:val="20"/>
        </w:rPr>
      </w:pPr>
      <w:r w:rsidRPr="00B16733">
        <w:rPr>
          <w:rFonts w:ascii="Arial" w:hAnsi="Arial" w:cs="Arial"/>
          <w:b/>
          <w:szCs w:val="20"/>
        </w:rPr>
        <w:t>MISCELANEOUS:</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Vandalism Protection:</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lockable lid or cover over instrument panel.</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To include lockable engine compartment, radiator fill, fuel fill and hydraulic fill.</w:t>
      </w:r>
    </w:p>
    <w:p w:rsidR="000D561C" w:rsidRPr="00B16733" w:rsidRDefault="000D561C" w:rsidP="000D561C">
      <w:pPr>
        <w:widowControl/>
        <w:numPr>
          <w:ilvl w:val="2"/>
          <w:numId w:val="15"/>
        </w:numPr>
        <w:tabs>
          <w:tab w:val="left" w:pos="540"/>
        </w:tabs>
        <w:autoSpaceDE/>
        <w:autoSpaceDN/>
        <w:adjustRightInd/>
        <w:spacing w:after="120"/>
        <w:rPr>
          <w:rFonts w:ascii="Arial" w:hAnsi="Arial" w:cs="Arial"/>
          <w:szCs w:val="20"/>
        </w:rPr>
      </w:pPr>
      <w:r w:rsidRPr="00B16733">
        <w:rPr>
          <w:rFonts w:ascii="Arial" w:hAnsi="Arial" w:cs="Arial"/>
          <w:szCs w:val="20"/>
        </w:rPr>
        <w:t>If padlocks are required, they shall be keyed alike and include three (3) keys minimum.</w:t>
      </w:r>
    </w:p>
    <w:p w:rsidR="000D561C" w:rsidRDefault="000D561C" w:rsidP="000D561C">
      <w:pPr>
        <w:widowControl/>
        <w:numPr>
          <w:ilvl w:val="1"/>
          <w:numId w:val="15"/>
        </w:numPr>
        <w:tabs>
          <w:tab w:val="left" w:pos="540"/>
        </w:tabs>
        <w:autoSpaceDE/>
        <w:autoSpaceDN/>
        <w:adjustRightInd/>
        <w:spacing w:after="120"/>
        <w:rPr>
          <w:rFonts w:ascii="Arial" w:hAnsi="Arial" w:cs="Arial"/>
          <w:szCs w:val="20"/>
        </w:rPr>
      </w:pPr>
      <w:r w:rsidRPr="00B16733">
        <w:rPr>
          <w:rFonts w:ascii="Arial" w:hAnsi="Arial" w:cs="Arial"/>
          <w:szCs w:val="20"/>
        </w:rPr>
        <w:t>SMV Sign:  To include a slow moving vehicle sign, metal, on rear of unit.</w:t>
      </w:r>
    </w:p>
    <w:p w:rsidR="000D561C" w:rsidRPr="00B16733" w:rsidRDefault="000D561C" w:rsidP="000D561C">
      <w:pPr>
        <w:widowControl/>
        <w:numPr>
          <w:ilvl w:val="1"/>
          <w:numId w:val="15"/>
        </w:numPr>
        <w:tabs>
          <w:tab w:val="left" w:pos="540"/>
        </w:tabs>
        <w:autoSpaceDE/>
        <w:autoSpaceDN/>
        <w:adjustRightInd/>
        <w:spacing w:after="120"/>
        <w:rPr>
          <w:rFonts w:ascii="Arial" w:hAnsi="Arial" w:cs="Arial"/>
          <w:szCs w:val="20"/>
        </w:rPr>
      </w:pPr>
      <w:r>
        <w:rPr>
          <w:rFonts w:ascii="Arial" w:hAnsi="Arial" w:cs="Arial"/>
          <w:szCs w:val="20"/>
        </w:rPr>
        <w:t>Satellite telematics capabilities with 1 year minimum service</w:t>
      </w:r>
      <w:r w:rsidR="00B46ED0">
        <w:rPr>
          <w:rFonts w:ascii="Arial" w:hAnsi="Arial" w:cs="Arial"/>
          <w:szCs w:val="20"/>
        </w:rPr>
        <w:t xml:space="preserve"> included </w:t>
      </w:r>
    </w:p>
    <w:p w:rsidR="000D561C" w:rsidRPr="00B16733" w:rsidRDefault="000D561C" w:rsidP="000D561C">
      <w:pPr>
        <w:tabs>
          <w:tab w:val="left" w:pos="540"/>
        </w:tabs>
        <w:rPr>
          <w:rFonts w:ascii="Arial" w:hAnsi="Arial" w:cs="Arial"/>
          <w:szCs w:val="20"/>
        </w:rPr>
      </w:pPr>
    </w:p>
    <w:p w:rsidR="000D561C" w:rsidRPr="00B16733" w:rsidRDefault="000D561C" w:rsidP="000D561C">
      <w:pPr>
        <w:tabs>
          <w:tab w:val="left" w:pos="540"/>
        </w:tabs>
        <w:jc w:val="center"/>
        <w:rPr>
          <w:rFonts w:ascii="Arial" w:hAnsi="Arial" w:cs="Arial"/>
          <w:szCs w:val="20"/>
        </w:rPr>
      </w:pPr>
      <w:r w:rsidRPr="00B16733">
        <w:rPr>
          <w:rFonts w:ascii="Arial" w:hAnsi="Arial" w:cs="Arial"/>
          <w:szCs w:val="20"/>
        </w:rPr>
        <w:t>END OF SPECIFICATION</w:t>
      </w:r>
    </w:p>
    <w:p w:rsidR="000D561C" w:rsidRPr="00B16733" w:rsidRDefault="000D561C" w:rsidP="000D561C">
      <w:pPr>
        <w:tabs>
          <w:tab w:val="left" w:pos="540"/>
        </w:tabs>
        <w:rPr>
          <w:rFonts w:ascii="Arial" w:hAnsi="Arial" w:cs="Arial"/>
          <w:szCs w:val="20"/>
        </w:rPr>
      </w:pPr>
    </w:p>
    <w:p w:rsidR="000D561C" w:rsidRDefault="000D561C" w:rsidP="000D561C"/>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sectPr w:rsidR="00894DD8"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Pr="0015479A"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2D2FBF" w:rsidRPr="00E453CB"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E453CB">
        <w:rPr>
          <w:rFonts w:ascii="Arial" w:hAnsi="Arial" w:cs="Arial"/>
          <w:snapToGrid/>
          <w:sz w:val="20"/>
        </w:rPr>
        <w:t xml:space="preserve">Item </w:t>
      </w:r>
      <w:r w:rsidRPr="00E453CB">
        <w:rPr>
          <w:rFonts w:ascii="Arial" w:hAnsi="Arial" w:cs="Arial"/>
          <w:snapToGrid/>
          <w:sz w:val="20"/>
        </w:rPr>
        <w:tab/>
      </w:r>
      <w:r w:rsidRPr="00E453CB">
        <w:rPr>
          <w:rFonts w:ascii="Arial" w:hAnsi="Arial" w:cs="Arial"/>
          <w:snapToGrid/>
          <w:sz w:val="20"/>
        </w:rPr>
        <w:tab/>
        <w:t>Total</w:t>
      </w:r>
    </w:p>
    <w:p w:rsidR="002D2FBF" w:rsidRPr="00E453CB" w:rsidRDefault="002D2FBF" w:rsidP="002D2FBF">
      <w:pPr>
        <w:tabs>
          <w:tab w:val="left" w:pos="2880"/>
          <w:tab w:val="left" w:pos="5760"/>
          <w:tab w:val="right" w:pos="9360"/>
        </w:tabs>
        <w:spacing w:line="218" w:lineRule="auto"/>
        <w:rPr>
          <w:rFonts w:ascii="Arial" w:hAnsi="Arial" w:cs="Arial"/>
          <w:szCs w:val="20"/>
        </w:rPr>
      </w:pPr>
      <w:r w:rsidRPr="00E453CB">
        <w:rPr>
          <w:rFonts w:ascii="Arial" w:hAnsi="Arial" w:cs="Arial"/>
          <w:szCs w:val="20"/>
          <w:u w:val="single"/>
        </w:rPr>
        <w:t>#        Unit</w:t>
      </w:r>
      <w:r w:rsidRPr="00E453CB">
        <w:rPr>
          <w:rFonts w:ascii="Arial" w:hAnsi="Arial" w:cs="Arial"/>
          <w:szCs w:val="20"/>
          <w:u w:val="single"/>
        </w:rPr>
        <w:tab/>
        <w:t>Description</w:t>
      </w:r>
      <w:r w:rsidRPr="00E453CB">
        <w:rPr>
          <w:rFonts w:ascii="Arial" w:hAnsi="Arial" w:cs="Arial"/>
          <w:szCs w:val="20"/>
          <w:u w:val="single"/>
        </w:rPr>
        <w:tab/>
      </w:r>
      <w:r w:rsidRPr="00E453CB">
        <w:rPr>
          <w:rFonts w:ascii="Arial" w:hAnsi="Arial" w:cs="Arial"/>
          <w:szCs w:val="20"/>
          <w:u w:val="single"/>
        </w:rPr>
        <w:tab/>
        <w:t>Amount</w:t>
      </w: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10080"/>
        </w:tabs>
        <w:spacing w:line="218" w:lineRule="auto"/>
        <w:rPr>
          <w:rFonts w:ascii="Arial" w:hAnsi="Arial" w:cs="Arial"/>
          <w:szCs w:val="20"/>
        </w:rPr>
      </w:pPr>
    </w:p>
    <w:p w:rsidR="002D2FBF" w:rsidRPr="00E453CB" w:rsidRDefault="002D2FBF" w:rsidP="002D2FBF">
      <w:pPr>
        <w:pStyle w:val="Footer"/>
        <w:tabs>
          <w:tab w:val="clear" w:pos="4320"/>
          <w:tab w:val="clear" w:pos="8640"/>
          <w:tab w:val="left" w:pos="540"/>
          <w:tab w:val="left" w:pos="990"/>
          <w:tab w:val="left" w:pos="1440"/>
          <w:tab w:val="right" w:pos="9360"/>
          <w:tab w:val="right" w:pos="11070"/>
        </w:tabs>
        <w:spacing w:line="218" w:lineRule="auto"/>
        <w:rPr>
          <w:rFonts w:ascii="Arial" w:hAnsi="Arial" w:cs="Arial"/>
          <w:szCs w:val="20"/>
        </w:rPr>
      </w:pPr>
      <w:r w:rsidRPr="00E453CB">
        <w:rPr>
          <w:rFonts w:ascii="Arial" w:hAnsi="Arial" w:cs="Arial"/>
          <w:szCs w:val="20"/>
        </w:rPr>
        <w:t>1a</w:t>
      </w:r>
      <w:r w:rsidRPr="00E453CB">
        <w:rPr>
          <w:rFonts w:ascii="Arial" w:hAnsi="Arial" w:cs="Arial"/>
          <w:szCs w:val="20"/>
        </w:rPr>
        <w:tab/>
        <w:t xml:space="preserve">  1 ea</w:t>
      </w:r>
      <w:r w:rsidRPr="00E453CB">
        <w:rPr>
          <w:rFonts w:ascii="Arial" w:hAnsi="Arial" w:cs="Arial"/>
          <w:szCs w:val="20"/>
        </w:rPr>
        <w:tab/>
      </w:r>
      <w:r w:rsidR="00B46ED0">
        <w:rPr>
          <w:rFonts w:ascii="Arial" w:hAnsi="Arial" w:cs="Arial"/>
          <w:szCs w:val="20"/>
          <w:lang w:val="en-US"/>
        </w:rPr>
        <w:t>Vibratory Soil Compactor</w:t>
      </w:r>
      <w:r w:rsidR="002C1501">
        <w:rPr>
          <w:rFonts w:ascii="Arial" w:hAnsi="Arial" w:cs="Arial"/>
          <w:szCs w:val="20"/>
        </w:rPr>
        <w:tab/>
      </w:r>
      <w:r w:rsidR="00B46ED0">
        <w:rPr>
          <w:rFonts w:ascii="Arial" w:hAnsi="Arial" w:cs="Arial"/>
          <w:szCs w:val="20"/>
        </w:rPr>
        <w:t>$</w:t>
      </w:r>
      <w:r w:rsidR="00B46ED0">
        <w:rPr>
          <w:rFonts w:ascii="Arial" w:hAnsi="Arial" w:cs="Arial"/>
          <w:szCs w:val="20"/>
        </w:rPr>
        <w:fldChar w:fldCharType="begin">
          <w:ffData>
            <w:name w:val="Text4"/>
            <w:enabled/>
            <w:calcOnExit w:val="0"/>
            <w:textInput/>
          </w:ffData>
        </w:fldChar>
      </w:r>
      <w:bookmarkStart w:id="4" w:name="Text4"/>
      <w:r w:rsidR="00B46ED0">
        <w:rPr>
          <w:rFonts w:ascii="Arial" w:hAnsi="Arial" w:cs="Arial"/>
          <w:szCs w:val="20"/>
        </w:rPr>
        <w:instrText xml:space="preserve"> FORMTEXT </w:instrText>
      </w:r>
      <w:r w:rsidR="00B46ED0">
        <w:rPr>
          <w:rFonts w:ascii="Arial" w:hAnsi="Arial" w:cs="Arial"/>
          <w:szCs w:val="20"/>
        </w:rPr>
      </w:r>
      <w:r w:rsidR="00B46ED0">
        <w:rPr>
          <w:rFonts w:ascii="Arial" w:hAnsi="Arial" w:cs="Arial"/>
          <w:szCs w:val="20"/>
        </w:rPr>
        <w:fldChar w:fldCharType="separate"/>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szCs w:val="20"/>
        </w:rPr>
        <w:fldChar w:fldCharType="end"/>
      </w:r>
      <w:bookmarkEnd w:id="4"/>
    </w:p>
    <w:p w:rsidR="002D2FBF" w:rsidRPr="00E453CB" w:rsidRDefault="002D2FBF" w:rsidP="002D2FBF">
      <w:pPr>
        <w:tabs>
          <w:tab w:val="left" w:pos="1440"/>
          <w:tab w:val="left" w:pos="9720"/>
          <w:tab w:val="right" w:pos="10350"/>
        </w:tabs>
        <w:spacing w:line="218" w:lineRule="auto"/>
        <w:ind w:left="1440" w:right="-1080" w:hanging="1440"/>
        <w:rPr>
          <w:rFonts w:ascii="Arial" w:hAnsi="Arial" w:cs="Arial"/>
          <w:szCs w:val="20"/>
        </w:rPr>
      </w:pPr>
      <w:r w:rsidRPr="00E453CB">
        <w:rPr>
          <w:rFonts w:ascii="Arial" w:hAnsi="Arial" w:cs="Arial"/>
          <w:szCs w:val="20"/>
        </w:rPr>
        <w:tab/>
      </w:r>
      <w:r w:rsidRPr="00E453CB">
        <w:rPr>
          <w:rFonts w:ascii="Arial" w:hAnsi="Arial" w:cs="Arial"/>
          <w:szCs w:val="20"/>
        </w:rPr>
        <w:tab/>
      </w:r>
    </w:p>
    <w:p w:rsidR="002D2FBF" w:rsidRPr="00E453CB" w:rsidRDefault="002D2FBF" w:rsidP="002D2FBF">
      <w:pPr>
        <w:tabs>
          <w:tab w:val="left" w:pos="540"/>
          <w:tab w:val="left" w:pos="990"/>
          <w:tab w:val="left" w:pos="144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t>Year, Make &amp; Model Offered:</w:t>
      </w:r>
    </w:p>
    <w:p w:rsidR="002D2FBF" w:rsidRPr="00E453CB" w:rsidRDefault="002D2FBF" w:rsidP="002D2FBF">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B46ED0"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ab/>
      </w:r>
      <w:r w:rsidRPr="00E453CB">
        <w:rPr>
          <w:rFonts w:ascii="Arial" w:hAnsi="Arial" w:cs="Arial"/>
          <w:szCs w:val="20"/>
        </w:rPr>
        <w:tab/>
      </w:r>
      <w:r w:rsidRPr="00E453CB">
        <w:rPr>
          <w:rFonts w:ascii="Arial" w:hAnsi="Arial" w:cs="Arial"/>
          <w:szCs w:val="20"/>
        </w:rPr>
        <w:tab/>
      </w:r>
      <w:r w:rsidR="00B46ED0">
        <w:rPr>
          <w:rFonts w:ascii="Arial" w:hAnsi="Arial" w:cs="Arial"/>
          <w:szCs w:val="20"/>
        </w:rPr>
        <w:fldChar w:fldCharType="begin">
          <w:ffData>
            <w:name w:val="Text4"/>
            <w:enabled/>
            <w:calcOnExit w:val="0"/>
            <w:textInput/>
          </w:ffData>
        </w:fldChar>
      </w:r>
      <w:r w:rsidR="00B46ED0">
        <w:rPr>
          <w:rFonts w:ascii="Arial" w:hAnsi="Arial" w:cs="Arial"/>
          <w:szCs w:val="20"/>
        </w:rPr>
        <w:instrText xml:space="preserve"> FORMTEXT </w:instrText>
      </w:r>
      <w:r w:rsidR="00B46ED0">
        <w:rPr>
          <w:rFonts w:ascii="Arial" w:hAnsi="Arial" w:cs="Arial"/>
          <w:szCs w:val="20"/>
        </w:rPr>
      </w:r>
      <w:r w:rsidR="00B46ED0">
        <w:rPr>
          <w:rFonts w:ascii="Arial" w:hAnsi="Arial" w:cs="Arial"/>
          <w:szCs w:val="20"/>
        </w:rPr>
        <w:fldChar w:fldCharType="separate"/>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szCs w:val="20"/>
        </w:rPr>
        <w:fldChar w:fldCharType="end"/>
      </w:r>
      <w:r w:rsidR="00B46ED0">
        <w:rPr>
          <w:rFonts w:ascii="Arial" w:hAnsi="Arial" w:cs="Arial"/>
          <w:szCs w:val="20"/>
        </w:rPr>
        <w:t xml:space="preserve"> </w:t>
      </w:r>
    </w:p>
    <w:p w:rsidR="00B46ED0" w:rsidRDefault="00B46ED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p>
    <w:p w:rsidR="00B46ED0" w:rsidRDefault="00B46ED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fldChar w:fldCharType="begin">
          <w:ffData>
            <w:name w:val="Text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r>
        <w:rPr>
          <w:rFonts w:ascii="Arial" w:hAnsi="Arial" w:cs="Arial"/>
          <w:szCs w:val="20"/>
        </w:rPr>
        <w:t xml:space="preserve"> </w:t>
      </w:r>
    </w:p>
    <w:p w:rsidR="00B46ED0" w:rsidRDefault="00B46ED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B46ED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fldChar w:fldCharType="begin">
          <w:ffData>
            <w:name w:val="Text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2D2FBF" w:rsidRPr="00E453CB"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rPr>
      </w:pPr>
    </w:p>
    <w:p w:rsidR="00B46ED0" w:rsidRDefault="00B46ED0" w:rsidP="00B46ED0">
      <w:pPr>
        <w:pStyle w:val="Footer"/>
        <w:tabs>
          <w:tab w:val="clear" w:pos="4320"/>
          <w:tab w:val="clear" w:pos="8640"/>
        </w:tabs>
        <w:spacing w:line="218" w:lineRule="auto"/>
        <w:ind w:right="-1080"/>
        <w:rPr>
          <w:rFonts w:ascii="Arial" w:hAnsi="Arial" w:cs="Arial"/>
          <w:szCs w:val="20"/>
          <w:lang w:val="en-US"/>
        </w:rPr>
      </w:pPr>
      <w:r>
        <w:rPr>
          <w:rFonts w:ascii="Arial" w:hAnsi="Arial" w:cs="Arial"/>
          <w:szCs w:val="20"/>
          <w:lang w:val="en-US"/>
        </w:rPr>
        <w:t>2a</w:t>
      </w:r>
      <w:r>
        <w:rPr>
          <w:rFonts w:ascii="Arial" w:hAnsi="Arial" w:cs="Arial"/>
          <w:szCs w:val="20"/>
          <w:lang w:val="en-US"/>
        </w:rPr>
        <w:tab/>
        <w:t>1 ea</w:t>
      </w:r>
      <w:r>
        <w:rPr>
          <w:rFonts w:ascii="Arial" w:hAnsi="Arial" w:cs="Arial"/>
          <w:szCs w:val="20"/>
          <w:lang w:val="en-US"/>
        </w:rPr>
        <w:tab/>
        <w:t xml:space="preserve">Publications </w:t>
      </w:r>
      <w:r>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sidR="00575B36">
        <w:rPr>
          <w:rFonts w:ascii="Arial" w:hAnsi="Arial" w:cs="Arial"/>
          <w:szCs w:val="20"/>
          <w:lang w:val="en-US"/>
        </w:rPr>
        <w:tab/>
      </w:r>
      <w:r>
        <w:rPr>
          <w:rFonts w:ascii="Arial" w:hAnsi="Arial" w:cs="Arial"/>
          <w:szCs w:val="20"/>
        </w:rPr>
        <w:t>$</w:t>
      </w:r>
      <w:r>
        <w:rPr>
          <w:rFonts w:ascii="Arial" w:hAnsi="Arial" w:cs="Arial"/>
          <w:szCs w:val="20"/>
        </w:rPr>
        <w:fldChar w:fldCharType="begin">
          <w:ffData>
            <w:name w:val="Text4"/>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2D2FBF" w:rsidRPr="00B46ED0" w:rsidRDefault="00B46ED0" w:rsidP="002D2FBF">
      <w:pPr>
        <w:pStyle w:val="Footer"/>
        <w:tabs>
          <w:tab w:val="clear" w:pos="4320"/>
          <w:tab w:val="clear" w:pos="8640"/>
          <w:tab w:val="left" w:pos="540"/>
          <w:tab w:val="left" w:pos="990"/>
          <w:tab w:val="left" w:pos="1440"/>
          <w:tab w:val="right" w:pos="10080"/>
          <w:tab w:val="right" w:pos="11070"/>
        </w:tabs>
        <w:spacing w:line="218" w:lineRule="auto"/>
        <w:ind w:right="-1080"/>
        <w:rPr>
          <w:rFonts w:ascii="Arial" w:hAnsi="Arial" w:cs="Arial"/>
          <w:szCs w:val="20"/>
          <w:lang w:val="en-US"/>
        </w:rPr>
      </w:pPr>
      <w:r>
        <w:rPr>
          <w:rFonts w:ascii="Arial" w:hAnsi="Arial" w:cs="Arial"/>
          <w:szCs w:val="20"/>
          <w:lang w:val="en-US"/>
        </w:rPr>
        <w:tab/>
      </w:r>
      <w:r>
        <w:rPr>
          <w:rFonts w:ascii="Arial" w:hAnsi="Arial" w:cs="Arial"/>
          <w:szCs w:val="20"/>
          <w:lang w:val="en-US"/>
        </w:rPr>
        <w:tab/>
      </w:r>
      <w:r>
        <w:rPr>
          <w:rFonts w:ascii="Arial" w:hAnsi="Arial" w:cs="Arial"/>
          <w:szCs w:val="20"/>
          <w:lang w:val="en-US"/>
        </w:rPr>
        <w:tab/>
        <w:t>(Per Section I, Paragraph 8)</w:t>
      </w:r>
    </w:p>
    <w:p w:rsidR="002D2FBF" w:rsidRPr="00E453CB" w:rsidRDefault="002D2FBF" w:rsidP="002D2FBF">
      <w:pPr>
        <w:tabs>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B46ED0">
      <w:pPr>
        <w:tabs>
          <w:tab w:val="right" w:pos="9360"/>
        </w:tabs>
        <w:spacing w:line="218" w:lineRule="auto"/>
        <w:rPr>
          <w:rFonts w:ascii="Arial" w:hAnsi="Arial" w:cs="Arial"/>
          <w:szCs w:val="20"/>
        </w:rPr>
      </w:pPr>
      <w:r w:rsidRPr="00E453CB">
        <w:rPr>
          <w:rFonts w:ascii="Arial" w:hAnsi="Arial" w:cs="Arial"/>
          <w:b/>
          <w:szCs w:val="20"/>
        </w:rPr>
        <w:tab/>
        <w:t>Total Price</w:t>
      </w:r>
      <w:r w:rsidR="00B46ED0">
        <w:rPr>
          <w:rFonts w:ascii="Arial" w:hAnsi="Arial" w:cs="Arial"/>
          <w:b/>
          <w:szCs w:val="20"/>
        </w:rPr>
        <w:t xml:space="preserve"> for Award</w:t>
      </w:r>
      <w:r w:rsidR="00575B36">
        <w:rPr>
          <w:rFonts w:ascii="Arial" w:hAnsi="Arial" w:cs="Arial"/>
          <w:b/>
          <w:szCs w:val="20"/>
        </w:rPr>
        <w:t xml:space="preserve"> (1a + 2a)</w:t>
      </w:r>
      <w:r w:rsidRPr="00E453CB">
        <w:rPr>
          <w:rFonts w:ascii="Arial" w:hAnsi="Arial" w:cs="Arial"/>
          <w:b/>
          <w:szCs w:val="20"/>
        </w:rPr>
        <w:t xml:space="preserve"> </w:t>
      </w:r>
      <w:r w:rsidR="00B46ED0">
        <w:rPr>
          <w:rFonts w:ascii="Arial" w:hAnsi="Arial" w:cs="Arial"/>
          <w:b/>
          <w:szCs w:val="20"/>
        </w:rPr>
        <w:t>$</w:t>
      </w:r>
      <w:r w:rsidR="00B46ED0">
        <w:rPr>
          <w:rFonts w:ascii="Arial" w:hAnsi="Arial" w:cs="Arial"/>
          <w:szCs w:val="20"/>
        </w:rPr>
        <w:fldChar w:fldCharType="begin">
          <w:ffData>
            <w:name w:val="Text4"/>
            <w:enabled/>
            <w:calcOnExit w:val="0"/>
            <w:textInput/>
          </w:ffData>
        </w:fldChar>
      </w:r>
      <w:r w:rsidR="00B46ED0">
        <w:rPr>
          <w:rFonts w:ascii="Arial" w:hAnsi="Arial" w:cs="Arial"/>
          <w:szCs w:val="20"/>
        </w:rPr>
        <w:instrText xml:space="preserve"> FORMTEXT </w:instrText>
      </w:r>
      <w:r w:rsidR="00B46ED0">
        <w:rPr>
          <w:rFonts w:ascii="Arial" w:hAnsi="Arial" w:cs="Arial"/>
          <w:szCs w:val="20"/>
        </w:rPr>
      </w:r>
      <w:r w:rsidR="00B46ED0">
        <w:rPr>
          <w:rFonts w:ascii="Arial" w:hAnsi="Arial" w:cs="Arial"/>
          <w:szCs w:val="20"/>
        </w:rPr>
        <w:fldChar w:fldCharType="separate"/>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noProof/>
          <w:szCs w:val="20"/>
        </w:rPr>
        <w:t> </w:t>
      </w:r>
      <w:r w:rsidR="00B46ED0">
        <w:rPr>
          <w:rFonts w:ascii="Arial" w:hAnsi="Arial" w:cs="Arial"/>
          <w:szCs w:val="20"/>
        </w:rPr>
        <w:fldChar w:fldCharType="end"/>
      </w:r>
    </w:p>
    <w:p w:rsidR="002D2FBF" w:rsidRDefault="002D2FBF" w:rsidP="002D2FBF">
      <w:pPr>
        <w:tabs>
          <w:tab w:val="left" w:pos="900"/>
        </w:tabs>
        <w:spacing w:line="218" w:lineRule="auto"/>
        <w:rPr>
          <w:rFonts w:ascii="Arial" w:hAnsi="Arial" w:cs="Arial"/>
          <w:szCs w:val="20"/>
        </w:rPr>
      </w:pPr>
    </w:p>
    <w:p w:rsidR="002D2FBF" w:rsidRPr="00E453CB" w:rsidRDefault="002D2FBF" w:rsidP="002D2FBF">
      <w:pPr>
        <w:tabs>
          <w:tab w:val="left" w:pos="900"/>
        </w:tabs>
        <w:spacing w:line="218" w:lineRule="auto"/>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are accepted by the State.</w:t>
      </w:r>
    </w:p>
    <w:p w:rsidR="00BA04E4" w:rsidRPr="001D1CFB" w:rsidRDefault="00BA04E4" w:rsidP="00BA04E4">
      <w:pPr>
        <w:tabs>
          <w:tab w:val="left" w:pos="10080"/>
        </w:tabs>
        <w:jc w:val="both"/>
        <w:rPr>
          <w:rFonts w:ascii="Arial" w:hAnsi="Arial" w:cs="Arial"/>
          <w:szCs w:val="20"/>
        </w:rPr>
      </w:pPr>
    </w:p>
    <w:p w:rsidR="00BA04E4" w:rsidRPr="001D1CFB" w:rsidRDefault="00BA04E4" w:rsidP="00BA04E4">
      <w:pPr>
        <w:tabs>
          <w:tab w:val="left" w:pos="10080"/>
        </w:tabs>
        <w:jc w:val="both"/>
        <w:rPr>
          <w:rFonts w:ascii="Arial" w:hAnsi="Arial" w:cs="Arial"/>
          <w:szCs w:val="20"/>
        </w:rPr>
      </w:pPr>
      <w:r w:rsidRPr="001D1CFB">
        <w:rPr>
          <w:rFonts w:ascii="Arial" w:hAnsi="Arial" w:cs="Arial"/>
          <w:szCs w:val="20"/>
          <w:highlight w:val="yellow"/>
        </w:rPr>
        <w:t>For pricing purposes, the F.O.B. point is dockside Seattle/Tacoma.</w:t>
      </w:r>
    </w:p>
    <w:p w:rsidR="00BA04E4" w:rsidRPr="001D1CFB" w:rsidRDefault="00BA04E4" w:rsidP="00BA04E4">
      <w:pPr>
        <w:tabs>
          <w:tab w:val="left" w:pos="10080"/>
        </w:tabs>
        <w:jc w:val="both"/>
        <w:rPr>
          <w:rFonts w:ascii="Arial" w:hAnsi="Arial" w:cs="Arial"/>
          <w:szCs w:val="20"/>
        </w:rPr>
      </w:pPr>
    </w:p>
    <w:p w:rsidR="00BA04E4" w:rsidRDefault="00BA04E4" w:rsidP="00BA04E4">
      <w:pPr>
        <w:tabs>
          <w:tab w:val="left" w:pos="10080"/>
        </w:tabs>
        <w:jc w:val="both"/>
        <w:rPr>
          <w:rFonts w:ascii="Arial" w:hAnsi="Arial" w:cs="Arial"/>
          <w:szCs w:val="20"/>
        </w:rPr>
      </w:pPr>
      <w:r w:rsidRPr="001D1CFB">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BA04E4" w:rsidRDefault="00BA04E4" w:rsidP="00BA04E4">
      <w:pPr>
        <w:tabs>
          <w:tab w:val="left" w:pos="10080"/>
        </w:tabs>
        <w:jc w:val="both"/>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 xml:space="preserve">Required Delivery:  Maximum </w:t>
      </w:r>
      <w:r w:rsidRPr="00E453CB">
        <w:rPr>
          <w:rFonts w:ascii="Arial" w:hAnsi="Arial" w:cs="Arial"/>
          <w:b/>
          <w:bCs/>
          <w:szCs w:val="20"/>
        </w:rPr>
        <w:t xml:space="preserve">180 days </w:t>
      </w:r>
      <w:r w:rsidRPr="00E453CB">
        <w:rPr>
          <w:rFonts w:ascii="Arial" w:hAnsi="Arial" w:cs="Arial"/>
          <w:bCs/>
          <w:szCs w:val="20"/>
        </w:rPr>
        <w:t>after receipt of order (ARO).</w:t>
      </w: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2D2FBF" w:rsidRPr="00E453CB"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453CB">
        <w:rPr>
          <w:rFonts w:ascii="Arial" w:hAnsi="Arial" w:cs="Arial"/>
          <w:szCs w:val="20"/>
        </w:rPr>
        <w:t>Offered Delivered Time:  __________ Days ARO.</w:t>
      </w: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453CB">
        <w:rPr>
          <w:rFonts w:ascii="Arial" w:hAnsi="Arial" w:cs="Arial"/>
          <w:szCs w:val="20"/>
        </w:rPr>
        <w:t xml:space="preserve">Publications:  One (1) set, per Section I, paragraph </w:t>
      </w:r>
      <w:r w:rsidR="00BA04E4">
        <w:rPr>
          <w:rFonts w:ascii="Arial" w:hAnsi="Arial" w:cs="Arial"/>
          <w:szCs w:val="20"/>
        </w:rPr>
        <w:t>8</w:t>
      </w:r>
      <w:r w:rsidRPr="00E453CB">
        <w:rPr>
          <w:rFonts w:ascii="Arial" w:hAnsi="Arial" w:cs="Arial"/>
          <w:szCs w:val="20"/>
        </w:rPr>
        <w:t>.0.</w:t>
      </w: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5C703C"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rsidR="00D552B8" w:rsidRPr="00575B36" w:rsidRDefault="00D552B8" w:rsidP="00D552B8">
      <w:pPr>
        <w:rPr>
          <w:rFonts w:ascii="Arial" w:hAnsi="Arial" w:cs="Arial"/>
        </w:rPr>
      </w:pPr>
      <w:r w:rsidRPr="00575B36">
        <w:rPr>
          <w:rFonts w:ascii="Arial" w:hAnsi="Arial" w:cs="Arial"/>
          <w:u w:val="single"/>
        </w:rPr>
        <w:t>BIDDER'S NOTICE</w:t>
      </w:r>
      <w:r w:rsidRPr="00575B36">
        <w:rPr>
          <w:rFonts w:ascii="Arial" w:hAnsi="Arial" w:cs="Arial"/>
        </w:rPr>
        <w:t>:  By signature on this form, the bidder certifies that:</w:t>
      </w:r>
    </w:p>
    <w:p w:rsidR="00D552B8" w:rsidRPr="00575B36" w:rsidRDefault="00D552B8" w:rsidP="00D552B8">
      <w:pPr>
        <w:rPr>
          <w:sz w:val="16"/>
        </w:rPr>
      </w:pPr>
    </w:p>
    <w:p w:rsidR="00D552B8" w:rsidRPr="00575B36" w:rsidRDefault="00D552B8" w:rsidP="00D552B8">
      <w:pPr>
        <w:rPr>
          <w:rFonts w:ascii="Arial" w:hAnsi="Arial" w:cs="Arial"/>
        </w:rPr>
      </w:pPr>
      <w:r w:rsidRPr="00575B36">
        <w:rPr>
          <w:rFonts w:ascii="Arial" w:hAnsi="Arial" w:cs="Arial"/>
        </w:rPr>
        <w:t xml:space="preserve">(1) </w:t>
      </w:r>
      <w:proofErr w:type="gramStart"/>
      <w:r w:rsidRPr="00575B36">
        <w:rPr>
          <w:rFonts w:ascii="Arial" w:hAnsi="Arial" w:cs="Arial"/>
        </w:rPr>
        <w:t>the</w:t>
      </w:r>
      <w:proofErr w:type="gramEnd"/>
      <w:r w:rsidRPr="00575B36">
        <w:rPr>
          <w:rFonts w:ascii="Arial" w:hAnsi="Arial" w:cs="Arial"/>
        </w:rPr>
        <w:t xml:space="preserve"> bidder has a valid Alaska business license, </w:t>
      </w:r>
      <w:r w:rsidRPr="00575B36">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75B36" w:rsidRDefault="00031FE6" w:rsidP="003A39C1">
      <w:pPr>
        <w:widowControl/>
        <w:numPr>
          <w:ilvl w:val="0"/>
          <w:numId w:val="2"/>
        </w:numPr>
        <w:tabs>
          <w:tab w:val="left" w:pos="360"/>
        </w:tabs>
        <w:autoSpaceDE/>
        <w:autoSpaceDN/>
        <w:adjustRightInd/>
        <w:rPr>
          <w:rFonts w:ascii="Arial" w:hAnsi="Arial" w:cs="Arial"/>
        </w:rPr>
      </w:pPr>
      <w:r w:rsidRPr="00575B36">
        <w:rPr>
          <w:rFonts w:ascii="Arial" w:hAnsi="Arial" w:cs="Arial"/>
        </w:rPr>
        <w:t>a canceled check for the business license fee;</w:t>
      </w:r>
    </w:p>
    <w:p w:rsidR="00031FE6" w:rsidRPr="00575B36" w:rsidRDefault="00031FE6" w:rsidP="003A39C1">
      <w:pPr>
        <w:widowControl/>
        <w:numPr>
          <w:ilvl w:val="0"/>
          <w:numId w:val="2"/>
        </w:numPr>
        <w:tabs>
          <w:tab w:val="left" w:pos="360"/>
        </w:tabs>
        <w:autoSpaceDE/>
        <w:autoSpaceDN/>
        <w:adjustRightInd/>
        <w:rPr>
          <w:rFonts w:ascii="Arial" w:hAnsi="Arial" w:cs="Arial"/>
        </w:rPr>
      </w:pPr>
      <w:r w:rsidRPr="00575B36">
        <w:rPr>
          <w:rFonts w:ascii="Arial" w:hAnsi="Arial" w:cs="Arial"/>
        </w:rPr>
        <w:t>a copy of the business license application with a receipt date stamp from the State's business license office;</w:t>
      </w:r>
    </w:p>
    <w:p w:rsidR="00031FE6" w:rsidRPr="00575B36" w:rsidRDefault="00031FE6" w:rsidP="003A39C1">
      <w:pPr>
        <w:widowControl/>
        <w:numPr>
          <w:ilvl w:val="0"/>
          <w:numId w:val="2"/>
        </w:numPr>
        <w:tabs>
          <w:tab w:val="left" w:pos="360"/>
        </w:tabs>
        <w:autoSpaceDE/>
        <w:autoSpaceDN/>
        <w:adjustRightInd/>
        <w:rPr>
          <w:rFonts w:ascii="Arial" w:hAnsi="Arial" w:cs="Arial"/>
        </w:rPr>
      </w:pPr>
      <w:r w:rsidRPr="00575B36">
        <w:rPr>
          <w:rFonts w:ascii="Arial" w:hAnsi="Arial" w:cs="Arial"/>
        </w:rPr>
        <w:t>a receipt from the State’s business license office for the license fee;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3A39C1">
      <w:pPr>
        <w:widowControl/>
        <w:numPr>
          <w:ilvl w:val="0"/>
          <w:numId w:val="2"/>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proofErr w:type="gramStart"/>
      <w:r w:rsidR="00031FE6" w:rsidRPr="005C703C">
        <w:rPr>
          <w:rFonts w:ascii="Arial" w:hAnsi="Arial" w:cs="Arial"/>
          <w:szCs w:val="16"/>
        </w:rPr>
        <w:t>the</w:t>
      </w:r>
      <w:proofErr w:type="gramEnd"/>
      <w:r w:rsidR="00031FE6" w:rsidRPr="005C703C">
        <w:rPr>
          <w:rFonts w:ascii="Arial" w:hAnsi="Arial" w:cs="Arial"/>
          <w:szCs w:val="16"/>
        </w:rPr>
        <w:t xml:space="preserve"> price(s) submitted was arrived at independently and without collusion and that the bidder is complying with:</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3A39C1">
      <w:pPr>
        <w:widowControl/>
        <w:numPr>
          <w:ilvl w:val="0"/>
          <w:numId w:val="2"/>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3A39C1">
      <w:pPr>
        <w:widowControl/>
        <w:numPr>
          <w:ilvl w:val="0"/>
          <w:numId w:val="2"/>
        </w:numPr>
        <w:autoSpaceDE/>
        <w:autoSpaceDN/>
        <w:adjustRightInd/>
        <w:spacing w:after="60"/>
        <w:ind w:left="0" w:firstLine="360"/>
        <w:jc w:val="both"/>
        <w:rPr>
          <w:rFonts w:ascii="Arial" w:hAnsi="Arial" w:cs="Arial"/>
          <w:sz w:val="24"/>
          <w:szCs w:val="20"/>
        </w:rPr>
      </w:pPr>
      <w:proofErr w:type="gramStart"/>
      <w:r w:rsidRPr="005C703C">
        <w:rPr>
          <w:rFonts w:ascii="Arial" w:hAnsi="Arial" w:cs="Arial"/>
          <w:szCs w:val="16"/>
        </w:rPr>
        <w:t>all</w:t>
      </w:r>
      <w:proofErr w:type="gramEnd"/>
      <w:r w:rsidRPr="005C703C">
        <w:rPr>
          <w:rFonts w:ascii="Arial" w:hAnsi="Arial" w:cs="Arial"/>
          <w:szCs w:val="16"/>
        </w:rPr>
        <w:t xml:space="preserve">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b/>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b/>
                <w:szCs w:val="20"/>
              </w:rPr>
            </w:pPr>
            <w:r w:rsidRPr="008A09C5">
              <w:rPr>
                <w:rFonts w:ascii="Arial" w:hAnsi="Arial" w:cs="Arial"/>
                <w:szCs w:val="20"/>
              </w:rPr>
              <w:t xml:space="preserve"> </w:t>
            </w:r>
            <w:r w:rsidRPr="008A09C5">
              <w:rPr>
                <w:rFonts w:ascii="Arial" w:hAnsi="Arial" w:cs="Arial"/>
                <w:b/>
                <w:szCs w:val="20"/>
              </w:rPr>
              <w:t>_______________________________</w:t>
            </w:r>
          </w:p>
          <w:p w:rsidR="00031FE6" w:rsidRPr="008A09C5" w:rsidRDefault="00031FE6" w:rsidP="00D552B8">
            <w:pPr>
              <w:jc w:val="both"/>
              <w:rPr>
                <w:rFonts w:ascii="Arial" w:hAnsi="Arial" w:cs="Arial"/>
                <w:szCs w:val="20"/>
              </w:rPr>
            </w:pPr>
            <w:r w:rsidRPr="008A09C5">
              <w:rPr>
                <w:rFonts w:ascii="Arial" w:hAnsi="Arial" w:cs="Arial"/>
                <w:szCs w:val="20"/>
              </w:rPr>
              <w:t xml:space="preserve">ADDRESS               </w:t>
            </w:r>
          </w:p>
          <w:p w:rsidR="00031FE6" w:rsidRPr="008A09C5" w:rsidRDefault="00031FE6" w:rsidP="00D552B8">
            <w:pPr>
              <w:jc w:val="both"/>
              <w:rPr>
                <w:rFonts w:ascii="Arial" w:hAnsi="Arial" w:cs="Arial"/>
                <w:szCs w:val="20"/>
              </w:rPr>
            </w:pPr>
            <w:r w:rsidRPr="008A09C5">
              <w:rPr>
                <w:rFonts w:ascii="Arial" w:hAnsi="Arial" w:cs="Arial"/>
                <w:szCs w:val="20"/>
              </w:rPr>
              <w:t xml:space="preserve">                                                 </w:t>
            </w:r>
            <w:r w:rsidRPr="008A09C5">
              <w:rPr>
                <w:rFonts w:ascii="Arial" w:hAnsi="Arial" w:cs="Arial"/>
                <w:b/>
                <w:szCs w:val="20"/>
              </w:rPr>
              <w:t xml:space="preserve">________________________________ </w:t>
            </w: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b/>
                <w:szCs w:val="20"/>
              </w:rPr>
              <w:t xml:space="preserve">________________________________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________________________________E-MAIL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___________________________</w:t>
            </w:r>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r w:rsidRPr="008A09C5">
              <w:rPr>
                <w:rFonts w:ascii="Arial" w:hAnsi="Arial" w:cs="Arial"/>
                <w:szCs w:val="20"/>
              </w:rPr>
              <w:t>[   ]  YES  [   ]  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6470E" w:rsidRPr="0015479A" w:rsidRDefault="00031FE6" w:rsidP="00575B36">
      <w:pPr>
        <w:widowControl/>
        <w:autoSpaceDE/>
        <w:autoSpaceDN/>
        <w:adjustRightInd/>
        <w:spacing w:line="360" w:lineRule="auto"/>
        <w:jc w:val="both"/>
        <w:rPr>
          <w:rFonts w:ascii="Arial" w:hAnsi="Arial" w:cs="Arial"/>
          <w:szCs w:val="20"/>
        </w:rPr>
      </w:pPr>
      <w:r w:rsidRPr="00140FAC">
        <w:rPr>
          <w:rFonts w:ascii="Arial" w:hAnsi="Arial" w:cs="Arial"/>
          <w:bCs/>
          <w:i/>
          <w:szCs w:val="20"/>
        </w:rPr>
        <w:t>Revised 03/14/2012</w:t>
      </w:r>
    </w:p>
    <w:sectPr w:rsidR="0006470E" w:rsidRPr="0015479A" w:rsidSect="0005770E">
      <w:headerReference w:type="default" r:id="rId22"/>
      <w:footerReference w:type="default" r:id="rId23"/>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4EA9" w:rsidRDefault="00414EA9" w:rsidP="0012222C">
      <w:r>
        <w:separator/>
      </w:r>
    </w:p>
  </w:endnote>
  <w:endnote w:type="continuationSeparator" w:id="0">
    <w:p w:rsidR="00414EA9" w:rsidRDefault="00414EA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Default="00414EA9" w:rsidP="00D83EDF">
    <w:pPr>
      <w:pStyle w:val="Footer"/>
      <w:jc w:val="center"/>
      <w:rPr>
        <w:rFonts w:ascii="Arial" w:hAnsi="Arial" w:cs="Arial"/>
        <w:i/>
      </w:rPr>
    </w:pPr>
    <w:r w:rsidRPr="00B21532">
      <w:rPr>
        <w:rFonts w:ascii="Arial" w:hAnsi="Arial" w:cs="Arial"/>
        <w:i/>
      </w:rPr>
      <w:t>Section I- Special Terms and Conditions</w:t>
    </w:r>
  </w:p>
  <w:p w:rsidR="00397FC3" w:rsidRPr="00397FC3" w:rsidRDefault="00397FC3" w:rsidP="00397FC3">
    <w:pPr>
      <w:pStyle w:val="Header"/>
      <w:jc w:val="center"/>
      <w:rPr>
        <w:rFonts w:ascii="Arial" w:hAnsi="Arial" w:cs="Arial"/>
        <w:lang w:val="en-US"/>
      </w:rPr>
    </w:pPr>
    <w:r>
      <w:rPr>
        <w:rFonts w:ascii="Arial" w:hAnsi="Arial" w:cs="Arial"/>
        <w:i/>
      </w:rPr>
      <w:t>SEF</w:t>
    </w:r>
    <w:r>
      <w:rPr>
        <w:rFonts w:ascii="Arial" w:hAnsi="Arial" w:cs="Arial"/>
        <w:i/>
        <w:lang w:val="en-US"/>
      </w:rPr>
      <w:t>2040</w:t>
    </w:r>
    <w:r>
      <w:rPr>
        <w:rFonts w:ascii="Arial" w:hAnsi="Arial" w:cs="Arial"/>
        <w:i/>
      </w:rPr>
      <w:t xml:space="preserve"> – </w:t>
    </w:r>
    <w:r>
      <w:rPr>
        <w:rFonts w:ascii="Arial" w:hAnsi="Arial" w:cs="Arial"/>
        <w:i/>
        <w:lang w:val="en-US"/>
      </w:rPr>
      <w:t xml:space="preserve">Vibratory Soil Compactor - </w:t>
    </w:r>
    <w:r w:rsidRPr="00397FC3">
      <w:rPr>
        <w:rFonts w:ascii="Arial" w:hAnsi="Arial" w:cs="Arial"/>
        <w:lang w:val="en-US"/>
      </w:rPr>
      <w:t>AMENDED 11/18/16</w:t>
    </w:r>
  </w:p>
  <w:p w:rsidR="00414EA9" w:rsidRPr="00B21532" w:rsidRDefault="00414EA9"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97FC3">
      <w:rPr>
        <w:rFonts w:ascii="Arial" w:hAnsi="Arial" w:cs="Arial"/>
        <w:i/>
        <w:noProof/>
      </w:rPr>
      <w:t>7</w:t>
    </w:r>
    <w:r w:rsidRPr="00B21532">
      <w:rPr>
        <w:rFonts w:ascii="Arial" w:hAnsi="Arial" w:cs="Arial"/>
        <w:i/>
      </w:rPr>
      <w:fldChar w:fldCharType="end"/>
    </w:r>
    <w:r>
      <w:rPr>
        <w:rFonts w:ascii="Arial" w:hAnsi="Arial" w:cs="Arial"/>
        <w:i/>
      </w:rPr>
      <w:t xml:space="preserve"> of 7</w:t>
    </w:r>
  </w:p>
  <w:p w:rsidR="00414EA9" w:rsidRPr="00B21532" w:rsidRDefault="00414EA9"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Default="00414EA9" w:rsidP="005773B2">
    <w:pPr>
      <w:pStyle w:val="Footer"/>
      <w:jc w:val="center"/>
      <w:rPr>
        <w:rFonts w:ascii="Arial" w:hAnsi="Arial" w:cs="Arial"/>
        <w:i/>
      </w:rPr>
    </w:pPr>
    <w:r w:rsidRPr="00B21532">
      <w:rPr>
        <w:rFonts w:ascii="Arial" w:hAnsi="Arial" w:cs="Arial"/>
        <w:i/>
      </w:rPr>
      <w:t>Section I- Special Terms and Conditions</w:t>
    </w:r>
  </w:p>
  <w:p w:rsidR="00397FC3" w:rsidRPr="00397FC3" w:rsidRDefault="00414EA9" w:rsidP="00397FC3">
    <w:pPr>
      <w:pStyle w:val="Header"/>
      <w:jc w:val="center"/>
      <w:rPr>
        <w:rFonts w:ascii="Arial" w:hAnsi="Arial" w:cs="Arial"/>
        <w:lang w:val="en-US"/>
      </w:rPr>
    </w:pPr>
    <w:r>
      <w:rPr>
        <w:rFonts w:ascii="Arial" w:hAnsi="Arial" w:cs="Arial"/>
        <w:i/>
      </w:rPr>
      <w:t>SEF</w:t>
    </w:r>
    <w:r>
      <w:rPr>
        <w:rFonts w:ascii="Arial" w:hAnsi="Arial" w:cs="Arial"/>
        <w:i/>
        <w:lang w:val="en-US"/>
      </w:rPr>
      <w:t>2040</w:t>
    </w:r>
    <w:r>
      <w:rPr>
        <w:rFonts w:ascii="Arial" w:hAnsi="Arial" w:cs="Arial"/>
        <w:i/>
      </w:rPr>
      <w:t xml:space="preserve"> – </w:t>
    </w:r>
    <w:r>
      <w:rPr>
        <w:rFonts w:ascii="Arial" w:hAnsi="Arial" w:cs="Arial"/>
        <w:i/>
        <w:lang w:val="en-US"/>
      </w:rPr>
      <w:t>Vibratory Soil Compactor</w:t>
    </w:r>
    <w:r w:rsidR="00397FC3">
      <w:rPr>
        <w:rFonts w:ascii="Arial" w:hAnsi="Arial" w:cs="Arial"/>
        <w:i/>
        <w:lang w:val="en-US"/>
      </w:rPr>
      <w:t xml:space="preserve"> - </w:t>
    </w:r>
    <w:r w:rsidR="00397FC3" w:rsidRPr="00397FC3">
      <w:rPr>
        <w:rFonts w:ascii="Arial" w:hAnsi="Arial" w:cs="Arial"/>
        <w:lang w:val="en-US"/>
      </w:rPr>
      <w:t>AMENDED 11/18/16</w:t>
    </w:r>
  </w:p>
  <w:p w:rsidR="00414EA9" w:rsidRPr="00B21532" w:rsidRDefault="00414EA9" w:rsidP="005773B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397FC3">
      <w:rPr>
        <w:rFonts w:ascii="Arial" w:hAnsi="Arial" w:cs="Arial"/>
        <w:i/>
        <w:noProof/>
      </w:rPr>
      <w:t>1</w:t>
    </w:r>
    <w:r w:rsidRPr="00B21532">
      <w:rPr>
        <w:rFonts w:ascii="Arial" w:hAnsi="Arial" w:cs="Arial"/>
        <w:i/>
      </w:rPr>
      <w:fldChar w:fldCharType="end"/>
    </w:r>
    <w:r>
      <w:rPr>
        <w:rFonts w:ascii="Arial" w:hAnsi="Arial" w:cs="Arial"/>
        <w:i/>
      </w:rPr>
      <w:t xml:space="preserve"> of 8</w:t>
    </w:r>
  </w:p>
  <w:p w:rsidR="00414EA9" w:rsidRDefault="00414E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Pr="001E6ED2" w:rsidRDefault="00414EA9"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rPr>
      <w:t>II- S</w:t>
    </w:r>
    <w:r>
      <w:rPr>
        <w:rFonts w:ascii="Arial" w:hAnsi="Arial" w:cs="Arial"/>
        <w:i/>
        <w:lang w:val="en-US"/>
      </w:rPr>
      <w:t>tandard Terms &amp; Conditions</w:t>
    </w:r>
  </w:p>
  <w:p w:rsidR="00397FC3" w:rsidRPr="00397FC3" w:rsidRDefault="00397FC3" w:rsidP="00397FC3">
    <w:pPr>
      <w:pStyle w:val="Header"/>
      <w:jc w:val="center"/>
      <w:rPr>
        <w:rFonts w:ascii="Arial" w:hAnsi="Arial" w:cs="Arial"/>
        <w:lang w:val="en-US"/>
      </w:rPr>
    </w:pPr>
    <w:r>
      <w:rPr>
        <w:rFonts w:ascii="Arial" w:hAnsi="Arial" w:cs="Arial"/>
        <w:i/>
      </w:rPr>
      <w:t>SEF</w:t>
    </w:r>
    <w:r>
      <w:rPr>
        <w:rFonts w:ascii="Arial" w:hAnsi="Arial" w:cs="Arial"/>
        <w:i/>
        <w:lang w:val="en-US"/>
      </w:rPr>
      <w:t>2040</w:t>
    </w:r>
    <w:r>
      <w:rPr>
        <w:rFonts w:ascii="Arial" w:hAnsi="Arial" w:cs="Arial"/>
        <w:i/>
      </w:rPr>
      <w:t xml:space="preserve"> – </w:t>
    </w:r>
    <w:r>
      <w:rPr>
        <w:rFonts w:ascii="Arial" w:hAnsi="Arial" w:cs="Arial"/>
        <w:i/>
        <w:lang w:val="en-US"/>
      </w:rPr>
      <w:t xml:space="preserve">Vibratory Soil Compactor - </w:t>
    </w:r>
    <w:r w:rsidRPr="00397FC3">
      <w:rPr>
        <w:rFonts w:ascii="Arial" w:hAnsi="Arial" w:cs="Arial"/>
        <w:lang w:val="en-US"/>
      </w:rPr>
      <w:t>AMENDED 11/18/16</w:t>
    </w:r>
  </w:p>
  <w:p w:rsidR="00414EA9" w:rsidRPr="003A39C1" w:rsidRDefault="00414EA9"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97FC3">
      <w:rPr>
        <w:rFonts w:ascii="Arial" w:hAnsi="Arial" w:cs="Arial"/>
        <w:i/>
        <w:noProof/>
        <w:szCs w:val="20"/>
      </w:rPr>
      <w:t>11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w:t>
    </w:r>
    <w:r>
      <w:rPr>
        <w:rFonts w:ascii="Arial" w:hAnsi="Arial" w:cs="Arial"/>
        <w:i/>
        <w:szCs w:val="20"/>
        <w:lang w:val="en-US"/>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Pr="001E6ED2" w:rsidRDefault="00414EA9" w:rsidP="00F40CA1">
    <w:pPr>
      <w:pStyle w:val="Footer"/>
      <w:jc w:val="center"/>
      <w:rPr>
        <w:rFonts w:ascii="Arial" w:hAnsi="Arial" w:cs="Arial"/>
        <w:i/>
        <w:lang w:val="en-US"/>
      </w:rPr>
    </w:pPr>
    <w:r w:rsidRPr="00D641E2">
      <w:rPr>
        <w:rFonts w:ascii="Arial" w:hAnsi="Arial" w:cs="Arial"/>
        <w:i/>
      </w:rPr>
      <w:t xml:space="preserve">Section </w:t>
    </w:r>
    <w:r>
      <w:rPr>
        <w:rFonts w:ascii="Arial" w:hAnsi="Arial" w:cs="Arial"/>
        <w:i/>
        <w:lang w:val="en-US"/>
      </w:rPr>
      <w:t>I</w:t>
    </w:r>
    <w:r>
      <w:rPr>
        <w:rFonts w:ascii="Arial" w:hAnsi="Arial" w:cs="Arial"/>
        <w:i/>
      </w:rPr>
      <w:t>II- S</w:t>
    </w:r>
    <w:r>
      <w:rPr>
        <w:rFonts w:ascii="Arial" w:hAnsi="Arial" w:cs="Arial"/>
        <w:i/>
        <w:lang w:val="en-US"/>
      </w:rPr>
      <w:t>pecifications</w:t>
    </w:r>
  </w:p>
  <w:p w:rsidR="00397FC3" w:rsidRPr="00397FC3" w:rsidRDefault="00397FC3" w:rsidP="00397FC3">
    <w:pPr>
      <w:pStyle w:val="Header"/>
      <w:jc w:val="center"/>
      <w:rPr>
        <w:rFonts w:ascii="Arial" w:hAnsi="Arial" w:cs="Arial"/>
        <w:lang w:val="en-US"/>
      </w:rPr>
    </w:pPr>
    <w:r>
      <w:rPr>
        <w:rFonts w:ascii="Arial" w:hAnsi="Arial" w:cs="Arial"/>
        <w:i/>
      </w:rPr>
      <w:t>SEF</w:t>
    </w:r>
    <w:r>
      <w:rPr>
        <w:rFonts w:ascii="Arial" w:hAnsi="Arial" w:cs="Arial"/>
        <w:i/>
        <w:lang w:val="en-US"/>
      </w:rPr>
      <w:t>2040</w:t>
    </w:r>
    <w:r>
      <w:rPr>
        <w:rFonts w:ascii="Arial" w:hAnsi="Arial" w:cs="Arial"/>
        <w:i/>
      </w:rPr>
      <w:t xml:space="preserve"> – </w:t>
    </w:r>
    <w:r>
      <w:rPr>
        <w:rFonts w:ascii="Arial" w:hAnsi="Arial" w:cs="Arial"/>
        <w:i/>
        <w:lang w:val="en-US"/>
      </w:rPr>
      <w:t xml:space="preserve">Vibratory Soil Compactor - </w:t>
    </w:r>
    <w:r w:rsidRPr="00397FC3">
      <w:rPr>
        <w:rFonts w:ascii="Arial" w:hAnsi="Arial" w:cs="Arial"/>
        <w:lang w:val="en-US"/>
      </w:rPr>
      <w:t>AMENDED 11/18/16</w:t>
    </w:r>
  </w:p>
  <w:p w:rsidR="00414EA9" w:rsidRPr="00D641E2" w:rsidRDefault="00414EA9"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97FC3">
      <w:rPr>
        <w:rFonts w:ascii="Arial" w:hAnsi="Arial" w:cs="Arial"/>
        <w:i/>
        <w:noProof/>
        <w:szCs w:val="20"/>
      </w:rPr>
      <w:t>2</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Pr="00D641E2" w:rsidRDefault="00414EA9"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397FC3" w:rsidRPr="00397FC3" w:rsidRDefault="00397FC3" w:rsidP="00397FC3">
    <w:pPr>
      <w:pStyle w:val="Header"/>
      <w:jc w:val="center"/>
      <w:rPr>
        <w:rFonts w:ascii="Arial" w:hAnsi="Arial" w:cs="Arial"/>
        <w:lang w:val="en-US"/>
      </w:rPr>
    </w:pPr>
    <w:r>
      <w:rPr>
        <w:rFonts w:ascii="Arial" w:hAnsi="Arial" w:cs="Arial"/>
        <w:i/>
      </w:rPr>
      <w:t>SEF</w:t>
    </w:r>
    <w:r>
      <w:rPr>
        <w:rFonts w:ascii="Arial" w:hAnsi="Arial" w:cs="Arial"/>
        <w:i/>
        <w:lang w:val="en-US"/>
      </w:rPr>
      <w:t>2040</w:t>
    </w:r>
    <w:r>
      <w:rPr>
        <w:rFonts w:ascii="Arial" w:hAnsi="Arial" w:cs="Arial"/>
        <w:i/>
      </w:rPr>
      <w:t xml:space="preserve"> – </w:t>
    </w:r>
    <w:r>
      <w:rPr>
        <w:rFonts w:ascii="Arial" w:hAnsi="Arial" w:cs="Arial"/>
        <w:i/>
        <w:lang w:val="en-US"/>
      </w:rPr>
      <w:t xml:space="preserve">Vibratory Soil Compactor - </w:t>
    </w:r>
    <w:r w:rsidRPr="00397FC3">
      <w:rPr>
        <w:rFonts w:ascii="Arial" w:hAnsi="Arial" w:cs="Arial"/>
        <w:lang w:val="en-US"/>
      </w:rPr>
      <w:t>AMENDED 11/18/16</w:t>
    </w:r>
  </w:p>
  <w:p w:rsidR="00414EA9" w:rsidRPr="00D641E2" w:rsidRDefault="00414EA9"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397FC3">
      <w:rPr>
        <w:rFonts w:ascii="Arial" w:hAnsi="Arial" w:cs="Arial"/>
        <w:i/>
        <w:noProof/>
        <w:szCs w:val="20"/>
      </w:rPr>
      <w:t>1</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4EA9" w:rsidRDefault="00414EA9" w:rsidP="0012222C">
      <w:r>
        <w:separator/>
      </w:r>
    </w:p>
  </w:footnote>
  <w:footnote w:type="continuationSeparator" w:id="0">
    <w:p w:rsidR="00414EA9" w:rsidRDefault="00414EA9"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14EA9" w:rsidTr="005773B2">
      <w:tc>
        <w:tcPr>
          <w:tcW w:w="5148" w:type="dxa"/>
        </w:tcPr>
        <w:p w:rsidR="00414EA9" w:rsidRPr="00AC0516" w:rsidRDefault="00414EA9" w:rsidP="005773B2">
          <w:pPr>
            <w:pStyle w:val="Header"/>
            <w:rPr>
              <w:rFonts w:ascii="Helvetica" w:hAnsi="Helvetica"/>
            </w:rPr>
          </w:pPr>
          <w:r>
            <w:rPr>
              <w:rFonts w:ascii="Helvetica" w:hAnsi="Helvetica"/>
            </w:rPr>
            <w:t>SECTION I</w:t>
          </w:r>
        </w:p>
      </w:tc>
      <w:tc>
        <w:tcPr>
          <w:tcW w:w="5148" w:type="dxa"/>
        </w:tcPr>
        <w:p w:rsidR="00414EA9" w:rsidRDefault="00414EA9" w:rsidP="005773B2">
          <w:pPr>
            <w:pStyle w:val="Header"/>
            <w:rPr>
              <w:rFonts w:ascii="Helvetica" w:hAnsi="Helvetica"/>
            </w:rPr>
          </w:pPr>
        </w:p>
      </w:tc>
    </w:tr>
    <w:tr w:rsidR="00414EA9" w:rsidTr="005773B2">
      <w:tc>
        <w:tcPr>
          <w:tcW w:w="5148" w:type="dxa"/>
        </w:tcPr>
        <w:p w:rsidR="00414EA9" w:rsidRPr="00AC0516" w:rsidRDefault="00414EA9" w:rsidP="005773B2">
          <w:pPr>
            <w:pStyle w:val="Header"/>
            <w:rPr>
              <w:rFonts w:ascii="Helvetica" w:hAnsi="Helvetica"/>
            </w:rPr>
          </w:pPr>
          <w:r>
            <w:rPr>
              <w:rFonts w:ascii="Helvetica" w:hAnsi="Helvetica"/>
            </w:rPr>
            <w:t>SPECIAL TERMS AND CONDITIONS</w:t>
          </w:r>
        </w:p>
      </w:tc>
      <w:tc>
        <w:tcPr>
          <w:tcW w:w="5148" w:type="dxa"/>
        </w:tcPr>
        <w:p w:rsidR="00414EA9" w:rsidRDefault="00414EA9" w:rsidP="005773B2">
          <w:pPr>
            <w:pStyle w:val="Header"/>
            <w:jc w:val="right"/>
            <w:rPr>
              <w:rFonts w:ascii="Helvetica" w:hAnsi="Helvetica"/>
              <w:u w:val="single"/>
            </w:rPr>
          </w:pPr>
        </w:p>
      </w:tc>
    </w:tr>
  </w:tbl>
  <w:p w:rsidR="00414EA9" w:rsidRDefault="00414E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FC3" w:rsidRPr="00397FC3" w:rsidRDefault="00397FC3" w:rsidP="00397FC3">
    <w:pPr>
      <w:pStyle w:val="Header"/>
      <w:jc w:val="center"/>
      <w:rPr>
        <w:rFonts w:ascii="Arial" w:hAnsi="Arial" w:cs="Arial"/>
        <w:lang w:val="en-US"/>
      </w:rPr>
    </w:pPr>
    <w:r w:rsidRPr="00397FC3">
      <w:rPr>
        <w:rFonts w:ascii="Arial" w:hAnsi="Arial" w:cs="Arial"/>
        <w:lang w:val="en-US"/>
      </w:rPr>
      <w:t>AMENDED 11/18/16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14EA9" w:rsidTr="00AC0516">
      <w:tc>
        <w:tcPr>
          <w:tcW w:w="5148" w:type="dxa"/>
        </w:tcPr>
        <w:p w:rsidR="00414EA9" w:rsidRPr="00AC0516" w:rsidRDefault="00414EA9" w:rsidP="00AC0516">
          <w:pPr>
            <w:pStyle w:val="Header"/>
            <w:rPr>
              <w:rFonts w:ascii="Helvetica" w:hAnsi="Helvetica"/>
            </w:rPr>
          </w:pPr>
          <w:r>
            <w:rPr>
              <w:rFonts w:ascii="Helvetica" w:hAnsi="Helvetica"/>
            </w:rPr>
            <w:t>SECTION I</w:t>
          </w:r>
        </w:p>
      </w:tc>
      <w:tc>
        <w:tcPr>
          <w:tcW w:w="5148" w:type="dxa"/>
        </w:tcPr>
        <w:p w:rsidR="00414EA9" w:rsidRDefault="00414EA9" w:rsidP="00AC0516">
          <w:pPr>
            <w:pStyle w:val="Header"/>
            <w:rPr>
              <w:rFonts w:ascii="Helvetica" w:hAnsi="Helvetica"/>
            </w:rPr>
          </w:pPr>
        </w:p>
      </w:tc>
    </w:tr>
    <w:tr w:rsidR="00414EA9" w:rsidTr="00AC0516">
      <w:tc>
        <w:tcPr>
          <w:tcW w:w="5148" w:type="dxa"/>
        </w:tcPr>
        <w:p w:rsidR="00414EA9" w:rsidRPr="00AC0516" w:rsidRDefault="00414EA9" w:rsidP="00AC0516">
          <w:pPr>
            <w:pStyle w:val="Header"/>
            <w:rPr>
              <w:rFonts w:ascii="Helvetica" w:hAnsi="Helvetica"/>
            </w:rPr>
          </w:pPr>
          <w:r>
            <w:rPr>
              <w:rFonts w:ascii="Helvetica" w:hAnsi="Helvetica"/>
            </w:rPr>
            <w:t>SPECIAL TERMS AND CONDITIONS</w:t>
          </w:r>
        </w:p>
      </w:tc>
      <w:tc>
        <w:tcPr>
          <w:tcW w:w="5148" w:type="dxa"/>
        </w:tcPr>
        <w:p w:rsidR="00414EA9" w:rsidRDefault="00414EA9" w:rsidP="00AC0516">
          <w:pPr>
            <w:pStyle w:val="Header"/>
            <w:jc w:val="right"/>
            <w:rPr>
              <w:rFonts w:ascii="Helvetica" w:hAnsi="Helvetica"/>
              <w:u w:val="single"/>
            </w:rPr>
          </w:pPr>
        </w:p>
      </w:tc>
    </w:tr>
  </w:tbl>
  <w:p w:rsidR="00414EA9" w:rsidRDefault="00414E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Default="00414EA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14EA9" w:rsidTr="00AC0516">
      <w:tc>
        <w:tcPr>
          <w:tcW w:w="5148" w:type="dxa"/>
        </w:tcPr>
        <w:p w:rsidR="00414EA9" w:rsidRPr="001E6ED2" w:rsidRDefault="00414EA9" w:rsidP="00AC0516">
          <w:pPr>
            <w:pStyle w:val="Header"/>
            <w:rPr>
              <w:rFonts w:ascii="Helvetica" w:hAnsi="Helvetica"/>
              <w:lang w:val="en-US"/>
            </w:rPr>
          </w:pPr>
          <w:r>
            <w:rPr>
              <w:rFonts w:ascii="Helvetica" w:hAnsi="Helvetica"/>
            </w:rPr>
            <w:t>SECTION II</w:t>
          </w:r>
        </w:p>
      </w:tc>
      <w:tc>
        <w:tcPr>
          <w:tcW w:w="5148" w:type="dxa"/>
        </w:tcPr>
        <w:p w:rsidR="00414EA9" w:rsidRDefault="00414EA9" w:rsidP="00AC0516">
          <w:pPr>
            <w:pStyle w:val="Header"/>
            <w:rPr>
              <w:rFonts w:ascii="Helvetica" w:hAnsi="Helvetica"/>
            </w:rPr>
          </w:pPr>
        </w:p>
      </w:tc>
    </w:tr>
    <w:tr w:rsidR="00414EA9" w:rsidTr="00AC0516">
      <w:tc>
        <w:tcPr>
          <w:tcW w:w="5148" w:type="dxa"/>
        </w:tcPr>
        <w:p w:rsidR="00414EA9" w:rsidRPr="001E6ED2" w:rsidRDefault="00414EA9" w:rsidP="00AC0516">
          <w:pPr>
            <w:pStyle w:val="Header"/>
            <w:rPr>
              <w:rFonts w:ascii="Helvetica" w:hAnsi="Helvetica"/>
              <w:lang w:val="en-US"/>
            </w:rPr>
          </w:pPr>
          <w:r>
            <w:rPr>
              <w:rFonts w:ascii="Helvetica" w:hAnsi="Helvetica"/>
            </w:rPr>
            <w:t>STANDARD TERMS &amp; CONDITIONS</w:t>
          </w:r>
        </w:p>
      </w:tc>
      <w:tc>
        <w:tcPr>
          <w:tcW w:w="5148" w:type="dxa"/>
        </w:tcPr>
        <w:p w:rsidR="00414EA9" w:rsidRDefault="00414EA9" w:rsidP="00AC0516">
          <w:pPr>
            <w:pStyle w:val="Header"/>
            <w:jc w:val="right"/>
            <w:rPr>
              <w:rFonts w:ascii="Helvetica" w:hAnsi="Helvetica"/>
              <w:u w:val="single"/>
            </w:rPr>
          </w:pPr>
        </w:p>
      </w:tc>
    </w:tr>
  </w:tbl>
  <w:p w:rsidR="00414EA9" w:rsidRDefault="00414EA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EA9" w:rsidRDefault="00414EA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14EA9" w:rsidTr="00AC0516">
      <w:tc>
        <w:tcPr>
          <w:tcW w:w="5148" w:type="dxa"/>
        </w:tcPr>
        <w:p w:rsidR="00414EA9" w:rsidRPr="001E6ED2" w:rsidRDefault="00414EA9" w:rsidP="00AC0516">
          <w:pPr>
            <w:pStyle w:val="Header"/>
            <w:rPr>
              <w:rFonts w:ascii="Helvetica" w:hAnsi="Helvetica"/>
              <w:lang w:val="en-US"/>
            </w:rPr>
          </w:pPr>
          <w:r>
            <w:rPr>
              <w:rFonts w:ascii="Helvetica" w:hAnsi="Helvetica"/>
            </w:rPr>
            <w:t>SECTION II</w:t>
          </w:r>
          <w:r>
            <w:rPr>
              <w:rFonts w:ascii="Helvetica" w:hAnsi="Helvetica"/>
              <w:lang w:val="en-US"/>
            </w:rPr>
            <w:t>I</w:t>
          </w:r>
        </w:p>
      </w:tc>
      <w:tc>
        <w:tcPr>
          <w:tcW w:w="5148" w:type="dxa"/>
        </w:tcPr>
        <w:p w:rsidR="00414EA9" w:rsidRDefault="00414EA9" w:rsidP="00AC0516">
          <w:pPr>
            <w:pStyle w:val="Header"/>
            <w:rPr>
              <w:rFonts w:ascii="Helvetica" w:hAnsi="Helvetica"/>
            </w:rPr>
          </w:pPr>
        </w:p>
      </w:tc>
    </w:tr>
    <w:tr w:rsidR="00414EA9" w:rsidTr="00AC0516">
      <w:tc>
        <w:tcPr>
          <w:tcW w:w="5148" w:type="dxa"/>
        </w:tcPr>
        <w:p w:rsidR="00414EA9" w:rsidRPr="001E6ED2" w:rsidRDefault="00414EA9" w:rsidP="001E6ED2">
          <w:pPr>
            <w:pStyle w:val="Header"/>
            <w:rPr>
              <w:rFonts w:ascii="Helvetica" w:hAnsi="Helvetica"/>
              <w:lang w:val="en-US"/>
            </w:rPr>
          </w:pPr>
          <w:r>
            <w:rPr>
              <w:rFonts w:ascii="Helvetica" w:hAnsi="Helvetica"/>
            </w:rPr>
            <w:t>S</w:t>
          </w:r>
          <w:r>
            <w:rPr>
              <w:rFonts w:ascii="Helvetica" w:hAnsi="Helvetica"/>
              <w:lang w:val="en-US"/>
            </w:rPr>
            <w:t>PECIFICATIONS</w:t>
          </w:r>
        </w:p>
      </w:tc>
      <w:tc>
        <w:tcPr>
          <w:tcW w:w="5148" w:type="dxa"/>
        </w:tcPr>
        <w:p w:rsidR="00414EA9" w:rsidRDefault="00414EA9" w:rsidP="00AC0516">
          <w:pPr>
            <w:pStyle w:val="Header"/>
            <w:jc w:val="right"/>
            <w:rPr>
              <w:rFonts w:ascii="Helvetica" w:hAnsi="Helvetica"/>
              <w:u w:val="single"/>
            </w:rPr>
          </w:pPr>
        </w:p>
      </w:tc>
    </w:tr>
  </w:tbl>
  <w:p w:rsidR="00414EA9" w:rsidRDefault="00414EA9">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414EA9" w:rsidTr="00AC0516">
      <w:tc>
        <w:tcPr>
          <w:tcW w:w="5148" w:type="dxa"/>
        </w:tcPr>
        <w:p w:rsidR="00414EA9" w:rsidRPr="00AC0516" w:rsidRDefault="00414EA9" w:rsidP="00AC0516">
          <w:pPr>
            <w:pStyle w:val="Header"/>
            <w:rPr>
              <w:rFonts w:ascii="Helvetica" w:hAnsi="Helvetica"/>
            </w:rPr>
          </w:pPr>
          <w:r>
            <w:rPr>
              <w:rFonts w:ascii="Helvetica" w:hAnsi="Helvetica"/>
            </w:rPr>
            <w:t>SECTION IV</w:t>
          </w:r>
        </w:p>
      </w:tc>
      <w:tc>
        <w:tcPr>
          <w:tcW w:w="5148" w:type="dxa"/>
        </w:tcPr>
        <w:p w:rsidR="00414EA9" w:rsidRDefault="00414EA9" w:rsidP="00AC0516">
          <w:pPr>
            <w:pStyle w:val="Header"/>
            <w:rPr>
              <w:rFonts w:ascii="Helvetica" w:hAnsi="Helvetica"/>
            </w:rPr>
          </w:pPr>
        </w:p>
      </w:tc>
    </w:tr>
    <w:tr w:rsidR="00414EA9" w:rsidTr="00C525DB">
      <w:trPr>
        <w:trHeight w:val="80"/>
      </w:trPr>
      <w:tc>
        <w:tcPr>
          <w:tcW w:w="5148" w:type="dxa"/>
        </w:tcPr>
        <w:p w:rsidR="00414EA9" w:rsidRPr="00AC0516" w:rsidRDefault="00414EA9" w:rsidP="00AC0516">
          <w:pPr>
            <w:pStyle w:val="Header"/>
            <w:rPr>
              <w:rFonts w:ascii="Helvetica" w:hAnsi="Helvetica"/>
            </w:rPr>
          </w:pPr>
          <w:r>
            <w:rPr>
              <w:rFonts w:ascii="Helvetica" w:hAnsi="Helvetica"/>
            </w:rPr>
            <w:t>BID PRICE SCHEDULE</w:t>
          </w:r>
        </w:p>
      </w:tc>
      <w:tc>
        <w:tcPr>
          <w:tcW w:w="5148" w:type="dxa"/>
        </w:tcPr>
        <w:p w:rsidR="00414EA9" w:rsidRDefault="00414EA9" w:rsidP="00AC0516">
          <w:pPr>
            <w:pStyle w:val="Header"/>
            <w:jc w:val="right"/>
            <w:rPr>
              <w:rFonts w:ascii="Helvetica" w:hAnsi="Helvetica"/>
              <w:u w:val="single"/>
            </w:rPr>
          </w:pPr>
        </w:p>
      </w:tc>
    </w:tr>
  </w:tbl>
  <w:p w:rsidR="00414EA9" w:rsidRDefault="00414E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CE402B3"/>
    <w:multiLevelType w:val="multilevel"/>
    <w:tmpl w:val="82F683DE"/>
    <w:lvl w:ilvl="0">
      <w:start w:val="1"/>
      <w:numFmt w:val="decimal"/>
      <w:lvlText w:val="%1.0"/>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CB2001"/>
    <w:multiLevelType w:val="multilevel"/>
    <w:tmpl w:val="7FD69B80"/>
    <w:lvl w:ilvl="0">
      <w:start w:val="7"/>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301C66DE"/>
    <w:multiLevelType w:val="multilevel"/>
    <w:tmpl w:val="3836D5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837659"/>
    <w:multiLevelType w:val="multilevel"/>
    <w:tmpl w:val="D42E5E9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9"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B3F0F3C"/>
    <w:multiLevelType w:val="multilevel"/>
    <w:tmpl w:val="A056B560"/>
    <w:lvl w:ilvl="0">
      <w:start w:val="59"/>
      <w:numFmt w:val="decimal"/>
      <w:lvlText w:val="%1.0"/>
      <w:lvlJc w:val="left"/>
      <w:pPr>
        <w:tabs>
          <w:tab w:val="num" w:pos="576"/>
        </w:tabs>
        <w:ind w:left="576" w:hanging="576"/>
      </w:pPr>
      <w:rPr>
        <w:rFonts w:ascii="Arial" w:hAnsi="Arial" w:cs="Arial" w:hint="default"/>
        <w:b/>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502468A"/>
    <w:multiLevelType w:val="multilevel"/>
    <w:tmpl w:val="F2B2161A"/>
    <w:lvl w:ilvl="0">
      <w:start w:val="4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13" w15:restartNumberingAfterBreak="0">
    <w:nsid w:val="6DEC3DA9"/>
    <w:multiLevelType w:val="multilevel"/>
    <w:tmpl w:val="7DF6E3C4"/>
    <w:lvl w:ilvl="0">
      <w:start w:val="51"/>
      <w:numFmt w:val="decimal"/>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abstractNumId w:val="1"/>
  </w:num>
  <w:num w:numId="4">
    <w:abstractNumId w:val="12"/>
  </w:num>
  <w:num w:numId="5">
    <w:abstractNumId w:val="13"/>
  </w:num>
  <w:num w:numId="6">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7">
    <w:abstractNumId w:val="11"/>
  </w:num>
  <w:num w:numId="8">
    <w:abstractNumId w:val="7"/>
  </w:num>
  <w:num w:numId="9">
    <w:abstractNumId w:val="10"/>
  </w:num>
  <w:num w:numId="10">
    <w:abstractNumId w:val="8"/>
  </w:num>
  <w:num w:numId="11">
    <w:abstractNumId w:val="3"/>
  </w:num>
  <w:num w:numId="12">
    <w:abstractNumId w:val="2"/>
  </w:num>
  <w:num w:numId="13">
    <w:abstractNumId w:val="6"/>
  </w:num>
  <w:num w:numId="14">
    <w:abstractNumId w:val="5"/>
  </w:num>
  <w:num w:numId="1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1"/>
  <w:defaultTabStop w:val="720"/>
  <w:drawingGridHorizontalSpacing w:val="100"/>
  <w:drawingGridVerticalSpacing w:val="163"/>
  <w:displayHorizontalDrawingGridEvery w:val="0"/>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919"/>
    <w:rsid w:val="000213D7"/>
    <w:rsid w:val="00021B8D"/>
    <w:rsid w:val="00031FE6"/>
    <w:rsid w:val="0005770E"/>
    <w:rsid w:val="0006470E"/>
    <w:rsid w:val="000906D3"/>
    <w:rsid w:val="000914BC"/>
    <w:rsid w:val="000A26B7"/>
    <w:rsid w:val="000A52E8"/>
    <w:rsid w:val="000B0202"/>
    <w:rsid w:val="000B75EE"/>
    <w:rsid w:val="000C44D2"/>
    <w:rsid w:val="000D2A8D"/>
    <w:rsid w:val="000D387F"/>
    <w:rsid w:val="000D561C"/>
    <w:rsid w:val="000F11B7"/>
    <w:rsid w:val="0010523C"/>
    <w:rsid w:val="00110CC3"/>
    <w:rsid w:val="00111607"/>
    <w:rsid w:val="00114A5F"/>
    <w:rsid w:val="0012222C"/>
    <w:rsid w:val="0013329A"/>
    <w:rsid w:val="00140FAC"/>
    <w:rsid w:val="00142441"/>
    <w:rsid w:val="0014431D"/>
    <w:rsid w:val="0015479A"/>
    <w:rsid w:val="001568B1"/>
    <w:rsid w:val="00162BB8"/>
    <w:rsid w:val="001666F2"/>
    <w:rsid w:val="00175B46"/>
    <w:rsid w:val="00177F49"/>
    <w:rsid w:val="00180A69"/>
    <w:rsid w:val="00184D81"/>
    <w:rsid w:val="001A2EA4"/>
    <w:rsid w:val="001A5542"/>
    <w:rsid w:val="001B1D3F"/>
    <w:rsid w:val="001C27A9"/>
    <w:rsid w:val="001C41B6"/>
    <w:rsid w:val="001E6ED2"/>
    <w:rsid w:val="001F1CD8"/>
    <w:rsid w:val="001F7A27"/>
    <w:rsid w:val="002102C0"/>
    <w:rsid w:val="002133D7"/>
    <w:rsid w:val="002236DA"/>
    <w:rsid w:val="00237A5F"/>
    <w:rsid w:val="00240879"/>
    <w:rsid w:val="002421A5"/>
    <w:rsid w:val="00284788"/>
    <w:rsid w:val="002A73AB"/>
    <w:rsid w:val="002B6308"/>
    <w:rsid w:val="002B719E"/>
    <w:rsid w:val="002C1501"/>
    <w:rsid w:val="002C43EC"/>
    <w:rsid w:val="002D2FBF"/>
    <w:rsid w:val="002E0C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97FC3"/>
    <w:rsid w:val="003A39C1"/>
    <w:rsid w:val="003A5ABD"/>
    <w:rsid w:val="003B08C1"/>
    <w:rsid w:val="003C4ACE"/>
    <w:rsid w:val="003E64AB"/>
    <w:rsid w:val="003F1894"/>
    <w:rsid w:val="00414143"/>
    <w:rsid w:val="00414EA9"/>
    <w:rsid w:val="0041683D"/>
    <w:rsid w:val="00445F69"/>
    <w:rsid w:val="00452F69"/>
    <w:rsid w:val="0045647F"/>
    <w:rsid w:val="00456ED4"/>
    <w:rsid w:val="00456FE2"/>
    <w:rsid w:val="00457988"/>
    <w:rsid w:val="00467E3C"/>
    <w:rsid w:val="00493401"/>
    <w:rsid w:val="004944A4"/>
    <w:rsid w:val="004A051D"/>
    <w:rsid w:val="004E40DD"/>
    <w:rsid w:val="004F4887"/>
    <w:rsid w:val="0051104F"/>
    <w:rsid w:val="005223AD"/>
    <w:rsid w:val="005244EF"/>
    <w:rsid w:val="00535B53"/>
    <w:rsid w:val="00536159"/>
    <w:rsid w:val="00575B36"/>
    <w:rsid w:val="005773B2"/>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B78"/>
    <w:rsid w:val="006C6F10"/>
    <w:rsid w:val="006D4B97"/>
    <w:rsid w:val="006E5ECD"/>
    <w:rsid w:val="006F235D"/>
    <w:rsid w:val="006F254C"/>
    <w:rsid w:val="00702A82"/>
    <w:rsid w:val="00715EB2"/>
    <w:rsid w:val="00724645"/>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4EEC"/>
    <w:rsid w:val="0086669E"/>
    <w:rsid w:val="00883303"/>
    <w:rsid w:val="00894DD8"/>
    <w:rsid w:val="00896D0E"/>
    <w:rsid w:val="008971F4"/>
    <w:rsid w:val="008A09C5"/>
    <w:rsid w:val="008A2F19"/>
    <w:rsid w:val="008A64B8"/>
    <w:rsid w:val="008A7128"/>
    <w:rsid w:val="008B1C82"/>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35DF"/>
    <w:rsid w:val="009D501B"/>
    <w:rsid w:val="009D5C32"/>
    <w:rsid w:val="009E55A4"/>
    <w:rsid w:val="009E574B"/>
    <w:rsid w:val="009F0D02"/>
    <w:rsid w:val="009F58BE"/>
    <w:rsid w:val="009F713B"/>
    <w:rsid w:val="00A058FF"/>
    <w:rsid w:val="00A21BD0"/>
    <w:rsid w:val="00A5306D"/>
    <w:rsid w:val="00AA0447"/>
    <w:rsid w:val="00AA3229"/>
    <w:rsid w:val="00AA35F0"/>
    <w:rsid w:val="00AA62C4"/>
    <w:rsid w:val="00AB5E75"/>
    <w:rsid w:val="00AC0516"/>
    <w:rsid w:val="00AC2AB6"/>
    <w:rsid w:val="00AE3F91"/>
    <w:rsid w:val="00B10B9B"/>
    <w:rsid w:val="00B13400"/>
    <w:rsid w:val="00B21532"/>
    <w:rsid w:val="00B3682B"/>
    <w:rsid w:val="00B44499"/>
    <w:rsid w:val="00B45C30"/>
    <w:rsid w:val="00B46ED0"/>
    <w:rsid w:val="00B54252"/>
    <w:rsid w:val="00B56BE8"/>
    <w:rsid w:val="00B67286"/>
    <w:rsid w:val="00B75F26"/>
    <w:rsid w:val="00B84816"/>
    <w:rsid w:val="00B90793"/>
    <w:rsid w:val="00B916A0"/>
    <w:rsid w:val="00B931B0"/>
    <w:rsid w:val="00BA04E4"/>
    <w:rsid w:val="00BA4B71"/>
    <w:rsid w:val="00BB15E8"/>
    <w:rsid w:val="00BD2D50"/>
    <w:rsid w:val="00BE5ED5"/>
    <w:rsid w:val="00C07AAE"/>
    <w:rsid w:val="00C07E9F"/>
    <w:rsid w:val="00C123E2"/>
    <w:rsid w:val="00C25758"/>
    <w:rsid w:val="00C30F22"/>
    <w:rsid w:val="00C4474F"/>
    <w:rsid w:val="00C525DB"/>
    <w:rsid w:val="00C53BF1"/>
    <w:rsid w:val="00C725A9"/>
    <w:rsid w:val="00C76DAC"/>
    <w:rsid w:val="00CB71D7"/>
    <w:rsid w:val="00CC0FF3"/>
    <w:rsid w:val="00CC3A2D"/>
    <w:rsid w:val="00CD024F"/>
    <w:rsid w:val="00CF17A4"/>
    <w:rsid w:val="00CF2860"/>
    <w:rsid w:val="00D04E28"/>
    <w:rsid w:val="00D06A93"/>
    <w:rsid w:val="00D2164E"/>
    <w:rsid w:val="00D23394"/>
    <w:rsid w:val="00D2644C"/>
    <w:rsid w:val="00D32A34"/>
    <w:rsid w:val="00D40B10"/>
    <w:rsid w:val="00D43C9A"/>
    <w:rsid w:val="00D552B8"/>
    <w:rsid w:val="00D641E2"/>
    <w:rsid w:val="00D70913"/>
    <w:rsid w:val="00D73FDE"/>
    <w:rsid w:val="00D75069"/>
    <w:rsid w:val="00D81899"/>
    <w:rsid w:val="00D83EDF"/>
    <w:rsid w:val="00D9068D"/>
    <w:rsid w:val="00D93E30"/>
    <w:rsid w:val="00D9627E"/>
    <w:rsid w:val="00D96DB7"/>
    <w:rsid w:val="00DB797B"/>
    <w:rsid w:val="00DC55AC"/>
    <w:rsid w:val="00DD0601"/>
    <w:rsid w:val="00DD16CD"/>
    <w:rsid w:val="00DD4F43"/>
    <w:rsid w:val="00DE0105"/>
    <w:rsid w:val="00DE5FBB"/>
    <w:rsid w:val="00DE7A41"/>
    <w:rsid w:val="00E22CAA"/>
    <w:rsid w:val="00E25AC2"/>
    <w:rsid w:val="00E5005B"/>
    <w:rsid w:val="00E534E0"/>
    <w:rsid w:val="00E57FB5"/>
    <w:rsid w:val="00E62098"/>
    <w:rsid w:val="00E65E6B"/>
    <w:rsid w:val="00E705F3"/>
    <w:rsid w:val="00E83230"/>
    <w:rsid w:val="00EA6A62"/>
    <w:rsid w:val="00EC4282"/>
    <w:rsid w:val="00EC53F1"/>
    <w:rsid w:val="00ED197E"/>
    <w:rsid w:val="00ED2A8D"/>
    <w:rsid w:val="00ED5327"/>
    <w:rsid w:val="00ED591F"/>
    <w:rsid w:val="00EE775E"/>
    <w:rsid w:val="00EF422D"/>
    <w:rsid w:val="00F046E0"/>
    <w:rsid w:val="00F05AD6"/>
    <w:rsid w:val="00F1772A"/>
    <w:rsid w:val="00F252D1"/>
    <w:rsid w:val="00F339E5"/>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kristi.futrel@alaska.gov" TargetMode="Externa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01729-6FB3-4B4E-9110-0EE262143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25</Pages>
  <Words>12077</Words>
  <Characters>68841</Characters>
  <Application>Microsoft Office Word</Application>
  <DocSecurity>0</DocSecurity>
  <Lines>573</Lines>
  <Paragraphs>161</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80757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Futrel, Kristi L (DOT)</cp:lastModifiedBy>
  <cp:revision>5</cp:revision>
  <cp:lastPrinted>2016-11-08T01:27:00Z</cp:lastPrinted>
  <dcterms:created xsi:type="dcterms:W3CDTF">2016-11-08T22:16:00Z</dcterms:created>
  <dcterms:modified xsi:type="dcterms:W3CDTF">2016-11-18T19:11:00Z</dcterms:modified>
</cp:coreProperties>
</file>