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A47F0A">
        <w:rPr>
          <w:rFonts w:ascii="Helvetica" w:hAnsi="Helvetica"/>
          <w:sz w:val="24"/>
        </w:rPr>
        <w:t>2039</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A47F0A">
        <w:rPr>
          <w:rFonts w:ascii="Helvetica" w:hAnsi="Helvetica"/>
          <w:sz w:val="24"/>
        </w:rPr>
        <w:t>AWD Articulating Multi-Purpose Tractor</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A47F0A">
        <w:rPr>
          <w:rFonts w:ascii="Helvetica" w:hAnsi="Helvetica"/>
          <w:sz w:val="24"/>
        </w:rPr>
        <w:t>August 25, 2016</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A47F0A">
        <w:rPr>
          <w:rFonts w:ascii="Helvetica" w:hAnsi="Helvetica"/>
          <w:sz w:val="24"/>
        </w:rPr>
        <w:t>September 15, 2016 at 2:30 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A47F0A">
        <w:rPr>
          <w:rFonts w:ascii="Helvetica" w:hAnsi="Helvetica"/>
          <w:sz w:val="24"/>
        </w:rPr>
        <w:t>Kristi Futrel</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A47F0A">
        <w:rPr>
          <w:rFonts w:ascii="Helvetica" w:hAnsi="Helvetica"/>
          <w:sz w:val="24"/>
        </w:rPr>
        <w:t>269-0793</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A47F0A">
        <w:rPr>
          <w:rFonts w:ascii="Helvetica" w:hAnsi="Helvetica"/>
          <w:sz w:val="24"/>
        </w:rPr>
        <w:t>kristi.futrel@alaska.gov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lastRenderedPageBreak/>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rsidR="00FA7E75" w:rsidRPr="00A47F0A" w:rsidRDefault="00FA7E75" w:rsidP="003A39C1">
      <w:pPr>
        <w:pStyle w:val="BlockText"/>
        <w:widowControl/>
        <w:numPr>
          <w:ilvl w:val="1"/>
          <w:numId w:val="3"/>
        </w:numPr>
        <w:autoSpaceDE/>
        <w:autoSpaceDN/>
        <w:adjustRightInd/>
        <w:ind w:right="0"/>
        <w:jc w:val="both"/>
        <w:rPr>
          <w:rFonts w:ascii="Arial" w:hAnsi="Arial" w:cs="Arial"/>
          <w:szCs w:val="20"/>
        </w:rPr>
      </w:pPr>
      <w:r w:rsidRPr="00A47F0A">
        <w:rPr>
          <w:rFonts w:ascii="Arial" w:hAnsi="Arial" w:cs="Arial"/>
          <w:szCs w:val="20"/>
        </w:rPr>
        <w:t>Contract Period</w:t>
      </w:r>
      <w:r w:rsidRPr="00A47F0A">
        <w:rPr>
          <w:rFonts w:ascii="Arial" w:hAnsi="Arial" w:cs="Arial"/>
          <w:b/>
          <w:szCs w:val="20"/>
        </w:rPr>
        <w:t>:</w:t>
      </w:r>
      <w:r w:rsidR="00162BB8" w:rsidRPr="00A47F0A">
        <w:rPr>
          <w:rFonts w:ascii="Arial" w:hAnsi="Arial" w:cs="Arial"/>
          <w:szCs w:val="20"/>
        </w:rPr>
        <w:t xml:space="preserve"> </w:t>
      </w:r>
      <w:r w:rsidR="00A47F0A" w:rsidRPr="00A47F0A">
        <w:rPr>
          <w:rFonts w:ascii="Arial" w:hAnsi="Arial" w:cs="Arial"/>
          <w:szCs w:val="20"/>
        </w:rPr>
        <w:t>One Time Purchase</w:t>
      </w:r>
    </w:p>
    <w:p w:rsidR="008D076C" w:rsidRPr="00A47F0A" w:rsidRDefault="00AB5E75" w:rsidP="003A39C1">
      <w:pPr>
        <w:pStyle w:val="BlockText"/>
        <w:numPr>
          <w:ilvl w:val="1"/>
          <w:numId w:val="3"/>
        </w:numPr>
        <w:ind w:right="0"/>
        <w:jc w:val="both"/>
        <w:rPr>
          <w:rFonts w:ascii="Arial" w:hAnsi="Arial" w:cs="Arial"/>
          <w:bCs/>
          <w:szCs w:val="20"/>
        </w:rPr>
      </w:pPr>
      <w:r w:rsidRPr="00A47F0A">
        <w:rPr>
          <w:rFonts w:ascii="Arial" w:hAnsi="Arial" w:cs="Arial"/>
          <w:szCs w:val="20"/>
        </w:rPr>
        <w:t xml:space="preserve">Quantities:  </w:t>
      </w:r>
      <w:r w:rsidR="00A47F0A" w:rsidRPr="00A47F0A">
        <w:rPr>
          <w:rFonts w:ascii="Arial" w:hAnsi="Arial" w:cs="Arial"/>
          <w:szCs w:val="20"/>
        </w:rPr>
        <w:t>1</w:t>
      </w:r>
    </w:p>
    <w:p w:rsidR="00AB5E75" w:rsidRPr="00A47F0A" w:rsidRDefault="00AB5E75" w:rsidP="003A39C1">
      <w:pPr>
        <w:pStyle w:val="BlockText"/>
        <w:numPr>
          <w:ilvl w:val="1"/>
          <w:numId w:val="3"/>
        </w:numPr>
        <w:ind w:right="0"/>
        <w:jc w:val="both"/>
        <w:rPr>
          <w:rFonts w:ascii="Arial" w:hAnsi="Arial" w:cs="Arial"/>
          <w:bCs/>
          <w:szCs w:val="20"/>
        </w:rPr>
      </w:pPr>
      <w:r w:rsidRPr="00A47F0A">
        <w:rPr>
          <w:rFonts w:ascii="Arial" w:hAnsi="Arial" w:cs="Arial"/>
          <w:szCs w:val="20"/>
        </w:rPr>
        <w:t>Location of Use:</w:t>
      </w:r>
      <w:r w:rsidR="00A47F0A" w:rsidRPr="00A47F0A">
        <w:rPr>
          <w:rFonts w:ascii="Arial" w:hAnsi="Arial" w:cs="Arial"/>
          <w:szCs w:val="20"/>
        </w:rPr>
        <w:t xml:space="preserve"> Anchorage</w:t>
      </w:r>
      <w:r w:rsidRPr="00A47F0A">
        <w:rPr>
          <w:rFonts w:ascii="Arial" w:hAnsi="Arial" w:cs="Arial"/>
          <w:szCs w:val="20"/>
        </w:rPr>
        <w:t xml:space="preserve">  </w:t>
      </w:r>
    </w:p>
    <w:p w:rsidR="00FA7E75" w:rsidRPr="00A47F0A" w:rsidRDefault="00FA7E75" w:rsidP="003A39C1">
      <w:pPr>
        <w:pStyle w:val="BlockText"/>
        <w:numPr>
          <w:ilvl w:val="1"/>
          <w:numId w:val="3"/>
        </w:numPr>
        <w:ind w:right="0"/>
        <w:jc w:val="both"/>
        <w:rPr>
          <w:rFonts w:ascii="Arial" w:hAnsi="Arial" w:cs="Arial"/>
          <w:bCs/>
          <w:szCs w:val="20"/>
        </w:rPr>
      </w:pPr>
      <w:r w:rsidRPr="00A47F0A">
        <w:rPr>
          <w:rFonts w:ascii="Arial" w:hAnsi="Arial" w:cs="Arial"/>
          <w:szCs w:val="20"/>
        </w:rPr>
        <w:t>Warranty locations:</w:t>
      </w:r>
      <w:r w:rsidR="00162BB8" w:rsidRPr="00A47F0A">
        <w:rPr>
          <w:rFonts w:ascii="Arial" w:hAnsi="Arial" w:cs="Arial"/>
          <w:szCs w:val="20"/>
        </w:rPr>
        <w:t xml:space="preserve"> </w:t>
      </w:r>
      <w:r w:rsidR="00A47F0A" w:rsidRPr="00A47F0A">
        <w:rPr>
          <w:rFonts w:ascii="Arial" w:hAnsi="Arial" w:cs="Arial"/>
          <w:szCs w:val="20"/>
        </w:rPr>
        <w:t>Anchorage/Wasilla</w:t>
      </w:r>
    </w:p>
    <w:p w:rsidR="002D2FBF" w:rsidRPr="00A47F0A" w:rsidRDefault="002D2FBF" w:rsidP="003A39C1">
      <w:pPr>
        <w:pStyle w:val="BlockText"/>
        <w:numPr>
          <w:ilvl w:val="1"/>
          <w:numId w:val="3"/>
        </w:numPr>
        <w:ind w:right="0"/>
        <w:jc w:val="both"/>
        <w:rPr>
          <w:rFonts w:ascii="Arial" w:hAnsi="Arial" w:cs="Arial"/>
          <w:bCs/>
          <w:szCs w:val="20"/>
        </w:rPr>
      </w:pPr>
      <w:r w:rsidRPr="00A47F0A">
        <w:rPr>
          <w:rFonts w:ascii="Arial" w:hAnsi="Arial" w:cs="Arial"/>
          <w:szCs w:val="20"/>
        </w:rPr>
        <w:t>In addition to the State of Alaska requirements, the Municipality of Anchorage and other Alaska political subdivisions may cooperatively purchase from the resulting contract</w:t>
      </w:r>
      <w:r w:rsidRPr="00A47F0A">
        <w:rPr>
          <w:rFonts w:ascii="Arial" w:hAnsi="Arial" w:cs="Arial"/>
          <w:bCs/>
          <w:szCs w:val="20"/>
        </w:rPr>
        <w:t>.</w:t>
      </w:r>
    </w:p>
    <w:p w:rsidR="002D2FBF" w:rsidRPr="00A47F0A" w:rsidRDefault="002D2FBF" w:rsidP="003A39C1">
      <w:pPr>
        <w:pStyle w:val="BlockText"/>
        <w:numPr>
          <w:ilvl w:val="2"/>
          <w:numId w:val="3"/>
        </w:numPr>
        <w:ind w:right="0"/>
        <w:jc w:val="both"/>
        <w:rPr>
          <w:rFonts w:ascii="Arial" w:hAnsi="Arial" w:cs="Arial"/>
          <w:bCs/>
          <w:szCs w:val="20"/>
        </w:rPr>
      </w:pPr>
      <w:r w:rsidRPr="00A47F0A">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A47F0A"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Pre-delivery service:</w:t>
      </w:r>
      <w:r w:rsidRPr="00142441">
        <w:rPr>
          <w:rFonts w:ascii="Arial" w:hAnsi="Arial" w:cs="Arial"/>
          <w:szCs w:val="20"/>
        </w:rPr>
        <w:t xml:space="preserve">  Prior to delivery, each vehicle, piece of equipment or attachment shall be serviced and inspected by the dealer or his agent.  </w:t>
      </w:r>
      <w:r w:rsidR="00CF2860">
        <w:rPr>
          <w:rFonts w:ascii="Arial" w:hAnsi="Arial" w:cs="Arial"/>
          <w:szCs w:val="20"/>
        </w:rPr>
        <w:t>I</w:t>
      </w:r>
      <w:r w:rsidRPr="00142441">
        <w:rPr>
          <w:rFonts w:ascii="Arial" w:hAnsi="Arial" w:cs="Arial"/>
          <w:szCs w:val="20"/>
        </w:rPr>
        <w:t xml:space="preserve">nspection must include </w:t>
      </w:r>
      <w:r w:rsidRPr="00A47F0A">
        <w:rPr>
          <w:rFonts w:ascii="Arial" w:hAnsi="Arial" w:cs="Arial"/>
          <w:szCs w:val="20"/>
        </w:rPr>
        <w:t>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A47F0A" w:rsidRDefault="008A09C5" w:rsidP="003A39C1">
      <w:pPr>
        <w:pStyle w:val="BlockText"/>
        <w:widowControl/>
        <w:numPr>
          <w:ilvl w:val="1"/>
          <w:numId w:val="3"/>
        </w:numPr>
        <w:autoSpaceDE/>
        <w:autoSpaceDN/>
        <w:adjustRightInd/>
        <w:ind w:right="0"/>
        <w:jc w:val="both"/>
        <w:rPr>
          <w:rFonts w:ascii="Arial" w:hAnsi="Arial" w:cs="Arial"/>
          <w:szCs w:val="20"/>
        </w:rPr>
      </w:pPr>
      <w:r w:rsidRPr="00A47F0A">
        <w:rPr>
          <w:rFonts w:ascii="Arial" w:hAnsi="Arial" w:cs="Arial"/>
          <w:b/>
          <w:bCs/>
          <w:szCs w:val="20"/>
        </w:rPr>
        <w:t>Line Sheets/Bill of Materials:</w:t>
      </w:r>
      <w:r w:rsidRPr="00A47F0A">
        <w:rPr>
          <w:rFonts w:ascii="Arial" w:hAnsi="Arial" w:cs="Arial"/>
          <w:szCs w:val="20"/>
        </w:rPr>
        <w:t>:</w:t>
      </w:r>
    </w:p>
    <w:p w:rsidR="008A09C5" w:rsidRPr="00A47F0A" w:rsidRDefault="008A09C5" w:rsidP="003A39C1">
      <w:pPr>
        <w:pStyle w:val="BlockText"/>
        <w:widowControl/>
        <w:numPr>
          <w:ilvl w:val="2"/>
          <w:numId w:val="3"/>
        </w:numPr>
        <w:autoSpaceDE/>
        <w:autoSpaceDN/>
        <w:adjustRightInd/>
        <w:ind w:right="0"/>
        <w:jc w:val="both"/>
        <w:rPr>
          <w:rFonts w:ascii="Arial" w:hAnsi="Arial" w:cs="Arial"/>
          <w:szCs w:val="20"/>
        </w:rPr>
      </w:pPr>
      <w:r w:rsidRPr="00A47F0A">
        <w:rPr>
          <w:rFonts w:ascii="Arial" w:hAnsi="Arial" w:cs="Arial"/>
          <w:szCs w:val="20"/>
        </w:rPr>
        <w:t>It is required at the time of delivery that the successful bidder provides a comprehensive listing of all components used to assemble the unit.</w:t>
      </w:r>
    </w:p>
    <w:p w:rsidR="008A09C5" w:rsidRPr="00A47F0A" w:rsidRDefault="008A09C5" w:rsidP="003A39C1">
      <w:pPr>
        <w:pStyle w:val="BlockText"/>
        <w:widowControl/>
        <w:numPr>
          <w:ilvl w:val="2"/>
          <w:numId w:val="3"/>
        </w:numPr>
        <w:autoSpaceDE/>
        <w:autoSpaceDN/>
        <w:adjustRightInd/>
        <w:ind w:right="0"/>
        <w:jc w:val="both"/>
        <w:rPr>
          <w:rFonts w:ascii="Arial" w:hAnsi="Arial" w:cs="Arial"/>
          <w:szCs w:val="20"/>
        </w:rPr>
      </w:pPr>
      <w:r w:rsidRPr="00A47F0A">
        <w:rPr>
          <w:rFonts w:ascii="Arial" w:hAnsi="Arial" w:cs="Arial"/>
          <w:szCs w:val="20"/>
        </w:rPr>
        <w:t>This includes any components installed by the manufacturer or any subcontractor or the successful bidder.</w:t>
      </w:r>
    </w:p>
    <w:p w:rsidR="008A09C5" w:rsidRPr="00A47F0A" w:rsidRDefault="008A09C5" w:rsidP="003A39C1">
      <w:pPr>
        <w:pStyle w:val="BlockText"/>
        <w:widowControl/>
        <w:numPr>
          <w:ilvl w:val="2"/>
          <w:numId w:val="3"/>
        </w:numPr>
        <w:autoSpaceDE/>
        <w:autoSpaceDN/>
        <w:adjustRightInd/>
        <w:ind w:right="0"/>
        <w:jc w:val="both"/>
        <w:rPr>
          <w:rFonts w:ascii="Arial" w:hAnsi="Arial" w:cs="Arial"/>
          <w:szCs w:val="20"/>
        </w:rPr>
      </w:pPr>
      <w:r w:rsidRPr="00A47F0A">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A47F0A" w:rsidRDefault="008A09C5" w:rsidP="003A39C1">
      <w:pPr>
        <w:pStyle w:val="BlockText"/>
        <w:widowControl/>
        <w:numPr>
          <w:ilvl w:val="2"/>
          <w:numId w:val="3"/>
        </w:numPr>
        <w:autoSpaceDE/>
        <w:autoSpaceDN/>
        <w:adjustRightInd/>
        <w:ind w:right="0"/>
        <w:jc w:val="both"/>
        <w:rPr>
          <w:rFonts w:ascii="Arial" w:hAnsi="Arial" w:cs="Arial"/>
          <w:szCs w:val="20"/>
        </w:rPr>
      </w:pPr>
      <w:r w:rsidRPr="00A47F0A">
        <w:rPr>
          <w:rFonts w:ascii="Arial" w:hAnsi="Arial" w:cs="Arial"/>
          <w:szCs w:val="20"/>
        </w:rPr>
        <w:t>A minimum of one (1) CD per unit are to be provided and marked with the make, model, and serial number or</w:t>
      </w:r>
      <w:r w:rsidR="00452F69" w:rsidRPr="00A47F0A">
        <w:rPr>
          <w:rFonts w:ascii="Arial" w:hAnsi="Arial" w:cs="Arial"/>
          <w:szCs w:val="20"/>
        </w:rPr>
        <w:t xml:space="preserve"> the</w:t>
      </w:r>
      <w:r w:rsidRPr="00A47F0A">
        <w:rPr>
          <w:rFonts w:ascii="Arial" w:hAnsi="Arial" w:cs="Arial"/>
          <w:szCs w:val="20"/>
        </w:rPr>
        <w:t xml:space="preserve">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A47F0A" w:rsidRDefault="00852919" w:rsidP="003A39C1">
      <w:pPr>
        <w:pStyle w:val="BlockText"/>
        <w:widowControl/>
        <w:numPr>
          <w:ilvl w:val="1"/>
          <w:numId w:val="3"/>
        </w:numPr>
        <w:autoSpaceDE/>
        <w:autoSpaceDN/>
        <w:adjustRightInd/>
        <w:ind w:right="0"/>
        <w:jc w:val="both"/>
        <w:rPr>
          <w:rFonts w:ascii="Arial" w:hAnsi="Arial" w:cs="Arial"/>
          <w:szCs w:val="20"/>
        </w:rPr>
      </w:pPr>
      <w:r w:rsidRPr="00A47F0A">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A47F0A" w:rsidRDefault="00852919" w:rsidP="003A39C1">
      <w:pPr>
        <w:pStyle w:val="BlockText"/>
        <w:widowControl/>
        <w:numPr>
          <w:ilvl w:val="1"/>
          <w:numId w:val="3"/>
        </w:numPr>
        <w:autoSpaceDE/>
        <w:autoSpaceDN/>
        <w:adjustRightInd/>
        <w:ind w:right="0"/>
        <w:jc w:val="both"/>
        <w:rPr>
          <w:rFonts w:ascii="Arial" w:hAnsi="Arial" w:cs="Arial"/>
          <w:szCs w:val="20"/>
        </w:rPr>
      </w:pPr>
      <w:r w:rsidRPr="00A47F0A">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A47F0A">
        <w:rPr>
          <w:rFonts w:ascii="Arial" w:hAnsi="Arial" w:cs="Arial"/>
          <w:color w:val="000000"/>
          <w:szCs w:val="20"/>
        </w:rPr>
        <w:t>Shipping must be consolidated for the best possible price.  Shipping</w:t>
      </w:r>
      <w:r w:rsidRPr="000F11B7">
        <w:rPr>
          <w:rFonts w:ascii="Arial" w:hAnsi="Arial" w:cs="Arial"/>
          <w:color w:val="000000"/>
          <w:szCs w:val="20"/>
        </w:rPr>
        <w:t xml:space="preserve">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w:t>
      </w:r>
      <w:r w:rsidRPr="00A47F0A">
        <w:rPr>
          <w:rFonts w:ascii="Arial" w:hAnsi="Arial" w:cs="Arial"/>
          <w:szCs w:val="20"/>
        </w:rPr>
        <w:t xml:space="preserve">State.  In the case of </w:t>
      </w:r>
      <w:r w:rsidR="00684B1C" w:rsidRPr="00A47F0A">
        <w:rPr>
          <w:rFonts w:ascii="Arial" w:hAnsi="Arial" w:cs="Arial"/>
          <w:szCs w:val="20"/>
        </w:rPr>
        <w:t>equipment in this t</w:t>
      </w:r>
      <w:r w:rsidRPr="00A47F0A">
        <w:rPr>
          <w:rFonts w:ascii="Arial" w:hAnsi="Arial" w:cs="Arial"/>
          <w:szCs w:val="20"/>
        </w:rPr>
        <w:t>his class, that daily rental fee is determined to be $</w:t>
      </w:r>
      <w:r w:rsidR="00A47F0A">
        <w:rPr>
          <w:rFonts w:ascii="Arial" w:hAnsi="Arial" w:cs="Arial"/>
          <w:szCs w:val="20"/>
        </w:rPr>
        <w:t>1,059</w:t>
      </w:r>
      <w:r w:rsidRPr="00A47F0A">
        <w:rPr>
          <w:rFonts w:ascii="Arial" w:hAnsi="Arial" w:cs="Arial"/>
          <w:szCs w:val="20"/>
        </w:rPr>
        <w:t>.00.  The number of days</w:t>
      </w:r>
      <w:r w:rsidRPr="00142441">
        <w:rPr>
          <w:rFonts w:ascii="Arial" w:hAnsi="Arial" w:cs="Arial"/>
          <w:szCs w:val="20"/>
        </w:rPr>
        <w:t xml:space="preserve">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lastRenderedPageBreak/>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lastRenderedPageBreak/>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A47F0A" w:rsidRDefault="00852919" w:rsidP="003A39C1">
      <w:pPr>
        <w:pStyle w:val="BlockText"/>
        <w:widowControl/>
        <w:numPr>
          <w:ilvl w:val="0"/>
          <w:numId w:val="3"/>
        </w:numPr>
        <w:autoSpaceDE/>
        <w:autoSpaceDN/>
        <w:adjustRightInd/>
        <w:ind w:right="0"/>
        <w:jc w:val="both"/>
        <w:rPr>
          <w:rFonts w:ascii="Arial" w:hAnsi="Arial" w:cs="Arial"/>
          <w:bCs/>
          <w:szCs w:val="20"/>
        </w:rPr>
      </w:pPr>
      <w:r w:rsidRPr="00A47F0A">
        <w:rPr>
          <w:rFonts w:ascii="Arial" w:hAnsi="Arial" w:cs="Arial"/>
          <w:b/>
          <w:szCs w:val="20"/>
        </w:rPr>
        <w:t>WARRANTY:</w:t>
      </w:r>
    </w:p>
    <w:p w:rsidR="00852919" w:rsidRPr="00A47F0A" w:rsidRDefault="00852919" w:rsidP="003A39C1">
      <w:pPr>
        <w:pStyle w:val="BlockText"/>
        <w:widowControl/>
        <w:numPr>
          <w:ilvl w:val="1"/>
          <w:numId w:val="3"/>
        </w:numPr>
        <w:autoSpaceDE/>
        <w:autoSpaceDN/>
        <w:adjustRightInd/>
        <w:ind w:right="0"/>
        <w:jc w:val="both"/>
        <w:rPr>
          <w:rFonts w:ascii="Arial" w:hAnsi="Arial" w:cs="Arial"/>
          <w:bCs/>
          <w:szCs w:val="20"/>
        </w:rPr>
      </w:pPr>
      <w:r w:rsidRPr="00A47F0A">
        <w:rPr>
          <w:rFonts w:ascii="Arial" w:hAnsi="Arial" w:cs="Arial"/>
          <w:b/>
          <w:szCs w:val="20"/>
        </w:rPr>
        <w:t>Standard Warranty Package:</w:t>
      </w:r>
      <w:r w:rsidRPr="00A47F0A">
        <w:rPr>
          <w:rFonts w:ascii="Arial" w:hAnsi="Arial" w:cs="Arial"/>
          <w:szCs w:val="20"/>
        </w:rPr>
        <w:t xml:space="preserve">  Unless otherwise stipulated by this ITB, the successful bidder will provide a </w:t>
      </w:r>
      <w:r w:rsidR="006A4C67" w:rsidRPr="00A47F0A">
        <w:rPr>
          <w:rFonts w:ascii="Arial" w:hAnsi="Arial" w:cs="Arial"/>
          <w:szCs w:val="20"/>
        </w:rPr>
        <w:t>one</w:t>
      </w:r>
      <w:r w:rsidRPr="00A47F0A">
        <w:rPr>
          <w:rFonts w:ascii="Arial" w:hAnsi="Arial" w:cs="Arial"/>
          <w:szCs w:val="20"/>
        </w:rPr>
        <w:t>-year (</w:t>
      </w:r>
      <w:r w:rsidR="006A4C67" w:rsidRPr="00A47F0A">
        <w:rPr>
          <w:rFonts w:ascii="Arial" w:hAnsi="Arial" w:cs="Arial"/>
          <w:szCs w:val="20"/>
        </w:rPr>
        <w:t>12</w:t>
      </w:r>
      <w:r w:rsidRPr="00A47F0A">
        <w:rPr>
          <w:rFonts w:ascii="Arial" w:hAnsi="Arial" w:cs="Arial"/>
          <w:szCs w:val="20"/>
        </w:rPr>
        <w:t>-month) warranty.</w:t>
      </w:r>
    </w:p>
    <w:p w:rsidR="00852919" w:rsidRPr="00A47F0A" w:rsidRDefault="00852919" w:rsidP="003A39C1">
      <w:pPr>
        <w:pStyle w:val="BlockText"/>
        <w:widowControl/>
        <w:numPr>
          <w:ilvl w:val="2"/>
          <w:numId w:val="3"/>
        </w:numPr>
        <w:autoSpaceDE/>
        <w:autoSpaceDN/>
        <w:adjustRightInd/>
        <w:ind w:right="0"/>
        <w:jc w:val="both"/>
        <w:rPr>
          <w:rFonts w:ascii="Arial" w:hAnsi="Arial" w:cs="Arial"/>
          <w:bCs/>
          <w:szCs w:val="20"/>
        </w:rPr>
      </w:pPr>
      <w:r w:rsidRPr="00A47F0A">
        <w:rPr>
          <w:rFonts w:ascii="Arial" w:hAnsi="Arial" w:cs="Arial"/>
          <w:szCs w:val="20"/>
        </w:rPr>
        <w:t>Full (100%) Parts and Labor Warranty Coverage of all components for 12 months (year one), from the date the unit is placed in service at the assigned location.</w:t>
      </w:r>
    </w:p>
    <w:p w:rsidR="00852919" w:rsidRPr="00A47F0A" w:rsidRDefault="00852919" w:rsidP="003A39C1">
      <w:pPr>
        <w:pStyle w:val="BlockText"/>
        <w:widowControl/>
        <w:numPr>
          <w:ilvl w:val="2"/>
          <w:numId w:val="3"/>
        </w:numPr>
        <w:autoSpaceDE/>
        <w:autoSpaceDN/>
        <w:adjustRightInd/>
        <w:ind w:right="0"/>
        <w:jc w:val="both"/>
        <w:rPr>
          <w:rFonts w:ascii="Arial" w:hAnsi="Arial" w:cs="Arial"/>
          <w:bCs/>
          <w:szCs w:val="20"/>
        </w:rPr>
      </w:pPr>
      <w:r w:rsidRPr="00A47F0A">
        <w:rPr>
          <w:rFonts w:ascii="Arial" w:hAnsi="Arial" w:cs="Arial"/>
          <w:szCs w:val="20"/>
        </w:rPr>
        <w:t>Full (100%) Warranty Coverage includes all</w:t>
      </w:r>
      <w:r w:rsidR="00456FE2" w:rsidRPr="00A47F0A">
        <w:rPr>
          <w:rFonts w:ascii="Arial" w:hAnsi="Arial" w:cs="Arial"/>
          <w:szCs w:val="20"/>
        </w:rPr>
        <w:t xml:space="preserve"> cost of labor, parts, freight, </w:t>
      </w:r>
      <w:r w:rsidRPr="00A47F0A">
        <w:rPr>
          <w:rFonts w:ascii="Arial" w:hAnsi="Arial" w:cs="Arial"/>
          <w:szCs w:val="20"/>
        </w:rPr>
        <w:t>lubricants, miscellaneous cost, etc., to place the unit in like-new condition.</w:t>
      </w:r>
    </w:p>
    <w:p w:rsidR="00852919" w:rsidRPr="00A47F0A" w:rsidRDefault="00852919" w:rsidP="003A39C1">
      <w:pPr>
        <w:pStyle w:val="BlockText"/>
        <w:widowControl/>
        <w:numPr>
          <w:ilvl w:val="2"/>
          <w:numId w:val="3"/>
        </w:numPr>
        <w:autoSpaceDE/>
        <w:autoSpaceDN/>
        <w:adjustRightInd/>
        <w:ind w:right="0"/>
        <w:jc w:val="both"/>
        <w:rPr>
          <w:rFonts w:ascii="Arial" w:hAnsi="Arial" w:cs="Arial"/>
          <w:bCs/>
          <w:szCs w:val="20"/>
        </w:rPr>
      </w:pPr>
      <w:r w:rsidRPr="00A47F0A">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A47F0A" w:rsidRDefault="00345C04" w:rsidP="003A39C1">
      <w:pPr>
        <w:pStyle w:val="BlockText"/>
        <w:widowControl/>
        <w:numPr>
          <w:ilvl w:val="2"/>
          <w:numId w:val="3"/>
        </w:numPr>
        <w:autoSpaceDE/>
        <w:autoSpaceDN/>
        <w:adjustRightInd/>
        <w:ind w:right="0"/>
        <w:jc w:val="both"/>
        <w:rPr>
          <w:rFonts w:ascii="Arial" w:hAnsi="Arial" w:cs="Arial"/>
          <w:szCs w:val="20"/>
        </w:rPr>
      </w:pPr>
      <w:r w:rsidRPr="00A47F0A">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A47F0A" w:rsidRDefault="00345C04" w:rsidP="003A39C1">
      <w:pPr>
        <w:pStyle w:val="BlockText"/>
        <w:widowControl/>
        <w:numPr>
          <w:ilvl w:val="2"/>
          <w:numId w:val="3"/>
        </w:numPr>
        <w:autoSpaceDE/>
        <w:autoSpaceDN/>
        <w:adjustRightInd/>
        <w:ind w:right="0"/>
        <w:jc w:val="both"/>
        <w:rPr>
          <w:rFonts w:ascii="Arial" w:hAnsi="Arial" w:cs="Arial"/>
          <w:szCs w:val="20"/>
        </w:rPr>
      </w:pPr>
      <w:r w:rsidRPr="00A47F0A">
        <w:rPr>
          <w:rFonts w:ascii="Arial" w:hAnsi="Arial" w:cs="Arial"/>
          <w:szCs w:val="20"/>
        </w:rPr>
        <w:t>Warranty on Attachments:</w:t>
      </w:r>
      <w:r w:rsidRPr="00A47F0A">
        <w:rPr>
          <w:rFonts w:ascii="Arial" w:hAnsi="Arial" w:cs="Arial"/>
          <w:b/>
          <w:szCs w:val="20"/>
        </w:rPr>
        <w:t xml:space="preserve">  </w:t>
      </w:r>
      <w:r w:rsidRPr="00A47F0A">
        <w:rPr>
          <w:rFonts w:ascii="Arial" w:hAnsi="Arial" w:cs="Arial"/>
          <w:szCs w:val="20"/>
        </w:rPr>
        <w:t>Same as Standard Warranty Package.</w:t>
      </w:r>
    </w:p>
    <w:p w:rsidR="00345C04" w:rsidRPr="00A47F0A" w:rsidRDefault="00345C04" w:rsidP="003A39C1">
      <w:pPr>
        <w:pStyle w:val="BlockText"/>
        <w:widowControl/>
        <w:numPr>
          <w:ilvl w:val="2"/>
          <w:numId w:val="3"/>
        </w:numPr>
        <w:autoSpaceDE/>
        <w:autoSpaceDN/>
        <w:adjustRightInd/>
        <w:ind w:right="0"/>
        <w:jc w:val="both"/>
        <w:rPr>
          <w:rFonts w:ascii="Arial" w:hAnsi="Arial" w:cs="Arial"/>
          <w:szCs w:val="20"/>
        </w:rPr>
      </w:pPr>
      <w:r w:rsidRPr="00A47F0A">
        <w:rPr>
          <w:rFonts w:ascii="Arial" w:hAnsi="Arial" w:cs="Arial"/>
          <w:szCs w:val="20"/>
        </w:rPr>
        <w:t>In-Service Date:</w:t>
      </w:r>
      <w:r w:rsidRPr="00A47F0A">
        <w:rPr>
          <w:rFonts w:ascii="Arial" w:hAnsi="Arial" w:cs="Arial"/>
          <w:b/>
          <w:szCs w:val="20"/>
        </w:rPr>
        <w:t xml:space="preserve">  </w:t>
      </w:r>
      <w:r w:rsidRPr="00A47F0A">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w:t>
      </w:r>
      <w:r w:rsidRPr="00142441">
        <w:rPr>
          <w:rFonts w:ascii="Arial" w:hAnsi="Arial" w:cs="Arial"/>
          <w:szCs w:val="20"/>
        </w:rPr>
        <w:lastRenderedPageBreak/>
        <w:t>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sidR="004A051D">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lastRenderedPageBreak/>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lastRenderedPageBreak/>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A47F0A" w:rsidRDefault="00852919" w:rsidP="003A39C1">
      <w:pPr>
        <w:pStyle w:val="BlockText"/>
        <w:widowControl/>
        <w:numPr>
          <w:ilvl w:val="1"/>
          <w:numId w:val="3"/>
        </w:numPr>
        <w:autoSpaceDE/>
        <w:autoSpaceDN/>
        <w:adjustRightInd/>
        <w:ind w:right="0"/>
        <w:jc w:val="both"/>
        <w:rPr>
          <w:rFonts w:ascii="Arial" w:hAnsi="Arial" w:cs="Arial"/>
          <w:szCs w:val="20"/>
        </w:rPr>
      </w:pPr>
      <w:r w:rsidRPr="00A47F0A">
        <w:rPr>
          <w:rFonts w:ascii="Arial" w:hAnsi="Arial" w:cs="Arial"/>
          <w:b/>
          <w:szCs w:val="20"/>
        </w:rPr>
        <w:t xml:space="preserve">Price Guarantee: </w:t>
      </w:r>
      <w:r w:rsidRPr="00A47F0A">
        <w:rPr>
          <w:rFonts w:ascii="Arial" w:hAnsi="Arial" w:cs="Arial"/>
          <w:szCs w:val="20"/>
        </w:rPr>
        <w:t xml:space="preserve">The Contractor is responsible to maintain prices under the contract firm for </w:t>
      </w:r>
      <w:r w:rsidR="00456ED4" w:rsidRPr="00A47F0A">
        <w:rPr>
          <w:rFonts w:ascii="Arial" w:hAnsi="Arial" w:cs="Arial"/>
          <w:szCs w:val="20"/>
        </w:rPr>
        <w:t>180</w:t>
      </w:r>
      <w:r w:rsidRPr="00A47F0A">
        <w:rPr>
          <w:rFonts w:ascii="Arial" w:hAnsi="Arial" w:cs="Arial"/>
          <w:szCs w:val="20"/>
        </w:rPr>
        <w:t xml:space="preserve"> days after bid opening.  All price increases or decreases must remain firm for the following </w:t>
      </w:r>
      <w:r w:rsidR="00456ED4" w:rsidRPr="00A47F0A">
        <w:rPr>
          <w:rFonts w:ascii="Arial" w:hAnsi="Arial" w:cs="Arial"/>
          <w:szCs w:val="20"/>
        </w:rPr>
        <w:t>180</w:t>
      </w:r>
      <w:r w:rsidRPr="00A47F0A">
        <w:rPr>
          <w:rFonts w:ascii="Arial" w:hAnsi="Arial" w:cs="Arial"/>
          <w:szCs w:val="20"/>
        </w:rPr>
        <w:t xml:space="preserve"> days.</w:t>
      </w:r>
    </w:p>
    <w:p w:rsidR="00852919" w:rsidRPr="00A47F0A" w:rsidRDefault="00852919" w:rsidP="003A39C1">
      <w:pPr>
        <w:pStyle w:val="BlockText"/>
        <w:widowControl/>
        <w:numPr>
          <w:ilvl w:val="1"/>
          <w:numId w:val="3"/>
        </w:numPr>
        <w:autoSpaceDE/>
        <w:autoSpaceDN/>
        <w:adjustRightInd/>
        <w:ind w:right="0"/>
        <w:jc w:val="both"/>
        <w:rPr>
          <w:rFonts w:ascii="Arial" w:hAnsi="Arial" w:cs="Arial"/>
          <w:szCs w:val="20"/>
        </w:rPr>
      </w:pPr>
      <w:r w:rsidRPr="00A47F0A">
        <w:rPr>
          <w:rFonts w:ascii="Arial" w:hAnsi="Arial" w:cs="Arial"/>
          <w:b/>
          <w:szCs w:val="20"/>
        </w:rPr>
        <w:t>NO RETROACTIVE PRICE INCREASES WILL BE ACCEPTED</w:t>
      </w:r>
      <w:r w:rsidRPr="00A47F0A">
        <w:rPr>
          <w:rFonts w:ascii="Arial" w:hAnsi="Arial" w:cs="Arial"/>
          <w:szCs w:val="20"/>
        </w:rPr>
        <w:t>.</w:t>
      </w:r>
    </w:p>
    <w:p w:rsidR="00F66249" w:rsidRPr="00A47F0A" w:rsidRDefault="00F66249" w:rsidP="003A39C1">
      <w:pPr>
        <w:pStyle w:val="BlockText"/>
        <w:widowControl/>
        <w:numPr>
          <w:ilvl w:val="1"/>
          <w:numId w:val="3"/>
        </w:numPr>
        <w:autoSpaceDE/>
        <w:autoSpaceDN/>
        <w:adjustRightInd/>
        <w:ind w:right="0"/>
        <w:rPr>
          <w:rFonts w:ascii="Arial" w:hAnsi="Arial" w:cs="Arial"/>
        </w:rPr>
      </w:pPr>
      <w:r w:rsidRPr="00A47F0A">
        <w:rPr>
          <w:rFonts w:ascii="Arial" w:hAnsi="Arial" w:cs="Arial"/>
        </w:rPr>
        <w:t>Price adjustments, increases or decreases, for subsequent orders, may be made by providing the Contracting Officer satisfactory evidence that all of the following conditions exist:</w:t>
      </w:r>
    </w:p>
    <w:p w:rsidR="00F66249" w:rsidRPr="00A47F0A" w:rsidRDefault="00F66249" w:rsidP="003A39C1">
      <w:pPr>
        <w:pStyle w:val="BlockText"/>
        <w:widowControl/>
        <w:numPr>
          <w:ilvl w:val="2"/>
          <w:numId w:val="3"/>
        </w:numPr>
        <w:autoSpaceDE/>
        <w:autoSpaceDN/>
        <w:adjustRightInd/>
        <w:ind w:right="0"/>
        <w:rPr>
          <w:rFonts w:ascii="Arial" w:hAnsi="Arial" w:cs="Arial"/>
        </w:rPr>
      </w:pPr>
      <w:r w:rsidRPr="00A47F0A">
        <w:rPr>
          <w:rFonts w:ascii="Arial" w:hAnsi="Arial" w:cs="Arial"/>
        </w:rPr>
        <w:t>The increase is a result of the increased cost at the manufacturer’s level and not costs under the contractor’s control, and that;</w:t>
      </w:r>
    </w:p>
    <w:p w:rsidR="00F66249" w:rsidRPr="00A47F0A" w:rsidRDefault="00F66249" w:rsidP="003A39C1">
      <w:pPr>
        <w:pStyle w:val="BlockText"/>
        <w:widowControl/>
        <w:numPr>
          <w:ilvl w:val="3"/>
          <w:numId w:val="3"/>
        </w:numPr>
        <w:autoSpaceDE/>
        <w:autoSpaceDN/>
        <w:adjustRightInd/>
        <w:ind w:right="0"/>
        <w:rPr>
          <w:rFonts w:ascii="Arial" w:hAnsi="Arial" w:cs="Arial"/>
        </w:rPr>
      </w:pPr>
      <w:r w:rsidRPr="00A47F0A">
        <w:rPr>
          <w:rFonts w:ascii="Arial" w:hAnsi="Arial" w:cs="Arial"/>
        </w:rPr>
        <w:t>The increase will not produce a higher profit margin for the contractor than that on the original contract, and that;</w:t>
      </w:r>
    </w:p>
    <w:p w:rsidR="00F66249" w:rsidRPr="00A47F0A" w:rsidRDefault="00F66249" w:rsidP="003A39C1">
      <w:pPr>
        <w:pStyle w:val="BlockText"/>
        <w:widowControl/>
        <w:numPr>
          <w:ilvl w:val="3"/>
          <w:numId w:val="3"/>
        </w:numPr>
        <w:autoSpaceDE/>
        <w:autoSpaceDN/>
        <w:adjustRightInd/>
        <w:ind w:right="0"/>
        <w:rPr>
          <w:rFonts w:ascii="Arial" w:hAnsi="Arial" w:cs="Arial"/>
        </w:rPr>
      </w:pPr>
      <w:r w:rsidRPr="00A47F0A">
        <w:rPr>
          <w:rFonts w:ascii="Arial" w:hAnsi="Arial" w:cs="Arial"/>
        </w:rPr>
        <w:t>The increase affects only the item(s) that are clearly identified by the contractor.</w:t>
      </w:r>
    </w:p>
    <w:p w:rsidR="00F66249" w:rsidRPr="00A47F0A" w:rsidRDefault="00F66249" w:rsidP="003A39C1">
      <w:pPr>
        <w:pStyle w:val="BlockText"/>
        <w:widowControl/>
        <w:numPr>
          <w:ilvl w:val="3"/>
          <w:numId w:val="3"/>
        </w:numPr>
        <w:autoSpaceDE/>
        <w:autoSpaceDN/>
        <w:adjustRightInd/>
        <w:ind w:right="0"/>
        <w:rPr>
          <w:rFonts w:ascii="Arial" w:hAnsi="Arial" w:cs="Arial"/>
        </w:rPr>
      </w:pPr>
      <w:r w:rsidRPr="00A47F0A">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A47F0A" w:rsidRDefault="00F66249" w:rsidP="003A39C1">
      <w:pPr>
        <w:pStyle w:val="BlockText"/>
        <w:widowControl/>
        <w:numPr>
          <w:ilvl w:val="1"/>
          <w:numId w:val="3"/>
        </w:numPr>
        <w:autoSpaceDE/>
        <w:autoSpaceDN/>
        <w:adjustRightInd/>
        <w:ind w:right="0"/>
        <w:rPr>
          <w:rFonts w:ascii="Arial" w:hAnsi="Arial" w:cs="Arial"/>
        </w:rPr>
      </w:pPr>
      <w:r w:rsidRPr="00A47F0A">
        <w:rPr>
          <w:rFonts w:ascii="Arial" w:hAnsi="Arial" w:cs="Arial"/>
          <w:b/>
        </w:rPr>
        <w:t>Price Decreases:</w:t>
      </w:r>
      <w:r w:rsidRPr="00A47F0A">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1"/>
          <w:footerReference w:type="first" r:id="rId12"/>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r w:rsidR="00A47F0A" w:rsidRPr="00A47F0A">
        <w:rPr>
          <w:rFonts w:ascii="Arial" w:hAnsi="Arial" w:cs="Arial"/>
          <w:szCs w:val="20"/>
        </w:rPr>
        <w:t>Kristi.futrel@alaska.gov</w:t>
      </w:r>
      <w:r w:rsidR="008B1C82" w:rsidRPr="00A47F0A">
        <w:rPr>
          <w:rFonts w:ascii="Arial" w:hAnsi="Arial" w:cs="Arial"/>
          <w:szCs w:val="20"/>
        </w:rPr>
        <w:t xml:space="preserve">, no later than </w:t>
      </w:r>
      <w:r w:rsidR="008B1C82" w:rsidRPr="008B1C82">
        <w:rPr>
          <w:rFonts w:ascii="Arial" w:hAnsi="Arial" w:cs="Arial"/>
          <w:szCs w:val="20"/>
        </w:rPr>
        <w:t xml:space="preserve">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______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w:t>
      </w:r>
      <w:r w:rsidRPr="008B1C82">
        <w:rPr>
          <w:rFonts w:ascii="Arial" w:hAnsi="Arial" w:cs="Arial"/>
          <w:szCs w:val="20"/>
        </w:rPr>
        <w:lastRenderedPageBreak/>
        <w:t>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award </w:t>
      </w:r>
      <w:r w:rsidRPr="00E62098">
        <w:rPr>
          <w:rFonts w:ascii="Arial" w:hAnsi="Arial" w:cs="Arial"/>
          <w:szCs w:val="20"/>
        </w:rPr>
        <w:lastRenderedPageBreak/>
        <w:t>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0213D7" w:rsidRDefault="000213D7" w:rsidP="00DD4F43">
      <w:pPr>
        <w:pStyle w:val="ListParagraph"/>
        <w:numPr>
          <w:ilvl w:val="0"/>
          <w:numId w:val="14"/>
        </w:numPr>
        <w:tabs>
          <w:tab w:val="clear" w:pos="576"/>
        </w:tabs>
        <w:ind w:left="540" w:hanging="540"/>
        <w:jc w:val="both"/>
        <w:rPr>
          <w:rFonts w:ascii="Arial" w:hAnsi="Arial" w:cs="Arial"/>
          <w:szCs w:val="20"/>
          <w:highlight w:val="yellow"/>
        </w:rPr>
      </w:pPr>
      <w:r w:rsidRPr="000213D7">
        <w:rPr>
          <w:rFonts w:ascii="Arial" w:hAnsi="Arial" w:cs="Arial"/>
          <w:b/>
          <w:szCs w:val="20"/>
          <w:highlight w:val="yellow"/>
        </w:rPr>
        <w:t>ADVANCE NOTICE OF DELIVERY</w:t>
      </w:r>
      <w:r w:rsidRPr="000213D7">
        <w:rPr>
          <w:rFonts w:ascii="Arial" w:hAnsi="Arial" w:cs="Arial"/>
          <w:szCs w:val="20"/>
          <w:highlight w:val="yellow"/>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8E594C">
      <w:pPr>
        <w:pStyle w:val="ListParagraph"/>
        <w:ind w:left="540"/>
        <w:jc w:val="both"/>
        <w:rPr>
          <w:rFonts w:ascii="Arial" w:hAnsi="Arial" w:cs="Arial"/>
          <w:szCs w:val="20"/>
        </w:rPr>
      </w:pPr>
      <w:r w:rsidRPr="005773B2">
        <w:rPr>
          <w:rFonts w:ascii="Arial" w:hAnsi="Arial" w:cs="Arial"/>
          <w:szCs w:val="20"/>
        </w:rPr>
        <w:t xml:space="preserve">Acceptable evidence of the service technician's competence may take the form of a letter or certificate, signed by an authorized officer of the manufacturer, that the service technician has been trained and authorized by the </w:t>
      </w:r>
      <w:r w:rsidRPr="005773B2">
        <w:rPr>
          <w:rFonts w:ascii="Arial" w:hAnsi="Arial" w:cs="Arial"/>
          <w:szCs w:val="20"/>
        </w:rPr>
        <w:lastRenderedPageBreak/>
        <w:t>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8E594C" w:rsidP="00DD4F43">
      <w:pPr>
        <w:pStyle w:val="ListParagraph"/>
        <w:tabs>
          <w:tab w:val="left" w:pos="540"/>
        </w:tabs>
        <w:ind w:left="540" w:hanging="540"/>
        <w:jc w:val="both"/>
        <w:rPr>
          <w:rFonts w:ascii="Arial" w:hAnsi="Arial" w:cs="Arial"/>
          <w:szCs w:val="20"/>
        </w:rPr>
      </w:pPr>
      <w:r>
        <w:rPr>
          <w:rFonts w:ascii="Arial" w:hAnsi="Arial" w:cs="Arial"/>
          <w:szCs w:val="20"/>
        </w:rPr>
        <w:tab/>
      </w:r>
      <w:r w:rsidR="000213D7"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A47F0A"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A47F0A">
        <w:rPr>
          <w:rFonts w:ascii="Arial" w:hAnsi="Arial" w:cs="Arial"/>
          <w:b/>
          <w:szCs w:val="20"/>
        </w:rPr>
        <w:t>CONTRACT CANCELLATION</w:t>
      </w:r>
      <w:r w:rsidRPr="00A47F0A">
        <w:rPr>
          <w:rFonts w:ascii="Arial" w:hAnsi="Arial" w:cs="Arial"/>
          <w:szCs w:val="20"/>
        </w:rPr>
        <w:t xml:space="preserve">: The state reserves the right to cancel the contract at its convenience upon 30 calendar </w:t>
      </w:r>
      <w:r w:rsidR="00CC3A2D" w:rsidRPr="00A47F0A">
        <w:rPr>
          <w:rFonts w:ascii="Arial" w:hAnsi="Arial" w:cs="Arial"/>
          <w:szCs w:val="20"/>
        </w:rPr>
        <w:t>day’s</w:t>
      </w:r>
      <w:r w:rsidRPr="00A47F0A">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lastRenderedPageBreak/>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lastRenderedPageBreak/>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8E594C">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3"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xml:space="preserve">: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w:t>
      </w:r>
      <w:r w:rsidRPr="00BF2D24">
        <w:rPr>
          <w:rFonts w:ascii="Arial" w:hAnsi="Arial" w:cs="Arial"/>
          <w:szCs w:val="20"/>
        </w:rPr>
        <w:lastRenderedPageBreak/>
        <w:t>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BF2D24">
        <w:rPr>
          <w:rFonts w:ascii="Arial" w:hAnsi="Arial" w:cs="Arial"/>
          <w:color w:val="000000"/>
          <w:szCs w:val="20"/>
        </w:rPr>
        <w:t>etc.</w:t>
      </w:r>
      <w:r w:rsidRPr="00BF2D24">
        <w:rPr>
          <w:rFonts w:ascii="Arial" w:hAnsi="Arial" w:cs="Arial"/>
          <w:color w:val="000000"/>
          <w:szCs w:val="20"/>
        </w:rPr>
        <w:t>).</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w:t>
      </w:r>
      <w:r w:rsidRPr="00BF2D24">
        <w:rPr>
          <w:rFonts w:ascii="Arial" w:hAnsi="Arial" w:cs="Arial"/>
          <w:color w:val="000000"/>
          <w:szCs w:val="20"/>
        </w:rPr>
        <w:lastRenderedPageBreak/>
        <w:t>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rsidR="00A47F0A" w:rsidRPr="00A47F0A" w:rsidRDefault="00A47F0A" w:rsidP="00A47F0A">
      <w:pPr>
        <w:tabs>
          <w:tab w:val="left" w:pos="9720"/>
        </w:tabs>
        <w:spacing w:line="276" w:lineRule="auto"/>
        <w:ind w:left="360" w:right="-180" w:hanging="450"/>
        <w:rPr>
          <w:rFonts w:ascii="Arial" w:hAnsi="Arial" w:cs="Arial"/>
          <w:b/>
          <w:szCs w:val="20"/>
        </w:rPr>
      </w:pPr>
      <w:r w:rsidRPr="00A47F0A">
        <w:rPr>
          <w:rFonts w:ascii="Arial" w:hAnsi="Arial" w:cs="Arial"/>
          <w:b/>
          <w:szCs w:val="20"/>
        </w:rPr>
        <w:lastRenderedPageBreak/>
        <w:t>GENERAL SPECIFICATION:</w:t>
      </w:r>
    </w:p>
    <w:p w:rsidR="00A47F0A" w:rsidRPr="00A47F0A" w:rsidRDefault="00A47F0A" w:rsidP="00A47F0A">
      <w:pPr>
        <w:tabs>
          <w:tab w:val="left" w:pos="540"/>
          <w:tab w:val="left" w:pos="9720"/>
        </w:tabs>
        <w:spacing w:line="276" w:lineRule="auto"/>
        <w:ind w:left="360" w:right="-180" w:hanging="450"/>
        <w:rPr>
          <w:rFonts w:ascii="Arial" w:hAnsi="Arial" w:cs="Arial"/>
          <w:szCs w:val="20"/>
        </w:rPr>
      </w:pPr>
      <w:r w:rsidRPr="00A47F0A">
        <w:rPr>
          <w:rFonts w:ascii="Arial" w:hAnsi="Arial" w:cs="Arial"/>
          <w:szCs w:val="20"/>
        </w:rPr>
        <w:tab/>
        <w:t>It is the purpose of this specification to describe a new, and of the manufacturer's latest current year production model and design, All-wheel drive articulated multi-purpose tractor meeting the minimum performance, safety, and standardization requirements of the State of Alaska as described herein.</w:t>
      </w:r>
    </w:p>
    <w:p w:rsidR="00A47F0A" w:rsidRPr="00A47F0A" w:rsidRDefault="00A47F0A" w:rsidP="00A47F0A">
      <w:pPr>
        <w:tabs>
          <w:tab w:val="left" w:pos="540"/>
          <w:tab w:val="left" w:pos="9720"/>
        </w:tabs>
        <w:spacing w:line="276" w:lineRule="auto"/>
        <w:ind w:left="360" w:right="-180" w:hanging="450"/>
        <w:rPr>
          <w:rFonts w:ascii="Arial" w:hAnsi="Arial" w:cs="Arial"/>
          <w:szCs w:val="20"/>
        </w:rPr>
      </w:pPr>
    </w:p>
    <w:p w:rsidR="00A47F0A" w:rsidRPr="00A47F0A" w:rsidRDefault="00A47F0A" w:rsidP="00A47F0A">
      <w:pPr>
        <w:tabs>
          <w:tab w:val="left" w:pos="540"/>
          <w:tab w:val="left" w:pos="9720"/>
        </w:tabs>
        <w:spacing w:line="276" w:lineRule="auto"/>
        <w:ind w:left="360" w:right="-180" w:hanging="450"/>
        <w:rPr>
          <w:rFonts w:ascii="Arial" w:hAnsi="Arial" w:cs="Arial"/>
          <w:szCs w:val="20"/>
        </w:rPr>
      </w:pPr>
      <w:r w:rsidRPr="00A47F0A">
        <w:rPr>
          <w:rFonts w:ascii="Arial" w:hAnsi="Arial" w:cs="Arial"/>
          <w:szCs w:val="20"/>
        </w:rPr>
        <w:tab/>
        <w:t>These specifications are intended to assure all proposals submitted will cover units of similar design and capacity.</w:t>
      </w:r>
    </w:p>
    <w:p w:rsidR="00A47F0A" w:rsidRPr="00A47F0A" w:rsidRDefault="00A47F0A" w:rsidP="00A47F0A">
      <w:pPr>
        <w:tabs>
          <w:tab w:val="left" w:pos="540"/>
          <w:tab w:val="left" w:pos="9720"/>
        </w:tabs>
        <w:spacing w:line="276" w:lineRule="auto"/>
        <w:ind w:left="360" w:right="-180" w:hanging="450"/>
        <w:rPr>
          <w:rFonts w:ascii="Arial" w:hAnsi="Arial" w:cs="Arial"/>
          <w:szCs w:val="20"/>
        </w:rPr>
      </w:pPr>
    </w:p>
    <w:p w:rsidR="00A47F0A" w:rsidRPr="00A47F0A" w:rsidRDefault="00A47F0A" w:rsidP="00A47F0A">
      <w:pPr>
        <w:tabs>
          <w:tab w:val="left" w:pos="540"/>
          <w:tab w:val="left" w:pos="9720"/>
        </w:tabs>
        <w:spacing w:line="276" w:lineRule="auto"/>
        <w:ind w:left="360" w:right="-180" w:hanging="450"/>
        <w:rPr>
          <w:rFonts w:ascii="Arial" w:hAnsi="Arial" w:cs="Arial"/>
          <w:szCs w:val="20"/>
        </w:rPr>
      </w:pPr>
      <w:r w:rsidRPr="00A47F0A">
        <w:rPr>
          <w:rFonts w:ascii="Arial" w:hAnsi="Arial" w:cs="Arial"/>
          <w:szCs w:val="20"/>
        </w:rPr>
        <w:tab/>
        <w:t>Unit is to include all factory standard equipment, unless specified otherwise.</w:t>
      </w:r>
    </w:p>
    <w:p w:rsidR="00A47F0A" w:rsidRPr="00A47F0A" w:rsidRDefault="00A47F0A" w:rsidP="00A47F0A">
      <w:pPr>
        <w:tabs>
          <w:tab w:val="left" w:pos="540"/>
          <w:tab w:val="left" w:pos="9720"/>
        </w:tabs>
        <w:spacing w:line="276" w:lineRule="auto"/>
        <w:ind w:left="360" w:right="-180" w:hanging="450"/>
        <w:rPr>
          <w:rFonts w:ascii="Arial" w:hAnsi="Arial" w:cs="Arial"/>
          <w:szCs w:val="20"/>
        </w:rPr>
      </w:pPr>
    </w:p>
    <w:p w:rsidR="00A47F0A" w:rsidRPr="00A47F0A" w:rsidRDefault="00A47F0A" w:rsidP="00A47F0A">
      <w:pPr>
        <w:tabs>
          <w:tab w:val="left" w:pos="9720"/>
        </w:tabs>
        <w:spacing w:line="276" w:lineRule="auto"/>
        <w:ind w:left="360" w:right="-180" w:hanging="450"/>
        <w:rPr>
          <w:rFonts w:ascii="Arial" w:hAnsi="Arial" w:cs="Arial"/>
          <w:b/>
          <w:szCs w:val="20"/>
        </w:rPr>
      </w:pPr>
      <w:r w:rsidRPr="00A47F0A">
        <w:rPr>
          <w:rFonts w:ascii="Arial" w:hAnsi="Arial" w:cs="Arial"/>
          <w:b/>
          <w:szCs w:val="20"/>
        </w:rPr>
        <w:t>APPLICATION:</w:t>
      </w:r>
    </w:p>
    <w:p w:rsidR="00A47F0A" w:rsidRPr="00A47F0A" w:rsidRDefault="00A47F0A" w:rsidP="00A47F0A">
      <w:pPr>
        <w:tabs>
          <w:tab w:val="left" w:pos="540"/>
          <w:tab w:val="left" w:pos="9720"/>
        </w:tabs>
        <w:spacing w:line="276" w:lineRule="auto"/>
        <w:ind w:left="360" w:right="-180" w:hanging="450"/>
        <w:rPr>
          <w:rFonts w:ascii="Arial" w:hAnsi="Arial" w:cs="Arial"/>
          <w:szCs w:val="20"/>
        </w:rPr>
      </w:pPr>
      <w:r w:rsidRPr="00A47F0A">
        <w:rPr>
          <w:rFonts w:ascii="Arial" w:hAnsi="Arial" w:cs="Arial"/>
          <w:szCs w:val="20"/>
        </w:rPr>
        <w:tab/>
        <w:t>The snow removal unit covered by this specification is intended for use in removing and dispersing snow from sidewalks and bike trails.  Unit will be subject to varying terrain and weather conditions to minus 40 degrees Fahrenheit.</w:t>
      </w:r>
    </w:p>
    <w:p w:rsidR="00A47F0A" w:rsidRPr="00A47F0A" w:rsidRDefault="00A47F0A" w:rsidP="00A47F0A">
      <w:pPr>
        <w:tabs>
          <w:tab w:val="left" w:pos="540"/>
          <w:tab w:val="left" w:pos="9720"/>
        </w:tabs>
        <w:spacing w:line="276" w:lineRule="auto"/>
        <w:ind w:left="360" w:right="-180" w:hanging="450"/>
        <w:rPr>
          <w:rFonts w:ascii="Arial" w:hAnsi="Arial" w:cs="Arial"/>
          <w:szCs w:val="20"/>
        </w:rPr>
      </w:pPr>
    </w:p>
    <w:p w:rsidR="00A47F0A" w:rsidRPr="00A47F0A" w:rsidRDefault="00A47F0A" w:rsidP="00A47F0A">
      <w:pPr>
        <w:spacing w:line="276" w:lineRule="auto"/>
        <w:ind w:left="360" w:right="-180" w:hanging="450"/>
        <w:rPr>
          <w:rFonts w:ascii="Arial" w:hAnsi="Arial" w:cs="Arial"/>
          <w:szCs w:val="20"/>
        </w:rPr>
      </w:pPr>
      <w:r w:rsidRPr="00A47F0A">
        <w:rPr>
          <w:rFonts w:ascii="Arial" w:hAnsi="Arial" w:cs="Arial"/>
          <w:szCs w:val="20"/>
        </w:rPr>
        <w:t>Typical Model:</w:t>
      </w:r>
      <w:r w:rsidRPr="00A47F0A">
        <w:rPr>
          <w:rFonts w:ascii="Arial" w:hAnsi="Arial" w:cs="Arial"/>
          <w:szCs w:val="20"/>
        </w:rPr>
        <w:tab/>
      </w:r>
      <w:r w:rsidRPr="00A47F0A">
        <w:rPr>
          <w:rFonts w:ascii="Arial" w:hAnsi="Arial" w:cs="Arial"/>
          <w:i/>
          <w:szCs w:val="20"/>
        </w:rPr>
        <w:t xml:space="preserve">M-B MSV3 </w:t>
      </w:r>
      <w:r w:rsidRPr="00A47F0A">
        <w:rPr>
          <w:rFonts w:ascii="Arial" w:hAnsi="Arial" w:cs="Arial"/>
          <w:szCs w:val="20"/>
        </w:rPr>
        <w:t>or equal, provided all of the following minimum specifications are met.</w:t>
      </w:r>
    </w:p>
    <w:p w:rsidR="00A47F0A" w:rsidRPr="00A47F0A" w:rsidRDefault="00A47F0A" w:rsidP="00A47F0A">
      <w:pPr>
        <w:spacing w:line="276" w:lineRule="auto"/>
        <w:ind w:left="360" w:right="-180" w:hanging="450"/>
        <w:rPr>
          <w:rFonts w:ascii="Arial" w:hAnsi="Arial" w:cs="Arial"/>
          <w:szCs w:val="20"/>
        </w:rPr>
      </w:pPr>
    </w:p>
    <w:p w:rsidR="00A47F0A" w:rsidRPr="00A47F0A" w:rsidRDefault="00A47F0A" w:rsidP="00A47F0A">
      <w:pPr>
        <w:pStyle w:val="ListParagraph"/>
        <w:widowControl/>
        <w:numPr>
          <w:ilvl w:val="0"/>
          <w:numId w:val="15"/>
        </w:numPr>
        <w:autoSpaceDE/>
        <w:autoSpaceDN/>
        <w:adjustRightInd/>
        <w:spacing w:line="276" w:lineRule="auto"/>
        <w:ind w:right="-180"/>
        <w:contextualSpacing/>
        <w:jc w:val="both"/>
        <w:rPr>
          <w:rFonts w:ascii="Arial" w:hAnsi="Arial" w:cs="Arial"/>
          <w:b/>
          <w:szCs w:val="20"/>
        </w:rPr>
      </w:pPr>
      <w:r w:rsidRPr="00A47F0A">
        <w:rPr>
          <w:rFonts w:ascii="Arial" w:hAnsi="Arial" w:cs="Arial"/>
          <w:b/>
          <w:szCs w:val="20"/>
        </w:rPr>
        <w:t>Engine:</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Minimum Four Cylinder, 4.5L. Turbo Charged and Charge Air Cooled, 110HP @ 2500 RPM, 115HP @ 2300 RPM.</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Engine to come standard with factory installed grid heater cold starting aid. </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Peak Torque: 360 lb-ft @ 1500 RPM.</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Fuel Consumption at max torque: .385 lbs./hp-hr.</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Air cleaner maintenance and engine coolant level sensors to be networked to the vehicle control via a serial controller area network (CANBUS).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Controller to provide an audible alarm and messages on operator’s console when filter maintenance is required.</w:t>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Engine ECM shall be networked to vehicle control network.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All diagnostic and maintenance messages generated by engine to be read and displayed on the operator’s console.</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A 110 volt engine block heater shall be provided to assist in cold start situations.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Kit shall be complete with electrical cord routed for convenient shop access.</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A 110 volt winter start package is required, providing overnight heat of battery, hydraulic tank and fuel system.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Kit shall be complete with electrical cord routed for convenient shop access.</w:t>
      </w:r>
      <w:r w:rsidRPr="00A47F0A">
        <w:rPr>
          <w:rFonts w:ascii="Arial" w:hAnsi="Arial" w:cs="Arial"/>
          <w:szCs w:val="20"/>
        </w:rPr>
        <w:tab/>
      </w:r>
    </w:p>
    <w:p w:rsidR="00A47F0A" w:rsidRPr="00A47F0A" w:rsidRDefault="00A47F0A" w:rsidP="00A47F0A">
      <w:pPr>
        <w:pStyle w:val="ListParagraph"/>
        <w:widowControl/>
        <w:numPr>
          <w:ilvl w:val="0"/>
          <w:numId w:val="15"/>
        </w:numPr>
        <w:autoSpaceDE/>
        <w:autoSpaceDN/>
        <w:adjustRightInd/>
        <w:spacing w:line="276" w:lineRule="auto"/>
        <w:ind w:right="-180"/>
        <w:contextualSpacing/>
        <w:jc w:val="both"/>
        <w:rPr>
          <w:rFonts w:ascii="Arial" w:hAnsi="Arial" w:cs="Arial"/>
          <w:b/>
          <w:szCs w:val="20"/>
        </w:rPr>
      </w:pPr>
      <w:r w:rsidRPr="00A47F0A">
        <w:rPr>
          <w:rFonts w:ascii="Arial" w:hAnsi="Arial" w:cs="Arial"/>
          <w:b/>
          <w:szCs w:val="20"/>
        </w:rPr>
        <w:t>Ground Drive:</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Vehicle shall be equipped with four (4) 10-ply radial winter tires Load Range E, Avalanche Extreme, 275/70R18 non directional tires.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In addition to the winter tires mounted on the vehicle, a complete set of Four (4) summer 10-ply turf tires 33/16LL500, mounted on rims.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One each winter and summer spare tire and rim to be shipped loose.</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Wheel motor based ground drive to incorporate four (4) Poclain two-speed hydrostatic wheel motors providing both transport mode and work mode.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When operated in work mode the speed is to be 0 to 10 mph.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Transport mode to allow vehicle speeds from 0 to 22 mph with winter tires installed.</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Eighteen gallon hydraulic reservoir to be shared by both the attachment hydraulic and hydrostatic ground drive systems.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Ability to customize hydrostatic deceleration on ground drive</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lastRenderedPageBreak/>
        <w:t xml:space="preserve">Hydraulic system cooling to be provided by an engine mounted 20 inch suction fan to force air through rear mounted hydraulic cooler.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Sauer Danfoss piston type, electronic control, variable displacement pump capable of operating at 5800 psi to supply the wheel motors.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Dry type power take off clutch, electronic-over-hydraulic engagement, multi-plate design, 6-spline, 1 3/8” diameter. Standard front PTO to operate at 540 RPM @ 2160 engine RPM. </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Steering system to be an articulated, two cylinder, load sens</w:t>
      </w:r>
      <w:r w:rsidR="0003399A">
        <w:rPr>
          <w:rFonts w:ascii="Arial" w:hAnsi="Arial" w:cs="Arial"/>
          <w:szCs w:val="20"/>
        </w:rPr>
        <w:t xml:space="preserve">ing </w:t>
      </w:r>
      <w:r w:rsidRPr="00A47F0A">
        <w:rPr>
          <w:rFonts w:ascii="Arial" w:hAnsi="Arial" w:cs="Arial"/>
          <w:szCs w:val="20"/>
        </w:rPr>
        <w:t xml:space="preserve">design. </w:t>
      </w:r>
    </w:p>
    <w:p w:rsidR="0003399A" w:rsidRDefault="00A47F0A" w:rsidP="00237FC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03399A">
        <w:rPr>
          <w:rFonts w:ascii="Arial" w:hAnsi="Arial" w:cs="Arial"/>
          <w:szCs w:val="20"/>
        </w:rPr>
        <w:t>Articulated joints to feature greasable, spherical bearings with hardened bushings.</w:t>
      </w:r>
      <w:r w:rsidRPr="0003399A">
        <w:rPr>
          <w:rFonts w:ascii="Arial" w:hAnsi="Arial" w:cs="Arial"/>
          <w:szCs w:val="20"/>
        </w:rPr>
        <w:tab/>
      </w:r>
    </w:p>
    <w:p w:rsidR="00A47F0A" w:rsidRPr="0003399A" w:rsidRDefault="00A47F0A" w:rsidP="00237FC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03399A">
        <w:rPr>
          <w:rFonts w:ascii="Arial" w:hAnsi="Arial" w:cs="Arial"/>
          <w:szCs w:val="20"/>
        </w:rPr>
        <w:t xml:space="preserve">Vehicle to feature three braking systems: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Primary – Hydrostatic braking using all four wheel motors and hydrostatic ground drive.</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Secondary – Dual caliper, automotive style disc brakes on front wheels.</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Parking - spring applied, hydraulically released mechanical parking brakes sealed in front wheel motors.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3"/>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Parking brake to be automatically engaged/disengaged through the use of the foot pedal.  Parking break status must be displayed on operator’s console.</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An emergency brake release shall be plumbed into the hydraulic parking brake release circuit.  This shall allow emergency release of the front axle parking brakes for towing or pushing at low speeds for short distances in the event of engine or other failure prohibiting the tractor from running.  A manual pump with suitable check valves shall be provided to use hydraulic fluid from the vehicles main hydraulic system for brake release</w:t>
      </w:r>
      <w:r w:rsidRPr="00A47F0A">
        <w:rPr>
          <w:rFonts w:ascii="Arial" w:hAnsi="Arial" w:cs="Arial"/>
          <w:szCs w:val="20"/>
        </w:rPr>
        <w:tab/>
      </w:r>
    </w:p>
    <w:p w:rsidR="00A47F0A" w:rsidRPr="00A47F0A" w:rsidRDefault="00A47F0A" w:rsidP="00A47F0A">
      <w:pPr>
        <w:pStyle w:val="ListParagraph"/>
        <w:widowControl/>
        <w:numPr>
          <w:ilvl w:val="0"/>
          <w:numId w:val="15"/>
        </w:numPr>
        <w:autoSpaceDE/>
        <w:autoSpaceDN/>
        <w:adjustRightInd/>
        <w:spacing w:line="276" w:lineRule="auto"/>
        <w:ind w:right="-180"/>
        <w:contextualSpacing/>
        <w:jc w:val="both"/>
        <w:rPr>
          <w:rFonts w:ascii="Arial" w:hAnsi="Arial" w:cs="Arial"/>
          <w:b/>
          <w:szCs w:val="20"/>
        </w:rPr>
      </w:pPr>
      <w:r w:rsidRPr="00A47F0A">
        <w:rPr>
          <w:rFonts w:ascii="Arial" w:hAnsi="Arial" w:cs="Arial"/>
          <w:b/>
          <w:szCs w:val="20"/>
        </w:rPr>
        <w:t>Hydraulic System and 3 Point Capacities: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Eaton radial piston-type, load sensing, flow compensated, hydraulic pump direct driven by the engine must supply up to 31 gpm to auxiliary attachment drive circuit.  Max operating pressure 3000 psi (206.8 bar).</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Gear type or other fixed displacement pumps are not acceptable.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Any pump driven off of the vehicle’s front PTO is not acceptable, must be gear driven at the engine.  Belt drive pumps not acceptable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Auxiliary hydraulic flow to be adjustable via the operator’s control console to allow hydraulic flow to match attachment requirements.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Front three point hitch configuration with two double acting lift cylinders and two quick coupling spring loaded hitch hooks. Front quick attach hitch linkage to accommodate category 1 and category 2 attachments.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All front attachment control hydraulics to be controlled by operator’s joystick.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Six hydraulic quick couplers plus attachment hydraulic case drain to provide hydraulic connection for front mounted attachments shall be provided.</w:t>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Hydraulic reservoir to supply both hydraulic ground drive and vehicle auxiliary hydraulics. Ground drive and auxiliary circuits to be supplied by three separate hydraulic system filters.</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PTO access door required for access to PTO shaft hook up.  Safety interlock must be provided to prevent engagement of ground drive, PTO and aux hydraulics if access door is open.</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Shall be equipped with a weight transfer system to allow for the weight of the front attachment to be transferred to the front wheels to increase traction.  Hitch weights are not allowed.</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0"/>
          <w:numId w:val="15"/>
        </w:numPr>
        <w:autoSpaceDE/>
        <w:autoSpaceDN/>
        <w:adjustRightInd/>
        <w:spacing w:line="276" w:lineRule="auto"/>
        <w:ind w:right="-180"/>
        <w:contextualSpacing/>
        <w:jc w:val="both"/>
        <w:rPr>
          <w:rFonts w:ascii="Arial" w:hAnsi="Arial" w:cs="Arial"/>
          <w:szCs w:val="20"/>
        </w:rPr>
      </w:pPr>
      <w:r w:rsidRPr="00A47F0A">
        <w:rPr>
          <w:rFonts w:ascii="Arial" w:hAnsi="Arial" w:cs="Arial"/>
          <w:b/>
          <w:szCs w:val="20"/>
        </w:rPr>
        <w:t>Operator’s Cab:</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One man cab certified to comply with SAE Specification J1040C and ISO 3471. </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Three point seat belt system to comply with Seat Belt Anchorage Test SAE J2292.</w:t>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Safety interlocks must be present on the seat, seat belt, and PTO access door.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Ground drive, PTO, auxiliary hydraulic drive cannot be engaged if interlocks are lost.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lastRenderedPageBreak/>
        <w:t xml:space="preserve">If safety interlocks are lost during operation, the vehicle must automatically and safely be brought to a halt and parking brake applied.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Message center on vehicle control monitor shall indicate the nature of the fault.</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Wide opening door shall be provided on left side for operator entry and exit.  Both right and left side windows shall slide open and latch closed. Standard roof hatch to provide ventilation and to be used as an emergency exit.</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Door shall be removable and replaceable without tools.  Door must be equipped with a pressurized gas cylinder capable of holding the door in the full open position. It shall include greaseable hinge pins.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Cab to be carpeted or padded to provide sound and temperature insulation. Interior of cab to be carpeted with foam sound absorbing lining installed.  Standard thermoformed headliner and trim panels also required to provide sound and temperature insulation.  Sound level to be average of 73 dBA on “A” scale in cab at operating speeds between 2100-2320 engine RPM.</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AM/FM Radio with weather band and two stereo speakers required.  Additional terminal strip to connect external communication radios must be standard.</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Steering column to telescope and tilt to accommodate multiple operating positions.</w:t>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Steering column to have automotive style controls – directional light indication, hazard lights, two speed wipers with intermittent function, headlight and clearance light switch with high/low beams, three speed heater/air conditioner fan switch.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Operator’s seat to be air ride with adjustable head and arm rests. Switch in seat bottom must be activated to indicate operator presence before allowing engagement of ground drive, auxiliary hydraulic and PTO functions.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Heater to provide 30,000 BTU of heat transfer capacity with 662 cubic meter/hour of air circulation. </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Cab to be pressurized and have replaceable fresh air filter with three speed ventilation fan.</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Vehicle cab headliner to have six adjustable air ducts with louvered vents to allow air flow to be directed at operator for cooling or at window for defrost.</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Air conditioning to be integrated, not roof mounted. It shall provide 19,000 BTU of cooling capacity minimum with 662 cubic meter/hour of air circulation capacity.</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03399A" w:rsidRDefault="00A47F0A" w:rsidP="00A94970">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03399A">
        <w:rPr>
          <w:rFonts w:ascii="Arial" w:hAnsi="Arial" w:cs="Arial"/>
          <w:szCs w:val="20"/>
        </w:rPr>
        <w:t>Vehicle to have two front headlights, two front clearance/directional lights, two red LED tail/signal/clearance lights, two clear LED back up lights, and S</w:t>
      </w:r>
      <w:r w:rsidR="0003399A">
        <w:rPr>
          <w:rFonts w:ascii="Arial" w:hAnsi="Arial" w:cs="Arial"/>
          <w:szCs w:val="20"/>
        </w:rPr>
        <w:t>AE rated audible back up alarm.</w:t>
      </w:r>
    </w:p>
    <w:p w:rsidR="00A47F0A" w:rsidRPr="0003399A" w:rsidRDefault="00A47F0A" w:rsidP="00A94970">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03399A">
        <w:rPr>
          <w:rFonts w:ascii="Arial" w:hAnsi="Arial" w:cs="Arial"/>
          <w:szCs w:val="20"/>
        </w:rPr>
        <w:t xml:space="preserve">Front windshield wiper to be pantograph design. Wiper and washer controls to be steering column mounted. </w:t>
      </w:r>
      <w:r w:rsidRPr="0003399A">
        <w:rPr>
          <w:rFonts w:ascii="Arial" w:hAnsi="Arial" w:cs="Arial"/>
          <w:szCs w:val="20"/>
        </w:rPr>
        <w:tab/>
      </w:r>
      <w:r w:rsidRPr="0003399A">
        <w:rPr>
          <w:rFonts w:ascii="Arial" w:hAnsi="Arial" w:cs="Arial"/>
          <w:szCs w:val="20"/>
        </w:rPr>
        <w:tab/>
      </w:r>
      <w:r w:rsidRPr="0003399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Washer fluid reservoir to be accessible and filled from operator’s cab.</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Left and right side exterior breakaway rear view mirrors to be adjustable from inside cab through slide windows. Interior rear view mirror to be mounted in front upper right corner of cab and to be easily adjustable by operator.</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0"/>
          <w:numId w:val="15"/>
        </w:numPr>
        <w:autoSpaceDE/>
        <w:autoSpaceDN/>
        <w:adjustRightInd/>
        <w:spacing w:line="276" w:lineRule="auto"/>
        <w:ind w:right="-180"/>
        <w:contextualSpacing/>
        <w:jc w:val="both"/>
        <w:rPr>
          <w:rFonts w:ascii="Arial" w:hAnsi="Arial" w:cs="Arial"/>
          <w:b/>
          <w:szCs w:val="20"/>
        </w:rPr>
      </w:pPr>
      <w:r w:rsidRPr="00A47F0A">
        <w:rPr>
          <w:rFonts w:ascii="Arial" w:hAnsi="Arial" w:cs="Arial"/>
          <w:b/>
          <w:szCs w:val="20"/>
        </w:rPr>
        <w:t>Control/Electrical System:</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Three phase 95 amp, 12 volt alternator with 1125 CCA battery minimum with external battery terminals for ease of access.  Standard battery disconnect.</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All vehicle controls to be electric over hydraulic type. Vehicle and engine ECM to be networked and controlled by CAN (Controller Area Network) serial bus technology.</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Main operator’s console in cab to incorporate the liquid crystal, 14 button, color display screen.</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Vehicle system (troubleshooting) and engine diagnostics to be displayed on the color display screen.</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Color display screen displays to be easily viewed in direct sunlight and backlit for night viewing.  Screen brightness must be adjustable by the user.</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Operator display to include 14 mechanically sealed push buttons to allow access to the vehicle menus.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lastRenderedPageBreak/>
        <w:t>Main operator console shall include joystick diagnostics to verify operation or fault in joystick.</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An 18 function joystick must be programmable by the user.</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Vehicle shall be equipped with standard cruise control.</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Wire harness shall have plug and play types with labeled ends.</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Rear work lights shall be installed to optimize viewing of rear attachments</w:t>
      </w:r>
      <w:r w:rsidR="0003399A">
        <w:rPr>
          <w:rFonts w:ascii="Arial" w:hAnsi="Arial" w:cs="Arial"/>
          <w:szCs w:val="20"/>
        </w:rPr>
        <w:t>.</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0"/>
          <w:numId w:val="15"/>
        </w:numPr>
        <w:autoSpaceDE/>
        <w:autoSpaceDN/>
        <w:adjustRightInd/>
        <w:spacing w:line="276" w:lineRule="auto"/>
        <w:ind w:right="-180"/>
        <w:contextualSpacing/>
        <w:jc w:val="both"/>
        <w:rPr>
          <w:rFonts w:ascii="Arial" w:hAnsi="Arial" w:cs="Arial"/>
          <w:b/>
          <w:szCs w:val="20"/>
        </w:rPr>
      </w:pPr>
      <w:r w:rsidRPr="00A47F0A">
        <w:rPr>
          <w:rFonts w:ascii="Arial" w:hAnsi="Arial" w:cs="Arial"/>
          <w:b/>
          <w:szCs w:val="20"/>
        </w:rPr>
        <w:t>Dimensions and Capacities: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Fuel tank capacity to be 21 gallons with remote fill. </w:t>
      </w:r>
    </w:p>
    <w:p w:rsidR="00A47F0A" w:rsidRPr="00A47F0A" w:rsidRDefault="00A47F0A" w:rsidP="00A47F0A">
      <w:pPr>
        <w:pStyle w:val="ListParagraph"/>
        <w:widowControl/>
        <w:numPr>
          <w:ilvl w:val="2"/>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Fitted with 25 micron fuel filter.</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Overall vehicle length to be 157 inches.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Maximum overall vehicle cab width to be 49.5 inches with 10.5 x 80 – 18 winter tires.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Maximum overall width at the tires to be 49.5 inches with 10.5 x 80 - 18 winter tires.</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Cab height to be 82.6 inches max with winter tires, exclusive of removable beacons.</w:t>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Ground clearance to be 13.4.25 inches with winter tires.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Inside turning radius to be 80 inches at angle of 45 degrees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Outside turning radius to be 129.5 inches at angle of 45 degrees.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Wheel base to be 83 inches.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Curb weight to be 6620 lbs. </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12,000 lbs. gross vehicle weight rating at the hubs.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Maximum allowable individual front axle load or rear axle load shall be 8,000 lbs. at the ground. </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Vehicle design to incorporate a high quality heavy duty-boxed fabricated .25” steel frame for longevity in high stress applications.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 xml:space="preserve">Frame must allow a minimum of 45 degrees articulation left or right.  </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Front and rear frames must allow oscillation relative to each other up to +/- 15 degrees to provide improved traction and superior control of vehicle</w:t>
      </w:r>
      <w:r w:rsidR="0003399A">
        <w:rPr>
          <w:rFonts w:ascii="Arial" w:hAnsi="Arial" w:cs="Arial"/>
          <w:szCs w:val="20"/>
        </w:rPr>
        <w:t xml:space="preserve"> mounted implements/attachments.</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Articulated steering to use twin, dual acting 2-inch steering rams with sensors for steering calibration.</w:t>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Vehicle to provide all wheel drive via four hydrostatically driven wheel motors each with intelligent anti spin control, on four equally sized tires.</w:t>
      </w:r>
      <w:r w:rsidRPr="00A47F0A">
        <w:rPr>
          <w:rFonts w:ascii="Arial" w:hAnsi="Arial" w:cs="Arial"/>
          <w:szCs w:val="20"/>
        </w:rPr>
        <w:tab/>
      </w:r>
      <w:r w:rsidRPr="00A47F0A">
        <w:rPr>
          <w:rFonts w:ascii="Arial" w:hAnsi="Arial" w:cs="Arial"/>
          <w:szCs w:val="20"/>
        </w:rPr>
        <w:tab/>
      </w:r>
      <w:r w:rsidRPr="00A47F0A">
        <w:rPr>
          <w:rFonts w:ascii="Arial" w:hAnsi="Arial" w:cs="Arial"/>
          <w:szCs w:val="20"/>
        </w:rPr>
        <w:tab/>
      </w:r>
    </w:p>
    <w:p w:rsidR="00A47F0A" w:rsidRPr="00A47F0A" w:rsidRDefault="00A47F0A" w:rsidP="00A47F0A">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A47F0A">
        <w:rPr>
          <w:rFonts w:ascii="Arial" w:hAnsi="Arial" w:cs="Arial"/>
          <w:szCs w:val="20"/>
        </w:rPr>
        <w:t>Standard equipment to include nitrogen charged accumulator as part of the front hitch hydraulic system to cushion load on hitch arms and provide improved comfort and handling during transport mode.</w:t>
      </w:r>
      <w:r w:rsidRPr="00A47F0A">
        <w:rPr>
          <w:rFonts w:ascii="Arial" w:hAnsi="Arial" w:cs="Arial"/>
          <w:szCs w:val="20"/>
        </w:rPr>
        <w:tab/>
        <w:t xml:space="preserve"> </w:t>
      </w:r>
    </w:p>
    <w:p w:rsidR="00A47F0A" w:rsidRPr="00A47F0A" w:rsidRDefault="00A47F0A" w:rsidP="002724F8">
      <w:pPr>
        <w:pStyle w:val="ListParagraph"/>
        <w:widowControl/>
        <w:numPr>
          <w:ilvl w:val="0"/>
          <w:numId w:val="15"/>
        </w:numPr>
        <w:autoSpaceDE/>
        <w:autoSpaceDN/>
        <w:adjustRightInd/>
        <w:spacing w:line="276" w:lineRule="auto"/>
        <w:ind w:right="-180"/>
        <w:contextualSpacing/>
        <w:jc w:val="both"/>
        <w:rPr>
          <w:rFonts w:ascii="Arial" w:hAnsi="Arial" w:cs="Arial"/>
          <w:b/>
          <w:szCs w:val="20"/>
        </w:rPr>
      </w:pPr>
      <w:r w:rsidRPr="00A47F0A">
        <w:rPr>
          <w:rFonts w:ascii="Arial" w:hAnsi="Arial" w:cs="Arial"/>
          <w:b/>
          <w:szCs w:val="20"/>
        </w:rPr>
        <w:t>Attachments:</w:t>
      </w:r>
    </w:p>
    <w:p w:rsidR="00A47F0A" w:rsidRPr="009F54BA" w:rsidRDefault="00A47F0A" w:rsidP="002724F8">
      <w:pPr>
        <w:pStyle w:val="ListParagraph"/>
        <w:widowControl/>
        <w:numPr>
          <w:ilvl w:val="1"/>
          <w:numId w:val="15"/>
        </w:numPr>
        <w:autoSpaceDE/>
        <w:autoSpaceDN/>
        <w:adjustRightInd/>
        <w:spacing w:line="276" w:lineRule="auto"/>
        <w:ind w:right="-180"/>
        <w:contextualSpacing/>
        <w:jc w:val="both"/>
        <w:rPr>
          <w:rFonts w:ascii="Arial" w:hAnsi="Arial" w:cs="Arial"/>
          <w:i/>
          <w:szCs w:val="20"/>
        </w:rPr>
      </w:pPr>
      <w:r w:rsidRPr="00A47F0A">
        <w:rPr>
          <w:rFonts w:ascii="Arial" w:hAnsi="Arial" w:cs="Arial"/>
          <w:szCs w:val="20"/>
        </w:rPr>
        <w:t>84” PTO Driven Rotary Mower</w:t>
      </w:r>
      <w:r w:rsidR="009F54BA">
        <w:rPr>
          <w:rFonts w:ascii="Arial" w:hAnsi="Arial" w:cs="Arial"/>
          <w:szCs w:val="20"/>
        </w:rPr>
        <w:t>, Front Mounted</w:t>
      </w:r>
      <w:r w:rsidR="009F54BA" w:rsidRPr="009F54BA">
        <w:rPr>
          <w:rFonts w:ascii="Arial" w:hAnsi="Arial" w:cs="Arial"/>
          <w:i/>
          <w:szCs w:val="20"/>
        </w:rPr>
        <w:t xml:space="preserve">.  BEFCO Cyclone C50 Finishing Mower or State Approved Equivalent. </w:t>
      </w:r>
    </w:p>
    <w:p w:rsidR="009F54BA" w:rsidRPr="009F54BA" w:rsidRDefault="009F54BA" w:rsidP="002724F8">
      <w:pPr>
        <w:pStyle w:val="Pa3"/>
        <w:numPr>
          <w:ilvl w:val="2"/>
          <w:numId w:val="15"/>
        </w:numPr>
        <w:spacing w:line="276" w:lineRule="auto"/>
        <w:rPr>
          <w:color w:val="221E1F"/>
          <w:sz w:val="20"/>
          <w:szCs w:val="20"/>
        </w:rPr>
      </w:pPr>
      <w:r w:rsidRPr="009F54BA">
        <w:rPr>
          <w:rStyle w:val="A6"/>
        </w:rPr>
        <w:t>Rear discharge / three spindle</w:t>
      </w:r>
      <w:r>
        <w:rPr>
          <w:rStyle w:val="A6"/>
        </w:rPr>
        <w:t>.</w:t>
      </w:r>
      <w:r w:rsidRPr="009F54BA">
        <w:rPr>
          <w:rStyle w:val="A6"/>
        </w:rPr>
        <w:t xml:space="preserve"> </w:t>
      </w:r>
    </w:p>
    <w:p w:rsidR="009F54BA" w:rsidRPr="009F54BA" w:rsidRDefault="009F54BA" w:rsidP="002724F8">
      <w:pPr>
        <w:pStyle w:val="Pa3"/>
        <w:numPr>
          <w:ilvl w:val="2"/>
          <w:numId w:val="15"/>
        </w:numPr>
        <w:spacing w:line="276" w:lineRule="auto"/>
        <w:rPr>
          <w:color w:val="221E1F"/>
          <w:sz w:val="20"/>
          <w:szCs w:val="20"/>
        </w:rPr>
      </w:pPr>
      <w:r w:rsidRPr="009F54BA">
        <w:rPr>
          <w:rStyle w:val="A6"/>
        </w:rPr>
        <w:t>Cutting width:</w:t>
      </w:r>
      <w:r w:rsidRPr="009F54BA">
        <w:rPr>
          <w:rStyle w:val="A6"/>
        </w:rPr>
        <w:t xml:space="preserve"> </w:t>
      </w:r>
      <w:r w:rsidRPr="009F54BA">
        <w:rPr>
          <w:rStyle w:val="A6"/>
        </w:rPr>
        <w:t xml:space="preserve">7 feet.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Cutting heights from 1” to 5”.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Floating three-point linkage.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Stamped steel reinforced wheel arm for maintaining a consistent cutting height, attached by 8 bolts.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8-gauge reinforced mower deck.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Two heavy duty </w:t>
      </w:r>
      <w:r w:rsidRPr="009F54BA">
        <w:rPr>
          <w:rStyle w:val="A6"/>
        </w:rPr>
        <w:t>reinforced belts.</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Heavy duty, one piece, balanced steel pulleys.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Heavy duty shielded PTO shaft.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Stamped steel wheel yokes. </w:t>
      </w:r>
    </w:p>
    <w:p w:rsidR="009F54BA" w:rsidRPr="009F54BA" w:rsidRDefault="009F54BA" w:rsidP="002724F8">
      <w:pPr>
        <w:pStyle w:val="Pa3"/>
        <w:numPr>
          <w:ilvl w:val="2"/>
          <w:numId w:val="15"/>
        </w:numPr>
        <w:spacing w:line="276" w:lineRule="auto"/>
        <w:rPr>
          <w:color w:val="221E1F"/>
          <w:sz w:val="20"/>
          <w:szCs w:val="20"/>
        </w:rPr>
      </w:pPr>
      <w:r w:rsidRPr="009F54BA">
        <w:rPr>
          <w:rStyle w:val="A6"/>
        </w:rPr>
        <w:t xml:space="preserve">High blade tip speed. </w:t>
      </w:r>
    </w:p>
    <w:p w:rsidR="009F54BA" w:rsidRPr="009F54BA" w:rsidRDefault="009F54BA" w:rsidP="002724F8">
      <w:pPr>
        <w:pStyle w:val="ListParagraph"/>
        <w:widowControl/>
        <w:numPr>
          <w:ilvl w:val="2"/>
          <w:numId w:val="15"/>
        </w:numPr>
        <w:autoSpaceDE/>
        <w:autoSpaceDN/>
        <w:adjustRightInd/>
        <w:spacing w:line="276" w:lineRule="auto"/>
        <w:ind w:right="-180"/>
        <w:contextualSpacing/>
        <w:jc w:val="both"/>
        <w:rPr>
          <w:rStyle w:val="A6"/>
          <w:rFonts w:ascii="Arial" w:hAnsi="Arial" w:cs="Arial"/>
          <w:color w:val="auto"/>
        </w:rPr>
      </w:pPr>
      <w:r w:rsidRPr="009F54BA">
        <w:rPr>
          <w:rStyle w:val="A6"/>
          <w:rFonts w:ascii="Arial" w:hAnsi="Arial" w:cs="Arial"/>
        </w:rPr>
        <w:t xml:space="preserve">Precise blade overlap. </w:t>
      </w:r>
    </w:p>
    <w:p w:rsidR="00A47F0A" w:rsidRPr="009F54BA" w:rsidRDefault="009F54BA" w:rsidP="002724F8">
      <w:pPr>
        <w:pStyle w:val="ListParagraph"/>
        <w:widowControl/>
        <w:numPr>
          <w:ilvl w:val="1"/>
          <w:numId w:val="15"/>
        </w:numPr>
        <w:autoSpaceDE/>
        <w:autoSpaceDN/>
        <w:adjustRightInd/>
        <w:spacing w:line="276" w:lineRule="auto"/>
        <w:ind w:right="-180"/>
        <w:contextualSpacing/>
        <w:jc w:val="both"/>
        <w:rPr>
          <w:rFonts w:ascii="Arial" w:hAnsi="Arial" w:cs="Arial"/>
          <w:szCs w:val="20"/>
        </w:rPr>
      </w:pPr>
      <w:r w:rsidRPr="009F54BA">
        <w:rPr>
          <w:rStyle w:val="A6"/>
          <w:rFonts w:ascii="Arial" w:hAnsi="Arial" w:cs="Arial"/>
        </w:rPr>
        <w:t>H</w:t>
      </w:r>
      <w:r w:rsidR="00A47F0A" w:rsidRPr="009F54BA">
        <w:rPr>
          <w:rFonts w:ascii="Arial" w:hAnsi="Arial" w:cs="Arial"/>
          <w:szCs w:val="20"/>
        </w:rPr>
        <w:t>igh Capacity Snow Blower:</w:t>
      </w:r>
    </w:p>
    <w:p w:rsidR="009F54BA" w:rsidRPr="009F54BA" w:rsidRDefault="009F54BA" w:rsidP="002724F8">
      <w:pPr>
        <w:pStyle w:val="ListParagraph"/>
        <w:widowControl/>
        <w:numPr>
          <w:ilvl w:val="2"/>
          <w:numId w:val="15"/>
        </w:numPr>
        <w:autoSpaceDE/>
        <w:autoSpaceDN/>
        <w:adjustRightInd/>
        <w:spacing w:line="276" w:lineRule="auto"/>
        <w:ind w:right="-180"/>
        <w:contextualSpacing/>
        <w:jc w:val="both"/>
        <w:rPr>
          <w:rFonts w:ascii="Arial" w:hAnsi="Arial" w:cs="Arial"/>
          <w:sz w:val="16"/>
          <w:szCs w:val="20"/>
        </w:rPr>
      </w:pPr>
      <w:r w:rsidRPr="009F54BA">
        <w:rPr>
          <w:rFonts w:ascii="Arial" w:eastAsia="Calibri" w:hAnsi="Arial" w:cs="Arial"/>
        </w:rPr>
        <w:lastRenderedPageBreak/>
        <w:t>The blower shall be a two</w:t>
      </w:r>
      <w:r w:rsidR="00D70668">
        <w:rPr>
          <w:rFonts w:ascii="Arial" w:eastAsia="Calibri" w:hAnsi="Arial" w:cs="Arial"/>
        </w:rPr>
        <w:t>-</w:t>
      </w:r>
      <w:r w:rsidRPr="009F54BA">
        <w:rPr>
          <w:rFonts w:ascii="Arial" w:eastAsia="Calibri" w:hAnsi="Arial" w:cs="Arial"/>
        </w:rPr>
        <w:t>stage design with a 32”</w:t>
      </w:r>
      <w:r w:rsidRPr="009F54BA">
        <w:rPr>
          <w:rFonts w:ascii="Arial" w:eastAsia="Calibri" w:hAnsi="Arial" w:cs="Arial"/>
        </w:rPr>
        <w:t xml:space="preserve"> </w:t>
      </w:r>
      <w:r w:rsidRPr="009F54BA">
        <w:rPr>
          <w:rFonts w:ascii="Arial" w:eastAsia="Calibri" w:hAnsi="Arial" w:cs="Arial"/>
        </w:rPr>
        <w:t>diameter auger driven by dual hydraulic motors and a</w:t>
      </w:r>
      <w:r w:rsidRPr="009F54BA">
        <w:rPr>
          <w:rFonts w:ascii="Arial" w:eastAsia="Calibri" w:hAnsi="Arial" w:cs="Arial"/>
        </w:rPr>
        <w:t xml:space="preserve"> </w:t>
      </w:r>
      <w:r w:rsidRPr="009F54BA">
        <w:rPr>
          <w:rFonts w:ascii="Arial" w:eastAsia="Calibri" w:hAnsi="Arial" w:cs="Arial"/>
        </w:rPr>
        <w:t>PTO driven 29” diameter fan</w:t>
      </w:r>
      <w:r>
        <w:rPr>
          <w:rFonts w:ascii="Arial" w:eastAsia="Calibri" w:hAnsi="Arial" w:cs="Arial"/>
        </w:rPr>
        <w:t>.</w:t>
      </w:r>
    </w:p>
    <w:p w:rsidR="00894DD8" w:rsidRPr="009F54BA" w:rsidRDefault="009F54BA" w:rsidP="002724F8">
      <w:pPr>
        <w:pStyle w:val="ListParagraph"/>
        <w:widowControl/>
        <w:numPr>
          <w:ilvl w:val="2"/>
          <w:numId w:val="15"/>
        </w:numPr>
        <w:autoSpaceDE/>
        <w:autoSpaceDN/>
        <w:adjustRightInd/>
        <w:spacing w:line="276" w:lineRule="auto"/>
        <w:jc w:val="both"/>
        <w:rPr>
          <w:rFonts w:ascii="Arial" w:hAnsi="Arial" w:cs="Arial"/>
          <w:sz w:val="16"/>
          <w:szCs w:val="20"/>
          <w:u w:val="single"/>
        </w:rPr>
      </w:pPr>
      <w:r w:rsidRPr="009F54BA">
        <w:rPr>
          <w:rFonts w:ascii="Arial" w:eastAsia="Calibri" w:hAnsi="Arial" w:cs="Arial"/>
        </w:rPr>
        <w:t>The fan shall be driven directly from the PTO</w:t>
      </w:r>
      <w:r w:rsidRPr="009F54BA">
        <w:rPr>
          <w:rFonts w:ascii="Arial" w:eastAsia="Calibri" w:hAnsi="Arial" w:cs="Arial"/>
        </w:rPr>
        <w:t xml:space="preserve"> </w:t>
      </w:r>
      <w:r w:rsidRPr="009F54BA">
        <w:rPr>
          <w:rFonts w:ascii="Arial" w:eastAsia="Calibri" w:hAnsi="Arial" w:cs="Arial"/>
        </w:rPr>
        <w:t>gearbox output shaft, with no further gearboxes or</w:t>
      </w:r>
      <w:r w:rsidRPr="009F54BA">
        <w:rPr>
          <w:rFonts w:ascii="Arial" w:eastAsia="Calibri" w:hAnsi="Arial" w:cs="Arial"/>
        </w:rPr>
        <w:t xml:space="preserve"> </w:t>
      </w:r>
      <w:r w:rsidRPr="009F54BA">
        <w:rPr>
          <w:rFonts w:ascii="Arial" w:eastAsia="Calibri" w:hAnsi="Arial" w:cs="Arial"/>
        </w:rPr>
        <w:t>gear reduction employed.</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single ribbon shall be driven directly by a</w:t>
      </w:r>
      <w:r w:rsidRPr="009F54BA">
        <w:rPr>
          <w:rFonts w:ascii="Arial" w:eastAsia="Calibri" w:hAnsi="Arial" w:cs="Arial"/>
        </w:rPr>
        <w:t xml:space="preserve"> </w:t>
      </w:r>
      <w:r w:rsidRPr="009F54BA">
        <w:rPr>
          <w:rFonts w:ascii="Arial" w:eastAsia="Calibri" w:hAnsi="Arial" w:cs="Arial"/>
        </w:rPr>
        <w:t>hydraulic motor on each end for maximum torque</w:t>
      </w:r>
      <w:r w:rsidRPr="009F54BA">
        <w:rPr>
          <w:rFonts w:ascii="Arial" w:eastAsia="Calibri" w:hAnsi="Arial" w:cs="Arial"/>
        </w:rPr>
        <w:t xml:space="preserve"> </w:t>
      </w:r>
      <w:r w:rsidRPr="009F54BA">
        <w:rPr>
          <w:rFonts w:ascii="Arial" w:eastAsia="Calibri" w:hAnsi="Arial" w:cs="Arial"/>
        </w:rPr>
        <w:t>and protection by pressure relief to eliminate shear</w:t>
      </w:r>
      <w:r w:rsidRPr="009F54BA">
        <w:rPr>
          <w:rFonts w:ascii="Arial" w:eastAsia="Calibri" w:hAnsi="Arial" w:cs="Arial"/>
        </w:rPr>
        <w:t xml:space="preserve"> </w:t>
      </w:r>
      <w:r w:rsidRPr="009F54BA">
        <w:rPr>
          <w:rFonts w:ascii="Arial" w:eastAsia="Calibri" w:hAnsi="Arial" w:cs="Arial"/>
        </w:rPr>
        <w:t>pin and shear pin replacement on the ribbon.</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Chain drive components are not acceptable unless</w:t>
      </w:r>
      <w:r w:rsidRPr="009F54BA">
        <w:rPr>
          <w:rFonts w:ascii="Arial" w:eastAsia="Calibri" w:hAnsi="Arial" w:cs="Arial"/>
        </w:rPr>
        <w:t xml:space="preserve"> </w:t>
      </w:r>
      <w:r w:rsidRPr="009F54BA">
        <w:rPr>
          <w:rFonts w:ascii="Arial" w:eastAsia="Calibri" w:hAnsi="Arial" w:cs="Arial"/>
        </w:rPr>
        <w:t>the chain is enclosed inside an oil bath case, isolated</w:t>
      </w:r>
      <w:r w:rsidRPr="009F54BA">
        <w:rPr>
          <w:rFonts w:ascii="Arial" w:eastAsia="Calibri" w:hAnsi="Arial" w:cs="Arial"/>
        </w:rPr>
        <w:t xml:space="preserve"> </w:t>
      </w:r>
      <w:r w:rsidRPr="009F54BA">
        <w:rPr>
          <w:rFonts w:ascii="Arial" w:eastAsia="Calibri" w:hAnsi="Arial" w:cs="Arial"/>
        </w:rPr>
        <w:t>from snow/salt/sand in the blowing process, and at</w:t>
      </w:r>
    </w:p>
    <w:p w:rsidR="009F54BA" w:rsidRPr="009F54BA" w:rsidRDefault="002724F8" w:rsidP="002724F8">
      <w:pPr>
        <w:pStyle w:val="ListParagraph"/>
        <w:widowControl/>
        <w:spacing w:line="276" w:lineRule="auto"/>
        <w:ind w:left="2160"/>
        <w:rPr>
          <w:rFonts w:ascii="Arial" w:eastAsia="Calibri" w:hAnsi="Arial" w:cs="Arial"/>
        </w:rPr>
      </w:pPr>
      <w:r>
        <w:rPr>
          <w:rFonts w:ascii="Arial" w:eastAsia="Calibri" w:hAnsi="Arial" w:cs="Arial"/>
        </w:rPr>
        <w:t>the end</w:t>
      </w:r>
      <w:r w:rsidR="009F54BA" w:rsidRPr="009F54BA">
        <w:rPr>
          <w:rFonts w:ascii="Arial" w:eastAsia="Calibri" w:hAnsi="Arial" w:cs="Arial"/>
        </w:rPr>
        <w:t xml:space="preserve"> of the blower head assembly to minimize</w:t>
      </w:r>
      <w:r w:rsidR="009F54BA" w:rsidRPr="009F54BA">
        <w:rPr>
          <w:rFonts w:ascii="Arial" w:eastAsia="Calibri" w:hAnsi="Arial" w:cs="Arial"/>
        </w:rPr>
        <w:t xml:space="preserve"> </w:t>
      </w:r>
      <w:r w:rsidR="009F54BA" w:rsidRPr="009F54BA">
        <w:rPr>
          <w:rFonts w:ascii="Arial" w:eastAsia="Calibri" w:hAnsi="Arial" w:cs="Arial"/>
        </w:rPr>
        <w:t>blockage of snow flow.</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Gear boxes to drive the ribbon shall not be placed in</w:t>
      </w:r>
      <w:r w:rsidRPr="009F54BA">
        <w:rPr>
          <w:rFonts w:ascii="Arial" w:eastAsia="Calibri" w:hAnsi="Arial" w:cs="Arial"/>
        </w:rPr>
        <w:t xml:space="preserve"> </w:t>
      </w:r>
      <w:r w:rsidRPr="009F54BA">
        <w:rPr>
          <w:rFonts w:ascii="Arial" w:eastAsia="Calibri" w:hAnsi="Arial" w:cs="Arial"/>
        </w:rPr>
        <w:t>the snow path where it may block or impede snow</w:t>
      </w:r>
      <w:r w:rsidRPr="009F54BA">
        <w:rPr>
          <w:rFonts w:ascii="Arial" w:eastAsia="Calibri" w:hAnsi="Arial" w:cs="Arial"/>
        </w:rPr>
        <w:t xml:space="preserve"> </w:t>
      </w:r>
      <w:r w:rsidRPr="009F54BA">
        <w:rPr>
          <w:rFonts w:ascii="Arial" w:eastAsia="Calibri" w:hAnsi="Arial" w:cs="Arial"/>
        </w:rPr>
        <w:t>flow through the ribbon and into the impeller housing.</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ribbon assembly shall be designed in such a</w:t>
      </w:r>
      <w:r w:rsidRPr="009F54BA">
        <w:rPr>
          <w:rFonts w:ascii="Arial" w:eastAsia="Calibri" w:hAnsi="Arial" w:cs="Arial"/>
        </w:rPr>
        <w:t xml:space="preserve"> </w:t>
      </w:r>
      <w:r w:rsidRPr="009F54BA">
        <w:rPr>
          <w:rFonts w:ascii="Arial" w:eastAsia="Calibri" w:hAnsi="Arial" w:cs="Arial"/>
        </w:rPr>
        <w:t>way as to allow replacement of individual piece parts</w:t>
      </w:r>
      <w:r w:rsidRPr="009F54BA">
        <w:rPr>
          <w:rFonts w:ascii="Arial" w:eastAsia="Calibri" w:hAnsi="Arial" w:cs="Arial"/>
        </w:rPr>
        <w:t xml:space="preserve"> </w:t>
      </w:r>
      <w:r w:rsidRPr="009F54BA">
        <w:rPr>
          <w:rFonts w:ascii="Arial" w:eastAsia="Calibri" w:hAnsi="Arial" w:cs="Arial"/>
        </w:rPr>
        <w:t>(ribbon sections, braces, and center shaft), as</w:t>
      </w:r>
      <w:r w:rsidRPr="009F54BA">
        <w:rPr>
          <w:rFonts w:ascii="Arial" w:eastAsia="Calibri" w:hAnsi="Arial" w:cs="Arial"/>
        </w:rPr>
        <w:t xml:space="preserve"> </w:t>
      </w:r>
      <w:r w:rsidRPr="009F54BA">
        <w:rPr>
          <w:rFonts w:ascii="Arial" w:eastAsia="Calibri" w:hAnsi="Arial" w:cs="Arial"/>
        </w:rPr>
        <w:t>required. Single-piece welded constructs are not</w:t>
      </w:r>
      <w:r w:rsidRPr="009F54BA">
        <w:rPr>
          <w:rFonts w:ascii="Arial" w:eastAsia="Calibri" w:hAnsi="Arial" w:cs="Arial"/>
        </w:rPr>
        <w:t xml:space="preserve"> </w:t>
      </w:r>
      <w:r w:rsidRPr="009F54BA">
        <w:rPr>
          <w:rFonts w:ascii="Arial" w:eastAsia="Calibri" w:hAnsi="Arial" w:cs="Arial"/>
        </w:rPr>
        <w:t>acceptable.</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For strength, the ribbon assembly shall include two</w:t>
      </w:r>
      <w:r w:rsidRPr="009F54BA">
        <w:rPr>
          <w:rFonts w:ascii="Arial" w:eastAsia="Calibri" w:hAnsi="Arial" w:cs="Arial"/>
        </w:rPr>
        <w:t xml:space="preserve"> </w:t>
      </w:r>
      <w:r w:rsidRPr="009F54BA">
        <w:rPr>
          <w:rFonts w:ascii="Arial" w:eastAsia="Calibri" w:hAnsi="Arial" w:cs="Arial"/>
        </w:rPr>
        <w:t>(2) side rings and one (1) center ring bolted to the left</w:t>
      </w:r>
      <w:r w:rsidRPr="009F54BA">
        <w:rPr>
          <w:rFonts w:ascii="Arial" w:eastAsia="Calibri" w:hAnsi="Arial" w:cs="Arial"/>
        </w:rPr>
        <w:t xml:space="preserve"> </w:t>
      </w:r>
      <w:r w:rsidRPr="009F54BA">
        <w:rPr>
          <w:rFonts w:ascii="Arial" w:eastAsia="Calibri" w:hAnsi="Arial" w:cs="Arial"/>
        </w:rPr>
        <w:t>and right helix ribbons.</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blower capacity shall be 700 tons per hour.</w:t>
      </w:r>
    </w:p>
    <w:p w:rsid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overall blower height shall be 92”</w:t>
      </w:r>
      <w:r>
        <w:rPr>
          <w:rFonts w:ascii="Arial" w:eastAsia="Calibri" w:hAnsi="Arial" w:cs="Arial"/>
        </w:rPr>
        <w:t xml:space="preserve"> </w:t>
      </w:r>
      <w:r w:rsidRPr="009F54BA">
        <w:rPr>
          <w:rFonts w:ascii="Arial" w:eastAsia="Calibri" w:hAnsi="Arial" w:cs="Arial"/>
        </w:rPr>
        <w:t>with chute</w:t>
      </w:r>
      <w:r w:rsidRPr="009F54BA">
        <w:rPr>
          <w:rFonts w:ascii="Arial" w:eastAsia="Calibri" w:hAnsi="Arial" w:cs="Arial"/>
        </w:rPr>
        <w:t xml:space="preserve"> </w:t>
      </w:r>
      <w:r w:rsidRPr="009F54BA">
        <w:rPr>
          <w:rFonts w:ascii="Arial" w:eastAsia="Calibri" w:hAnsi="Arial" w:cs="Arial"/>
        </w:rPr>
        <w:t>deflector raised and 80” with the deflector lowered</w:t>
      </w:r>
      <w:r>
        <w:rPr>
          <w:rFonts w:ascii="Arial" w:eastAsia="Calibri" w:hAnsi="Arial" w:cs="Arial"/>
        </w:rPr>
        <w:t>.</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Blower shall be attached to the tractor by means of a</w:t>
      </w:r>
      <w:r w:rsidRPr="009F54BA">
        <w:rPr>
          <w:rFonts w:ascii="Arial" w:eastAsia="Calibri" w:hAnsi="Arial" w:cs="Arial"/>
        </w:rPr>
        <w:t xml:space="preserve"> </w:t>
      </w:r>
      <w:r w:rsidRPr="009F54BA">
        <w:rPr>
          <w:rFonts w:ascii="Arial" w:eastAsia="Calibri" w:hAnsi="Arial" w:cs="Arial"/>
        </w:rPr>
        <w:t>three point Cat II hitch</w:t>
      </w:r>
      <w:r>
        <w:rPr>
          <w:rFonts w:ascii="Arial" w:eastAsia="Calibri" w:hAnsi="Arial" w:cs="Arial"/>
        </w:rPr>
        <w:t>.</w:t>
      </w:r>
    </w:p>
    <w:p w:rsid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leading edge of the snow blower shall be</w:t>
      </w:r>
      <w:r w:rsidRPr="009F54BA">
        <w:rPr>
          <w:rFonts w:ascii="Arial" w:eastAsia="Calibri" w:hAnsi="Arial" w:cs="Arial"/>
        </w:rPr>
        <w:t xml:space="preserve"> </w:t>
      </w:r>
      <w:r w:rsidRPr="009F54BA">
        <w:rPr>
          <w:rFonts w:ascii="Arial" w:eastAsia="Calibri" w:hAnsi="Arial" w:cs="Arial"/>
        </w:rPr>
        <w:t>protected by a reversible, replaceable bolt on 4” x ½”</w:t>
      </w:r>
      <w:r w:rsidRPr="009F54BA">
        <w:rPr>
          <w:rFonts w:ascii="Arial" w:eastAsia="Calibri" w:hAnsi="Arial" w:cs="Arial"/>
        </w:rPr>
        <w:t xml:space="preserve"> </w:t>
      </w:r>
      <w:r w:rsidRPr="009F54BA">
        <w:rPr>
          <w:rFonts w:ascii="Arial" w:eastAsia="Calibri" w:hAnsi="Arial" w:cs="Arial"/>
        </w:rPr>
        <w:t>cutting edge</w:t>
      </w:r>
      <w:r>
        <w:rPr>
          <w:rFonts w:ascii="Arial" w:eastAsia="Calibri" w:hAnsi="Arial" w:cs="Arial"/>
        </w:rPr>
        <w:t>.</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discharge chute shall rotate through an arc of</w:t>
      </w:r>
      <w:r w:rsidRPr="009F54BA">
        <w:rPr>
          <w:rFonts w:ascii="Arial" w:eastAsia="Calibri" w:hAnsi="Arial" w:cs="Arial"/>
        </w:rPr>
        <w:t xml:space="preserve"> </w:t>
      </w:r>
      <w:r w:rsidRPr="009F54BA">
        <w:rPr>
          <w:rFonts w:ascii="Arial" w:eastAsia="Calibri" w:hAnsi="Arial" w:cs="Arial"/>
        </w:rPr>
        <w:t>195 degrees. Actuation and control of the chute shall</w:t>
      </w:r>
      <w:r w:rsidRPr="009F54BA">
        <w:rPr>
          <w:rFonts w:ascii="Arial" w:eastAsia="Calibri" w:hAnsi="Arial" w:cs="Arial"/>
        </w:rPr>
        <w:t xml:space="preserve"> </w:t>
      </w:r>
      <w:r w:rsidRPr="009F54BA">
        <w:rPr>
          <w:rFonts w:ascii="Arial" w:eastAsia="Calibri" w:hAnsi="Arial" w:cs="Arial"/>
        </w:rPr>
        <w:t>be provided from the joystick in the cab by means of</w:t>
      </w:r>
      <w:r w:rsidRPr="009F54BA">
        <w:rPr>
          <w:rFonts w:ascii="Arial" w:eastAsia="Calibri" w:hAnsi="Arial" w:cs="Arial"/>
        </w:rPr>
        <w:t xml:space="preserve"> </w:t>
      </w:r>
      <w:r w:rsidRPr="009F54BA">
        <w:rPr>
          <w:rFonts w:ascii="Arial" w:eastAsia="Calibri" w:hAnsi="Arial" w:cs="Arial"/>
        </w:rPr>
        <w:t>electric over hydraulic controls.</w:t>
      </w:r>
    </w:p>
    <w:p w:rsid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chute deflector shall be electric over</w:t>
      </w:r>
      <w:r w:rsidRPr="009F54BA">
        <w:rPr>
          <w:rFonts w:ascii="Arial" w:eastAsia="Calibri" w:hAnsi="Arial" w:cs="Arial"/>
        </w:rPr>
        <w:t xml:space="preserve"> </w:t>
      </w:r>
      <w:r w:rsidRPr="009F54BA">
        <w:rPr>
          <w:rFonts w:ascii="Arial" w:eastAsia="Calibri" w:hAnsi="Arial" w:cs="Arial"/>
        </w:rPr>
        <w:t>hydraulically controlled by means of a double</w:t>
      </w:r>
      <w:r w:rsidRPr="009F54BA">
        <w:rPr>
          <w:rFonts w:ascii="Arial" w:eastAsia="Calibri" w:hAnsi="Arial" w:cs="Arial"/>
        </w:rPr>
        <w:t xml:space="preserve"> </w:t>
      </w:r>
      <w:r w:rsidRPr="009F54BA">
        <w:rPr>
          <w:rFonts w:ascii="Arial" w:eastAsia="Calibri" w:hAnsi="Arial" w:cs="Arial"/>
        </w:rPr>
        <w:t>hydraulic cylinder</w:t>
      </w:r>
      <w:r>
        <w:rPr>
          <w:rFonts w:ascii="Arial" w:eastAsia="Calibri" w:hAnsi="Arial" w:cs="Arial"/>
        </w:rPr>
        <w:t>.</w:t>
      </w:r>
      <w:r w:rsidRPr="009F54BA">
        <w:rPr>
          <w:rFonts w:ascii="Arial" w:eastAsia="Calibri" w:hAnsi="Arial" w:cs="Arial"/>
        </w:rPr>
        <w:t xml:space="preserve"> </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upper edge of the blower intake shall include a</w:t>
      </w:r>
      <w:r w:rsidRPr="009F54BA">
        <w:rPr>
          <w:rFonts w:ascii="Arial" w:eastAsia="Calibri" w:hAnsi="Arial" w:cs="Arial"/>
        </w:rPr>
        <w:t xml:space="preserve"> </w:t>
      </w:r>
      <w:r w:rsidRPr="009F54BA">
        <w:rPr>
          <w:rFonts w:ascii="Arial" w:eastAsia="Calibri" w:hAnsi="Arial" w:cs="Arial"/>
        </w:rPr>
        <w:t>5” wide masticated rubber deflector strip.</w:t>
      </w:r>
      <w:r>
        <w:rPr>
          <w:rFonts w:ascii="Arial" w:eastAsia="Calibri" w:hAnsi="Arial" w:cs="Arial"/>
        </w:rPr>
        <w:t xml:space="preserve"> </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blower shall be equipped with adjustable storage</w:t>
      </w:r>
      <w:r w:rsidRPr="009F54BA">
        <w:rPr>
          <w:rFonts w:ascii="Arial" w:eastAsia="Calibri" w:hAnsi="Arial" w:cs="Arial"/>
        </w:rPr>
        <w:t xml:space="preserve"> </w:t>
      </w:r>
      <w:r w:rsidRPr="009F54BA">
        <w:rPr>
          <w:rFonts w:ascii="Arial" w:eastAsia="Calibri" w:hAnsi="Arial" w:cs="Arial"/>
        </w:rPr>
        <w:t>stand to allow the blower to be stored in a convenient</w:t>
      </w:r>
      <w:r w:rsidRPr="009F54BA">
        <w:rPr>
          <w:rFonts w:ascii="Arial" w:eastAsia="Calibri" w:hAnsi="Arial" w:cs="Arial"/>
        </w:rPr>
        <w:t xml:space="preserve"> </w:t>
      </w:r>
      <w:r w:rsidRPr="009F54BA">
        <w:rPr>
          <w:rFonts w:ascii="Arial" w:eastAsia="Calibri" w:hAnsi="Arial" w:cs="Arial"/>
        </w:rPr>
        <w:t>position for easy attachment and removal.</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All hydraulic connections shall be made by quick</w:t>
      </w:r>
      <w:r w:rsidRPr="009F54BA">
        <w:rPr>
          <w:rFonts w:ascii="Arial" w:eastAsia="Calibri" w:hAnsi="Arial" w:cs="Arial"/>
        </w:rPr>
        <w:t xml:space="preserve"> </w:t>
      </w:r>
      <w:r w:rsidRPr="009F54BA">
        <w:rPr>
          <w:rFonts w:ascii="Arial" w:eastAsia="Calibri" w:hAnsi="Arial" w:cs="Arial"/>
        </w:rPr>
        <w:t>disconnect fittings.</w:t>
      </w:r>
    </w:p>
    <w:p w:rsidR="009F54BA" w:rsidRPr="009F54BA" w:rsidRDefault="009F54BA" w:rsidP="002724F8">
      <w:pPr>
        <w:pStyle w:val="ListParagraph"/>
        <w:widowControl/>
        <w:numPr>
          <w:ilvl w:val="2"/>
          <w:numId w:val="15"/>
        </w:numPr>
        <w:spacing w:line="276" w:lineRule="auto"/>
        <w:rPr>
          <w:rFonts w:ascii="Arial" w:eastAsia="Calibri" w:hAnsi="Arial" w:cs="Arial"/>
        </w:rPr>
      </w:pPr>
      <w:r w:rsidRPr="009F54BA">
        <w:rPr>
          <w:rFonts w:ascii="Arial" w:eastAsia="Calibri" w:hAnsi="Arial" w:cs="Arial"/>
        </w:rPr>
        <w:t>The speed of the ribbon shall be controlled</w:t>
      </w:r>
      <w:r w:rsidRPr="009F54BA">
        <w:rPr>
          <w:rFonts w:ascii="Arial" w:eastAsia="Calibri" w:hAnsi="Arial" w:cs="Arial"/>
        </w:rPr>
        <w:t xml:space="preserve"> </w:t>
      </w:r>
      <w:r w:rsidRPr="009F54BA">
        <w:rPr>
          <w:rFonts w:ascii="Arial" w:eastAsia="Calibri" w:hAnsi="Arial" w:cs="Arial"/>
        </w:rPr>
        <w:t>independently from that of the impeller to deal with</w:t>
      </w:r>
      <w:r w:rsidRPr="009F54BA">
        <w:rPr>
          <w:rFonts w:ascii="Arial" w:eastAsia="Calibri" w:hAnsi="Arial" w:cs="Arial"/>
        </w:rPr>
        <w:t xml:space="preserve"> </w:t>
      </w:r>
      <w:r w:rsidRPr="009F54BA">
        <w:rPr>
          <w:rFonts w:ascii="Arial" w:eastAsia="Calibri" w:hAnsi="Arial" w:cs="Arial"/>
        </w:rPr>
        <w:t>various snow conditions.</w:t>
      </w:r>
    </w:p>
    <w:p w:rsidR="00894DD8" w:rsidRPr="009F54BA" w:rsidRDefault="009F54BA" w:rsidP="002724F8">
      <w:pPr>
        <w:pStyle w:val="ListParagraph"/>
        <w:widowControl/>
        <w:numPr>
          <w:ilvl w:val="2"/>
          <w:numId w:val="15"/>
        </w:numPr>
        <w:autoSpaceDE/>
        <w:autoSpaceDN/>
        <w:adjustRightInd/>
        <w:spacing w:line="276" w:lineRule="auto"/>
        <w:jc w:val="both"/>
        <w:rPr>
          <w:rFonts w:ascii="Arial" w:hAnsi="Arial" w:cs="Arial"/>
          <w:szCs w:val="20"/>
          <w:u w:val="single"/>
        </w:rPr>
      </w:pPr>
      <w:r w:rsidRPr="009F54BA">
        <w:rPr>
          <w:rFonts w:ascii="Arial" w:eastAsia="Calibri" w:hAnsi="Arial" w:cs="Arial"/>
        </w:rPr>
        <w:t>The blower ribbon shall be reversible from the cab to</w:t>
      </w:r>
      <w:r w:rsidRPr="009F54BA">
        <w:rPr>
          <w:rFonts w:ascii="Arial" w:eastAsia="Calibri" w:hAnsi="Arial" w:cs="Arial"/>
        </w:rPr>
        <w:t xml:space="preserve"> </w:t>
      </w:r>
      <w:r w:rsidRPr="009F54BA">
        <w:rPr>
          <w:rFonts w:ascii="Arial" w:eastAsia="Calibri" w:hAnsi="Arial" w:cs="Arial"/>
        </w:rPr>
        <w:t>assist in clearing snow j</w:t>
      </w:r>
      <w:r>
        <w:rPr>
          <w:rFonts w:ascii="Arial" w:eastAsia="Calibri" w:hAnsi="Arial" w:cs="Arial"/>
        </w:rPr>
        <w:t xml:space="preserve">ams or obstructions from the ribbon. </w:t>
      </w:r>
    </w:p>
    <w:p w:rsidR="00894DD8" w:rsidRDefault="00894DD8" w:rsidP="002724F8">
      <w:pPr>
        <w:pStyle w:val="BlockText"/>
        <w:widowControl/>
        <w:numPr>
          <w:ilvl w:val="0"/>
          <w:numId w:val="0"/>
        </w:numPr>
        <w:autoSpaceDE/>
        <w:autoSpaceDN/>
        <w:adjustRightInd/>
        <w:spacing w:line="276" w:lineRule="auto"/>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sectPr w:rsidR="00894DD8" w:rsidSect="00A47F0A">
          <w:headerReference w:type="default" r:id="rId18"/>
          <w:footerReference w:type="default" r:id="rId19"/>
          <w:pgSz w:w="12240" w:h="15840" w:code="1"/>
          <w:pgMar w:top="1440" w:right="1440" w:bottom="1440" w:left="144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9F54BA" w:rsidRDefault="002D2FBF"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lang w:val="en-US"/>
        </w:rPr>
      </w:pPr>
      <w:r w:rsidRPr="00E453CB">
        <w:rPr>
          <w:rFonts w:ascii="Arial" w:hAnsi="Arial" w:cs="Arial"/>
          <w:szCs w:val="20"/>
        </w:rPr>
        <w:t>1a</w:t>
      </w:r>
      <w:r w:rsidRPr="00E453CB">
        <w:rPr>
          <w:rFonts w:ascii="Arial" w:hAnsi="Arial" w:cs="Arial"/>
          <w:szCs w:val="20"/>
        </w:rPr>
        <w:tab/>
        <w:t xml:space="preserve">  1 </w:t>
      </w:r>
      <w:r w:rsidR="008E594C" w:rsidRPr="00E453CB">
        <w:rPr>
          <w:rFonts w:ascii="Arial" w:hAnsi="Arial" w:cs="Arial"/>
          <w:szCs w:val="20"/>
        </w:rPr>
        <w:t>ea.</w:t>
      </w:r>
      <w:r w:rsidRPr="00E453CB">
        <w:rPr>
          <w:rFonts w:ascii="Arial" w:hAnsi="Arial" w:cs="Arial"/>
          <w:szCs w:val="20"/>
        </w:rPr>
        <w:tab/>
      </w:r>
      <w:r w:rsidR="009F54BA">
        <w:rPr>
          <w:rFonts w:ascii="Arial" w:hAnsi="Arial" w:cs="Arial"/>
          <w:szCs w:val="20"/>
          <w:lang w:val="en-US"/>
        </w:rPr>
        <w:t>AWD Articulating Multi-Purpose Tractor</w:t>
      </w:r>
      <w:r w:rsidR="002C1501">
        <w:rPr>
          <w:rFonts w:ascii="Arial" w:hAnsi="Arial" w:cs="Arial"/>
          <w:szCs w:val="20"/>
        </w:rPr>
        <w:tab/>
      </w:r>
      <w:r w:rsidRPr="00E453CB">
        <w:rPr>
          <w:rFonts w:ascii="Arial" w:hAnsi="Arial" w:cs="Arial"/>
          <w:szCs w:val="20"/>
        </w:rPr>
        <w:t>$</w:t>
      </w:r>
      <w:r w:rsidR="00E45E7C">
        <w:rPr>
          <w:rFonts w:ascii="Arial" w:hAnsi="Arial" w:cs="Arial"/>
          <w:szCs w:val="20"/>
        </w:rPr>
        <w:fldChar w:fldCharType="begin">
          <w:ffData>
            <w:name w:val="Text1"/>
            <w:enabled/>
            <w:calcOnExit w:val="0"/>
            <w:textInput/>
          </w:ffData>
        </w:fldChar>
      </w:r>
      <w:bookmarkStart w:id="0" w:name="Text1"/>
      <w:r w:rsidR="00E45E7C">
        <w:rPr>
          <w:rFonts w:ascii="Arial" w:hAnsi="Arial" w:cs="Arial"/>
          <w:szCs w:val="20"/>
        </w:rPr>
        <w:instrText xml:space="preserve"> FORMTEXT </w:instrText>
      </w:r>
      <w:r w:rsidR="00E45E7C">
        <w:rPr>
          <w:rFonts w:ascii="Arial" w:hAnsi="Arial" w:cs="Arial"/>
          <w:szCs w:val="20"/>
        </w:rPr>
      </w:r>
      <w:r w:rsidR="00E45E7C">
        <w:rPr>
          <w:rFonts w:ascii="Arial" w:hAnsi="Arial" w:cs="Arial"/>
          <w:szCs w:val="20"/>
        </w:rPr>
        <w:fldChar w:fldCharType="separate"/>
      </w:r>
      <w:bookmarkStart w:id="1" w:name="_GoBack"/>
      <w:bookmarkEnd w:id="1"/>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szCs w:val="20"/>
        </w:rPr>
        <w:fldChar w:fldCharType="end"/>
      </w:r>
      <w:bookmarkEnd w:id="0"/>
    </w:p>
    <w:p w:rsidR="002D2FBF" w:rsidRPr="00E453CB" w:rsidRDefault="002D2FBF" w:rsidP="002D2FBF">
      <w:pPr>
        <w:tabs>
          <w:tab w:val="left" w:pos="1440"/>
          <w:tab w:val="left" w:pos="9720"/>
          <w:tab w:val="right" w:pos="10350"/>
        </w:tabs>
        <w:spacing w:line="218" w:lineRule="auto"/>
        <w:ind w:left="1440" w:right="-1080" w:hanging="1440"/>
        <w:rPr>
          <w:rFonts w:ascii="Arial" w:hAnsi="Arial" w:cs="Arial"/>
          <w:szCs w:val="20"/>
        </w:rPr>
      </w:pPr>
      <w:r w:rsidRPr="00E453CB">
        <w:rPr>
          <w:rFonts w:ascii="Arial" w:hAnsi="Arial" w:cs="Arial"/>
          <w:szCs w:val="20"/>
        </w:rPr>
        <w:tab/>
      </w:r>
      <w:r w:rsidRPr="00E453CB">
        <w:rPr>
          <w:rFonts w:ascii="Arial" w:hAnsi="Arial" w:cs="Arial"/>
          <w:szCs w:val="20"/>
        </w:rPr>
        <w:tab/>
      </w:r>
    </w:p>
    <w:p w:rsidR="002D2FBF" w:rsidRPr="00E453CB" w:rsidRDefault="002D2FBF" w:rsidP="002D2FBF">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t>Year, Make &amp; Model Offered:</w:t>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sidR="00E45E7C">
        <w:rPr>
          <w:rFonts w:ascii="Arial" w:hAnsi="Arial" w:cs="Arial"/>
          <w:szCs w:val="20"/>
        </w:rPr>
        <w:fldChar w:fldCharType="begin">
          <w:ffData>
            <w:name w:val="Text4"/>
            <w:enabled/>
            <w:calcOnExit w:val="0"/>
            <w:textInput/>
          </w:ffData>
        </w:fldChar>
      </w:r>
      <w:bookmarkStart w:id="2" w:name="Text4"/>
      <w:r w:rsidR="00E45E7C">
        <w:rPr>
          <w:rFonts w:ascii="Arial" w:hAnsi="Arial" w:cs="Arial"/>
          <w:szCs w:val="20"/>
        </w:rPr>
        <w:instrText xml:space="preserve"> FORMTEXT </w:instrText>
      </w:r>
      <w:r w:rsidR="00E45E7C">
        <w:rPr>
          <w:rFonts w:ascii="Arial" w:hAnsi="Arial" w:cs="Arial"/>
          <w:szCs w:val="20"/>
        </w:rPr>
      </w:r>
      <w:r w:rsidR="00E45E7C">
        <w:rPr>
          <w:rFonts w:ascii="Arial" w:hAnsi="Arial" w:cs="Arial"/>
          <w:szCs w:val="20"/>
        </w:rPr>
        <w:fldChar w:fldCharType="separate"/>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szCs w:val="20"/>
        </w:rPr>
        <w:fldChar w:fldCharType="end"/>
      </w:r>
      <w:bookmarkEnd w:id="2"/>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2D2FBF" w:rsidRDefault="009F54BA" w:rsidP="00E45E7C">
      <w:pPr>
        <w:pStyle w:val="Footer"/>
        <w:tabs>
          <w:tab w:val="clear" w:pos="4320"/>
          <w:tab w:val="clear" w:pos="8640"/>
          <w:tab w:val="left" w:pos="540"/>
          <w:tab w:val="left" w:pos="990"/>
          <w:tab w:val="left" w:pos="1440"/>
          <w:tab w:val="right" w:pos="9360"/>
          <w:tab w:val="right" w:pos="11070"/>
        </w:tabs>
        <w:spacing w:line="218" w:lineRule="auto"/>
        <w:ind w:right="-1080"/>
        <w:rPr>
          <w:rFonts w:ascii="Arial" w:hAnsi="Arial" w:cs="Arial"/>
          <w:szCs w:val="20"/>
        </w:rPr>
      </w:pPr>
      <w:r>
        <w:rPr>
          <w:rFonts w:ascii="Arial" w:hAnsi="Arial" w:cs="Arial"/>
          <w:szCs w:val="20"/>
          <w:lang w:val="en-US"/>
        </w:rPr>
        <w:t>2a</w:t>
      </w:r>
      <w:r>
        <w:rPr>
          <w:rFonts w:ascii="Arial" w:hAnsi="Arial" w:cs="Arial"/>
          <w:szCs w:val="20"/>
          <w:lang w:val="en-US"/>
        </w:rPr>
        <w:tab/>
        <w:t>1ea.</w:t>
      </w:r>
      <w:r>
        <w:rPr>
          <w:rFonts w:ascii="Arial" w:hAnsi="Arial" w:cs="Arial"/>
          <w:szCs w:val="20"/>
          <w:lang w:val="en-US"/>
        </w:rPr>
        <w:tab/>
      </w:r>
      <w:r>
        <w:rPr>
          <w:rFonts w:ascii="Arial" w:hAnsi="Arial" w:cs="Arial"/>
          <w:szCs w:val="20"/>
          <w:lang w:val="en-US"/>
        </w:rPr>
        <w:tab/>
      </w:r>
      <w:r w:rsidR="00E45E7C" w:rsidRPr="00A47F0A">
        <w:rPr>
          <w:rFonts w:ascii="Arial" w:hAnsi="Arial" w:cs="Arial"/>
          <w:szCs w:val="20"/>
        </w:rPr>
        <w:t>84” PTO Driven Rotary Mower</w:t>
      </w:r>
      <w:r w:rsidR="00E45E7C">
        <w:rPr>
          <w:rFonts w:ascii="Arial" w:hAnsi="Arial" w:cs="Arial"/>
          <w:szCs w:val="20"/>
        </w:rPr>
        <w:t>, Front Mounted</w:t>
      </w:r>
      <w:r w:rsidR="00E45E7C">
        <w:rPr>
          <w:rFonts w:ascii="Arial" w:hAnsi="Arial" w:cs="Arial"/>
          <w:szCs w:val="20"/>
        </w:rPr>
        <w:tab/>
      </w:r>
      <w:r w:rsidR="00E45E7C" w:rsidRPr="00E453CB">
        <w:rPr>
          <w:rFonts w:ascii="Arial" w:hAnsi="Arial" w:cs="Arial"/>
          <w:szCs w:val="20"/>
        </w:rPr>
        <w:t>$</w:t>
      </w:r>
      <w:r w:rsidR="00E45E7C">
        <w:rPr>
          <w:rFonts w:ascii="Arial" w:hAnsi="Arial" w:cs="Arial"/>
          <w:szCs w:val="20"/>
        </w:rPr>
        <w:fldChar w:fldCharType="begin">
          <w:ffData>
            <w:name w:val="Text2"/>
            <w:enabled/>
            <w:calcOnExit w:val="0"/>
            <w:textInput/>
          </w:ffData>
        </w:fldChar>
      </w:r>
      <w:bookmarkStart w:id="3" w:name="Text2"/>
      <w:r w:rsidR="00E45E7C">
        <w:rPr>
          <w:rFonts w:ascii="Arial" w:hAnsi="Arial" w:cs="Arial"/>
          <w:szCs w:val="20"/>
        </w:rPr>
        <w:instrText xml:space="preserve"> FORMTEXT </w:instrText>
      </w:r>
      <w:r w:rsidR="00E45E7C">
        <w:rPr>
          <w:rFonts w:ascii="Arial" w:hAnsi="Arial" w:cs="Arial"/>
          <w:szCs w:val="20"/>
        </w:rPr>
      </w:r>
      <w:r w:rsidR="00E45E7C">
        <w:rPr>
          <w:rFonts w:ascii="Arial" w:hAnsi="Arial" w:cs="Arial"/>
          <w:szCs w:val="20"/>
        </w:rPr>
        <w:fldChar w:fldCharType="separate"/>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noProof/>
          <w:szCs w:val="20"/>
        </w:rPr>
        <w:t> </w:t>
      </w:r>
      <w:r w:rsidR="00E45E7C">
        <w:rPr>
          <w:rFonts w:ascii="Arial" w:hAnsi="Arial" w:cs="Arial"/>
          <w:szCs w:val="20"/>
        </w:rPr>
        <w:fldChar w:fldCharType="end"/>
      </w:r>
      <w:bookmarkEnd w:id="3"/>
    </w:p>
    <w:p w:rsidR="00E45E7C" w:rsidRDefault="00E45E7C"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E45E7C" w:rsidRPr="00E453CB"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sidRPr="00E453CB">
        <w:rPr>
          <w:rFonts w:ascii="Arial" w:hAnsi="Arial" w:cs="Arial"/>
          <w:szCs w:val="20"/>
        </w:rPr>
        <w:t>Year, Make &amp; Model Offered:</w:t>
      </w:r>
    </w:p>
    <w:p w:rsidR="00E45E7C" w:rsidRPr="00E453CB" w:rsidRDefault="00E45E7C" w:rsidP="00E45E7C">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E45E7C"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Pr>
          <w:rFonts w:ascii="Arial" w:hAnsi="Arial" w:cs="Arial"/>
          <w:szCs w:val="20"/>
        </w:rPr>
        <w:fldChar w:fldCharType="begin">
          <w:ffData>
            <w:name w:val="Text5"/>
            <w:enabled/>
            <w:calcOnExit w:val="0"/>
            <w:textInput/>
          </w:ffData>
        </w:fldChar>
      </w:r>
      <w:bookmarkStart w:id="4" w:name="Text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
    </w:p>
    <w:p w:rsidR="00E45E7C"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45E7C" w:rsidRPr="00E453CB"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3a</w:t>
      </w:r>
      <w:r>
        <w:rPr>
          <w:rFonts w:ascii="Arial" w:hAnsi="Arial" w:cs="Arial"/>
          <w:szCs w:val="20"/>
        </w:rPr>
        <w:tab/>
        <w:t>1ea.</w:t>
      </w:r>
      <w:r>
        <w:rPr>
          <w:rFonts w:ascii="Arial" w:hAnsi="Arial" w:cs="Arial"/>
          <w:szCs w:val="20"/>
        </w:rPr>
        <w:tab/>
      </w:r>
      <w:r>
        <w:rPr>
          <w:rFonts w:ascii="Arial" w:hAnsi="Arial" w:cs="Arial"/>
          <w:szCs w:val="20"/>
        </w:rPr>
        <w:tab/>
      </w:r>
      <w:r w:rsidRPr="009F54BA">
        <w:rPr>
          <w:rStyle w:val="A6"/>
          <w:rFonts w:ascii="Arial" w:hAnsi="Arial" w:cs="Arial"/>
        </w:rPr>
        <w:t>H</w:t>
      </w:r>
      <w:r w:rsidRPr="009F54BA">
        <w:rPr>
          <w:rFonts w:ascii="Arial" w:hAnsi="Arial" w:cs="Arial"/>
          <w:szCs w:val="20"/>
        </w:rPr>
        <w:t>igh Capacity Snow Blower</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3"/>
            <w:enabled/>
            <w:calcOnExit w:val="0"/>
            <w:textInput/>
          </w:ffData>
        </w:fldChar>
      </w:r>
      <w:bookmarkStart w:id="5" w:name="Text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5"/>
    </w:p>
    <w:p w:rsidR="00E45E7C" w:rsidRPr="009F54BA" w:rsidRDefault="00E45E7C"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lang w:val="en-US"/>
        </w:rPr>
      </w:pPr>
    </w:p>
    <w:p w:rsidR="00E45E7C" w:rsidRPr="00E453CB"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sidRPr="00E453CB">
        <w:rPr>
          <w:rFonts w:ascii="Arial" w:hAnsi="Arial" w:cs="Arial"/>
          <w:szCs w:val="20"/>
        </w:rPr>
        <w:t>Year, Make &amp; Model Offered:</w:t>
      </w:r>
    </w:p>
    <w:p w:rsidR="00E45E7C" w:rsidRPr="00E453CB" w:rsidRDefault="00E45E7C" w:rsidP="00E45E7C">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E45E7C"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Pr>
          <w:rFonts w:ascii="Arial" w:hAnsi="Arial" w:cs="Arial"/>
          <w:szCs w:val="20"/>
        </w:rPr>
        <w:fldChar w:fldCharType="begin">
          <w:ffData>
            <w:name w:val="Text6"/>
            <w:enabled/>
            <w:calcOnExit w:val="0"/>
            <w:textInput/>
          </w:ffData>
        </w:fldChar>
      </w:r>
      <w:bookmarkStart w:id="6" w:name="Text6"/>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6"/>
    </w:p>
    <w:p w:rsidR="00E45E7C"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45E7C"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4a</w:t>
      </w:r>
      <w:r>
        <w:rPr>
          <w:rFonts w:ascii="Arial" w:hAnsi="Arial" w:cs="Arial"/>
          <w:szCs w:val="20"/>
        </w:rPr>
        <w:tab/>
        <w:t xml:space="preserve">1ea. </w:t>
      </w:r>
      <w:r>
        <w:rPr>
          <w:rFonts w:ascii="Arial" w:hAnsi="Arial" w:cs="Arial"/>
          <w:szCs w:val="20"/>
        </w:rPr>
        <w:tab/>
      </w:r>
      <w:r>
        <w:rPr>
          <w:rFonts w:ascii="Arial" w:hAnsi="Arial" w:cs="Arial"/>
          <w:szCs w:val="20"/>
        </w:rPr>
        <w:tab/>
        <w:t xml:space="preserve">Publications – 1 Set per Section I </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E45E7C"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45E7C"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E45E7C" w:rsidP="00E45E7C">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b/>
          <w:szCs w:val="20"/>
        </w:rPr>
      </w:pP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sidR="002D2FBF" w:rsidRPr="00E453CB">
        <w:rPr>
          <w:rFonts w:ascii="Arial" w:hAnsi="Arial" w:cs="Arial"/>
          <w:b/>
          <w:szCs w:val="20"/>
        </w:rPr>
        <w:tab/>
      </w:r>
      <w:r>
        <w:rPr>
          <w:rFonts w:ascii="Arial" w:hAnsi="Arial" w:cs="Arial"/>
          <w:b/>
          <w:szCs w:val="20"/>
        </w:rPr>
        <w:t xml:space="preserve">                 </w:t>
      </w:r>
      <w:r w:rsidR="002D2FBF" w:rsidRPr="00E453CB">
        <w:rPr>
          <w:rFonts w:ascii="Arial" w:hAnsi="Arial" w:cs="Arial"/>
          <w:b/>
          <w:szCs w:val="20"/>
        </w:rPr>
        <w:t>To</w:t>
      </w:r>
      <w:r>
        <w:rPr>
          <w:rFonts w:ascii="Arial" w:hAnsi="Arial" w:cs="Arial"/>
          <w:b/>
          <w:szCs w:val="20"/>
        </w:rPr>
        <w:t>tal Price (1a through 4a for Award Purposes)      $</w:t>
      </w:r>
      <w:r>
        <w:rPr>
          <w:rFonts w:ascii="Arial" w:hAnsi="Arial" w:cs="Arial"/>
          <w:b/>
          <w:szCs w:val="20"/>
        </w:rPr>
        <w:fldChar w:fldCharType="begin">
          <w:ffData>
            <w:name w:val="Text7"/>
            <w:enabled/>
            <w:calcOnExit w:val="0"/>
            <w:textInput/>
          </w:ffData>
        </w:fldChar>
      </w:r>
      <w:bookmarkStart w:id="7" w:name="Text7"/>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7"/>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45E7C" w:rsidRDefault="00E45E7C" w:rsidP="00BA04E4">
      <w:pPr>
        <w:tabs>
          <w:tab w:val="left" w:pos="10080"/>
        </w:tabs>
        <w:jc w:val="both"/>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highlight w:val="yellow"/>
        </w:rPr>
        <w:t>For pricing purposes, the F.O.B. point is dockside Seattle/Tacoma.</w:t>
      </w:r>
    </w:p>
    <w:p w:rsidR="00BA04E4" w:rsidRPr="001D1CFB" w:rsidRDefault="00BA04E4" w:rsidP="00BA04E4">
      <w:pPr>
        <w:tabs>
          <w:tab w:val="left" w:pos="10080"/>
        </w:tabs>
        <w:jc w:val="both"/>
        <w:rPr>
          <w:rFonts w:ascii="Arial" w:hAnsi="Arial" w:cs="Arial"/>
          <w:szCs w:val="20"/>
        </w:rPr>
      </w:pPr>
    </w:p>
    <w:p w:rsidR="00BA04E4" w:rsidRDefault="00BA04E4" w:rsidP="00BA04E4">
      <w:pPr>
        <w:tabs>
          <w:tab w:val="left" w:pos="10080"/>
        </w:tabs>
        <w:jc w:val="both"/>
        <w:rPr>
          <w:rFonts w:ascii="Arial" w:hAnsi="Arial" w:cs="Arial"/>
          <w:szCs w:val="20"/>
        </w:rPr>
      </w:pPr>
      <w:r w:rsidRPr="001D1CFB">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Offered Delivered Time:  </w:t>
      </w:r>
      <w:r w:rsidR="00566796">
        <w:rPr>
          <w:rFonts w:ascii="Arial" w:hAnsi="Arial" w:cs="Arial"/>
          <w:szCs w:val="20"/>
        </w:rPr>
        <w:fldChar w:fldCharType="begin">
          <w:ffData>
            <w:name w:val="Text8"/>
            <w:enabled/>
            <w:calcOnExit w:val="0"/>
            <w:textInput/>
          </w:ffData>
        </w:fldChar>
      </w:r>
      <w:bookmarkStart w:id="8" w:name="Text8"/>
      <w:r w:rsidR="00566796">
        <w:rPr>
          <w:rFonts w:ascii="Arial" w:hAnsi="Arial" w:cs="Arial"/>
          <w:szCs w:val="20"/>
        </w:rPr>
        <w:instrText xml:space="preserve"> FORMTEXT </w:instrText>
      </w:r>
      <w:r w:rsidR="00566796">
        <w:rPr>
          <w:rFonts w:ascii="Arial" w:hAnsi="Arial" w:cs="Arial"/>
          <w:szCs w:val="20"/>
        </w:rPr>
      </w:r>
      <w:r w:rsidR="00566796">
        <w:rPr>
          <w:rFonts w:ascii="Arial" w:hAnsi="Arial" w:cs="Arial"/>
          <w:szCs w:val="20"/>
        </w:rPr>
        <w:fldChar w:fldCharType="separate"/>
      </w:r>
      <w:r w:rsidR="00566796">
        <w:rPr>
          <w:rFonts w:ascii="Arial" w:hAnsi="Arial" w:cs="Arial"/>
          <w:noProof/>
          <w:szCs w:val="20"/>
        </w:rPr>
        <w:t> </w:t>
      </w:r>
      <w:r w:rsidR="00566796">
        <w:rPr>
          <w:rFonts w:ascii="Arial" w:hAnsi="Arial" w:cs="Arial"/>
          <w:noProof/>
          <w:szCs w:val="20"/>
        </w:rPr>
        <w:t> </w:t>
      </w:r>
      <w:r w:rsidR="00566796">
        <w:rPr>
          <w:rFonts w:ascii="Arial" w:hAnsi="Arial" w:cs="Arial"/>
          <w:noProof/>
          <w:szCs w:val="20"/>
        </w:rPr>
        <w:t> </w:t>
      </w:r>
      <w:r w:rsidR="00566796">
        <w:rPr>
          <w:rFonts w:ascii="Arial" w:hAnsi="Arial" w:cs="Arial"/>
          <w:noProof/>
          <w:szCs w:val="20"/>
        </w:rPr>
        <w:t> </w:t>
      </w:r>
      <w:r w:rsidR="00566796">
        <w:rPr>
          <w:rFonts w:ascii="Arial" w:hAnsi="Arial" w:cs="Arial"/>
          <w:noProof/>
          <w:szCs w:val="20"/>
        </w:rPr>
        <w:t> </w:t>
      </w:r>
      <w:r w:rsidR="00566796">
        <w:rPr>
          <w:rFonts w:ascii="Arial" w:hAnsi="Arial" w:cs="Arial"/>
          <w:szCs w:val="20"/>
        </w:rPr>
        <w:fldChar w:fldCharType="end"/>
      </w:r>
      <w:bookmarkEnd w:id="8"/>
      <w:r w:rsidRPr="00E453CB">
        <w:rPr>
          <w:rFonts w:ascii="Arial" w:hAnsi="Arial" w:cs="Arial"/>
          <w:szCs w:val="20"/>
        </w:rPr>
        <w:t xml:space="preserve"> Days ARO.</w:t>
      </w: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 xml:space="preserve">Publications:  One (1) set, per Section I, paragraph </w:t>
      </w:r>
      <w:r w:rsidR="00BA04E4">
        <w:rPr>
          <w:rFonts w:ascii="Arial" w:hAnsi="Arial" w:cs="Arial"/>
          <w:szCs w:val="20"/>
        </w:rPr>
        <w:t>8</w:t>
      </w:r>
      <w:r w:rsidRPr="00E453CB">
        <w:rPr>
          <w:rFonts w:ascii="Arial" w:hAnsi="Arial" w:cs="Arial"/>
          <w:szCs w:val="20"/>
        </w:rPr>
        <w:t>.0.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031FE6" w:rsidRPr="008A09C5" w:rsidRDefault="00566796" w:rsidP="00D552B8">
            <w:pPr>
              <w:jc w:val="both"/>
              <w:rPr>
                <w:rFonts w:ascii="Arial" w:hAnsi="Arial" w:cs="Arial"/>
                <w:szCs w:val="20"/>
              </w:rPr>
            </w:pPr>
            <w:r>
              <w:rPr>
                <w:rFonts w:ascii="Arial" w:hAnsi="Arial" w:cs="Arial"/>
                <w:szCs w:val="20"/>
              </w:rPr>
              <w:fldChar w:fldCharType="begin">
                <w:ffData>
                  <w:name w:val="Text9"/>
                  <w:enabled/>
                  <w:calcOnExit w:val="0"/>
                  <w:textInput/>
                </w:ffData>
              </w:fldChar>
            </w:r>
            <w:bookmarkStart w:id="9" w:name="Text9"/>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9"/>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031FE6" w:rsidRPr="008A09C5" w:rsidRDefault="00566796" w:rsidP="00D552B8">
            <w:pPr>
              <w:jc w:val="both"/>
              <w:rPr>
                <w:rFonts w:ascii="Arial" w:hAnsi="Arial" w:cs="Arial"/>
                <w:szCs w:val="20"/>
              </w:rPr>
            </w:pPr>
            <w:r>
              <w:rPr>
                <w:rFonts w:ascii="Arial" w:hAnsi="Arial" w:cs="Arial"/>
                <w:szCs w:val="20"/>
              </w:rPr>
              <w:fldChar w:fldCharType="begin">
                <w:ffData>
                  <w:name w:val="Text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031FE6" w:rsidRPr="008A09C5" w:rsidRDefault="00566796" w:rsidP="00D552B8">
            <w:pPr>
              <w:jc w:val="both"/>
              <w:rPr>
                <w:rFonts w:ascii="Arial" w:hAnsi="Arial" w:cs="Arial"/>
                <w:szCs w:val="20"/>
              </w:rPr>
            </w:pPr>
            <w:r>
              <w:rPr>
                <w:rFonts w:ascii="Arial" w:hAnsi="Arial" w:cs="Arial"/>
                <w:szCs w:val="20"/>
              </w:rPr>
              <w:fldChar w:fldCharType="begin">
                <w:ffData>
                  <w:name w:val="Text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sidR="00031FE6"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szCs w:val="20"/>
              </w:rPr>
              <w:t xml:space="preserve"> </w:t>
            </w:r>
            <w:r w:rsidR="00566796">
              <w:rPr>
                <w:rFonts w:ascii="Arial" w:hAnsi="Arial" w:cs="Arial"/>
                <w:szCs w:val="20"/>
              </w:rPr>
              <w:fldChar w:fldCharType="begin">
                <w:ffData>
                  <w:name w:val="Text9"/>
                  <w:enabled/>
                  <w:calcOnExit w:val="0"/>
                  <w:textInput/>
                </w:ffData>
              </w:fldChar>
            </w:r>
            <w:r w:rsidR="00566796">
              <w:rPr>
                <w:rFonts w:ascii="Arial" w:hAnsi="Arial" w:cs="Arial"/>
                <w:szCs w:val="20"/>
              </w:rPr>
              <w:instrText xml:space="preserve"> FORMTEXT </w:instrText>
            </w:r>
            <w:r w:rsidR="00566796">
              <w:rPr>
                <w:rFonts w:ascii="Arial" w:hAnsi="Arial" w:cs="Arial"/>
                <w:szCs w:val="20"/>
              </w:rPr>
            </w:r>
            <w:r w:rsidR="00566796">
              <w:rPr>
                <w:rFonts w:ascii="Arial" w:hAnsi="Arial" w:cs="Arial"/>
                <w:szCs w:val="20"/>
              </w:rPr>
              <w:fldChar w:fldCharType="separate"/>
            </w:r>
            <w:r w:rsidR="00566796">
              <w:rPr>
                <w:rFonts w:ascii="Arial" w:hAnsi="Arial" w:cs="Arial"/>
                <w:noProof/>
                <w:szCs w:val="20"/>
              </w:rPr>
              <w:t> </w:t>
            </w:r>
            <w:r w:rsidR="00566796">
              <w:rPr>
                <w:rFonts w:ascii="Arial" w:hAnsi="Arial" w:cs="Arial"/>
                <w:noProof/>
                <w:szCs w:val="20"/>
              </w:rPr>
              <w:t> </w:t>
            </w:r>
            <w:r w:rsidR="00566796">
              <w:rPr>
                <w:rFonts w:ascii="Arial" w:hAnsi="Arial" w:cs="Arial"/>
                <w:noProof/>
                <w:szCs w:val="20"/>
              </w:rPr>
              <w:t> </w:t>
            </w:r>
            <w:r w:rsidR="00566796">
              <w:rPr>
                <w:rFonts w:ascii="Arial" w:hAnsi="Arial" w:cs="Arial"/>
                <w:noProof/>
                <w:szCs w:val="20"/>
              </w:rPr>
              <w:t> </w:t>
            </w:r>
            <w:r w:rsidR="00566796">
              <w:rPr>
                <w:rFonts w:ascii="Arial" w:hAnsi="Arial" w:cs="Arial"/>
                <w:noProof/>
                <w:szCs w:val="20"/>
              </w:rPr>
              <w:t> </w:t>
            </w:r>
            <w:r w:rsidR="00566796">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566796" w:rsidRDefault="00566796" w:rsidP="00D552B8">
            <w:pPr>
              <w:jc w:val="both"/>
              <w:rPr>
                <w:rFonts w:ascii="Arial" w:hAnsi="Arial" w:cs="Arial"/>
                <w:szCs w:val="20"/>
              </w:rPr>
            </w:pPr>
          </w:p>
          <w:p w:rsidR="00566796" w:rsidRDefault="00566796" w:rsidP="00D552B8">
            <w:pPr>
              <w:jc w:val="both"/>
              <w:rPr>
                <w:rFonts w:ascii="Arial" w:hAnsi="Arial" w:cs="Arial"/>
                <w:b/>
                <w:szCs w:val="20"/>
              </w:rPr>
            </w:pPr>
            <w:r>
              <w:rPr>
                <w:rFonts w:ascii="Arial" w:hAnsi="Arial" w:cs="Arial"/>
                <w:szCs w:val="20"/>
              </w:rPr>
              <w:fldChar w:fldCharType="begin">
                <w:ffData>
                  <w:name w:val="Text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sidR="00031FE6" w:rsidRPr="008A09C5">
              <w:rPr>
                <w:rFonts w:ascii="Arial" w:hAnsi="Arial" w:cs="Arial"/>
                <w:b/>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566796" w:rsidRDefault="00566796" w:rsidP="00D552B8">
            <w:pPr>
              <w:jc w:val="both"/>
              <w:rPr>
                <w:rFonts w:ascii="Arial" w:hAnsi="Arial" w:cs="Arial"/>
                <w:szCs w:val="20"/>
              </w:rPr>
            </w:pPr>
            <w:r>
              <w:rPr>
                <w:rFonts w:ascii="Arial" w:hAnsi="Arial" w:cs="Arial"/>
                <w:szCs w:val="20"/>
              </w:rPr>
              <w:fldChar w:fldCharType="begin">
                <w:ffData>
                  <w:name w:val="Text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PHONE/FAX</w:t>
            </w:r>
          </w:p>
          <w:p w:rsidR="00031FE6" w:rsidRPr="008A09C5" w:rsidRDefault="00031FE6" w:rsidP="00D552B8">
            <w:pPr>
              <w:jc w:val="both"/>
              <w:rPr>
                <w:rFonts w:ascii="Arial" w:hAnsi="Arial" w:cs="Arial"/>
                <w:szCs w:val="20"/>
              </w:rPr>
            </w:pPr>
          </w:p>
          <w:p w:rsidR="00566796" w:rsidRDefault="00566796" w:rsidP="00566796">
            <w:pPr>
              <w:jc w:val="both"/>
              <w:rPr>
                <w:rFonts w:ascii="Arial" w:hAnsi="Arial" w:cs="Arial"/>
                <w:szCs w:val="20"/>
              </w:rPr>
            </w:pPr>
            <w:r>
              <w:rPr>
                <w:rFonts w:ascii="Arial" w:hAnsi="Arial" w:cs="Arial"/>
                <w:szCs w:val="20"/>
              </w:rPr>
              <w:fldChar w:fldCharType="begin">
                <w:ffData>
                  <w:name w:val="Text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566796">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031FE6" w:rsidRPr="008A09C5" w:rsidRDefault="00566796" w:rsidP="00D552B8">
            <w:pPr>
              <w:jc w:val="both"/>
              <w:rPr>
                <w:rFonts w:ascii="Arial" w:hAnsi="Arial" w:cs="Arial"/>
                <w:szCs w:val="20"/>
              </w:rPr>
            </w:pPr>
            <w:r>
              <w:rPr>
                <w:rFonts w:ascii="Arial" w:hAnsi="Arial" w:cs="Arial"/>
                <w:szCs w:val="20"/>
              </w:rPr>
              <w:fldChar w:fldCharType="begin">
                <w:ffData>
                  <w:name w:val="Text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w:t>
            </w:r>
            <w:sdt>
              <w:sdtPr>
                <w:rPr>
                  <w:rFonts w:ascii="Arial" w:hAnsi="Arial" w:cs="Arial"/>
                  <w:szCs w:val="20"/>
                </w:rPr>
                <w:id w:val="1892307803"/>
                <w14:checkbox>
                  <w14:checked w14:val="0"/>
                  <w14:checkedState w14:val="2612" w14:font="MS Gothic"/>
                  <w14:uncheckedState w14:val="2610" w14:font="MS Gothic"/>
                </w14:checkbox>
              </w:sdtPr>
              <w:sdtContent>
                <w:r w:rsidR="00715F91">
                  <w:rPr>
                    <w:rFonts w:ascii="MS Gothic" w:eastAsia="MS Gothic" w:hAnsi="MS Gothic" w:cs="Arial" w:hint="eastAsia"/>
                    <w:szCs w:val="20"/>
                  </w:rPr>
                  <w:t>☐</w:t>
                </w:r>
              </w:sdtContent>
            </w:sdt>
            <w:r w:rsidRPr="008A09C5">
              <w:rPr>
                <w:rFonts w:ascii="Arial" w:hAnsi="Arial" w:cs="Arial"/>
                <w:szCs w:val="20"/>
              </w:rPr>
              <w:t>]  YES  [</w:t>
            </w:r>
            <w:sdt>
              <w:sdtPr>
                <w:rPr>
                  <w:rFonts w:ascii="Arial" w:hAnsi="Arial" w:cs="Arial"/>
                  <w:szCs w:val="20"/>
                </w:rPr>
                <w:id w:val="658961522"/>
                <w14:checkbox>
                  <w14:checked w14:val="0"/>
                  <w14:checkedState w14:val="2612" w14:font="MS Gothic"/>
                  <w14:uncheckedState w14:val="2610" w14:font="MS Gothic"/>
                </w14:checkbox>
              </w:sdtPr>
              <w:sdtContent>
                <w:r w:rsidR="00715F91">
                  <w:rPr>
                    <w:rFonts w:ascii="MS Gothic" w:eastAsia="MS Gothic" w:hAnsi="MS Gothic" w:cs="Arial" w:hint="eastAsia"/>
                    <w:szCs w:val="20"/>
                  </w:rPr>
                  <w:t>☐</w:t>
                </w:r>
              </w:sdtContent>
            </w:sdt>
            <w:r w:rsidRPr="008A09C5">
              <w:rPr>
                <w:rFonts w:ascii="Arial" w:hAnsi="Arial" w:cs="Arial"/>
                <w:szCs w:val="20"/>
              </w:rPr>
              <w:t>]  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w:t>
            </w:r>
            <w:sdt>
              <w:sdtPr>
                <w:rPr>
                  <w:rFonts w:ascii="Arial" w:hAnsi="Arial" w:cs="Arial"/>
                  <w:szCs w:val="20"/>
                </w:rPr>
                <w:id w:val="430480982"/>
                <w14:checkbox>
                  <w14:checked w14:val="0"/>
                  <w14:checkedState w14:val="2612" w14:font="MS Gothic"/>
                  <w14:uncheckedState w14:val="2610" w14:font="MS Gothic"/>
                </w14:checkbox>
              </w:sdtPr>
              <w:sdtContent>
                <w:r w:rsidR="00566796">
                  <w:rPr>
                    <w:rFonts w:ascii="MS Gothic" w:eastAsia="MS Gothic" w:hAnsi="MS Gothic" w:cs="Arial" w:hint="eastAsia"/>
                    <w:szCs w:val="20"/>
                  </w:rPr>
                  <w:t>☐</w:t>
                </w:r>
              </w:sdtContent>
            </w:sdt>
            <w:r w:rsidRPr="008A09C5">
              <w:rPr>
                <w:rFonts w:ascii="Arial" w:hAnsi="Arial" w:cs="Arial"/>
                <w:szCs w:val="20"/>
              </w:rPr>
              <w:t>]  YES  [</w:t>
            </w:r>
            <w:sdt>
              <w:sdtPr>
                <w:rPr>
                  <w:rFonts w:ascii="Arial" w:hAnsi="Arial" w:cs="Arial"/>
                  <w:szCs w:val="20"/>
                </w:rPr>
                <w:id w:val="-1373762297"/>
                <w14:checkbox>
                  <w14:checked w14:val="0"/>
                  <w14:checkedState w14:val="2612" w14:font="MS Gothic"/>
                  <w14:uncheckedState w14:val="2610" w14:font="MS Gothic"/>
                </w14:checkbox>
              </w:sdtPr>
              <w:sdtContent>
                <w:r w:rsidR="00566796">
                  <w:rPr>
                    <w:rFonts w:ascii="MS Gothic" w:eastAsia="MS Gothic" w:hAnsi="MS Gothic" w:cs="Arial" w:hint="eastAsia"/>
                    <w:szCs w:val="20"/>
                  </w:rPr>
                  <w:t>☐</w:t>
                </w:r>
              </w:sdtContent>
            </w:sdt>
            <w:r w:rsidRPr="008A09C5">
              <w:rPr>
                <w:rFonts w:ascii="Arial" w:hAnsi="Arial" w:cs="Arial"/>
                <w:szCs w:val="20"/>
              </w:rPr>
              <w:t>]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F0A" w:rsidRDefault="00A47F0A" w:rsidP="0012222C">
      <w:r>
        <w:separator/>
      </w:r>
    </w:p>
  </w:endnote>
  <w:endnote w:type="continuationSeparator" w:id="0">
    <w:p w:rsidR="00A47F0A" w:rsidRDefault="00A47F0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0A" w:rsidRDefault="00A47F0A" w:rsidP="00A47F0A">
    <w:pPr>
      <w:pStyle w:val="Footer"/>
      <w:jc w:val="center"/>
      <w:rPr>
        <w:rFonts w:ascii="Arial" w:hAnsi="Arial" w:cs="Arial"/>
        <w:i/>
      </w:rPr>
    </w:pPr>
    <w:r w:rsidRPr="00B21532">
      <w:rPr>
        <w:rFonts w:ascii="Arial" w:hAnsi="Arial" w:cs="Arial"/>
        <w:i/>
      </w:rPr>
      <w:t>Section I- Special Terms and Conditions</w:t>
    </w:r>
  </w:p>
  <w:p w:rsidR="00A47F0A" w:rsidRDefault="00A47F0A" w:rsidP="00A47F0A">
    <w:pPr>
      <w:pStyle w:val="Footer"/>
      <w:jc w:val="center"/>
      <w:rPr>
        <w:rFonts w:ascii="Arial" w:hAnsi="Arial" w:cs="Arial"/>
        <w:i/>
        <w:szCs w:val="20"/>
      </w:rPr>
    </w:pPr>
    <w:r w:rsidRPr="00A47F0A">
      <w:rPr>
        <w:rFonts w:ascii="Arial" w:hAnsi="Arial" w:cs="Arial"/>
        <w:i/>
        <w:szCs w:val="20"/>
      </w:rPr>
      <w:t>SEF</w:t>
    </w:r>
    <w:r w:rsidRPr="00A47F0A">
      <w:rPr>
        <w:rFonts w:ascii="Arial" w:hAnsi="Arial" w:cs="Arial"/>
        <w:i/>
        <w:szCs w:val="20"/>
        <w:lang w:val="en-US"/>
      </w:rPr>
      <w:t>2039</w:t>
    </w:r>
    <w:r w:rsidRPr="00A47F0A">
      <w:rPr>
        <w:rFonts w:ascii="Arial" w:hAnsi="Arial" w:cs="Arial"/>
        <w:i/>
        <w:szCs w:val="20"/>
      </w:rPr>
      <w:t xml:space="preserve"> - AWD Articulating Multi-Purpose Tractor </w:t>
    </w:r>
  </w:p>
  <w:p w:rsidR="00A47F0A" w:rsidRPr="00A47F0A" w:rsidRDefault="008E594C" w:rsidP="00A47F0A">
    <w:pPr>
      <w:pStyle w:val="Footer"/>
      <w:jc w:val="center"/>
      <w:rPr>
        <w:rFonts w:ascii="Arial" w:hAnsi="Arial" w:cs="Arial"/>
        <w:i/>
        <w:szCs w:val="20"/>
        <w:lang w:val="en-US"/>
      </w:rPr>
    </w:pPr>
    <w:r>
      <w:rPr>
        <w:rFonts w:ascii="Arial" w:hAnsi="Arial" w:cs="Arial"/>
        <w:i/>
        <w:szCs w:val="20"/>
        <w:lang w:val="en-US"/>
      </w:rPr>
      <w:t>P</w:t>
    </w:r>
    <w:r w:rsidRPr="00A47F0A">
      <w:rPr>
        <w:rFonts w:ascii="Arial" w:hAnsi="Arial" w:cs="Arial"/>
        <w:i/>
        <w:szCs w:val="20"/>
      </w:rPr>
      <w:t>age</w:t>
    </w:r>
    <w:r w:rsidR="00A47F0A" w:rsidRPr="00A47F0A">
      <w:rPr>
        <w:rFonts w:ascii="Arial" w:hAnsi="Arial" w:cs="Arial"/>
        <w:i/>
        <w:szCs w:val="20"/>
      </w:rPr>
      <w:t xml:space="preserve"> </w:t>
    </w:r>
    <w:r w:rsidR="00A47F0A" w:rsidRPr="00A47F0A">
      <w:rPr>
        <w:rFonts w:ascii="Arial" w:hAnsi="Arial" w:cs="Arial"/>
        <w:i/>
        <w:szCs w:val="20"/>
      </w:rPr>
      <w:fldChar w:fldCharType="begin"/>
    </w:r>
    <w:r w:rsidR="00A47F0A" w:rsidRPr="00A47F0A">
      <w:rPr>
        <w:rFonts w:ascii="Arial" w:hAnsi="Arial" w:cs="Arial"/>
        <w:i/>
        <w:szCs w:val="20"/>
      </w:rPr>
      <w:instrText xml:space="preserve"> PAGE </w:instrText>
    </w:r>
    <w:r w:rsidR="00A47F0A" w:rsidRPr="00A47F0A">
      <w:rPr>
        <w:rFonts w:ascii="Arial" w:hAnsi="Arial" w:cs="Arial"/>
        <w:i/>
        <w:szCs w:val="20"/>
      </w:rPr>
      <w:fldChar w:fldCharType="separate"/>
    </w:r>
    <w:r w:rsidR="00715F91">
      <w:rPr>
        <w:rFonts w:ascii="Arial" w:hAnsi="Arial" w:cs="Arial"/>
        <w:i/>
        <w:noProof/>
        <w:szCs w:val="20"/>
      </w:rPr>
      <w:t>7</w:t>
    </w:r>
    <w:r w:rsidR="00A47F0A" w:rsidRPr="00A47F0A">
      <w:rPr>
        <w:rFonts w:ascii="Arial" w:hAnsi="Arial" w:cs="Arial"/>
        <w:i/>
        <w:szCs w:val="20"/>
      </w:rPr>
      <w:fldChar w:fldCharType="end"/>
    </w:r>
    <w:r w:rsidR="00A47F0A" w:rsidRPr="00A47F0A">
      <w:rPr>
        <w:rFonts w:ascii="Arial" w:hAnsi="Arial" w:cs="Arial"/>
        <w:i/>
        <w:szCs w:val="20"/>
      </w:rPr>
      <w:t xml:space="preserve"> of </w:t>
    </w:r>
    <w:r w:rsidR="00A47F0A">
      <w:rPr>
        <w:rFonts w:ascii="Arial" w:hAnsi="Arial" w:cs="Arial"/>
        <w:i/>
        <w:szCs w:val="20"/>
        <w:lang w:val="en-US"/>
      </w:rPr>
      <w:t>7</w:t>
    </w:r>
  </w:p>
  <w:p w:rsidR="00A47F0A" w:rsidRPr="00A47F0A" w:rsidRDefault="00A47F0A" w:rsidP="00A47F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0A" w:rsidRDefault="00A47F0A" w:rsidP="005773B2">
    <w:pPr>
      <w:pStyle w:val="Footer"/>
      <w:jc w:val="center"/>
      <w:rPr>
        <w:rFonts w:ascii="Arial" w:hAnsi="Arial" w:cs="Arial"/>
        <w:i/>
      </w:rPr>
    </w:pPr>
    <w:r w:rsidRPr="00B21532">
      <w:rPr>
        <w:rFonts w:ascii="Arial" w:hAnsi="Arial" w:cs="Arial"/>
        <w:i/>
      </w:rPr>
      <w:t>Section I- Special Terms and Conditions</w:t>
    </w:r>
  </w:p>
  <w:p w:rsidR="00A47F0A" w:rsidRDefault="00A47F0A" w:rsidP="00A47F0A">
    <w:pPr>
      <w:pStyle w:val="Footer"/>
      <w:jc w:val="center"/>
      <w:rPr>
        <w:rFonts w:ascii="Arial" w:hAnsi="Arial" w:cs="Arial"/>
        <w:i/>
        <w:szCs w:val="20"/>
      </w:rPr>
    </w:pPr>
    <w:r w:rsidRPr="00A47F0A">
      <w:rPr>
        <w:rFonts w:ascii="Arial" w:hAnsi="Arial" w:cs="Arial"/>
        <w:i/>
        <w:szCs w:val="20"/>
      </w:rPr>
      <w:t>SEF</w:t>
    </w:r>
    <w:r w:rsidRPr="00A47F0A">
      <w:rPr>
        <w:rFonts w:ascii="Arial" w:hAnsi="Arial" w:cs="Arial"/>
        <w:i/>
        <w:szCs w:val="20"/>
        <w:lang w:val="en-US"/>
      </w:rPr>
      <w:t>2039</w:t>
    </w:r>
    <w:r w:rsidRPr="00A47F0A">
      <w:rPr>
        <w:rFonts w:ascii="Arial" w:hAnsi="Arial" w:cs="Arial"/>
        <w:i/>
        <w:szCs w:val="20"/>
      </w:rPr>
      <w:t xml:space="preserve"> - AWD Articulating Multi-Purpose Tractor </w:t>
    </w:r>
  </w:p>
  <w:p w:rsidR="00A47F0A" w:rsidRPr="00A47F0A" w:rsidRDefault="008E594C" w:rsidP="00A47F0A">
    <w:pPr>
      <w:pStyle w:val="Footer"/>
      <w:jc w:val="center"/>
      <w:rPr>
        <w:rFonts w:ascii="Arial" w:hAnsi="Arial" w:cs="Arial"/>
        <w:i/>
        <w:szCs w:val="20"/>
      </w:rPr>
    </w:pPr>
    <w:proofErr w:type="spellStart"/>
    <w:r>
      <w:rPr>
        <w:rFonts w:ascii="Arial" w:hAnsi="Arial" w:cs="Arial"/>
        <w:i/>
        <w:szCs w:val="20"/>
        <w:lang w:val="en-US"/>
      </w:rPr>
      <w:t>P</w:t>
    </w:r>
    <w:r w:rsidRPr="00A47F0A">
      <w:rPr>
        <w:rFonts w:ascii="Arial" w:hAnsi="Arial" w:cs="Arial"/>
        <w:i/>
        <w:szCs w:val="20"/>
      </w:rPr>
      <w:t>age</w:t>
    </w:r>
    <w:proofErr w:type="spellEnd"/>
    <w:r w:rsidR="00A47F0A" w:rsidRPr="00A47F0A">
      <w:rPr>
        <w:rFonts w:ascii="Arial" w:hAnsi="Arial" w:cs="Arial"/>
        <w:i/>
        <w:szCs w:val="20"/>
      </w:rPr>
      <w:t xml:space="preserve"> </w:t>
    </w:r>
    <w:r w:rsidR="00A47F0A" w:rsidRPr="00A47F0A">
      <w:rPr>
        <w:rFonts w:ascii="Arial" w:hAnsi="Arial" w:cs="Arial"/>
        <w:i/>
        <w:szCs w:val="20"/>
      </w:rPr>
      <w:fldChar w:fldCharType="begin"/>
    </w:r>
    <w:r w:rsidR="00A47F0A" w:rsidRPr="00A47F0A">
      <w:rPr>
        <w:rFonts w:ascii="Arial" w:hAnsi="Arial" w:cs="Arial"/>
        <w:i/>
        <w:szCs w:val="20"/>
      </w:rPr>
      <w:instrText xml:space="preserve"> PAGE </w:instrText>
    </w:r>
    <w:r w:rsidR="00A47F0A" w:rsidRPr="00A47F0A">
      <w:rPr>
        <w:rFonts w:ascii="Arial" w:hAnsi="Arial" w:cs="Arial"/>
        <w:i/>
        <w:szCs w:val="20"/>
      </w:rPr>
      <w:fldChar w:fldCharType="separate"/>
    </w:r>
    <w:r w:rsidR="00715F91">
      <w:rPr>
        <w:rFonts w:ascii="Arial" w:hAnsi="Arial" w:cs="Arial"/>
        <w:i/>
        <w:noProof/>
        <w:szCs w:val="20"/>
      </w:rPr>
      <w:t>1</w:t>
    </w:r>
    <w:r w:rsidR="00A47F0A" w:rsidRPr="00A47F0A">
      <w:rPr>
        <w:rFonts w:ascii="Arial" w:hAnsi="Arial" w:cs="Arial"/>
        <w:i/>
        <w:szCs w:val="20"/>
      </w:rPr>
      <w:fldChar w:fldCharType="end"/>
    </w:r>
    <w:r w:rsidR="00A47F0A" w:rsidRPr="00A47F0A">
      <w:rPr>
        <w:rFonts w:ascii="Arial" w:hAnsi="Arial" w:cs="Arial"/>
        <w:i/>
        <w:szCs w:val="20"/>
      </w:rPr>
      <w:t xml:space="preserve"> of 8</w:t>
    </w:r>
  </w:p>
  <w:p w:rsidR="00A47F0A" w:rsidRDefault="00A47F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0A" w:rsidRPr="001E6ED2" w:rsidRDefault="00A47F0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A47F0A" w:rsidRDefault="00A47F0A" w:rsidP="00A47F0A">
    <w:pPr>
      <w:pStyle w:val="Footer"/>
      <w:jc w:val="center"/>
      <w:rPr>
        <w:rFonts w:ascii="Arial" w:hAnsi="Arial" w:cs="Arial"/>
        <w:i/>
        <w:szCs w:val="20"/>
      </w:rPr>
    </w:pPr>
    <w:r w:rsidRPr="00A47F0A">
      <w:rPr>
        <w:rFonts w:ascii="Arial" w:hAnsi="Arial" w:cs="Arial"/>
        <w:i/>
        <w:szCs w:val="20"/>
      </w:rPr>
      <w:t>SEF</w:t>
    </w:r>
    <w:r w:rsidRPr="00A47F0A">
      <w:rPr>
        <w:rFonts w:ascii="Arial" w:hAnsi="Arial" w:cs="Arial"/>
        <w:i/>
        <w:szCs w:val="20"/>
        <w:lang w:val="en-US"/>
      </w:rPr>
      <w:t>2039</w:t>
    </w:r>
    <w:r w:rsidRPr="00A47F0A">
      <w:rPr>
        <w:rFonts w:ascii="Arial" w:hAnsi="Arial" w:cs="Arial"/>
        <w:i/>
        <w:szCs w:val="20"/>
      </w:rPr>
      <w:t xml:space="preserve"> - AWD Articulating Multi-Purpose Tractor </w:t>
    </w:r>
  </w:p>
  <w:p w:rsidR="00A47F0A" w:rsidRPr="003A39C1" w:rsidRDefault="00A47F0A"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715F91">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0A" w:rsidRPr="001E6ED2" w:rsidRDefault="00A47F0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A47F0A" w:rsidRDefault="00A47F0A" w:rsidP="00A47F0A">
    <w:pPr>
      <w:pStyle w:val="Footer"/>
      <w:jc w:val="center"/>
      <w:rPr>
        <w:rFonts w:ascii="Arial" w:hAnsi="Arial" w:cs="Arial"/>
        <w:i/>
        <w:szCs w:val="20"/>
      </w:rPr>
    </w:pPr>
    <w:r w:rsidRPr="00A47F0A">
      <w:rPr>
        <w:rFonts w:ascii="Arial" w:hAnsi="Arial" w:cs="Arial"/>
        <w:i/>
        <w:szCs w:val="20"/>
      </w:rPr>
      <w:t>SEF</w:t>
    </w:r>
    <w:r w:rsidRPr="00A47F0A">
      <w:rPr>
        <w:rFonts w:ascii="Arial" w:hAnsi="Arial" w:cs="Arial"/>
        <w:i/>
        <w:szCs w:val="20"/>
        <w:lang w:val="en-US"/>
      </w:rPr>
      <w:t>2039</w:t>
    </w:r>
    <w:r w:rsidRPr="00A47F0A">
      <w:rPr>
        <w:rFonts w:ascii="Arial" w:hAnsi="Arial" w:cs="Arial"/>
        <w:i/>
        <w:szCs w:val="20"/>
      </w:rPr>
      <w:t xml:space="preserve"> - AWD Articulating Multi-Purpose Tractor </w:t>
    </w:r>
  </w:p>
  <w:p w:rsidR="00A47F0A" w:rsidRPr="00D641E2" w:rsidRDefault="00A47F0A"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715F91">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0A" w:rsidRPr="00D641E2" w:rsidRDefault="00A47F0A"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9F54BA" w:rsidRDefault="009F54BA" w:rsidP="009F54BA">
    <w:pPr>
      <w:pStyle w:val="Footer"/>
      <w:jc w:val="center"/>
      <w:rPr>
        <w:rFonts w:ascii="Arial" w:hAnsi="Arial" w:cs="Arial"/>
        <w:i/>
        <w:szCs w:val="20"/>
      </w:rPr>
    </w:pPr>
    <w:r w:rsidRPr="00A47F0A">
      <w:rPr>
        <w:rFonts w:ascii="Arial" w:hAnsi="Arial" w:cs="Arial"/>
        <w:i/>
        <w:szCs w:val="20"/>
      </w:rPr>
      <w:t>SEF</w:t>
    </w:r>
    <w:r w:rsidRPr="00A47F0A">
      <w:rPr>
        <w:rFonts w:ascii="Arial" w:hAnsi="Arial" w:cs="Arial"/>
        <w:i/>
        <w:szCs w:val="20"/>
        <w:lang w:val="en-US"/>
      </w:rPr>
      <w:t>2039</w:t>
    </w:r>
    <w:r w:rsidRPr="00A47F0A">
      <w:rPr>
        <w:rFonts w:ascii="Arial" w:hAnsi="Arial" w:cs="Arial"/>
        <w:i/>
        <w:szCs w:val="20"/>
      </w:rPr>
      <w:t xml:space="preserve"> - AWD Articulating Multi-Purpose Tractor </w:t>
    </w:r>
  </w:p>
  <w:p w:rsidR="00A47F0A" w:rsidRPr="00D641E2" w:rsidRDefault="00A47F0A"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715F91">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sidR="00E45E7C">
      <w:rPr>
        <w:rFonts w:ascii="Arial" w:hAnsi="Arial" w:cs="Arial"/>
        <w:i/>
        <w:szCs w:val="20"/>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F0A" w:rsidRDefault="00A47F0A" w:rsidP="0012222C">
      <w:r>
        <w:separator/>
      </w:r>
    </w:p>
  </w:footnote>
  <w:footnote w:type="continuationSeparator" w:id="0">
    <w:p w:rsidR="00A47F0A" w:rsidRDefault="00A47F0A"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47F0A" w:rsidTr="005773B2">
      <w:tc>
        <w:tcPr>
          <w:tcW w:w="5148" w:type="dxa"/>
        </w:tcPr>
        <w:p w:rsidR="00A47F0A" w:rsidRPr="00AC0516" w:rsidRDefault="00A47F0A" w:rsidP="005773B2">
          <w:pPr>
            <w:pStyle w:val="Header"/>
            <w:rPr>
              <w:rFonts w:ascii="Helvetica" w:hAnsi="Helvetica"/>
            </w:rPr>
          </w:pPr>
          <w:r>
            <w:rPr>
              <w:rFonts w:ascii="Helvetica" w:hAnsi="Helvetica"/>
            </w:rPr>
            <w:t>SECTION I</w:t>
          </w:r>
        </w:p>
      </w:tc>
      <w:tc>
        <w:tcPr>
          <w:tcW w:w="5148" w:type="dxa"/>
        </w:tcPr>
        <w:p w:rsidR="00A47F0A" w:rsidRDefault="00A47F0A" w:rsidP="005773B2">
          <w:pPr>
            <w:pStyle w:val="Header"/>
            <w:rPr>
              <w:rFonts w:ascii="Helvetica" w:hAnsi="Helvetica"/>
            </w:rPr>
          </w:pPr>
        </w:p>
      </w:tc>
    </w:tr>
    <w:tr w:rsidR="00A47F0A" w:rsidTr="005773B2">
      <w:tc>
        <w:tcPr>
          <w:tcW w:w="5148" w:type="dxa"/>
        </w:tcPr>
        <w:p w:rsidR="00A47F0A" w:rsidRPr="00AC0516" w:rsidRDefault="00A47F0A" w:rsidP="005773B2">
          <w:pPr>
            <w:pStyle w:val="Header"/>
            <w:rPr>
              <w:rFonts w:ascii="Helvetica" w:hAnsi="Helvetica"/>
            </w:rPr>
          </w:pPr>
          <w:r>
            <w:rPr>
              <w:rFonts w:ascii="Helvetica" w:hAnsi="Helvetica"/>
            </w:rPr>
            <w:t>SPECIAL TERMS AND CONDITIONS</w:t>
          </w:r>
        </w:p>
      </w:tc>
      <w:tc>
        <w:tcPr>
          <w:tcW w:w="5148" w:type="dxa"/>
        </w:tcPr>
        <w:p w:rsidR="00A47F0A" w:rsidRDefault="00A47F0A" w:rsidP="005773B2">
          <w:pPr>
            <w:pStyle w:val="Header"/>
            <w:jc w:val="right"/>
            <w:rPr>
              <w:rFonts w:ascii="Helvetica" w:hAnsi="Helvetica"/>
              <w:u w:val="single"/>
            </w:rPr>
          </w:pPr>
        </w:p>
      </w:tc>
    </w:tr>
  </w:tbl>
  <w:p w:rsidR="00A47F0A" w:rsidRDefault="00A47F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47F0A" w:rsidTr="00AC0516">
      <w:tc>
        <w:tcPr>
          <w:tcW w:w="5148" w:type="dxa"/>
        </w:tcPr>
        <w:p w:rsidR="00A47F0A" w:rsidRPr="00AC0516" w:rsidRDefault="00A47F0A" w:rsidP="00AC0516">
          <w:pPr>
            <w:pStyle w:val="Header"/>
            <w:rPr>
              <w:rFonts w:ascii="Helvetica" w:hAnsi="Helvetica"/>
            </w:rPr>
          </w:pPr>
          <w:r>
            <w:rPr>
              <w:rFonts w:ascii="Helvetica" w:hAnsi="Helvetica"/>
            </w:rPr>
            <w:t>SECTION I</w:t>
          </w:r>
        </w:p>
      </w:tc>
      <w:tc>
        <w:tcPr>
          <w:tcW w:w="5148" w:type="dxa"/>
        </w:tcPr>
        <w:p w:rsidR="00A47F0A" w:rsidRDefault="00A47F0A" w:rsidP="00AC0516">
          <w:pPr>
            <w:pStyle w:val="Header"/>
            <w:rPr>
              <w:rFonts w:ascii="Helvetica" w:hAnsi="Helvetica"/>
            </w:rPr>
          </w:pPr>
        </w:p>
      </w:tc>
    </w:tr>
    <w:tr w:rsidR="00A47F0A" w:rsidTr="00AC0516">
      <w:tc>
        <w:tcPr>
          <w:tcW w:w="5148" w:type="dxa"/>
        </w:tcPr>
        <w:p w:rsidR="00A47F0A" w:rsidRPr="00AC0516" w:rsidRDefault="00A47F0A" w:rsidP="00AC0516">
          <w:pPr>
            <w:pStyle w:val="Header"/>
            <w:rPr>
              <w:rFonts w:ascii="Helvetica" w:hAnsi="Helvetica"/>
            </w:rPr>
          </w:pPr>
          <w:r>
            <w:rPr>
              <w:rFonts w:ascii="Helvetica" w:hAnsi="Helvetica"/>
            </w:rPr>
            <w:t>SPECIAL TERMS AND CONDITIONS</w:t>
          </w:r>
        </w:p>
      </w:tc>
      <w:tc>
        <w:tcPr>
          <w:tcW w:w="5148" w:type="dxa"/>
        </w:tcPr>
        <w:p w:rsidR="00A47F0A" w:rsidRDefault="00A47F0A" w:rsidP="00AC0516">
          <w:pPr>
            <w:pStyle w:val="Header"/>
            <w:jc w:val="right"/>
            <w:rPr>
              <w:rFonts w:ascii="Helvetica" w:hAnsi="Helvetica"/>
              <w:u w:val="single"/>
            </w:rPr>
          </w:pPr>
        </w:p>
      </w:tc>
    </w:tr>
  </w:tbl>
  <w:p w:rsidR="00A47F0A" w:rsidRDefault="00A47F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0A" w:rsidRDefault="00A47F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47F0A" w:rsidTr="00AC0516">
      <w:tc>
        <w:tcPr>
          <w:tcW w:w="5148" w:type="dxa"/>
        </w:tcPr>
        <w:p w:rsidR="00A47F0A" w:rsidRPr="001E6ED2" w:rsidRDefault="00A47F0A" w:rsidP="00AC0516">
          <w:pPr>
            <w:pStyle w:val="Header"/>
            <w:rPr>
              <w:rFonts w:ascii="Helvetica" w:hAnsi="Helvetica"/>
              <w:lang w:val="en-US"/>
            </w:rPr>
          </w:pPr>
          <w:r>
            <w:rPr>
              <w:rFonts w:ascii="Helvetica" w:hAnsi="Helvetica"/>
            </w:rPr>
            <w:t>SECTION II</w:t>
          </w:r>
        </w:p>
      </w:tc>
      <w:tc>
        <w:tcPr>
          <w:tcW w:w="5148" w:type="dxa"/>
        </w:tcPr>
        <w:p w:rsidR="00A47F0A" w:rsidRDefault="00A47F0A" w:rsidP="00AC0516">
          <w:pPr>
            <w:pStyle w:val="Header"/>
            <w:rPr>
              <w:rFonts w:ascii="Helvetica" w:hAnsi="Helvetica"/>
            </w:rPr>
          </w:pPr>
        </w:p>
      </w:tc>
    </w:tr>
    <w:tr w:rsidR="00A47F0A" w:rsidTr="00AC0516">
      <w:tc>
        <w:tcPr>
          <w:tcW w:w="5148" w:type="dxa"/>
        </w:tcPr>
        <w:p w:rsidR="00A47F0A" w:rsidRPr="001E6ED2" w:rsidRDefault="00A47F0A" w:rsidP="00AC0516">
          <w:pPr>
            <w:pStyle w:val="Header"/>
            <w:rPr>
              <w:rFonts w:ascii="Helvetica" w:hAnsi="Helvetica"/>
              <w:lang w:val="en-US"/>
            </w:rPr>
          </w:pPr>
          <w:r>
            <w:rPr>
              <w:rFonts w:ascii="Helvetica" w:hAnsi="Helvetica"/>
            </w:rPr>
            <w:t>STANDARD TERMS &amp; CONDITIONS</w:t>
          </w:r>
        </w:p>
      </w:tc>
      <w:tc>
        <w:tcPr>
          <w:tcW w:w="5148" w:type="dxa"/>
        </w:tcPr>
        <w:p w:rsidR="00A47F0A" w:rsidRDefault="00A47F0A" w:rsidP="00AC0516">
          <w:pPr>
            <w:pStyle w:val="Header"/>
            <w:jc w:val="right"/>
            <w:rPr>
              <w:rFonts w:ascii="Helvetica" w:hAnsi="Helvetica"/>
              <w:u w:val="single"/>
            </w:rPr>
          </w:pPr>
        </w:p>
      </w:tc>
    </w:tr>
  </w:tbl>
  <w:p w:rsidR="00A47F0A" w:rsidRDefault="00A47F0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0A" w:rsidRDefault="00A47F0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47F0A" w:rsidTr="00AC0516">
      <w:tc>
        <w:tcPr>
          <w:tcW w:w="5148" w:type="dxa"/>
        </w:tcPr>
        <w:p w:rsidR="00A47F0A" w:rsidRPr="001E6ED2" w:rsidRDefault="00A47F0A"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A47F0A" w:rsidRDefault="00A47F0A" w:rsidP="00AC0516">
          <w:pPr>
            <w:pStyle w:val="Header"/>
            <w:rPr>
              <w:rFonts w:ascii="Helvetica" w:hAnsi="Helvetica"/>
            </w:rPr>
          </w:pPr>
        </w:p>
      </w:tc>
    </w:tr>
    <w:tr w:rsidR="00A47F0A" w:rsidTr="00AC0516">
      <w:tc>
        <w:tcPr>
          <w:tcW w:w="5148" w:type="dxa"/>
        </w:tcPr>
        <w:p w:rsidR="00A47F0A" w:rsidRPr="001E6ED2" w:rsidRDefault="00A47F0A"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A47F0A" w:rsidRDefault="00A47F0A" w:rsidP="00AC0516">
          <w:pPr>
            <w:pStyle w:val="Header"/>
            <w:jc w:val="right"/>
            <w:rPr>
              <w:rFonts w:ascii="Helvetica" w:hAnsi="Helvetica"/>
              <w:u w:val="single"/>
            </w:rPr>
          </w:pPr>
        </w:p>
      </w:tc>
    </w:tr>
  </w:tbl>
  <w:p w:rsidR="00A47F0A" w:rsidRDefault="00A47F0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47F0A" w:rsidTr="00AC0516">
      <w:tc>
        <w:tcPr>
          <w:tcW w:w="5148" w:type="dxa"/>
        </w:tcPr>
        <w:p w:rsidR="00A47F0A" w:rsidRPr="00AC0516" w:rsidRDefault="00A47F0A" w:rsidP="00AC0516">
          <w:pPr>
            <w:pStyle w:val="Header"/>
            <w:rPr>
              <w:rFonts w:ascii="Helvetica" w:hAnsi="Helvetica"/>
            </w:rPr>
          </w:pPr>
          <w:r>
            <w:rPr>
              <w:rFonts w:ascii="Helvetica" w:hAnsi="Helvetica"/>
            </w:rPr>
            <w:t>SECTION IV</w:t>
          </w:r>
        </w:p>
      </w:tc>
      <w:tc>
        <w:tcPr>
          <w:tcW w:w="5148" w:type="dxa"/>
        </w:tcPr>
        <w:p w:rsidR="00A47F0A" w:rsidRDefault="00A47F0A" w:rsidP="00AC0516">
          <w:pPr>
            <w:pStyle w:val="Header"/>
            <w:rPr>
              <w:rFonts w:ascii="Helvetica" w:hAnsi="Helvetica"/>
            </w:rPr>
          </w:pPr>
        </w:p>
      </w:tc>
    </w:tr>
    <w:tr w:rsidR="00A47F0A" w:rsidTr="00C525DB">
      <w:trPr>
        <w:trHeight w:val="80"/>
      </w:trPr>
      <w:tc>
        <w:tcPr>
          <w:tcW w:w="5148" w:type="dxa"/>
        </w:tcPr>
        <w:p w:rsidR="00A47F0A" w:rsidRPr="00AC0516" w:rsidRDefault="00A47F0A" w:rsidP="00AC0516">
          <w:pPr>
            <w:pStyle w:val="Header"/>
            <w:rPr>
              <w:rFonts w:ascii="Helvetica" w:hAnsi="Helvetica"/>
            </w:rPr>
          </w:pPr>
          <w:r>
            <w:rPr>
              <w:rFonts w:ascii="Helvetica" w:hAnsi="Helvetica"/>
            </w:rPr>
            <w:t>BID PRICE SCHEDULE</w:t>
          </w:r>
        </w:p>
      </w:tc>
      <w:tc>
        <w:tcPr>
          <w:tcW w:w="5148" w:type="dxa"/>
        </w:tcPr>
        <w:p w:rsidR="00A47F0A" w:rsidRDefault="00A47F0A" w:rsidP="00AC0516">
          <w:pPr>
            <w:pStyle w:val="Header"/>
            <w:jc w:val="right"/>
            <w:rPr>
              <w:rFonts w:ascii="Helvetica" w:hAnsi="Helvetica"/>
              <w:u w:val="single"/>
            </w:rPr>
          </w:pPr>
        </w:p>
      </w:tc>
    </w:tr>
  </w:tbl>
  <w:p w:rsidR="00A47F0A" w:rsidRDefault="00A47F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073CA4"/>
    <w:multiLevelType w:val="multilevel"/>
    <w:tmpl w:val="BE1EFEE0"/>
    <w:lvl w:ilvl="0">
      <w:start w:val="1"/>
      <w:numFmt w:val="decimal"/>
      <w:lvlText w:val="%1.0"/>
      <w:lvlJc w:val="left"/>
      <w:pPr>
        <w:tabs>
          <w:tab w:val="num" w:pos="576"/>
        </w:tabs>
        <w:ind w:left="576" w:hanging="576"/>
      </w:pPr>
      <w:rPr>
        <w:rFonts w:ascii="Arial" w:hAnsi="Arial" w:cs="Arial" w:hint="default"/>
        <w:b/>
        <w:i w:val="0"/>
        <w:caps/>
        <w:sz w:val="20"/>
        <w:szCs w:val="24"/>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cs="Arial"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30758D"/>
    <w:multiLevelType w:val="multilevel"/>
    <w:tmpl w:val="2026D75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F8C6819"/>
    <w:multiLevelType w:val="multilevel"/>
    <w:tmpl w:val="BE1EFEE0"/>
    <w:lvl w:ilvl="0">
      <w:start w:val="1"/>
      <w:numFmt w:val="decimal"/>
      <w:lvlText w:val="%1.0"/>
      <w:lvlJc w:val="left"/>
      <w:pPr>
        <w:tabs>
          <w:tab w:val="num" w:pos="576"/>
        </w:tabs>
        <w:ind w:left="576" w:hanging="576"/>
      </w:pPr>
      <w:rPr>
        <w:rFonts w:ascii="Arial" w:hAnsi="Arial" w:cs="Arial" w:hint="default"/>
        <w:b/>
        <w:i w:val="0"/>
        <w:caps/>
        <w:sz w:val="20"/>
        <w:szCs w:val="24"/>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cs="Arial"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2"/>
  </w:num>
  <w:num w:numId="4">
    <w:abstractNumId w:val="12"/>
  </w:num>
  <w:num w:numId="5">
    <w:abstractNumId w:val="1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4"/>
  </w:num>
  <w:num w:numId="12">
    <w:abstractNumId w:val="3"/>
  </w:num>
  <w:num w:numId="13">
    <w:abstractNumId w:val="6"/>
  </w:num>
  <w:num w:numId="14">
    <w:abstractNumId w:val="5"/>
  </w:num>
  <w:num w:numId="15">
    <w:abstractNumId w:val="1"/>
  </w:num>
  <w:num w:numId="16">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defaultTabStop w:val="720"/>
  <w:drawingGridHorizontalSpacing w:val="100"/>
  <w:drawingGridVerticalSpacing w:val="163"/>
  <w:displayHorizontalDrawingGridEvery w:val="0"/>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3399A"/>
    <w:rsid w:val="0005770E"/>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724F8"/>
    <w:rsid w:val="00284788"/>
    <w:rsid w:val="002A73AB"/>
    <w:rsid w:val="002B6308"/>
    <w:rsid w:val="002B719E"/>
    <w:rsid w:val="002C1501"/>
    <w:rsid w:val="002D2FBF"/>
    <w:rsid w:val="002E0CBF"/>
    <w:rsid w:val="002F2031"/>
    <w:rsid w:val="002F2B38"/>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E64AB"/>
    <w:rsid w:val="003F1894"/>
    <w:rsid w:val="00414143"/>
    <w:rsid w:val="0041683D"/>
    <w:rsid w:val="00445F69"/>
    <w:rsid w:val="00452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66796"/>
    <w:rsid w:val="005773B2"/>
    <w:rsid w:val="00582415"/>
    <w:rsid w:val="00596D44"/>
    <w:rsid w:val="005A3ADA"/>
    <w:rsid w:val="005A3EC2"/>
    <w:rsid w:val="005B3787"/>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B78"/>
    <w:rsid w:val="006C6F10"/>
    <w:rsid w:val="006D4B97"/>
    <w:rsid w:val="006E5ECD"/>
    <w:rsid w:val="006F254C"/>
    <w:rsid w:val="00702A82"/>
    <w:rsid w:val="00715EB2"/>
    <w:rsid w:val="00715F91"/>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E594C"/>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4BA"/>
    <w:rsid w:val="009F58BE"/>
    <w:rsid w:val="009F713B"/>
    <w:rsid w:val="00A058FF"/>
    <w:rsid w:val="00A21BD0"/>
    <w:rsid w:val="00A47F0A"/>
    <w:rsid w:val="00A5306D"/>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23E2"/>
    <w:rsid w:val="00C25758"/>
    <w:rsid w:val="00C30F22"/>
    <w:rsid w:val="00C4474F"/>
    <w:rsid w:val="00C525DB"/>
    <w:rsid w:val="00C53BF1"/>
    <w:rsid w:val="00C725A9"/>
    <w:rsid w:val="00C76DAC"/>
    <w:rsid w:val="00CB71D7"/>
    <w:rsid w:val="00CC0FF3"/>
    <w:rsid w:val="00CC3A2D"/>
    <w:rsid w:val="00CD024F"/>
    <w:rsid w:val="00CF17A4"/>
    <w:rsid w:val="00CF2860"/>
    <w:rsid w:val="00D06A93"/>
    <w:rsid w:val="00D2164E"/>
    <w:rsid w:val="00D23394"/>
    <w:rsid w:val="00D2644C"/>
    <w:rsid w:val="00D32A34"/>
    <w:rsid w:val="00D40B10"/>
    <w:rsid w:val="00D43C9A"/>
    <w:rsid w:val="00D552B8"/>
    <w:rsid w:val="00D641E2"/>
    <w:rsid w:val="00D70668"/>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45E7C"/>
    <w:rsid w:val="00E5005B"/>
    <w:rsid w:val="00E534E0"/>
    <w:rsid w:val="00E57FB5"/>
    <w:rsid w:val="00E62098"/>
    <w:rsid w:val="00E65E6B"/>
    <w:rsid w:val="00E705F3"/>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paragraph" w:customStyle="1" w:styleId="Default">
    <w:name w:val="Default"/>
    <w:rsid w:val="009F54BA"/>
    <w:pPr>
      <w:autoSpaceDE w:val="0"/>
      <w:autoSpaceDN w:val="0"/>
      <w:adjustRightInd w:val="0"/>
    </w:pPr>
    <w:rPr>
      <w:rFonts w:ascii="Arial" w:hAnsi="Arial" w:cs="Arial"/>
      <w:color w:val="000000"/>
      <w:sz w:val="24"/>
      <w:szCs w:val="24"/>
    </w:rPr>
  </w:style>
  <w:style w:type="paragraph" w:customStyle="1" w:styleId="Pa3">
    <w:name w:val="Pa3"/>
    <w:basedOn w:val="Default"/>
    <w:next w:val="Default"/>
    <w:uiPriority w:val="99"/>
    <w:rsid w:val="009F54BA"/>
    <w:pPr>
      <w:spacing w:line="221" w:lineRule="atLeast"/>
    </w:pPr>
    <w:rPr>
      <w:color w:val="auto"/>
    </w:rPr>
  </w:style>
  <w:style w:type="character" w:customStyle="1" w:styleId="A6">
    <w:name w:val="A6"/>
    <w:uiPriority w:val="99"/>
    <w:rsid w:val="009F54BA"/>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A64CF-F342-452A-9A01-7D4399874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27</Pages>
  <Words>13672</Words>
  <Characters>77937</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91427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Futrel, Kristi L (DOT)</cp:lastModifiedBy>
  <cp:revision>6</cp:revision>
  <cp:lastPrinted>2016-08-25T18:17:00Z</cp:lastPrinted>
  <dcterms:created xsi:type="dcterms:W3CDTF">2016-08-25T16:47:00Z</dcterms:created>
  <dcterms:modified xsi:type="dcterms:W3CDTF">2016-08-25T18:23:00Z</dcterms:modified>
</cp:coreProperties>
</file>