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0407E9" w14:textId="77777777" w:rsidR="005C703C" w:rsidRDefault="005C703C" w:rsidP="005C703C">
      <w:pPr>
        <w:widowControl/>
        <w:jc w:val="center"/>
        <w:rPr>
          <w:rFonts w:ascii="Helvetica" w:hAnsi="Helvetica"/>
        </w:rPr>
      </w:pPr>
      <w:r>
        <w:rPr>
          <w:rFonts w:ascii="Helvetica" w:hAnsi="Helvetica"/>
          <w:noProof/>
        </w:rPr>
        <w:drawing>
          <wp:inline distT="0" distB="0" distL="0" distR="0" wp14:anchorId="443FE343" wp14:editId="61FE48AB">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77B03DCC" w14:textId="77777777" w:rsidR="005C703C" w:rsidRDefault="005C703C" w:rsidP="005C703C">
      <w:pPr>
        <w:widowControl/>
        <w:rPr>
          <w:rFonts w:ascii="Helvetica" w:hAnsi="Helvetica"/>
        </w:rPr>
      </w:pPr>
    </w:p>
    <w:p w14:paraId="3F3FB83D" w14:textId="77777777" w:rsidR="005C703C" w:rsidRDefault="005C703C" w:rsidP="005C703C">
      <w:pPr>
        <w:widowControl/>
        <w:rPr>
          <w:rFonts w:ascii="Helvetica" w:hAnsi="Helvetica"/>
        </w:rPr>
      </w:pPr>
    </w:p>
    <w:p w14:paraId="0A8BE331" w14:textId="77777777" w:rsidR="005C703C" w:rsidRDefault="005C703C" w:rsidP="005C703C">
      <w:pPr>
        <w:widowControl/>
        <w:rPr>
          <w:rFonts w:ascii="Helvetica" w:hAnsi="Helvetica"/>
        </w:rPr>
      </w:pPr>
    </w:p>
    <w:p w14:paraId="339778E9" w14:textId="77777777" w:rsidR="005C703C" w:rsidRDefault="005C703C" w:rsidP="005C703C">
      <w:pPr>
        <w:widowControl/>
        <w:rPr>
          <w:rFonts w:ascii="Helvetica" w:hAnsi="Helvetica"/>
        </w:rPr>
      </w:pPr>
    </w:p>
    <w:p w14:paraId="55065FA1" w14:textId="77777777"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14:paraId="708F8D49" w14:textId="77777777"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14:paraId="4E2C15A4" w14:textId="77777777"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14:paraId="0C47129E" w14:textId="77777777"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14:paraId="1DA1E94E" w14:textId="77777777"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14:paraId="678007C3" w14:textId="77777777" w:rsidR="005C703C" w:rsidRDefault="005C703C" w:rsidP="005C703C">
      <w:pPr>
        <w:widowControl/>
        <w:rPr>
          <w:rFonts w:ascii="Helvetica" w:hAnsi="Helvetica"/>
        </w:rPr>
      </w:pPr>
    </w:p>
    <w:p w14:paraId="35B6A70C" w14:textId="77777777" w:rsidR="005C703C" w:rsidRDefault="005C703C" w:rsidP="005C703C">
      <w:pPr>
        <w:widowControl/>
        <w:rPr>
          <w:rFonts w:ascii="Helvetica" w:hAnsi="Helvetica"/>
        </w:rPr>
      </w:pPr>
    </w:p>
    <w:p w14:paraId="3B333DB8" w14:textId="77777777" w:rsidR="005C703C" w:rsidRDefault="005C703C" w:rsidP="005C703C">
      <w:pPr>
        <w:widowControl/>
        <w:rPr>
          <w:rFonts w:ascii="Helvetica" w:hAnsi="Helvetica"/>
        </w:rPr>
      </w:pPr>
    </w:p>
    <w:p w14:paraId="37D384D3" w14:textId="77777777" w:rsidR="00E20F53" w:rsidRDefault="005C703C" w:rsidP="005C703C">
      <w:pPr>
        <w:jc w:val="center"/>
        <w:rPr>
          <w:rFonts w:ascii="Helvetica" w:hAnsi="Helvetica"/>
          <w:bCs/>
          <w:sz w:val="24"/>
        </w:rPr>
      </w:pPr>
      <w:r w:rsidRPr="005C703C">
        <w:rPr>
          <w:rFonts w:ascii="Helvetica" w:hAnsi="Helvetica"/>
          <w:bCs/>
          <w:sz w:val="24"/>
        </w:rPr>
        <w:t>Invitation to Bid</w:t>
      </w:r>
      <w:r w:rsidR="00E20F53">
        <w:rPr>
          <w:rFonts w:ascii="Helvetica" w:hAnsi="Helvetica"/>
          <w:bCs/>
          <w:sz w:val="24"/>
        </w:rPr>
        <w:t>:</w:t>
      </w:r>
      <w:r w:rsidRPr="005C703C">
        <w:rPr>
          <w:rFonts w:ascii="Helvetica" w:hAnsi="Helvetica"/>
          <w:bCs/>
          <w:sz w:val="24"/>
        </w:rPr>
        <w:t xml:space="preserve"> </w:t>
      </w:r>
    </w:p>
    <w:p w14:paraId="489B6958" w14:textId="77777777" w:rsidR="005C703C" w:rsidRDefault="005C703C" w:rsidP="005C703C">
      <w:pPr>
        <w:jc w:val="center"/>
        <w:rPr>
          <w:rFonts w:ascii="Helvetica" w:hAnsi="Helvetica"/>
          <w:sz w:val="24"/>
        </w:rPr>
      </w:pPr>
      <w:r w:rsidRPr="005C703C">
        <w:rPr>
          <w:rFonts w:ascii="Helvetica" w:hAnsi="Helvetica"/>
          <w:sz w:val="24"/>
        </w:rPr>
        <w:t>SEF-</w:t>
      </w:r>
      <w:r w:rsidR="00B45C30">
        <w:rPr>
          <w:rFonts w:ascii="Helvetica" w:hAnsi="Helvetica"/>
          <w:sz w:val="24"/>
        </w:rPr>
        <w:t xml:space="preserve"> </w:t>
      </w:r>
      <w:r w:rsidR="00E20F53">
        <w:rPr>
          <w:rFonts w:ascii="Helvetica" w:hAnsi="Helvetica"/>
          <w:sz w:val="24"/>
        </w:rPr>
        <w:t>2026 Bucket Truck for Fairbanks International Airport</w:t>
      </w:r>
    </w:p>
    <w:p w14:paraId="0D2534E1" w14:textId="77777777" w:rsidR="005C703C" w:rsidRPr="005C703C" w:rsidRDefault="005C703C" w:rsidP="005C703C">
      <w:pPr>
        <w:widowControl/>
        <w:jc w:val="center"/>
        <w:rPr>
          <w:rFonts w:ascii="Helvetica" w:hAnsi="Helvetica"/>
          <w:sz w:val="24"/>
        </w:rPr>
      </w:pPr>
    </w:p>
    <w:p w14:paraId="676A6265" w14:textId="77777777" w:rsidR="005C703C" w:rsidRPr="005C703C" w:rsidRDefault="005C703C" w:rsidP="005C703C">
      <w:pPr>
        <w:jc w:val="center"/>
        <w:rPr>
          <w:rFonts w:ascii="Helvetica" w:hAnsi="Helvetica"/>
          <w:sz w:val="24"/>
        </w:rPr>
      </w:pPr>
    </w:p>
    <w:p w14:paraId="774DA18B" w14:textId="77777777"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E20F53">
        <w:rPr>
          <w:rFonts w:ascii="Helvetica" w:hAnsi="Helvetica"/>
          <w:sz w:val="24"/>
        </w:rPr>
        <w:t>May 23, 2016</w:t>
      </w:r>
    </w:p>
    <w:p w14:paraId="783B3E10" w14:textId="73C820D6"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E20F53" w:rsidRPr="00423918">
        <w:rPr>
          <w:rFonts w:ascii="Helvetica" w:hAnsi="Helvetica"/>
          <w:strike/>
          <w:sz w:val="24"/>
        </w:rPr>
        <w:t>June 15</w:t>
      </w:r>
      <w:r w:rsidR="00423918">
        <w:rPr>
          <w:rFonts w:ascii="Helvetica" w:hAnsi="Helvetica"/>
          <w:sz w:val="24"/>
        </w:rPr>
        <w:t xml:space="preserve"> </w:t>
      </w:r>
      <w:r w:rsidR="00423918" w:rsidRPr="00423918">
        <w:rPr>
          <w:rFonts w:ascii="Helvetica" w:hAnsi="Helvetica"/>
          <w:sz w:val="24"/>
          <w:highlight w:val="yellow"/>
        </w:rPr>
        <w:t>July 6</w:t>
      </w:r>
      <w:r w:rsidR="00E20F53" w:rsidRPr="00423918">
        <w:rPr>
          <w:rFonts w:ascii="Helvetica" w:hAnsi="Helvetica"/>
          <w:sz w:val="24"/>
          <w:highlight w:val="yellow"/>
        </w:rPr>
        <w:t>, 2016 @ 2:30 PM</w:t>
      </w:r>
    </w:p>
    <w:p w14:paraId="13C8F3A9" w14:textId="77777777" w:rsidR="005C703C" w:rsidRDefault="005C703C" w:rsidP="005C703C">
      <w:pPr>
        <w:widowControl/>
        <w:jc w:val="center"/>
        <w:rPr>
          <w:rFonts w:ascii="Helvetica" w:hAnsi="Helvetica"/>
          <w:sz w:val="24"/>
        </w:rPr>
      </w:pPr>
    </w:p>
    <w:p w14:paraId="1F385A03" w14:textId="77777777" w:rsidR="00C43BE4" w:rsidRPr="005C703C" w:rsidRDefault="00C43BE4" w:rsidP="005C703C">
      <w:pPr>
        <w:widowControl/>
        <w:jc w:val="center"/>
        <w:rPr>
          <w:rFonts w:ascii="Helvetica" w:hAnsi="Helvetica"/>
          <w:sz w:val="24"/>
        </w:rPr>
      </w:pPr>
    </w:p>
    <w:p w14:paraId="4FE1E0BB" w14:textId="77777777"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E20F53">
        <w:rPr>
          <w:rFonts w:ascii="Helvetica" w:hAnsi="Helvetica"/>
          <w:sz w:val="24"/>
        </w:rPr>
        <w:t>Kristi Futrel</w:t>
      </w:r>
    </w:p>
    <w:p w14:paraId="27775641" w14:textId="77777777"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E20F53">
        <w:rPr>
          <w:rFonts w:ascii="Helvetica" w:hAnsi="Helvetica"/>
          <w:sz w:val="24"/>
        </w:rPr>
        <w:t>269-0793</w:t>
      </w:r>
    </w:p>
    <w:p w14:paraId="2834B9CE" w14:textId="77777777"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E20F53">
        <w:rPr>
          <w:rFonts w:ascii="Helvetica" w:hAnsi="Helvetica"/>
          <w:sz w:val="24"/>
        </w:rPr>
        <w:t>Kristi.futrel@alaska.gov</w:t>
      </w:r>
    </w:p>
    <w:p w14:paraId="09C8E48A" w14:textId="77777777" w:rsidR="00DB797B" w:rsidRDefault="00DB797B" w:rsidP="005C703C">
      <w:pPr>
        <w:widowControl/>
        <w:jc w:val="center"/>
        <w:rPr>
          <w:rFonts w:ascii="Helvetica" w:hAnsi="Helvetica"/>
          <w:sz w:val="24"/>
        </w:rPr>
      </w:pPr>
    </w:p>
    <w:p w14:paraId="7AF4274B" w14:textId="77777777" w:rsidR="00DB797B" w:rsidRDefault="00DB797B" w:rsidP="005C703C">
      <w:pPr>
        <w:widowControl/>
        <w:jc w:val="center"/>
        <w:rPr>
          <w:rFonts w:ascii="Helvetica" w:hAnsi="Helvetica"/>
          <w:sz w:val="24"/>
        </w:rPr>
      </w:pPr>
    </w:p>
    <w:p w14:paraId="03946C0D" w14:textId="77777777" w:rsidR="00DB797B" w:rsidRDefault="00DB797B" w:rsidP="005C703C">
      <w:pPr>
        <w:widowControl/>
        <w:jc w:val="center"/>
        <w:rPr>
          <w:rFonts w:ascii="Helvetica" w:hAnsi="Helvetica"/>
          <w:sz w:val="24"/>
        </w:rPr>
      </w:pPr>
    </w:p>
    <w:p w14:paraId="7001CF50" w14:textId="77777777"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14:paraId="107B30CB" w14:textId="77777777"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14:paraId="610B919E" w14:textId="77777777" w:rsidR="005C703C" w:rsidRPr="005C703C" w:rsidRDefault="005C703C" w:rsidP="005C703C">
      <w:pPr>
        <w:widowControl/>
        <w:rPr>
          <w:rFonts w:ascii="Helvetica" w:hAnsi="Helvetica"/>
          <w:sz w:val="24"/>
        </w:rPr>
      </w:pPr>
    </w:p>
    <w:p w14:paraId="13DE4B3E" w14:textId="77777777"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14:paraId="51F95221" w14:textId="77777777" w:rsidR="005C703C" w:rsidRPr="00FA131D" w:rsidRDefault="005C703C" w:rsidP="005C703C">
      <w:pPr>
        <w:widowControl/>
        <w:rPr>
          <w:rFonts w:ascii="Helvetica" w:hAnsi="Helvetica"/>
          <w:u w:val="single"/>
        </w:rPr>
      </w:pPr>
    </w:p>
    <w:p w14:paraId="64D09633" w14:textId="77777777"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311F170B" w14:textId="77777777" w:rsidR="005C703C" w:rsidRDefault="005C703C" w:rsidP="005C703C">
      <w:pPr>
        <w:widowControl/>
        <w:tabs>
          <w:tab w:val="right" w:pos="9980"/>
        </w:tabs>
        <w:rPr>
          <w:rFonts w:ascii="Helvetica" w:hAnsi="Helvetica"/>
          <w:b/>
        </w:rPr>
      </w:pPr>
    </w:p>
    <w:p w14:paraId="10C3C5C9" w14:textId="77777777" w:rsidR="005C703C" w:rsidRDefault="005C703C" w:rsidP="005C703C">
      <w:pPr>
        <w:widowControl/>
        <w:tabs>
          <w:tab w:val="right" w:pos="9980"/>
        </w:tabs>
        <w:rPr>
          <w:rFonts w:ascii="Helvetica" w:hAnsi="Helvetica"/>
          <w:b/>
        </w:rPr>
      </w:pPr>
    </w:p>
    <w:p w14:paraId="418759C1" w14:textId="77777777" w:rsidR="005C703C" w:rsidRDefault="005C703C" w:rsidP="005C703C">
      <w:pPr>
        <w:widowControl/>
        <w:tabs>
          <w:tab w:val="right" w:pos="9980"/>
        </w:tabs>
        <w:rPr>
          <w:rFonts w:ascii="Helvetica" w:hAnsi="Helvetica"/>
          <w:b/>
        </w:rPr>
      </w:pPr>
    </w:p>
    <w:p w14:paraId="008B21A0" w14:textId="77777777" w:rsidR="005C703C" w:rsidRDefault="005C703C" w:rsidP="005C703C">
      <w:pPr>
        <w:widowControl/>
        <w:tabs>
          <w:tab w:val="right" w:pos="9980"/>
        </w:tabs>
        <w:rPr>
          <w:rFonts w:ascii="Helvetica" w:hAnsi="Helvetica"/>
          <w:b/>
        </w:rPr>
      </w:pPr>
    </w:p>
    <w:p w14:paraId="7495A8CD" w14:textId="77777777" w:rsidR="00031FE6" w:rsidRDefault="00031FE6" w:rsidP="003F1894">
      <w:pPr>
        <w:pStyle w:val="Title"/>
        <w:rPr>
          <w:rFonts w:ascii="Arial" w:hAnsi="Arial" w:cs="Arial"/>
          <w:noProof/>
          <w:sz w:val="28"/>
          <w:szCs w:val="28"/>
        </w:rPr>
        <w:sectPr w:rsidR="00031FE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2C79AAB9" w14:textId="77777777"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14:paraId="52974FF3" w14:textId="77777777"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11E307D4" w14:textId="77777777"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14:paraId="4DB00EBB" w14:textId="77777777" w:rsidR="00FA7E75" w:rsidRPr="00E20F53" w:rsidRDefault="00FA7E75"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szCs w:val="20"/>
        </w:rPr>
        <w:t>Contract Period</w:t>
      </w:r>
      <w:r w:rsidRPr="00E20F53">
        <w:rPr>
          <w:rFonts w:ascii="Arial" w:hAnsi="Arial" w:cs="Arial"/>
          <w:b/>
          <w:szCs w:val="20"/>
        </w:rPr>
        <w:t>:</w:t>
      </w:r>
      <w:r w:rsidR="00162BB8" w:rsidRPr="00E20F53">
        <w:rPr>
          <w:rFonts w:ascii="Arial" w:hAnsi="Arial" w:cs="Arial"/>
          <w:szCs w:val="20"/>
        </w:rPr>
        <w:t xml:space="preserve"> </w:t>
      </w:r>
      <w:r w:rsidR="00E20F53" w:rsidRPr="00E20F53">
        <w:rPr>
          <w:rFonts w:ascii="Arial" w:hAnsi="Arial" w:cs="Arial"/>
          <w:szCs w:val="20"/>
        </w:rPr>
        <w:t>One  Time Purchase</w:t>
      </w:r>
    </w:p>
    <w:p w14:paraId="7631F70B" w14:textId="77777777" w:rsidR="008D076C" w:rsidRPr="00E20F53" w:rsidRDefault="00AB5E75" w:rsidP="003A39C1">
      <w:pPr>
        <w:pStyle w:val="BlockText"/>
        <w:numPr>
          <w:ilvl w:val="1"/>
          <w:numId w:val="3"/>
        </w:numPr>
        <w:ind w:right="0"/>
        <w:jc w:val="both"/>
        <w:rPr>
          <w:rFonts w:ascii="Arial" w:hAnsi="Arial" w:cs="Arial"/>
          <w:bCs/>
          <w:szCs w:val="20"/>
        </w:rPr>
      </w:pPr>
      <w:r w:rsidRPr="00E20F53">
        <w:rPr>
          <w:rFonts w:ascii="Arial" w:hAnsi="Arial" w:cs="Arial"/>
          <w:szCs w:val="20"/>
        </w:rPr>
        <w:t xml:space="preserve">Quantities:  </w:t>
      </w:r>
      <w:r w:rsidR="00E20F53" w:rsidRPr="00E20F53">
        <w:rPr>
          <w:rFonts w:ascii="Arial" w:hAnsi="Arial" w:cs="Arial"/>
          <w:szCs w:val="20"/>
        </w:rPr>
        <w:t>1</w:t>
      </w:r>
    </w:p>
    <w:p w14:paraId="75DF5C66" w14:textId="77777777" w:rsidR="00AB5E75" w:rsidRPr="00E20F53" w:rsidRDefault="00AB5E75" w:rsidP="003A39C1">
      <w:pPr>
        <w:pStyle w:val="BlockText"/>
        <w:numPr>
          <w:ilvl w:val="1"/>
          <w:numId w:val="3"/>
        </w:numPr>
        <w:ind w:right="0"/>
        <w:jc w:val="both"/>
        <w:rPr>
          <w:rFonts w:ascii="Arial" w:hAnsi="Arial" w:cs="Arial"/>
          <w:bCs/>
          <w:szCs w:val="20"/>
        </w:rPr>
      </w:pPr>
      <w:r w:rsidRPr="00E20F53">
        <w:rPr>
          <w:rFonts w:ascii="Arial" w:hAnsi="Arial" w:cs="Arial"/>
          <w:szCs w:val="20"/>
        </w:rPr>
        <w:t>Location of Use:</w:t>
      </w:r>
      <w:r w:rsidR="00E20F53" w:rsidRPr="00E20F53">
        <w:rPr>
          <w:rFonts w:ascii="Arial" w:hAnsi="Arial" w:cs="Arial"/>
          <w:szCs w:val="20"/>
        </w:rPr>
        <w:t xml:space="preserve"> Fairbanks International Airport</w:t>
      </w:r>
      <w:r w:rsidRPr="00E20F53">
        <w:rPr>
          <w:rFonts w:ascii="Arial" w:hAnsi="Arial" w:cs="Arial"/>
          <w:szCs w:val="20"/>
        </w:rPr>
        <w:t xml:space="preserve">  </w:t>
      </w:r>
    </w:p>
    <w:p w14:paraId="14E8BB8E" w14:textId="77777777" w:rsidR="00FA7E75" w:rsidRPr="00E20F53" w:rsidRDefault="00FA7E75" w:rsidP="003A39C1">
      <w:pPr>
        <w:pStyle w:val="BlockText"/>
        <w:numPr>
          <w:ilvl w:val="1"/>
          <w:numId w:val="3"/>
        </w:numPr>
        <w:ind w:right="0"/>
        <w:jc w:val="both"/>
        <w:rPr>
          <w:rFonts w:ascii="Arial" w:hAnsi="Arial" w:cs="Arial"/>
          <w:bCs/>
          <w:szCs w:val="20"/>
        </w:rPr>
      </w:pPr>
      <w:r w:rsidRPr="00E20F53">
        <w:rPr>
          <w:rFonts w:ascii="Arial" w:hAnsi="Arial" w:cs="Arial"/>
          <w:szCs w:val="20"/>
        </w:rPr>
        <w:t>Warranty locations:</w:t>
      </w:r>
      <w:r w:rsidR="00162BB8" w:rsidRPr="00E20F53">
        <w:rPr>
          <w:rFonts w:ascii="Arial" w:hAnsi="Arial" w:cs="Arial"/>
          <w:szCs w:val="20"/>
        </w:rPr>
        <w:t xml:space="preserve"> </w:t>
      </w:r>
      <w:r w:rsidR="00E20F53" w:rsidRPr="00E20F53">
        <w:rPr>
          <w:rFonts w:ascii="Arial" w:hAnsi="Arial" w:cs="Arial"/>
          <w:szCs w:val="20"/>
        </w:rPr>
        <w:t>Fairbanks</w:t>
      </w:r>
    </w:p>
    <w:p w14:paraId="3F6FEBDC" w14:textId="77777777" w:rsidR="002D2FBF" w:rsidRPr="00E20F53" w:rsidRDefault="002D2FBF" w:rsidP="003A39C1">
      <w:pPr>
        <w:pStyle w:val="BlockText"/>
        <w:numPr>
          <w:ilvl w:val="1"/>
          <w:numId w:val="3"/>
        </w:numPr>
        <w:ind w:right="0"/>
        <w:jc w:val="both"/>
        <w:rPr>
          <w:rFonts w:ascii="Arial" w:hAnsi="Arial" w:cs="Arial"/>
          <w:bCs/>
          <w:szCs w:val="20"/>
        </w:rPr>
      </w:pPr>
      <w:r w:rsidRPr="00E20F53">
        <w:rPr>
          <w:rFonts w:ascii="Arial" w:hAnsi="Arial" w:cs="Arial"/>
          <w:szCs w:val="20"/>
        </w:rPr>
        <w:t>In addition to the State of Alaska requirements, the Municipality of Anchorage and other Alaska political subdivisions may cooperatively purchase from the resulting contract</w:t>
      </w:r>
      <w:r w:rsidRPr="00E20F53">
        <w:rPr>
          <w:rFonts w:ascii="Arial" w:hAnsi="Arial" w:cs="Arial"/>
          <w:bCs/>
          <w:szCs w:val="20"/>
        </w:rPr>
        <w:t>.</w:t>
      </w:r>
    </w:p>
    <w:p w14:paraId="43B83661" w14:textId="77777777" w:rsidR="002D2FBF" w:rsidRPr="00E20F53" w:rsidRDefault="002D2FBF" w:rsidP="003A39C1">
      <w:pPr>
        <w:pStyle w:val="BlockText"/>
        <w:numPr>
          <w:ilvl w:val="2"/>
          <w:numId w:val="3"/>
        </w:numPr>
        <w:ind w:right="0"/>
        <w:jc w:val="both"/>
        <w:rPr>
          <w:rFonts w:ascii="Arial" w:hAnsi="Arial" w:cs="Arial"/>
          <w:bCs/>
          <w:szCs w:val="20"/>
        </w:rPr>
      </w:pPr>
      <w:r w:rsidRPr="00E20F53">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14:paraId="0D0B10D1"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14:paraId="7C90D2C7" w14:textId="77777777" w:rsidR="00852919" w:rsidRPr="00E20F53" w:rsidRDefault="00852919" w:rsidP="003A39C1">
      <w:pPr>
        <w:pStyle w:val="BlockText"/>
        <w:widowControl/>
        <w:numPr>
          <w:ilvl w:val="1"/>
          <w:numId w:val="3"/>
        </w:numPr>
        <w:autoSpaceDE/>
        <w:autoSpaceDN/>
        <w:adjustRightInd/>
        <w:ind w:right="0"/>
        <w:jc w:val="both"/>
        <w:rPr>
          <w:rFonts w:ascii="Arial" w:hAnsi="Arial" w:cs="Arial"/>
          <w:b/>
          <w:szCs w:val="20"/>
        </w:rPr>
      </w:pPr>
      <w:r w:rsidRPr="00E20F53">
        <w:rPr>
          <w:rFonts w:ascii="Arial" w:hAnsi="Arial" w:cs="Arial"/>
          <w:b/>
          <w:szCs w:val="20"/>
        </w:rPr>
        <w:t>Pre-delivery service:</w:t>
      </w:r>
      <w:r w:rsidRPr="00E20F53">
        <w:rPr>
          <w:rFonts w:ascii="Arial" w:hAnsi="Arial" w:cs="Arial"/>
          <w:szCs w:val="20"/>
        </w:rPr>
        <w:t xml:space="preserve">  Prior to delivery, each vehicle, piece of equipment or attachment shall be serviced and inspected by the dealer or his agent.  </w:t>
      </w:r>
      <w:r w:rsidR="00CF2860" w:rsidRPr="00E20F53">
        <w:rPr>
          <w:rFonts w:ascii="Arial" w:hAnsi="Arial" w:cs="Arial"/>
          <w:szCs w:val="20"/>
        </w:rPr>
        <w:t>I</w:t>
      </w:r>
      <w:r w:rsidRPr="00E20F53">
        <w:rPr>
          <w:rFonts w:ascii="Arial" w:hAnsi="Arial" w:cs="Arial"/>
          <w:szCs w:val="20"/>
        </w:rPr>
        <w:t>nspection must include the following (as applicable to the type of equipment):</w:t>
      </w:r>
    </w:p>
    <w:p w14:paraId="5AF3069D"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E20F53">
        <w:rPr>
          <w:rFonts w:ascii="Arial" w:hAnsi="Arial" w:cs="Arial"/>
          <w:szCs w:val="20"/>
        </w:rPr>
        <w:t>Dealer</w:t>
      </w:r>
      <w:r w:rsidRPr="00142441">
        <w:rPr>
          <w:rFonts w:ascii="Arial" w:hAnsi="Arial" w:cs="Arial"/>
          <w:szCs w:val="20"/>
        </w:rPr>
        <w:t xml:space="preserve"> and vehicle identification.</w:t>
      </w:r>
    </w:p>
    <w:p w14:paraId="3851ABA6"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14:paraId="3032C763"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14:paraId="2717F0C4"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14:paraId="5C7C53D6"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14:paraId="28A92145" w14:textId="77777777"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14:paraId="7B6E1673" w14:textId="77777777"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14:paraId="4960376F" w14:textId="77777777"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0B3B6855"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14:paraId="011E318A"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14:paraId="7E5F387F" w14:textId="77777777"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14:paraId="26075747" w14:textId="77777777"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14:paraId="02ABF678" w14:textId="77777777"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14:paraId="1A1B0B80" w14:textId="77777777"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14:paraId="1A94DFEF" w14:textId="77777777"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14:paraId="5C5F814E" w14:textId="77777777"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14:paraId="56F070FD"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14:paraId="612B8A13"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14:paraId="5E5CF7E2"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2F9E720B" w14:textId="77777777" w:rsidR="008A09C5" w:rsidRPr="00E20F53" w:rsidRDefault="008A09C5"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b/>
          <w:bCs/>
          <w:szCs w:val="20"/>
        </w:rPr>
        <w:t>Line Sheets/Bill of Materials:</w:t>
      </w:r>
      <w:r w:rsidRPr="00E20F53">
        <w:rPr>
          <w:rFonts w:ascii="Arial" w:hAnsi="Arial" w:cs="Arial"/>
          <w:szCs w:val="20"/>
        </w:rPr>
        <w:t>:</w:t>
      </w:r>
    </w:p>
    <w:p w14:paraId="6C89DAC6" w14:textId="77777777"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It is required at the time of delivery that the successful bidder provides a comprehensive listing of all components used to assemble the unit.</w:t>
      </w:r>
    </w:p>
    <w:p w14:paraId="7F9AC268" w14:textId="77777777"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This includes any components installed by the manufacturer or any subcontractor or the successful bidder.</w:t>
      </w:r>
    </w:p>
    <w:p w14:paraId="6F20FFF2" w14:textId="77777777"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14:paraId="6007E3F8" w14:textId="77777777"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A minimum of one (1) CD per unit are to be provided and marked with the make, model, and last main numbers of the units serial number or State PO number.</w:t>
      </w:r>
    </w:p>
    <w:p w14:paraId="29C18114" w14:textId="77777777" w:rsidR="00852919" w:rsidRPr="00E20F53" w:rsidRDefault="00852919" w:rsidP="003A39C1">
      <w:pPr>
        <w:pStyle w:val="BlockText"/>
        <w:widowControl/>
        <w:numPr>
          <w:ilvl w:val="0"/>
          <w:numId w:val="3"/>
        </w:numPr>
        <w:autoSpaceDE/>
        <w:autoSpaceDN/>
        <w:adjustRightInd/>
        <w:ind w:right="0"/>
        <w:jc w:val="both"/>
        <w:rPr>
          <w:rFonts w:ascii="Arial" w:hAnsi="Arial" w:cs="Arial"/>
          <w:b/>
          <w:bCs/>
          <w:szCs w:val="20"/>
        </w:rPr>
      </w:pPr>
      <w:r w:rsidRPr="00E20F53">
        <w:rPr>
          <w:rFonts w:ascii="Arial" w:hAnsi="Arial" w:cs="Arial"/>
          <w:b/>
          <w:bCs/>
          <w:szCs w:val="20"/>
        </w:rPr>
        <w:t>F.O.B. POINT:</w:t>
      </w:r>
    </w:p>
    <w:p w14:paraId="7F81A9E3"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14:paraId="2C5F7090" w14:textId="77777777" w:rsidR="00852919" w:rsidRPr="00E20F53" w:rsidRDefault="00852919"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646E0AF8" w14:textId="77777777" w:rsidR="00852919" w:rsidRPr="00E20F53" w:rsidRDefault="00852919"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szCs w:val="20"/>
        </w:rPr>
        <w:t>All shipping charges over $100 must be documented by a copy of the actual shipping invoice and received with the invoice charge to the State.</w:t>
      </w:r>
    </w:p>
    <w:p w14:paraId="6CA7B0F2" w14:textId="77777777"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E20F53">
        <w:rPr>
          <w:rFonts w:ascii="Arial" w:hAnsi="Arial" w:cs="Arial"/>
          <w:color w:val="000000"/>
          <w:szCs w:val="20"/>
        </w:rPr>
        <w:t>Shipping must be consolidated for the best possible price</w:t>
      </w:r>
      <w:r w:rsidRPr="000F11B7">
        <w:rPr>
          <w:rFonts w:ascii="Arial" w:hAnsi="Arial" w:cs="Arial"/>
          <w:color w:val="000000"/>
          <w:szCs w:val="20"/>
        </w:rPr>
        <w:t>.  Shipping items separately must be pre-approved by the Contracting Officer PRIOR to shipment.  For example, GP Bucket or Spare Tire not being shipped with host unit must be pre-approved.</w:t>
      </w:r>
    </w:p>
    <w:p w14:paraId="783C207B"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14:paraId="35B71688"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4BE81F05"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E20F53">
        <w:rPr>
          <w:rFonts w:ascii="Arial" w:hAnsi="Arial" w:cs="Arial"/>
          <w:szCs w:val="20"/>
        </w:rPr>
        <w:t xml:space="preserve">State.  In the case of </w:t>
      </w:r>
      <w:r w:rsidR="00684B1C" w:rsidRPr="00E20F53">
        <w:rPr>
          <w:rFonts w:ascii="Arial" w:hAnsi="Arial" w:cs="Arial"/>
          <w:szCs w:val="20"/>
        </w:rPr>
        <w:t>equipment in this t</w:t>
      </w:r>
      <w:r w:rsidRPr="00E20F53">
        <w:rPr>
          <w:rFonts w:ascii="Arial" w:hAnsi="Arial" w:cs="Arial"/>
          <w:szCs w:val="20"/>
        </w:rPr>
        <w:t xml:space="preserve">his class, that daily rental fee is determined to be </w:t>
      </w:r>
      <w:r w:rsidR="00C43BE4">
        <w:rPr>
          <w:rFonts w:ascii="Arial" w:hAnsi="Arial" w:cs="Arial"/>
          <w:szCs w:val="20"/>
        </w:rPr>
        <w:t>$515.00</w:t>
      </w:r>
      <w:r w:rsidRPr="00E20F53">
        <w:rPr>
          <w:rFonts w:ascii="Arial" w:hAnsi="Arial" w:cs="Arial"/>
          <w:szCs w:val="20"/>
        </w:rPr>
        <w:t xml:space="preserve"> The number of days for which liquidated damages shall apply shall include, in the case of non-conforming goods, the time reasonably necessary</w:t>
      </w:r>
      <w:r w:rsidRPr="00142441">
        <w:rPr>
          <w:rFonts w:ascii="Arial" w:hAnsi="Arial" w:cs="Arial"/>
          <w:szCs w:val="20"/>
        </w:rPr>
        <w:t xml:space="preserve"> for the State to perform inspection.</w:t>
      </w:r>
      <w:r w:rsidR="005F1A1C">
        <w:rPr>
          <w:rFonts w:ascii="Arial" w:hAnsi="Arial" w:cs="Arial"/>
          <w:szCs w:val="20"/>
        </w:rPr>
        <w:t xml:space="preserve">  </w:t>
      </w:r>
    </w:p>
    <w:p w14:paraId="22FAE4D3"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E293C9C" w14:textId="77777777"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14:paraId="5F06EADC" w14:textId="77777777"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276CF0FC" w14:textId="77777777"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14:paraId="1965BF14" w14:textId="77777777"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14:paraId="6F601956" w14:textId="77777777"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14:paraId="54B8E57D" w14:textId="77777777"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14:paraId="5448BFF4" w14:textId="77777777"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14:paraId="05F8E1CA" w14:textId="77777777"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14:paraId="37FAB64F" w14:textId="77777777"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14:paraId="2830C9D2" w14:textId="77777777"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72BB3DF3" w14:textId="77777777"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14:paraId="14448A1E" w14:textId="77777777"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47357AC" w14:textId="77777777"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14:paraId="77F732DA" w14:textId="77777777"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14:paraId="6166DF70" w14:textId="77777777"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14:paraId="4296AA79" w14:textId="77777777"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14:paraId="2916B52E" w14:textId="77777777"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14:paraId="67317BA7" w14:textId="77777777"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14:paraId="70619C9E" w14:textId="77777777"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14:paraId="6BC24944" w14:textId="77777777"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14:paraId="178196E3" w14:textId="77777777"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14:paraId="61864C91" w14:textId="77777777"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14:paraId="7834492A" w14:textId="77777777"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14:paraId="08E7BF15" w14:textId="77777777"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14:paraId="3D9A2E9E" w14:textId="77777777"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14:paraId="5EFB40C2" w14:textId="77777777"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14:paraId="67F038C0" w14:textId="77777777"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14:paraId="05BE1BA2" w14:textId="77777777"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14:paraId="6936CF52" w14:textId="77777777"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76BC62D7" w14:textId="77777777"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14:paraId="3428BB15" w14:textId="77777777"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14:paraId="199DDA8A" w14:textId="77777777"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57D5A5AA" w14:textId="77777777" w:rsidR="00852919" w:rsidRPr="00E20F53" w:rsidRDefault="00852919" w:rsidP="003A39C1">
      <w:pPr>
        <w:pStyle w:val="BlockText"/>
        <w:widowControl/>
        <w:numPr>
          <w:ilvl w:val="0"/>
          <w:numId w:val="3"/>
        </w:numPr>
        <w:autoSpaceDE/>
        <w:autoSpaceDN/>
        <w:adjustRightInd/>
        <w:ind w:right="0"/>
        <w:jc w:val="both"/>
        <w:rPr>
          <w:rFonts w:ascii="Arial" w:hAnsi="Arial" w:cs="Arial"/>
          <w:bCs/>
          <w:szCs w:val="20"/>
        </w:rPr>
      </w:pPr>
      <w:r w:rsidRPr="00E20F53">
        <w:rPr>
          <w:rFonts w:ascii="Arial" w:hAnsi="Arial" w:cs="Arial"/>
          <w:b/>
          <w:szCs w:val="20"/>
        </w:rPr>
        <w:t>WARRANTY:</w:t>
      </w:r>
    </w:p>
    <w:p w14:paraId="3A415A2D" w14:textId="77777777" w:rsidR="00852919" w:rsidRPr="00E20F53" w:rsidRDefault="00852919" w:rsidP="003A39C1">
      <w:pPr>
        <w:pStyle w:val="BlockText"/>
        <w:widowControl/>
        <w:numPr>
          <w:ilvl w:val="1"/>
          <w:numId w:val="3"/>
        </w:numPr>
        <w:autoSpaceDE/>
        <w:autoSpaceDN/>
        <w:adjustRightInd/>
        <w:ind w:right="0"/>
        <w:jc w:val="both"/>
        <w:rPr>
          <w:rFonts w:ascii="Arial" w:hAnsi="Arial" w:cs="Arial"/>
          <w:bCs/>
          <w:szCs w:val="20"/>
        </w:rPr>
      </w:pPr>
      <w:r w:rsidRPr="00E20F53">
        <w:rPr>
          <w:rFonts w:ascii="Arial" w:hAnsi="Arial" w:cs="Arial"/>
          <w:b/>
          <w:szCs w:val="20"/>
        </w:rPr>
        <w:t>Standard Warranty Package:</w:t>
      </w:r>
      <w:r w:rsidRPr="00E20F53">
        <w:rPr>
          <w:rFonts w:ascii="Arial" w:hAnsi="Arial" w:cs="Arial"/>
          <w:szCs w:val="20"/>
        </w:rPr>
        <w:t xml:space="preserve">  Unless otherwise stipulated by this ITB, the successful bidder will provide a </w:t>
      </w:r>
      <w:r w:rsidR="006A4C67" w:rsidRPr="00E20F53">
        <w:rPr>
          <w:rFonts w:ascii="Arial" w:hAnsi="Arial" w:cs="Arial"/>
          <w:szCs w:val="20"/>
        </w:rPr>
        <w:t>one</w:t>
      </w:r>
      <w:r w:rsidRPr="00E20F53">
        <w:rPr>
          <w:rFonts w:ascii="Arial" w:hAnsi="Arial" w:cs="Arial"/>
          <w:szCs w:val="20"/>
        </w:rPr>
        <w:t>-year (</w:t>
      </w:r>
      <w:r w:rsidR="006A4C67" w:rsidRPr="00E20F53">
        <w:rPr>
          <w:rFonts w:ascii="Arial" w:hAnsi="Arial" w:cs="Arial"/>
          <w:szCs w:val="20"/>
        </w:rPr>
        <w:t>12</w:t>
      </w:r>
      <w:r w:rsidRPr="00E20F53">
        <w:rPr>
          <w:rFonts w:ascii="Arial" w:hAnsi="Arial" w:cs="Arial"/>
          <w:szCs w:val="20"/>
        </w:rPr>
        <w:t>-month) warranty.</w:t>
      </w:r>
    </w:p>
    <w:p w14:paraId="782D4E01" w14:textId="77777777" w:rsidR="00852919" w:rsidRPr="00E20F53" w:rsidRDefault="00852919" w:rsidP="003A39C1">
      <w:pPr>
        <w:pStyle w:val="BlockText"/>
        <w:widowControl/>
        <w:numPr>
          <w:ilvl w:val="2"/>
          <w:numId w:val="3"/>
        </w:numPr>
        <w:autoSpaceDE/>
        <w:autoSpaceDN/>
        <w:adjustRightInd/>
        <w:ind w:right="0"/>
        <w:jc w:val="both"/>
        <w:rPr>
          <w:rFonts w:ascii="Arial" w:hAnsi="Arial" w:cs="Arial"/>
          <w:bCs/>
          <w:szCs w:val="20"/>
        </w:rPr>
      </w:pPr>
      <w:r w:rsidRPr="00E20F53">
        <w:rPr>
          <w:rFonts w:ascii="Arial" w:hAnsi="Arial" w:cs="Arial"/>
          <w:szCs w:val="20"/>
        </w:rPr>
        <w:t>Full (100%) Parts and Labor Warranty Coverage of all components for 12 months (year one), from the date the unit is placed in service at the assigned location.</w:t>
      </w:r>
    </w:p>
    <w:p w14:paraId="7D167E83" w14:textId="77777777" w:rsidR="00852919" w:rsidRPr="00E20F53" w:rsidRDefault="00852919" w:rsidP="003A39C1">
      <w:pPr>
        <w:pStyle w:val="BlockText"/>
        <w:widowControl/>
        <w:numPr>
          <w:ilvl w:val="2"/>
          <w:numId w:val="3"/>
        </w:numPr>
        <w:autoSpaceDE/>
        <w:autoSpaceDN/>
        <w:adjustRightInd/>
        <w:ind w:right="0"/>
        <w:jc w:val="both"/>
        <w:rPr>
          <w:rFonts w:ascii="Arial" w:hAnsi="Arial" w:cs="Arial"/>
          <w:bCs/>
          <w:szCs w:val="20"/>
        </w:rPr>
      </w:pPr>
      <w:r w:rsidRPr="00E20F53">
        <w:rPr>
          <w:rFonts w:ascii="Arial" w:hAnsi="Arial" w:cs="Arial"/>
          <w:szCs w:val="20"/>
        </w:rPr>
        <w:t>Full (100%) Warranty Coverage includes all</w:t>
      </w:r>
      <w:r w:rsidR="00456FE2" w:rsidRPr="00E20F53">
        <w:rPr>
          <w:rFonts w:ascii="Arial" w:hAnsi="Arial" w:cs="Arial"/>
          <w:szCs w:val="20"/>
        </w:rPr>
        <w:t xml:space="preserve"> cost of labor, parts, freight, </w:t>
      </w:r>
      <w:r w:rsidRPr="00E20F53">
        <w:rPr>
          <w:rFonts w:ascii="Arial" w:hAnsi="Arial" w:cs="Arial"/>
          <w:szCs w:val="20"/>
        </w:rPr>
        <w:t>lubricants, miscellaneous cost, etc., to place the unit in like-new condition.</w:t>
      </w:r>
    </w:p>
    <w:p w14:paraId="6300550F" w14:textId="77777777" w:rsidR="00852919" w:rsidRPr="00E20F53" w:rsidRDefault="00852919" w:rsidP="003A39C1">
      <w:pPr>
        <w:pStyle w:val="BlockText"/>
        <w:widowControl/>
        <w:numPr>
          <w:ilvl w:val="2"/>
          <w:numId w:val="3"/>
        </w:numPr>
        <w:autoSpaceDE/>
        <w:autoSpaceDN/>
        <w:adjustRightInd/>
        <w:ind w:right="0"/>
        <w:jc w:val="both"/>
        <w:rPr>
          <w:rFonts w:ascii="Arial" w:hAnsi="Arial" w:cs="Arial"/>
          <w:bCs/>
          <w:szCs w:val="20"/>
        </w:rPr>
      </w:pPr>
      <w:r w:rsidRPr="00E20F53">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1ECC08D4" w14:textId="77777777" w:rsidR="00345C04" w:rsidRPr="00E20F53" w:rsidRDefault="00345C04"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147B6178" w14:textId="77777777" w:rsidR="00345C04" w:rsidRPr="00E20F53" w:rsidRDefault="00345C04"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Warranty on Attachments:</w:t>
      </w:r>
      <w:r w:rsidRPr="00E20F53">
        <w:rPr>
          <w:rFonts w:ascii="Arial" w:hAnsi="Arial" w:cs="Arial"/>
          <w:b/>
          <w:szCs w:val="20"/>
        </w:rPr>
        <w:t xml:space="preserve">  </w:t>
      </w:r>
      <w:r w:rsidRPr="00E20F53">
        <w:rPr>
          <w:rFonts w:ascii="Arial" w:hAnsi="Arial" w:cs="Arial"/>
          <w:szCs w:val="20"/>
        </w:rPr>
        <w:t>Same as Standard Warranty Package.</w:t>
      </w:r>
    </w:p>
    <w:p w14:paraId="5C56F1C3" w14:textId="77777777" w:rsidR="00345C04" w:rsidRPr="00E20F53" w:rsidRDefault="00345C04"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In-Service Date:</w:t>
      </w:r>
      <w:r w:rsidRPr="00E20F53">
        <w:rPr>
          <w:rFonts w:ascii="Arial" w:hAnsi="Arial" w:cs="Arial"/>
          <w:b/>
          <w:szCs w:val="20"/>
        </w:rPr>
        <w:t xml:space="preserve">  </w:t>
      </w:r>
      <w:r w:rsidRPr="00E20F53">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0E85B663" w14:textId="77777777"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14:paraId="3AB2A0B3"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14:paraId="71CBB75C"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2F463770"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14:paraId="33C996A2"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14:paraId="57A4A19D" w14:textId="77777777"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14:paraId="61D8D8ED" w14:textId="77777777"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14:paraId="5706F495" w14:textId="77777777"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14:paraId="40E1D4F7" w14:textId="77777777"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14:paraId="32B3E398" w14:textId="77777777"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14:paraId="3A2F0C38" w14:textId="77777777"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14:paraId="39F49D8E" w14:textId="77777777"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14:paraId="784D28EC" w14:textId="77777777"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14:paraId="4327EBDB" w14:textId="77777777"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14:paraId="6D900FCA" w14:textId="77777777"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14:paraId="4ABAB36A" w14:textId="77777777"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14:paraId="7781CD3C" w14:textId="77777777"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14:paraId="49AB6DEF" w14:textId="77777777"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14:paraId="50A53C78" w14:textId="77777777"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14:paraId="6E0DAED8" w14:textId="77777777"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14:paraId="1DF979D9" w14:textId="77777777"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14:paraId="06C44A89" w14:textId="77777777"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14:paraId="336C0EEF" w14:textId="77777777"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14:paraId="5385C442" w14:textId="77777777"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14:paraId="4DC70539" w14:textId="77777777"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14:paraId="67202F1A" w14:textId="77777777"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14:paraId="58BBD8A7" w14:textId="77777777"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14:paraId="39736133"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14:paraId="1A64B5E6"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24A30043"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14:paraId="1C4DDDAA" w14:textId="77777777"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723D75A2"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14:paraId="3AD6AE81" w14:textId="77777777"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14:paraId="58F15F02"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14:paraId="3ED6A8E4"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14:paraId="4C1A1283"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14:paraId="1F4503B5"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14:paraId="35AC019C"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14:paraId="22C682C2"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14:paraId="34931216"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14:paraId="0929A605"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14:paraId="1DD2C0FF"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14:paraId="3942AC70"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14:paraId="4DDE0833" w14:textId="77777777"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14:paraId="59ED5941"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14:paraId="0185EC75"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14:paraId="09CCEFD1"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14:paraId="1618D7F5" w14:textId="77777777"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14:paraId="5221855E" w14:textId="77777777"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14:paraId="6B06418C" w14:textId="77777777"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14:paraId="6A0D8AA6" w14:textId="77777777"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14:paraId="248CE6A3" w14:textId="77777777"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14:paraId="4C78B702" w14:textId="77777777" w:rsidR="00F66193" w:rsidRPr="00E20F53" w:rsidRDefault="00F66193" w:rsidP="003A39C1">
      <w:pPr>
        <w:pStyle w:val="BlockText"/>
        <w:widowControl/>
        <w:numPr>
          <w:ilvl w:val="0"/>
          <w:numId w:val="3"/>
        </w:numPr>
        <w:autoSpaceDE/>
        <w:autoSpaceDN/>
        <w:adjustRightInd/>
        <w:ind w:right="0"/>
        <w:jc w:val="both"/>
        <w:rPr>
          <w:rFonts w:ascii="Arial" w:hAnsi="Arial" w:cs="Arial"/>
          <w:b/>
          <w:szCs w:val="20"/>
        </w:rPr>
      </w:pPr>
      <w:r w:rsidRPr="00E20F53">
        <w:rPr>
          <w:rFonts w:ascii="Arial" w:hAnsi="Arial" w:cs="Arial"/>
          <w:b/>
          <w:szCs w:val="20"/>
        </w:rPr>
        <w:t>INSPECTION TRIP (IF REQUIRED):</w:t>
      </w:r>
    </w:p>
    <w:p w14:paraId="4E119F9E" w14:textId="77777777"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 xml:space="preserve">Prior to arrival of the State of Alaska inspectors, the </w:t>
      </w:r>
      <w:r w:rsidRPr="00E20F53">
        <w:rPr>
          <w:rFonts w:ascii="Arial" w:hAnsi="Arial" w:cs="Arial"/>
          <w:u w:val="single"/>
        </w:rPr>
        <w:t>completed</w:t>
      </w:r>
      <w:r w:rsidRPr="00E20F53">
        <w:rPr>
          <w:rFonts w:ascii="Arial" w:hAnsi="Arial" w:cs="Arial"/>
        </w:rPr>
        <w:t xml:space="preserve"> unit is to have been inspected and tested by the manufacturer for compliance to the specifications as listed above.  The State reserves the right to appoint an independent inspector, at the State’s expense, to periodically monitor the progression of the vehicle during the manufacturing process.</w:t>
      </w:r>
    </w:p>
    <w:p w14:paraId="15254CB7" w14:textId="77777777"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 xml:space="preserve">Prior to shipment from the manufacturer's plant, representatives of the State will inspect the </w:t>
      </w:r>
      <w:r w:rsidRPr="00E20F53">
        <w:rPr>
          <w:rFonts w:ascii="Arial" w:hAnsi="Arial" w:cs="Arial"/>
          <w:b/>
          <w:u w:val="single"/>
        </w:rPr>
        <w:t>completed</w:t>
      </w:r>
      <w:r w:rsidRPr="00E20F53">
        <w:rPr>
          <w:rFonts w:ascii="Arial" w:hAnsi="Arial" w:cs="Arial"/>
        </w:rPr>
        <w:t xml:space="preserve"> equipment for conformance to specifications.</w:t>
      </w:r>
    </w:p>
    <w:p w14:paraId="52FCB390" w14:textId="77777777"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The Contractor shall provide full access to the State’s inspector(s), or their designee(s), to the plant (s) including the plant(s) subcontractors where manufacture is taking place.</w:t>
      </w:r>
    </w:p>
    <w:p w14:paraId="43818629" w14:textId="77777777" w:rsidR="0074174E" w:rsidRPr="00E20F53" w:rsidRDefault="0074174E" w:rsidP="003A39C1">
      <w:pPr>
        <w:pStyle w:val="BlockText"/>
        <w:widowControl/>
        <w:numPr>
          <w:ilvl w:val="1"/>
          <w:numId w:val="3"/>
        </w:numPr>
        <w:tabs>
          <w:tab w:val="left" w:pos="1260"/>
        </w:tabs>
        <w:autoSpaceDE/>
        <w:autoSpaceDN/>
        <w:adjustRightInd/>
        <w:ind w:right="0"/>
        <w:rPr>
          <w:rFonts w:ascii="Arial" w:hAnsi="Arial" w:cs="Arial"/>
        </w:rPr>
      </w:pPr>
      <w:r w:rsidRPr="00E20F53">
        <w:rPr>
          <w:rFonts w:ascii="Arial" w:hAnsi="Arial" w:cs="Arial"/>
        </w:rPr>
        <w:t>Inspection Trip:</w:t>
      </w:r>
    </w:p>
    <w:p w14:paraId="5B04AD7B" w14:textId="77777777" w:rsidR="0074174E" w:rsidRPr="00E20F53" w:rsidRDefault="0074174E" w:rsidP="003A39C1">
      <w:pPr>
        <w:pStyle w:val="BlockText"/>
        <w:widowControl/>
        <w:numPr>
          <w:ilvl w:val="2"/>
          <w:numId w:val="3"/>
        </w:numPr>
        <w:autoSpaceDE/>
        <w:autoSpaceDN/>
        <w:adjustRightInd/>
        <w:ind w:right="0"/>
        <w:rPr>
          <w:rFonts w:ascii="Arial" w:hAnsi="Arial" w:cs="Arial"/>
        </w:rPr>
      </w:pPr>
      <w:r w:rsidRPr="00E20F53">
        <w:rPr>
          <w:rFonts w:ascii="Arial" w:hAnsi="Arial" w:cs="Arial"/>
        </w:rPr>
        <w:t>The vendor will alert the State of Alaska Contracting Officer, whose name is on the purchase order, at least 30 days prior to having the completed unit ready for inspection</w:t>
      </w:r>
    </w:p>
    <w:p w14:paraId="5D8038AD" w14:textId="77777777" w:rsidR="0074174E" w:rsidRPr="00E20F53" w:rsidRDefault="0074174E" w:rsidP="003A39C1">
      <w:pPr>
        <w:pStyle w:val="BlockText"/>
        <w:widowControl/>
        <w:numPr>
          <w:ilvl w:val="2"/>
          <w:numId w:val="3"/>
        </w:numPr>
        <w:tabs>
          <w:tab w:val="left" w:pos="1440"/>
        </w:tabs>
        <w:autoSpaceDE/>
        <w:autoSpaceDN/>
        <w:adjustRightInd/>
        <w:ind w:right="0"/>
        <w:rPr>
          <w:rFonts w:ascii="Arial" w:hAnsi="Arial" w:cs="Arial"/>
        </w:rPr>
      </w:pPr>
      <w:r w:rsidRPr="00E20F53">
        <w:rPr>
          <w:rFonts w:ascii="Arial" w:hAnsi="Arial" w:cs="Arial"/>
        </w:rPr>
        <w:t xml:space="preserve">The State of Alaska will arrange and </w:t>
      </w:r>
      <w:r w:rsidR="00F1772A" w:rsidRPr="00E20F53">
        <w:rPr>
          <w:rFonts w:ascii="Arial" w:hAnsi="Arial" w:cs="Arial"/>
        </w:rPr>
        <w:t>pay for all travel related cost for State employees only.</w:t>
      </w:r>
      <w:r w:rsidRPr="00E20F53">
        <w:rPr>
          <w:rFonts w:ascii="Arial" w:hAnsi="Arial" w:cs="Arial"/>
        </w:rPr>
        <w:t xml:space="preserve"> </w:t>
      </w:r>
    </w:p>
    <w:p w14:paraId="1B0B1B64" w14:textId="77777777"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It shall be the responsibility of the State inspector(s) to technically inspect and test the vehicle for compliance with the specifications.</w:t>
      </w:r>
    </w:p>
    <w:p w14:paraId="14269D4D" w14:textId="77777777"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286D61E0" w14:textId="77777777"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If it becomes necessary, the State or its representative would conduct a re-inspection of any subsequent work performed by the successful bidder.  Should the State decide a re-inspection(s) of the unit is required; the vendor shall be required to pay for round trip air fare, ground transportation and per diem at $175.00 per day for up to two (2) persons from Anchorage, Alaska.  The state will pay for the inspection and will submit an invoice for reimbursement from the vendor.</w:t>
      </w:r>
    </w:p>
    <w:p w14:paraId="07508C1F" w14:textId="77777777"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The pilot model inspection may result in minor modifications which would require negotiation with the Contracting Officer.  A change order to the contract must be issued prior to any modifications being accomplished.</w:t>
      </w:r>
    </w:p>
    <w:p w14:paraId="381C2826" w14:textId="77777777"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u w:val="single"/>
        </w:rPr>
        <w:t>FINAL ACCEPTANCE REMINDER:</w:t>
      </w:r>
      <w:r w:rsidRPr="00E20F53">
        <w:rPr>
          <w:rFonts w:ascii="Arial" w:hAnsi="Arial" w:cs="Arial"/>
        </w:rPr>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2B3D1E0F" w14:textId="77777777" w:rsidR="0074174E" w:rsidRPr="00E20F53" w:rsidRDefault="0074174E" w:rsidP="003A39C1">
      <w:pPr>
        <w:pStyle w:val="BlockText"/>
        <w:widowControl/>
        <w:numPr>
          <w:ilvl w:val="2"/>
          <w:numId w:val="3"/>
        </w:numPr>
        <w:autoSpaceDE/>
        <w:autoSpaceDN/>
        <w:adjustRightInd/>
        <w:ind w:right="0"/>
        <w:rPr>
          <w:rFonts w:ascii="Arial" w:hAnsi="Arial" w:cs="Arial"/>
        </w:rPr>
      </w:pPr>
      <w:r w:rsidRPr="00E20F53">
        <w:rPr>
          <w:rFonts w:ascii="Arial" w:hAnsi="Arial" w:cs="Arial"/>
        </w:rPr>
        <w:t xml:space="preserve">A final inspection of the unit </w:t>
      </w:r>
      <w:r w:rsidRPr="00E20F53">
        <w:rPr>
          <w:rFonts w:ascii="Arial" w:hAnsi="Arial" w:cs="Arial"/>
          <w:u w:val="single"/>
        </w:rPr>
        <w:t>will</w:t>
      </w:r>
      <w:r w:rsidRPr="00E20F53">
        <w:rPr>
          <w:rFonts w:ascii="Arial" w:hAnsi="Arial" w:cs="Arial"/>
        </w:rPr>
        <w:t xml:space="preserve"> be conducted at the final destination in Alaska, to assure that the unit still meets specifications.</w:t>
      </w:r>
    </w:p>
    <w:p w14:paraId="62B700A3" w14:textId="77777777"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These inspections by the State shall be thorough and very critical, and will encompass a complete review of the specifications.  Adequate time and technical personnel shall be made available to assist the State in these inspections.</w:t>
      </w:r>
    </w:p>
    <w:p w14:paraId="21A0493B" w14:textId="77777777"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The bidder or responsible representative shall also be in attendance.</w:t>
      </w:r>
    </w:p>
    <w:p w14:paraId="1D261203" w14:textId="77777777" w:rsidR="00852919" w:rsidRPr="00E20F53" w:rsidRDefault="00852919" w:rsidP="003A39C1">
      <w:pPr>
        <w:pStyle w:val="BlockText"/>
        <w:widowControl/>
        <w:numPr>
          <w:ilvl w:val="0"/>
          <w:numId w:val="3"/>
        </w:numPr>
        <w:autoSpaceDE/>
        <w:autoSpaceDN/>
        <w:adjustRightInd/>
        <w:ind w:right="0"/>
        <w:jc w:val="both"/>
        <w:rPr>
          <w:rFonts w:ascii="Arial" w:hAnsi="Arial" w:cs="Arial"/>
          <w:szCs w:val="20"/>
        </w:rPr>
      </w:pPr>
      <w:r w:rsidRPr="00E20F53">
        <w:rPr>
          <w:rFonts w:ascii="Arial" w:hAnsi="Arial" w:cs="Arial"/>
          <w:b/>
          <w:szCs w:val="20"/>
        </w:rPr>
        <w:t>PRICE:</w:t>
      </w:r>
    </w:p>
    <w:p w14:paraId="588DABB2" w14:textId="77777777" w:rsidR="00852919" w:rsidRPr="00E20F53" w:rsidRDefault="00852919"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b/>
          <w:szCs w:val="20"/>
        </w:rPr>
        <w:t xml:space="preserve">Price Guarantee: </w:t>
      </w:r>
      <w:r w:rsidRPr="00E20F53">
        <w:rPr>
          <w:rFonts w:ascii="Arial" w:hAnsi="Arial" w:cs="Arial"/>
          <w:szCs w:val="20"/>
        </w:rPr>
        <w:t xml:space="preserve">The Contractor is responsible to maintain prices under the contract firm for </w:t>
      </w:r>
      <w:r w:rsidR="00456ED4" w:rsidRPr="00E20F53">
        <w:rPr>
          <w:rFonts w:ascii="Arial" w:hAnsi="Arial" w:cs="Arial"/>
          <w:szCs w:val="20"/>
        </w:rPr>
        <w:t>180</w:t>
      </w:r>
      <w:r w:rsidRPr="00E20F53">
        <w:rPr>
          <w:rFonts w:ascii="Arial" w:hAnsi="Arial" w:cs="Arial"/>
          <w:szCs w:val="20"/>
        </w:rPr>
        <w:t xml:space="preserve"> days after bid opening.  All price increases or decreases must remain firm for the following </w:t>
      </w:r>
      <w:r w:rsidR="00456ED4" w:rsidRPr="00E20F53">
        <w:rPr>
          <w:rFonts w:ascii="Arial" w:hAnsi="Arial" w:cs="Arial"/>
          <w:szCs w:val="20"/>
        </w:rPr>
        <w:t>180</w:t>
      </w:r>
      <w:r w:rsidRPr="00E20F53">
        <w:rPr>
          <w:rFonts w:ascii="Arial" w:hAnsi="Arial" w:cs="Arial"/>
          <w:szCs w:val="20"/>
        </w:rPr>
        <w:t xml:space="preserve"> days.</w:t>
      </w:r>
    </w:p>
    <w:p w14:paraId="4E00A4C1" w14:textId="77777777"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NO RETROACTIVE PRICE INCREASES WILL BE ACCEPTED</w:t>
      </w:r>
      <w:r w:rsidRPr="00142441">
        <w:rPr>
          <w:rFonts w:ascii="Arial" w:hAnsi="Arial" w:cs="Arial"/>
          <w:szCs w:val="20"/>
        </w:rPr>
        <w:t>.</w:t>
      </w:r>
    </w:p>
    <w:p w14:paraId="09BD58D5" w14:textId="77777777" w:rsidR="00F66249" w:rsidRPr="00291C8D" w:rsidRDefault="00F66249" w:rsidP="003A39C1">
      <w:pPr>
        <w:pStyle w:val="BlockText"/>
        <w:widowControl/>
        <w:numPr>
          <w:ilvl w:val="1"/>
          <w:numId w:val="3"/>
        </w:numPr>
        <w:autoSpaceDE/>
        <w:autoSpaceDN/>
        <w:adjustRightInd/>
        <w:ind w:right="0"/>
        <w:rPr>
          <w:rFonts w:ascii="Arial" w:hAnsi="Arial" w:cs="Arial"/>
        </w:rPr>
      </w:pPr>
      <w:r w:rsidRPr="00291C8D">
        <w:rPr>
          <w:rFonts w:ascii="Arial" w:hAnsi="Arial" w:cs="Arial"/>
        </w:rPr>
        <w:t>Price adjustments, increases or decreases, for subsequent orders, may be made by providing the Contracting Officer satisfactory evidence that all of the following conditions exist:</w:t>
      </w:r>
    </w:p>
    <w:p w14:paraId="40059941" w14:textId="77777777" w:rsidR="00F66249" w:rsidRPr="00291C8D" w:rsidRDefault="00F66249" w:rsidP="003A39C1">
      <w:pPr>
        <w:pStyle w:val="BlockText"/>
        <w:widowControl/>
        <w:numPr>
          <w:ilvl w:val="2"/>
          <w:numId w:val="3"/>
        </w:numPr>
        <w:autoSpaceDE/>
        <w:autoSpaceDN/>
        <w:adjustRightInd/>
        <w:ind w:right="0"/>
        <w:rPr>
          <w:rFonts w:ascii="Arial" w:hAnsi="Arial" w:cs="Arial"/>
        </w:rPr>
      </w:pPr>
      <w:r w:rsidRPr="00291C8D">
        <w:rPr>
          <w:rFonts w:ascii="Arial" w:hAnsi="Arial" w:cs="Arial"/>
        </w:rPr>
        <w:t>The increase is a result of the increased cost at the manufacturer’s level and not costs under the contractor’s control, and that;</w:t>
      </w:r>
    </w:p>
    <w:p w14:paraId="31D51D18" w14:textId="77777777" w:rsidR="00F66249" w:rsidRPr="00291C8D" w:rsidRDefault="00F66249" w:rsidP="003A39C1">
      <w:pPr>
        <w:pStyle w:val="BlockText"/>
        <w:widowControl/>
        <w:numPr>
          <w:ilvl w:val="3"/>
          <w:numId w:val="3"/>
        </w:numPr>
        <w:autoSpaceDE/>
        <w:autoSpaceDN/>
        <w:adjustRightInd/>
        <w:ind w:right="0"/>
        <w:rPr>
          <w:rFonts w:ascii="Arial" w:hAnsi="Arial" w:cs="Arial"/>
        </w:rPr>
      </w:pPr>
      <w:r w:rsidRPr="00291C8D">
        <w:rPr>
          <w:rFonts w:ascii="Arial" w:hAnsi="Arial" w:cs="Arial"/>
        </w:rPr>
        <w:t>The increase will not produce a higher profit margin for the contractor than that on the original contract, and that;</w:t>
      </w:r>
    </w:p>
    <w:p w14:paraId="57C9EA53" w14:textId="77777777" w:rsidR="00F66249" w:rsidRPr="00291C8D" w:rsidRDefault="00F66249" w:rsidP="003A39C1">
      <w:pPr>
        <w:pStyle w:val="BlockText"/>
        <w:widowControl/>
        <w:numPr>
          <w:ilvl w:val="3"/>
          <w:numId w:val="3"/>
        </w:numPr>
        <w:autoSpaceDE/>
        <w:autoSpaceDN/>
        <w:adjustRightInd/>
        <w:ind w:right="0"/>
        <w:rPr>
          <w:rFonts w:ascii="Arial" w:hAnsi="Arial" w:cs="Arial"/>
        </w:rPr>
      </w:pPr>
      <w:r w:rsidRPr="00291C8D">
        <w:rPr>
          <w:rFonts w:ascii="Arial" w:hAnsi="Arial" w:cs="Arial"/>
        </w:rPr>
        <w:t>The increase affects only the item(s) that are clearly identified by the contractor.</w:t>
      </w:r>
    </w:p>
    <w:p w14:paraId="782F4C5D" w14:textId="77777777" w:rsidR="00F66249" w:rsidRPr="00291C8D" w:rsidRDefault="00F66249" w:rsidP="003A39C1">
      <w:pPr>
        <w:pStyle w:val="BlockText"/>
        <w:widowControl/>
        <w:numPr>
          <w:ilvl w:val="3"/>
          <w:numId w:val="3"/>
        </w:numPr>
        <w:autoSpaceDE/>
        <w:autoSpaceDN/>
        <w:adjustRightInd/>
        <w:ind w:right="0"/>
        <w:rPr>
          <w:rFonts w:ascii="Arial" w:hAnsi="Arial" w:cs="Arial"/>
        </w:rPr>
      </w:pPr>
      <w:r w:rsidRPr="00291C8D">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4991804C" w14:textId="77777777" w:rsidR="00F66249" w:rsidRPr="00291C8D" w:rsidRDefault="00F66249" w:rsidP="003A39C1">
      <w:pPr>
        <w:pStyle w:val="BlockText"/>
        <w:widowControl/>
        <w:numPr>
          <w:ilvl w:val="1"/>
          <w:numId w:val="3"/>
        </w:numPr>
        <w:autoSpaceDE/>
        <w:autoSpaceDN/>
        <w:adjustRightInd/>
        <w:ind w:right="0"/>
        <w:rPr>
          <w:rFonts w:ascii="Arial" w:hAnsi="Arial" w:cs="Arial"/>
        </w:rPr>
      </w:pPr>
      <w:r w:rsidRPr="00291C8D">
        <w:rPr>
          <w:rFonts w:ascii="Arial" w:hAnsi="Arial" w:cs="Arial"/>
          <w:b/>
        </w:rPr>
        <w:t>Price Decreases:</w:t>
      </w:r>
      <w:r w:rsidRPr="00291C8D">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6DF3CED4" w14:textId="77777777"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14:paraId="3D529872" w14:textId="77777777"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14:paraId="24AF29F4" w14:textId="77777777"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14:paraId="6EE935A0" w14:textId="77777777"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14:paraId="03BB3FFA"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14:paraId="41920F3F" w14:textId="77777777"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14:paraId="1B5FAAEC" w14:textId="77777777"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02CDAB4" w14:textId="77777777"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14:paraId="13CF035C" w14:textId="77777777"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xml:space="preserve">. Returned parts will be in new, </w:t>
      </w:r>
      <w:r w:rsidR="008127C4">
        <w:rPr>
          <w:rFonts w:ascii="Arial" w:hAnsi="Arial" w:cs="Arial"/>
          <w:szCs w:val="20"/>
        </w:rPr>
        <w:t>sellable</w:t>
      </w:r>
      <w:r w:rsidR="008F1FA7" w:rsidRPr="001C57CB">
        <w:rPr>
          <w:rFonts w:ascii="Arial" w:hAnsi="Arial" w:cs="Arial"/>
          <w:szCs w:val="20"/>
        </w:rPr>
        <w:t xml:space="preserve"> condition. Refund will be in the form of a credit/invoice credited to the SOA account with the vendor.</w:t>
      </w:r>
    </w:p>
    <w:p w14:paraId="07C09D58" w14:textId="77777777"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14:paraId="0360DFEF" w14:textId="77777777"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14:paraId="367B98AF" w14:textId="77777777"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t>INSTRUCTIONS TO BIDDERS</w:t>
      </w:r>
      <w:r w:rsidRPr="008B1C82">
        <w:rPr>
          <w:rFonts w:ascii="Arial" w:hAnsi="Arial" w:cs="Arial"/>
          <w:b/>
          <w:i/>
          <w:szCs w:val="20"/>
        </w:rPr>
        <w:t>:</w:t>
      </w:r>
    </w:p>
    <w:p w14:paraId="3E9D48A4" w14:textId="77777777"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32F897F7" w14:textId="77777777"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14:paraId="05EAB726" w14:textId="77777777"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14:paraId="27134723" w14:textId="77777777" w:rsidTr="00DD4F43">
        <w:trPr>
          <w:trHeight w:val="2339"/>
        </w:trPr>
        <w:tc>
          <w:tcPr>
            <w:tcW w:w="10170" w:type="dxa"/>
            <w:shd w:val="pct15" w:color="auto" w:fill="auto"/>
          </w:tcPr>
          <w:p w14:paraId="1880ED2C" w14:textId="77777777"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14:paraId="25176596" w14:textId="77777777"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14:paraId="0DA0F29A" w14:textId="77777777"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14:paraId="7287BFE1" w14:textId="77777777"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14:paraId="5CD914F2" w14:textId="77777777"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14:paraId="0F056BA6" w14:textId="77777777"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14:paraId="5DFF69B6" w14:textId="77777777"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14:paraId="2A8763FA" w14:textId="77777777"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14:paraId="299CD0F9" w14:textId="77777777"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291C8D">
        <w:rPr>
          <w:rFonts w:ascii="Arial" w:hAnsi="Arial" w:cs="Arial"/>
          <w:szCs w:val="20"/>
        </w:rPr>
        <w:t>Kristi.futrel@alaska.gov</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______ to confirm that the bid has been received. Failure to follow the above instructions may result in the bid being found non-responsive and rejected. </w:t>
      </w:r>
    </w:p>
    <w:p w14:paraId="0009B056" w14:textId="77777777"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0EBE787C" w14:textId="77777777"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14:paraId="3C20EB17" w14:textId="77777777"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14:paraId="55E7A1C5" w14:textId="77777777"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14:paraId="3235F715" w14:textId="77777777"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14:paraId="5B54A569" w14:textId="77777777"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14:paraId="595AA39B" w14:textId="77777777"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14:paraId="054351D2" w14:textId="77777777"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02A696F8" w14:textId="77777777"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4BFA6BFA" w14:textId="77777777"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14:paraId="610D4564"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14:paraId="552BE990"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10AC2A28"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14:paraId="37DA0923"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429D5DEE"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14:paraId="2A29419D"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14:paraId="0BC6E8D3"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14:paraId="68DE9063"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14:paraId="3D560679"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8432800"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33624BE3"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5D060CAB"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4C20E7B8"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5665164"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14:paraId="614D311C"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6961D975"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14:paraId="69E058FC"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14:paraId="5EC2A292"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14:paraId="6BE3B1DF" w14:textId="77777777"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192BBB5D" w14:textId="77777777"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3DBFA24C" w14:textId="77777777"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7BC20A55" w14:textId="77777777"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5E135F14" w14:textId="77777777" w:rsidR="000213D7" w:rsidRPr="000213D7" w:rsidRDefault="000213D7" w:rsidP="00DD4F43">
      <w:pPr>
        <w:widowControl/>
        <w:autoSpaceDE/>
        <w:autoSpaceDN/>
        <w:adjustRightInd/>
        <w:ind w:left="576" w:hanging="576"/>
        <w:jc w:val="both"/>
        <w:rPr>
          <w:rFonts w:ascii="Arial" w:hAnsi="Arial" w:cs="Arial"/>
          <w:szCs w:val="20"/>
        </w:rPr>
      </w:pPr>
    </w:p>
    <w:p w14:paraId="28337A61" w14:textId="77777777"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14:paraId="59EA953B" w14:textId="77777777" w:rsidR="000213D7" w:rsidRPr="00E62098" w:rsidRDefault="000213D7" w:rsidP="00DD4F43">
      <w:pPr>
        <w:pStyle w:val="ListParagraph"/>
        <w:ind w:left="576" w:hanging="576"/>
        <w:jc w:val="both"/>
        <w:rPr>
          <w:rFonts w:ascii="Arial" w:hAnsi="Arial" w:cs="Arial"/>
          <w:szCs w:val="20"/>
        </w:rPr>
      </w:pPr>
    </w:p>
    <w:p w14:paraId="176BE8E7"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Equipment offered for lease may be subject to inspection and approval by the state prior to the award of the ITB. The equipment and attachments must be in good repair and capable of performing the work for which they were designed.</w:t>
      </w:r>
    </w:p>
    <w:p w14:paraId="21D2B20C" w14:textId="77777777" w:rsidR="000213D7" w:rsidRPr="00E62098" w:rsidRDefault="000213D7" w:rsidP="00DD4F43">
      <w:pPr>
        <w:ind w:left="540" w:hanging="540"/>
        <w:jc w:val="both"/>
        <w:rPr>
          <w:rFonts w:ascii="Arial" w:hAnsi="Arial" w:cs="Arial"/>
          <w:szCs w:val="20"/>
        </w:rPr>
      </w:pPr>
    </w:p>
    <w:p w14:paraId="2B053ED1"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0347A435" w14:textId="77777777" w:rsidR="000213D7" w:rsidRPr="00E62098" w:rsidRDefault="000213D7" w:rsidP="00DD4F43">
      <w:pPr>
        <w:ind w:left="540" w:hanging="540"/>
        <w:jc w:val="both"/>
        <w:rPr>
          <w:rFonts w:ascii="Arial" w:hAnsi="Arial" w:cs="Arial"/>
          <w:szCs w:val="20"/>
        </w:rPr>
      </w:pPr>
    </w:p>
    <w:p w14:paraId="6E733548"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54CFF58E" w14:textId="77777777" w:rsidR="000213D7" w:rsidRPr="00E62098" w:rsidRDefault="000213D7" w:rsidP="00DD4F43">
      <w:pPr>
        <w:ind w:left="540" w:hanging="540"/>
        <w:jc w:val="both"/>
        <w:rPr>
          <w:rFonts w:ascii="Arial" w:hAnsi="Arial" w:cs="Arial"/>
          <w:szCs w:val="20"/>
        </w:rPr>
      </w:pPr>
    </w:p>
    <w:p w14:paraId="490C36CE"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14:paraId="749F5E17" w14:textId="77777777" w:rsidR="000213D7" w:rsidRPr="00E62098" w:rsidRDefault="000213D7" w:rsidP="00DD4F43">
      <w:pPr>
        <w:ind w:left="540" w:hanging="540"/>
        <w:jc w:val="both"/>
        <w:rPr>
          <w:rFonts w:ascii="Arial" w:hAnsi="Arial" w:cs="Arial"/>
          <w:b/>
          <w:szCs w:val="20"/>
          <w:u w:val="single"/>
        </w:rPr>
      </w:pPr>
    </w:p>
    <w:p w14:paraId="20E98FB8"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14:paraId="3B3B46F5" w14:textId="77777777" w:rsidR="000213D7" w:rsidRPr="00E62098" w:rsidRDefault="000213D7" w:rsidP="00DD4F43">
      <w:pPr>
        <w:ind w:left="540" w:hanging="540"/>
        <w:jc w:val="both"/>
        <w:rPr>
          <w:rFonts w:ascii="Arial" w:hAnsi="Arial" w:cs="Arial"/>
          <w:szCs w:val="20"/>
        </w:rPr>
      </w:pPr>
    </w:p>
    <w:p w14:paraId="6C1DF8EC"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54E3605B" w14:textId="77777777" w:rsidR="000213D7" w:rsidRPr="00E62098" w:rsidRDefault="000213D7" w:rsidP="00DD4F43">
      <w:pPr>
        <w:ind w:left="540" w:hanging="540"/>
        <w:jc w:val="both"/>
        <w:rPr>
          <w:rFonts w:ascii="Arial" w:hAnsi="Arial" w:cs="Arial"/>
          <w:szCs w:val="20"/>
        </w:rPr>
      </w:pPr>
    </w:p>
    <w:p w14:paraId="31F46F2E" w14:textId="77777777" w:rsidR="000213D7" w:rsidRPr="00C43BE4" w:rsidRDefault="000213D7" w:rsidP="00DD4F43">
      <w:pPr>
        <w:pStyle w:val="ListParagraph"/>
        <w:numPr>
          <w:ilvl w:val="0"/>
          <w:numId w:val="14"/>
        </w:numPr>
        <w:tabs>
          <w:tab w:val="clear" w:pos="576"/>
        </w:tabs>
        <w:ind w:left="540" w:hanging="540"/>
        <w:jc w:val="both"/>
        <w:rPr>
          <w:rFonts w:ascii="Arial" w:hAnsi="Arial" w:cs="Arial"/>
          <w:szCs w:val="20"/>
        </w:rPr>
      </w:pPr>
      <w:r w:rsidRPr="00C43BE4">
        <w:rPr>
          <w:rFonts w:ascii="Arial" w:hAnsi="Arial" w:cs="Arial"/>
          <w:b/>
          <w:szCs w:val="20"/>
        </w:rPr>
        <w:t>ADVANCE NOTICE OF DELIVERY</w:t>
      </w:r>
      <w:r w:rsidRPr="00C43BE4">
        <w:rPr>
          <w:rFonts w:ascii="Arial" w:hAnsi="Arial" w:cs="Arial"/>
          <w:szCs w:val="20"/>
        </w:rPr>
        <w:t>: The contractor must notify the freight company that delivers the order that the state facility receiving the order requires 24 hours advance notice of delivery.</w:t>
      </w:r>
    </w:p>
    <w:p w14:paraId="095A15AD" w14:textId="77777777" w:rsidR="000213D7" w:rsidRPr="00E62098" w:rsidRDefault="000213D7" w:rsidP="00DD4F43">
      <w:pPr>
        <w:ind w:left="540" w:hanging="540"/>
        <w:jc w:val="both"/>
        <w:rPr>
          <w:rFonts w:ascii="Arial" w:hAnsi="Arial" w:cs="Arial"/>
          <w:szCs w:val="20"/>
        </w:rPr>
      </w:pPr>
    </w:p>
    <w:p w14:paraId="5FFE38C8"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14:paraId="36D52D91" w14:textId="77777777" w:rsidR="000213D7" w:rsidRPr="00E62098" w:rsidRDefault="000213D7" w:rsidP="00DD4F43">
      <w:pPr>
        <w:ind w:left="540" w:hanging="540"/>
        <w:jc w:val="both"/>
        <w:rPr>
          <w:rFonts w:ascii="Arial" w:hAnsi="Arial" w:cs="Arial"/>
          <w:b/>
          <w:caps/>
          <w:color w:val="000000"/>
          <w:szCs w:val="20"/>
        </w:rPr>
      </w:pPr>
    </w:p>
    <w:p w14:paraId="2B41F682"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1C9AA31C" w14:textId="77777777" w:rsidR="000213D7" w:rsidRPr="00E62098" w:rsidRDefault="000213D7" w:rsidP="00DD4F43">
      <w:pPr>
        <w:ind w:left="540" w:hanging="540"/>
        <w:jc w:val="both"/>
        <w:rPr>
          <w:rFonts w:ascii="Arial" w:hAnsi="Arial" w:cs="Arial"/>
          <w:szCs w:val="20"/>
        </w:rPr>
      </w:pPr>
    </w:p>
    <w:p w14:paraId="73702064" w14:textId="77777777"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2F979783" w14:textId="77777777" w:rsidR="000213D7" w:rsidRPr="00E62098" w:rsidRDefault="000213D7" w:rsidP="00DD4F43">
      <w:pPr>
        <w:ind w:left="540" w:hanging="540"/>
        <w:jc w:val="both"/>
        <w:rPr>
          <w:rFonts w:ascii="Arial" w:hAnsi="Arial" w:cs="Arial"/>
          <w:szCs w:val="20"/>
        </w:rPr>
      </w:pPr>
    </w:p>
    <w:p w14:paraId="659C47BE"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377924FB" w14:textId="77777777" w:rsidR="000213D7" w:rsidRPr="005773B2" w:rsidRDefault="000213D7" w:rsidP="00DD4F43">
      <w:pPr>
        <w:ind w:left="540" w:hanging="540"/>
        <w:jc w:val="both"/>
        <w:rPr>
          <w:rFonts w:ascii="Arial" w:hAnsi="Arial" w:cs="Arial"/>
          <w:szCs w:val="20"/>
        </w:rPr>
      </w:pPr>
    </w:p>
    <w:p w14:paraId="3D8C8CAC"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14:paraId="53FD7401" w14:textId="77777777" w:rsidR="000213D7" w:rsidRPr="005773B2" w:rsidRDefault="000213D7" w:rsidP="00DD4F43">
      <w:pPr>
        <w:ind w:left="540" w:hanging="540"/>
        <w:jc w:val="both"/>
        <w:rPr>
          <w:rFonts w:ascii="Arial" w:hAnsi="Arial" w:cs="Arial"/>
          <w:szCs w:val="20"/>
        </w:rPr>
      </w:pPr>
    </w:p>
    <w:p w14:paraId="3D583C2E"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14:paraId="7D09872D" w14:textId="77777777" w:rsidR="000213D7" w:rsidRPr="005773B2" w:rsidRDefault="000213D7" w:rsidP="00DD4F43">
      <w:pPr>
        <w:ind w:left="540" w:hanging="540"/>
        <w:jc w:val="both"/>
        <w:rPr>
          <w:rFonts w:ascii="Arial" w:hAnsi="Arial" w:cs="Arial"/>
          <w:szCs w:val="20"/>
        </w:rPr>
      </w:pPr>
    </w:p>
    <w:p w14:paraId="7193BAB6" w14:textId="77777777"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4B6ED193" w14:textId="77777777" w:rsidR="000213D7" w:rsidRPr="005773B2" w:rsidRDefault="000213D7" w:rsidP="00DD4F43">
      <w:pPr>
        <w:ind w:left="540" w:hanging="540"/>
        <w:jc w:val="both"/>
        <w:rPr>
          <w:rFonts w:ascii="Arial" w:hAnsi="Arial" w:cs="Arial"/>
          <w:szCs w:val="20"/>
        </w:rPr>
      </w:pPr>
    </w:p>
    <w:p w14:paraId="756ADF2C" w14:textId="77777777"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200094F8" w14:textId="77777777" w:rsidR="000213D7" w:rsidRPr="005773B2" w:rsidRDefault="000213D7" w:rsidP="00DD4F43">
      <w:pPr>
        <w:tabs>
          <w:tab w:val="left" w:pos="540"/>
        </w:tabs>
        <w:ind w:left="540" w:hanging="540"/>
        <w:jc w:val="both"/>
        <w:rPr>
          <w:rFonts w:ascii="Arial" w:hAnsi="Arial" w:cs="Arial"/>
          <w:szCs w:val="20"/>
        </w:rPr>
      </w:pPr>
    </w:p>
    <w:p w14:paraId="515FBCD8" w14:textId="77777777"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14:paraId="60DC80A2" w14:textId="77777777" w:rsidR="000213D7" w:rsidRPr="00E62098" w:rsidRDefault="000213D7" w:rsidP="00DD4F43">
      <w:pPr>
        <w:tabs>
          <w:tab w:val="left" w:pos="540"/>
        </w:tabs>
        <w:ind w:left="540" w:hanging="540"/>
        <w:jc w:val="both"/>
        <w:rPr>
          <w:rFonts w:ascii="Arial" w:hAnsi="Arial" w:cs="Arial"/>
          <w:szCs w:val="20"/>
        </w:rPr>
      </w:pPr>
    </w:p>
    <w:p w14:paraId="063FC2B6" w14:textId="77777777"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71D7D42" w14:textId="77777777" w:rsidR="000213D7" w:rsidRPr="00E62098" w:rsidRDefault="000213D7" w:rsidP="00DD4F43">
      <w:pPr>
        <w:tabs>
          <w:tab w:val="left" w:pos="540"/>
          <w:tab w:val="left" w:pos="3240"/>
        </w:tabs>
        <w:ind w:left="540" w:hanging="540"/>
        <w:jc w:val="both"/>
        <w:rPr>
          <w:rFonts w:ascii="Arial" w:hAnsi="Arial" w:cs="Arial"/>
          <w:szCs w:val="20"/>
        </w:rPr>
      </w:pPr>
    </w:p>
    <w:p w14:paraId="215B2F36" w14:textId="77777777" w:rsidR="000213D7" w:rsidRPr="00291C8D"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291C8D">
        <w:rPr>
          <w:rFonts w:ascii="Arial" w:hAnsi="Arial" w:cs="Arial"/>
          <w:b/>
          <w:szCs w:val="20"/>
        </w:rPr>
        <w:t>CONTRACT CANCELLATION</w:t>
      </w:r>
      <w:r w:rsidRPr="00291C8D">
        <w:rPr>
          <w:rFonts w:ascii="Arial" w:hAnsi="Arial" w:cs="Arial"/>
          <w:szCs w:val="20"/>
        </w:rPr>
        <w:t xml:space="preserve">: The state reserves the right to cancel the contract at its convenience upon 30 calendar </w:t>
      </w:r>
      <w:r w:rsidR="00291C8D" w:rsidRPr="00291C8D">
        <w:rPr>
          <w:rFonts w:ascii="Arial" w:hAnsi="Arial" w:cs="Arial"/>
          <w:szCs w:val="20"/>
        </w:rPr>
        <w:t>day’s</w:t>
      </w:r>
      <w:r w:rsidRPr="00291C8D">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14:paraId="422EE31D" w14:textId="77777777" w:rsidR="000213D7" w:rsidRDefault="000213D7" w:rsidP="00DD4F43">
      <w:pPr>
        <w:pStyle w:val="ListParagraph"/>
        <w:tabs>
          <w:tab w:val="left" w:pos="540"/>
          <w:tab w:val="left" w:pos="3240"/>
        </w:tabs>
        <w:ind w:left="540" w:hanging="540"/>
        <w:jc w:val="both"/>
        <w:rPr>
          <w:rFonts w:ascii="Arial" w:hAnsi="Arial" w:cs="Arial"/>
          <w:szCs w:val="20"/>
        </w:rPr>
      </w:pPr>
    </w:p>
    <w:p w14:paraId="1BCBA7BA" w14:textId="77777777"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6EEE5C64" w14:textId="77777777"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495B4FA7" w14:textId="77777777"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14:paraId="4F0BA617" w14:textId="77777777"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0CEF93D4" w14:textId="77777777"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5E06ECD4" w14:textId="77777777"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4AB85F6D" w14:textId="77777777"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14:paraId="1E31AD58" w14:textId="77777777"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14:paraId="72D3CD27" w14:textId="77777777"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14:paraId="4272363F" w14:textId="77777777"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297EA13" w14:textId="77777777"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14:paraId="08FBB6EB" w14:textId="77777777"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3BA50AF2" w14:textId="77777777" w:rsidR="000213D7" w:rsidRPr="00E62098" w:rsidRDefault="000213D7" w:rsidP="00DD4F43">
      <w:pPr>
        <w:tabs>
          <w:tab w:val="left" w:pos="540"/>
        </w:tabs>
        <w:ind w:left="540" w:hanging="540"/>
        <w:jc w:val="both"/>
        <w:rPr>
          <w:rFonts w:ascii="Arial" w:hAnsi="Arial" w:cs="Arial"/>
          <w:b/>
          <w:i/>
          <w:color w:val="000000"/>
          <w:szCs w:val="20"/>
        </w:rPr>
      </w:pPr>
    </w:p>
    <w:p w14:paraId="45A1BAE2" w14:textId="77777777"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14:paraId="688B4930" w14:textId="77777777"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283B584" w14:textId="77777777"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51D76530" w14:textId="77777777"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14:paraId="4F51D347" w14:textId="77777777"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14:paraId="112339C4"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14:paraId="0F6BC80F"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34E68F3D"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C11DBF3"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242FA304"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528D8A99"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14:paraId="1B0AE7A0"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0C64A903" w14:textId="77777777"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CB4A14C" w14:textId="77777777"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089CA5D9" w14:textId="77777777"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14:paraId="7C932303" w14:textId="77777777"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14:paraId="33B3183C" w14:textId="77777777"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8B5903B" w14:textId="77777777" w:rsidR="006B7B78" w:rsidRPr="00BF2D24" w:rsidRDefault="006B7B78" w:rsidP="00DD4F43">
      <w:pPr>
        <w:ind w:left="540" w:hanging="540"/>
        <w:jc w:val="both"/>
        <w:rPr>
          <w:rFonts w:ascii="Arial" w:hAnsi="Arial" w:cs="Arial"/>
          <w:strike/>
          <w:color w:val="000000"/>
          <w:szCs w:val="20"/>
        </w:rPr>
      </w:pPr>
    </w:p>
    <w:p w14:paraId="686B30DA" w14:textId="77777777"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14:paraId="733DFA20" w14:textId="77777777" w:rsidR="006B7B78" w:rsidRPr="00BF2D24" w:rsidRDefault="006B7B78" w:rsidP="00DC55AC">
      <w:pPr>
        <w:ind w:left="576" w:hanging="576"/>
        <w:jc w:val="both"/>
        <w:rPr>
          <w:rFonts w:ascii="Arial" w:hAnsi="Arial" w:cs="Arial"/>
          <w:color w:val="000000"/>
          <w:szCs w:val="20"/>
        </w:rPr>
      </w:pPr>
    </w:p>
    <w:p w14:paraId="2BB1A326"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14:paraId="58CCB6A7"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14:paraId="40881A4E"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14:paraId="406602EB"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14:paraId="248AD062" w14:textId="77777777"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14:paraId="7C68FF5D" w14:textId="77777777" w:rsidR="006B7B78" w:rsidRPr="00BF2D24" w:rsidRDefault="006B7B78" w:rsidP="00DC55AC">
      <w:pPr>
        <w:ind w:left="576" w:hanging="36"/>
        <w:jc w:val="both"/>
        <w:rPr>
          <w:rFonts w:ascii="Arial" w:hAnsi="Arial" w:cs="Arial"/>
          <w:strike/>
          <w:szCs w:val="20"/>
        </w:rPr>
      </w:pPr>
    </w:p>
    <w:p w14:paraId="631982BA" w14:textId="77777777"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14:paraId="64B901CB" w14:textId="77777777" w:rsidR="006B7B78" w:rsidRPr="00BF2D24" w:rsidRDefault="006B7B78" w:rsidP="00DC55AC">
      <w:pPr>
        <w:ind w:left="576" w:hanging="576"/>
        <w:jc w:val="both"/>
        <w:rPr>
          <w:rFonts w:ascii="Arial" w:hAnsi="Arial" w:cs="Arial"/>
          <w:color w:val="000000"/>
          <w:szCs w:val="20"/>
        </w:rPr>
      </w:pPr>
    </w:p>
    <w:p w14:paraId="2886BBFD" w14:textId="77777777"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14:paraId="53E69A52" w14:textId="77777777"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14:paraId="50BB2B95" w14:textId="77777777"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14:paraId="3783CD45" w14:textId="77777777"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14:paraId="5666973F" w14:textId="77777777" w:rsidR="006B7B78" w:rsidRPr="00BF2D24" w:rsidRDefault="006B7B78" w:rsidP="00DC55AC">
      <w:pPr>
        <w:ind w:left="576" w:hanging="576"/>
        <w:jc w:val="both"/>
        <w:rPr>
          <w:rFonts w:ascii="Arial" w:hAnsi="Arial" w:cs="Arial"/>
          <w:b/>
          <w:color w:val="FF0000"/>
          <w:szCs w:val="20"/>
        </w:rPr>
      </w:pPr>
    </w:p>
    <w:p w14:paraId="38C53B28" w14:textId="77777777"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14:paraId="017B3D42" w14:textId="77777777" w:rsidR="006B7B78" w:rsidRPr="00BF2D24" w:rsidRDefault="006B7B78" w:rsidP="00DC55AC">
      <w:pPr>
        <w:ind w:left="576" w:hanging="576"/>
        <w:jc w:val="both"/>
        <w:rPr>
          <w:rFonts w:ascii="Arial" w:hAnsi="Arial" w:cs="Arial"/>
          <w:b/>
          <w:color w:val="000000"/>
          <w:szCs w:val="20"/>
        </w:rPr>
      </w:pPr>
    </w:p>
    <w:p w14:paraId="6FE9CAA4" w14:textId="77777777"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14:paraId="770FE239" w14:textId="77777777" w:rsidR="006B7B78" w:rsidRPr="00BF2D24" w:rsidRDefault="006B7B78" w:rsidP="00DC55AC">
      <w:pPr>
        <w:ind w:left="990" w:hanging="576"/>
        <w:jc w:val="both"/>
        <w:rPr>
          <w:rFonts w:ascii="Arial" w:hAnsi="Arial" w:cs="Arial"/>
          <w:color w:val="000000"/>
          <w:szCs w:val="20"/>
        </w:rPr>
      </w:pPr>
    </w:p>
    <w:p w14:paraId="3766989F" w14:textId="77777777"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14:paraId="75F9E599" w14:textId="77777777"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14:paraId="0EEA169F" w14:textId="77777777"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14:paraId="457284F0" w14:textId="77777777"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14:paraId="5562C759" w14:textId="77777777"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49868B35" w14:textId="77777777"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14:paraId="49973CFB" w14:textId="77777777" w:rsidR="006B7B78" w:rsidRPr="00BF2D24" w:rsidRDefault="006B7B78" w:rsidP="00DC55AC">
      <w:pPr>
        <w:ind w:left="576" w:hanging="576"/>
        <w:jc w:val="both"/>
        <w:rPr>
          <w:rFonts w:ascii="Arial" w:hAnsi="Arial" w:cs="Arial"/>
          <w:strike/>
          <w:szCs w:val="20"/>
        </w:rPr>
      </w:pPr>
    </w:p>
    <w:p w14:paraId="4A0B4306" w14:textId="77777777"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14:paraId="2D170EDA" w14:textId="77777777"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14:paraId="68A19A95" w14:textId="77777777" w:rsidR="006B7B78" w:rsidRPr="00BF2D24" w:rsidRDefault="006B7B78" w:rsidP="00DC55AC">
      <w:pPr>
        <w:ind w:left="576" w:hanging="576"/>
        <w:jc w:val="both"/>
        <w:rPr>
          <w:rFonts w:ascii="Arial" w:hAnsi="Arial" w:cs="Arial"/>
          <w:color w:val="000000"/>
          <w:szCs w:val="20"/>
        </w:rPr>
      </w:pPr>
    </w:p>
    <w:p w14:paraId="1AB43AB8" w14:textId="77777777" w:rsidR="006B7B78" w:rsidRPr="00BF2D24" w:rsidRDefault="006B7B78" w:rsidP="00291C8D">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14:paraId="0F3D7099" w14:textId="77777777" w:rsidR="006B7B78" w:rsidRPr="00BF2D24" w:rsidRDefault="006B7B78" w:rsidP="00DD4F43">
      <w:pPr>
        <w:ind w:left="576" w:hanging="576"/>
        <w:jc w:val="both"/>
        <w:rPr>
          <w:rFonts w:ascii="Arial" w:hAnsi="Arial" w:cs="Arial"/>
          <w:color w:val="000000"/>
          <w:szCs w:val="20"/>
        </w:rPr>
      </w:pPr>
    </w:p>
    <w:p w14:paraId="4315698F" w14:textId="77777777"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77F73D5" w14:textId="77777777" w:rsidR="006B7B78" w:rsidRPr="00BF2D24" w:rsidRDefault="006B7B78" w:rsidP="00DD4F43">
      <w:pPr>
        <w:ind w:left="576" w:hanging="576"/>
        <w:jc w:val="both"/>
        <w:rPr>
          <w:rFonts w:ascii="Arial" w:hAnsi="Arial" w:cs="Arial"/>
          <w:b/>
          <w:szCs w:val="20"/>
        </w:rPr>
      </w:pPr>
    </w:p>
    <w:p w14:paraId="5F8B86E5"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14:paraId="06C2FB34" w14:textId="77777777" w:rsidR="006B7B78" w:rsidRPr="00BF2D24" w:rsidRDefault="006B7B78" w:rsidP="00DD4F43">
      <w:pPr>
        <w:ind w:left="576" w:hanging="576"/>
        <w:jc w:val="both"/>
        <w:rPr>
          <w:rFonts w:ascii="Arial" w:hAnsi="Arial" w:cs="Arial"/>
          <w:szCs w:val="20"/>
        </w:rPr>
      </w:pPr>
    </w:p>
    <w:p w14:paraId="012B9E9C" w14:textId="77777777"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14:paraId="01707A4D" w14:textId="77777777"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14:paraId="53109538" w14:textId="77777777"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14:paraId="3E3961FE" w14:textId="77777777" w:rsidR="006B7B78" w:rsidRPr="00BF2D24" w:rsidRDefault="006B7B78" w:rsidP="00DD4F43">
      <w:pPr>
        <w:ind w:left="576" w:hanging="576"/>
        <w:jc w:val="both"/>
        <w:rPr>
          <w:rFonts w:ascii="Arial" w:hAnsi="Arial" w:cs="Arial"/>
          <w:b/>
          <w:szCs w:val="20"/>
        </w:rPr>
      </w:pPr>
    </w:p>
    <w:p w14:paraId="3A7113EE"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14:paraId="1F167651" w14:textId="77777777" w:rsidR="006B7B78" w:rsidRPr="00BF2D24" w:rsidRDefault="006B7B78" w:rsidP="00DD4F43">
      <w:pPr>
        <w:ind w:left="576" w:hanging="576"/>
        <w:jc w:val="both"/>
        <w:rPr>
          <w:rFonts w:ascii="Arial" w:hAnsi="Arial" w:cs="Arial"/>
          <w:szCs w:val="20"/>
        </w:rPr>
      </w:pPr>
    </w:p>
    <w:p w14:paraId="3BC5C7A2"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2D887343" w14:textId="77777777" w:rsidR="006B7B78" w:rsidRPr="00BF2D24" w:rsidRDefault="006B7B78" w:rsidP="00DD4F43">
      <w:pPr>
        <w:ind w:left="576" w:hanging="576"/>
        <w:jc w:val="both"/>
        <w:rPr>
          <w:rFonts w:ascii="Arial" w:hAnsi="Arial" w:cs="Arial"/>
          <w:szCs w:val="20"/>
        </w:rPr>
      </w:pPr>
    </w:p>
    <w:p w14:paraId="66BA89E9"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1D498ECE" w14:textId="77777777" w:rsidR="006B7B78" w:rsidRPr="00BF2D24" w:rsidRDefault="006B7B78" w:rsidP="00DD4F43">
      <w:pPr>
        <w:ind w:left="576" w:hanging="576"/>
        <w:jc w:val="both"/>
        <w:rPr>
          <w:rFonts w:ascii="Arial" w:hAnsi="Arial" w:cs="Arial"/>
          <w:szCs w:val="20"/>
        </w:rPr>
      </w:pPr>
    </w:p>
    <w:p w14:paraId="29F8428A"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14:paraId="341D6979" w14:textId="77777777" w:rsidR="006B7B78" w:rsidRPr="00BF2D24" w:rsidRDefault="006B7B78" w:rsidP="00DD4F43">
      <w:pPr>
        <w:ind w:left="576" w:hanging="576"/>
        <w:jc w:val="both"/>
        <w:rPr>
          <w:rFonts w:ascii="Arial" w:hAnsi="Arial" w:cs="Arial"/>
          <w:szCs w:val="20"/>
        </w:rPr>
      </w:pPr>
    </w:p>
    <w:p w14:paraId="6764096B"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03CA2C23" w14:textId="77777777" w:rsidR="006B7B78" w:rsidRPr="00BF2D24" w:rsidRDefault="006B7B78" w:rsidP="00DD4F43">
      <w:pPr>
        <w:ind w:left="576" w:hanging="576"/>
        <w:jc w:val="both"/>
        <w:rPr>
          <w:rFonts w:ascii="Arial" w:hAnsi="Arial" w:cs="Arial"/>
          <w:szCs w:val="20"/>
        </w:rPr>
      </w:pPr>
    </w:p>
    <w:p w14:paraId="7E0BDB28"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14:paraId="27E38053" w14:textId="77777777" w:rsidR="006B7B78" w:rsidRPr="00BF2D24" w:rsidRDefault="006B7B78" w:rsidP="00DD4F43">
      <w:pPr>
        <w:ind w:left="576" w:hanging="576"/>
        <w:jc w:val="both"/>
        <w:rPr>
          <w:rFonts w:ascii="Arial" w:hAnsi="Arial" w:cs="Arial"/>
          <w:szCs w:val="20"/>
        </w:rPr>
      </w:pPr>
    </w:p>
    <w:p w14:paraId="5DBEAE1E" w14:textId="77777777"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14:paraId="772A970D" w14:textId="77777777" w:rsidR="006B7B78" w:rsidRPr="00BF2D24" w:rsidRDefault="006B7B78" w:rsidP="00DD4F43">
      <w:pPr>
        <w:ind w:left="576" w:hanging="576"/>
        <w:jc w:val="both"/>
        <w:rPr>
          <w:rFonts w:ascii="Arial" w:hAnsi="Arial" w:cs="Arial"/>
          <w:szCs w:val="20"/>
        </w:rPr>
      </w:pPr>
    </w:p>
    <w:p w14:paraId="37F1CBFA"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522B1235" w14:textId="77777777" w:rsidR="006B7B78" w:rsidRPr="00BF2D24" w:rsidRDefault="006B7B78" w:rsidP="00DD4F43">
      <w:pPr>
        <w:ind w:left="576" w:hanging="576"/>
        <w:jc w:val="both"/>
        <w:rPr>
          <w:rFonts w:ascii="Arial" w:hAnsi="Arial" w:cs="Arial"/>
          <w:szCs w:val="20"/>
        </w:rPr>
      </w:pPr>
    </w:p>
    <w:p w14:paraId="596653AB" w14:textId="77777777"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4" w:history="1">
        <w:r w:rsidR="00291C8D" w:rsidRPr="00831457">
          <w:rPr>
            <w:rStyle w:val="Hyperlink"/>
            <w:rFonts w:ascii="Arial" w:hAnsi="Arial" w:cs="Arial"/>
            <w:szCs w:val="20"/>
          </w:rPr>
          <w:t>http://www.state.gov/g/tip/</w:t>
        </w:r>
      </w:hyperlink>
    </w:p>
    <w:p w14:paraId="45A4ADD9" w14:textId="77777777" w:rsidR="008A64B8" w:rsidRDefault="008A64B8" w:rsidP="00DD4F43">
      <w:pPr>
        <w:widowControl/>
        <w:autoSpaceDE/>
        <w:autoSpaceDN/>
        <w:adjustRightInd/>
        <w:ind w:left="576" w:hanging="576"/>
        <w:jc w:val="both"/>
        <w:rPr>
          <w:rFonts w:ascii="Arial" w:hAnsi="Arial" w:cs="Arial"/>
          <w:szCs w:val="20"/>
        </w:rPr>
      </w:pPr>
    </w:p>
    <w:p w14:paraId="59AE38CB" w14:textId="77777777"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14:paraId="0BC5B138" w14:textId="77777777" w:rsidR="006B7B78" w:rsidRPr="00BF2D24" w:rsidRDefault="006B7B78" w:rsidP="00DD4F43">
      <w:pPr>
        <w:ind w:left="576" w:hanging="576"/>
        <w:jc w:val="both"/>
        <w:rPr>
          <w:rFonts w:ascii="Arial" w:hAnsi="Arial" w:cs="Arial"/>
          <w:b/>
          <w:szCs w:val="20"/>
        </w:rPr>
      </w:pPr>
    </w:p>
    <w:p w14:paraId="3A2C7348"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564F6500" w14:textId="77777777" w:rsidR="006B7B78" w:rsidRPr="00BF2D24" w:rsidRDefault="006B7B78" w:rsidP="00DD4F43">
      <w:pPr>
        <w:ind w:left="576" w:hanging="576"/>
        <w:jc w:val="both"/>
        <w:rPr>
          <w:rFonts w:ascii="Arial" w:hAnsi="Arial" w:cs="Arial"/>
          <w:szCs w:val="20"/>
        </w:rPr>
      </w:pPr>
    </w:p>
    <w:p w14:paraId="3EE294A8"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156DBAD7" w14:textId="77777777" w:rsidR="006B7B78" w:rsidRPr="00BF2D24" w:rsidRDefault="006B7B78" w:rsidP="00DD4F43">
      <w:pPr>
        <w:ind w:left="576" w:hanging="576"/>
        <w:jc w:val="both"/>
        <w:rPr>
          <w:rFonts w:ascii="Arial" w:hAnsi="Arial" w:cs="Arial"/>
          <w:b/>
          <w:color w:val="000000"/>
          <w:szCs w:val="20"/>
          <w:u w:val="single"/>
        </w:rPr>
      </w:pPr>
    </w:p>
    <w:p w14:paraId="2DA57A5C"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14:paraId="4053F45D" w14:textId="77777777" w:rsidR="006B7B78" w:rsidRPr="00BF2D24" w:rsidRDefault="006B7B78" w:rsidP="00DD4F43">
      <w:pPr>
        <w:ind w:left="576" w:hanging="576"/>
        <w:jc w:val="both"/>
        <w:rPr>
          <w:rFonts w:ascii="Arial" w:hAnsi="Arial" w:cs="Arial"/>
          <w:szCs w:val="20"/>
        </w:rPr>
      </w:pPr>
    </w:p>
    <w:p w14:paraId="6FD25E90"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74829ECA" w14:textId="77777777" w:rsidR="006B7B78" w:rsidRPr="00BF2D24" w:rsidRDefault="006B7B78" w:rsidP="00DD4F43">
      <w:pPr>
        <w:ind w:left="576" w:hanging="576"/>
        <w:jc w:val="both"/>
        <w:rPr>
          <w:rFonts w:ascii="Arial" w:hAnsi="Arial" w:cs="Arial"/>
          <w:szCs w:val="20"/>
        </w:rPr>
      </w:pPr>
    </w:p>
    <w:p w14:paraId="52129B8D"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EE646EB" w14:textId="77777777" w:rsidR="006B7B78" w:rsidRPr="00BF2D24" w:rsidRDefault="006B7B78" w:rsidP="00DD4F43">
      <w:pPr>
        <w:ind w:left="576" w:hanging="576"/>
        <w:jc w:val="both"/>
        <w:rPr>
          <w:rFonts w:ascii="Arial" w:hAnsi="Arial" w:cs="Arial"/>
          <w:szCs w:val="20"/>
        </w:rPr>
      </w:pPr>
    </w:p>
    <w:p w14:paraId="533B5EEA" w14:textId="77777777"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27B52408" w14:textId="77777777" w:rsidR="0005770E" w:rsidRPr="0005770E" w:rsidRDefault="0005770E" w:rsidP="00DD4F43">
      <w:pPr>
        <w:widowControl/>
        <w:autoSpaceDE/>
        <w:autoSpaceDN/>
        <w:adjustRightInd/>
        <w:ind w:left="576" w:hanging="576"/>
        <w:jc w:val="both"/>
        <w:rPr>
          <w:rFonts w:ascii="Arial" w:hAnsi="Arial" w:cs="Arial"/>
          <w:szCs w:val="20"/>
        </w:rPr>
      </w:pPr>
    </w:p>
    <w:p w14:paraId="6B340565" w14:textId="77777777"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14:paraId="45BFE043" w14:textId="77777777" w:rsidR="006B7B78" w:rsidRPr="00BF2D24" w:rsidRDefault="006B7B78" w:rsidP="00DD4F43">
      <w:pPr>
        <w:ind w:left="576" w:hanging="576"/>
        <w:jc w:val="both"/>
        <w:rPr>
          <w:rFonts w:ascii="Arial" w:hAnsi="Arial" w:cs="Arial"/>
          <w:spacing w:val="-2"/>
          <w:szCs w:val="20"/>
        </w:rPr>
      </w:pPr>
    </w:p>
    <w:p w14:paraId="6D0B4BD2" w14:textId="77777777"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65689D31" w14:textId="77777777" w:rsidR="006B7B78" w:rsidRPr="00BF2D24" w:rsidRDefault="006B7B78" w:rsidP="00DD4F43">
      <w:pPr>
        <w:ind w:left="576" w:hanging="576"/>
        <w:jc w:val="both"/>
        <w:rPr>
          <w:rFonts w:ascii="Arial" w:hAnsi="Arial" w:cs="Arial"/>
          <w:spacing w:val="-2"/>
          <w:szCs w:val="20"/>
        </w:rPr>
      </w:pPr>
    </w:p>
    <w:p w14:paraId="79633BD6" w14:textId="77777777"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14:paraId="6EFB752E" w14:textId="77777777" w:rsidR="006B7B78" w:rsidRPr="00BF2D24" w:rsidRDefault="006B7B78" w:rsidP="00DD4F43">
      <w:pPr>
        <w:ind w:left="576" w:hanging="576"/>
        <w:jc w:val="both"/>
        <w:rPr>
          <w:rFonts w:ascii="Arial" w:hAnsi="Arial" w:cs="Arial"/>
          <w:spacing w:val="-2"/>
          <w:szCs w:val="20"/>
          <w:u w:val="single"/>
        </w:rPr>
      </w:pPr>
    </w:p>
    <w:p w14:paraId="3FCB4A0A" w14:textId="77777777"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14:paraId="74E443DC" w14:textId="77777777" w:rsidR="006B7B78" w:rsidRPr="00BF2D24" w:rsidRDefault="006B7B78" w:rsidP="00DD4F43">
      <w:pPr>
        <w:ind w:left="576" w:hanging="576"/>
        <w:jc w:val="both"/>
        <w:rPr>
          <w:rFonts w:ascii="Arial" w:hAnsi="Arial" w:cs="Arial"/>
          <w:spacing w:val="-2"/>
          <w:szCs w:val="20"/>
        </w:rPr>
      </w:pPr>
    </w:p>
    <w:p w14:paraId="740C5424"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14:paraId="1804E7C9" w14:textId="77777777" w:rsidR="006B7B78" w:rsidRPr="00BF2D24" w:rsidRDefault="006B7B78" w:rsidP="00DD4F43">
      <w:pPr>
        <w:ind w:left="576" w:hanging="576"/>
        <w:jc w:val="both"/>
        <w:rPr>
          <w:rFonts w:ascii="Arial" w:hAnsi="Arial" w:cs="Arial"/>
          <w:szCs w:val="20"/>
        </w:rPr>
      </w:pPr>
    </w:p>
    <w:p w14:paraId="0F3CC37E"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29247877" w14:textId="77777777" w:rsidR="006B7B78" w:rsidRPr="00BF2D24" w:rsidRDefault="006B7B78" w:rsidP="00DD4F43">
      <w:pPr>
        <w:ind w:left="576" w:hanging="576"/>
        <w:jc w:val="both"/>
        <w:rPr>
          <w:rFonts w:ascii="Arial" w:hAnsi="Arial" w:cs="Arial"/>
          <w:szCs w:val="20"/>
        </w:rPr>
      </w:pPr>
    </w:p>
    <w:p w14:paraId="772E2FD7"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41EE374D" w14:textId="77777777" w:rsidR="006B7B78" w:rsidRPr="00BF2D24" w:rsidRDefault="006B7B78" w:rsidP="00DD4F43">
      <w:pPr>
        <w:ind w:left="576" w:hanging="576"/>
        <w:jc w:val="both"/>
        <w:rPr>
          <w:rFonts w:ascii="Arial" w:hAnsi="Arial" w:cs="Arial"/>
          <w:szCs w:val="20"/>
        </w:rPr>
      </w:pPr>
    </w:p>
    <w:p w14:paraId="6ACC69E6"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3F079018" w14:textId="77777777" w:rsidR="006B7B78" w:rsidRPr="00BF2D24" w:rsidRDefault="006B7B78" w:rsidP="00DD4F43">
      <w:pPr>
        <w:ind w:left="576" w:hanging="576"/>
        <w:jc w:val="both"/>
        <w:rPr>
          <w:rFonts w:ascii="Arial" w:hAnsi="Arial" w:cs="Arial"/>
          <w:szCs w:val="20"/>
        </w:rPr>
      </w:pPr>
    </w:p>
    <w:p w14:paraId="202FC628" w14:textId="77777777"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14:paraId="63D1B369" w14:textId="77777777" w:rsidR="006B7B78" w:rsidRPr="00BF2D24" w:rsidRDefault="006B7B78" w:rsidP="00DD4F43">
      <w:pPr>
        <w:ind w:left="576" w:hanging="576"/>
        <w:jc w:val="both"/>
        <w:rPr>
          <w:rFonts w:ascii="Arial" w:hAnsi="Arial" w:cs="Arial"/>
          <w:b/>
          <w:szCs w:val="20"/>
        </w:rPr>
      </w:pPr>
    </w:p>
    <w:p w14:paraId="7EDCBCE6"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7547CA1F" w14:textId="77777777" w:rsidR="006B7B78" w:rsidRPr="00BF2D24" w:rsidRDefault="006B7B78" w:rsidP="00DD4F43">
      <w:pPr>
        <w:ind w:left="576" w:hanging="576"/>
        <w:jc w:val="both"/>
        <w:rPr>
          <w:rFonts w:ascii="Arial" w:hAnsi="Arial" w:cs="Arial"/>
          <w:szCs w:val="20"/>
        </w:rPr>
      </w:pPr>
    </w:p>
    <w:p w14:paraId="5E221027"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5BD2A2F9" w14:textId="77777777" w:rsidR="006B7B78" w:rsidRPr="00BF2D24" w:rsidRDefault="006B7B78" w:rsidP="00DD4F43">
      <w:pPr>
        <w:ind w:left="576" w:hanging="576"/>
        <w:jc w:val="both"/>
        <w:rPr>
          <w:rFonts w:ascii="Arial" w:hAnsi="Arial" w:cs="Arial"/>
          <w:szCs w:val="20"/>
        </w:rPr>
      </w:pPr>
    </w:p>
    <w:p w14:paraId="3AC31F7F"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14:paraId="6A9C1A55" w14:textId="77777777" w:rsidR="006B7B78" w:rsidRPr="00BF2D24" w:rsidRDefault="006B7B78" w:rsidP="00DD4F43">
      <w:pPr>
        <w:ind w:left="576" w:hanging="576"/>
        <w:jc w:val="both"/>
        <w:rPr>
          <w:rFonts w:ascii="Arial" w:hAnsi="Arial" w:cs="Arial"/>
          <w:szCs w:val="20"/>
        </w:rPr>
      </w:pPr>
    </w:p>
    <w:p w14:paraId="01AB2EDC"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14:paraId="1F316AB1" w14:textId="77777777"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14:paraId="45D6C7B1"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14:paraId="5BB7B567"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14:paraId="31B72409" w14:textId="77777777" w:rsidR="006B7B78" w:rsidRPr="00BF2D24" w:rsidRDefault="006B7B78" w:rsidP="00DD4F43">
      <w:pPr>
        <w:ind w:left="576" w:hanging="576"/>
        <w:jc w:val="both"/>
        <w:rPr>
          <w:rFonts w:ascii="Arial" w:hAnsi="Arial" w:cs="Arial"/>
          <w:szCs w:val="20"/>
        </w:rPr>
      </w:pPr>
    </w:p>
    <w:p w14:paraId="59EE2B29" w14:textId="77777777"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14:paraId="20FA9F16" w14:textId="77777777" w:rsidR="006B7B78" w:rsidRPr="00BF2D24" w:rsidRDefault="006B7B78" w:rsidP="00DD4F43">
      <w:pPr>
        <w:ind w:left="576" w:hanging="576"/>
        <w:jc w:val="both"/>
        <w:rPr>
          <w:rFonts w:ascii="Arial" w:hAnsi="Arial" w:cs="Arial"/>
          <w:b/>
          <w:color w:val="000000"/>
          <w:szCs w:val="20"/>
          <w:u w:val="single"/>
        </w:rPr>
      </w:pPr>
    </w:p>
    <w:p w14:paraId="49B5C4A4" w14:textId="77777777"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D45A384" w14:textId="77777777" w:rsidR="006B7B78" w:rsidRPr="00BF2D24" w:rsidRDefault="006B7B78" w:rsidP="00DD4F43">
      <w:pPr>
        <w:ind w:left="576" w:hanging="576"/>
        <w:jc w:val="both"/>
        <w:rPr>
          <w:rFonts w:ascii="Arial" w:hAnsi="Arial" w:cs="Arial"/>
          <w:color w:val="000000"/>
          <w:szCs w:val="20"/>
        </w:rPr>
      </w:pPr>
    </w:p>
    <w:p w14:paraId="539ED3EC" w14:textId="77777777"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0F34DDD4" w14:textId="77777777" w:rsidR="006B7B78" w:rsidRPr="00BF2D24" w:rsidRDefault="006B7B78" w:rsidP="00DD4F43">
      <w:pPr>
        <w:ind w:left="576" w:hanging="576"/>
        <w:jc w:val="both"/>
        <w:rPr>
          <w:rFonts w:ascii="Arial" w:hAnsi="Arial" w:cs="Arial"/>
          <w:color w:val="000000"/>
          <w:szCs w:val="20"/>
        </w:rPr>
      </w:pPr>
    </w:p>
    <w:p w14:paraId="7A2EC05D" w14:textId="77777777"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6E96B262" w14:textId="77777777" w:rsidR="006B7B78" w:rsidRPr="00BF2D24" w:rsidRDefault="006B7B78" w:rsidP="00DD4F43">
      <w:pPr>
        <w:ind w:left="576" w:hanging="576"/>
        <w:jc w:val="both"/>
        <w:rPr>
          <w:rFonts w:ascii="Arial" w:hAnsi="Arial" w:cs="Arial"/>
          <w:color w:val="000000"/>
          <w:szCs w:val="20"/>
        </w:rPr>
      </w:pPr>
    </w:p>
    <w:p w14:paraId="26464A85" w14:textId="77777777"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1A59FF6" w14:textId="77777777" w:rsidR="00E62098" w:rsidRDefault="00E62098" w:rsidP="00DD4F43">
      <w:pPr>
        <w:ind w:left="576" w:hanging="576"/>
        <w:jc w:val="both"/>
        <w:rPr>
          <w:rFonts w:ascii="Arial" w:hAnsi="Arial" w:cs="Arial"/>
          <w:color w:val="000000"/>
          <w:szCs w:val="20"/>
        </w:rPr>
      </w:pPr>
    </w:p>
    <w:p w14:paraId="79F6A3CA" w14:textId="77777777"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14:paraId="05F66D4E" w14:textId="77777777"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59CBF29F" w14:textId="77777777" w:rsidR="00291C8D" w:rsidRPr="00EA1CE1" w:rsidRDefault="00291C8D" w:rsidP="00291C8D">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SPECIFICATION #279-55 Fairbanks</w:t>
      </w:r>
    </w:p>
    <w:p w14:paraId="00279AD4" w14:textId="77777777" w:rsidR="00291C8D" w:rsidRPr="00EA1CE1" w:rsidRDefault="00291C8D" w:rsidP="00291C8D">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4x2 40,000 GVWR Truck with</w:t>
      </w:r>
      <w:r>
        <w:rPr>
          <w:rFonts w:ascii="Arial" w:hAnsi="Arial" w:cs="Arial"/>
          <w:spacing w:val="-3"/>
          <w:szCs w:val="20"/>
        </w:rPr>
        <w:t xml:space="preserve"> </w:t>
      </w:r>
      <w:r w:rsidRPr="00EA1CE1">
        <w:rPr>
          <w:rFonts w:ascii="Arial" w:hAnsi="Arial" w:cs="Arial"/>
          <w:spacing w:val="-3"/>
          <w:szCs w:val="20"/>
        </w:rPr>
        <w:t xml:space="preserve">Mounted Over </w:t>
      </w:r>
      <w:r>
        <w:rPr>
          <w:rFonts w:ascii="Arial" w:hAnsi="Arial" w:cs="Arial"/>
          <w:spacing w:val="-3"/>
          <w:szCs w:val="20"/>
        </w:rPr>
        <w:t>C</w:t>
      </w:r>
      <w:r w:rsidRPr="00EA1CE1">
        <w:rPr>
          <w:rFonts w:ascii="Arial" w:hAnsi="Arial" w:cs="Arial"/>
          <w:spacing w:val="-3"/>
          <w:szCs w:val="20"/>
        </w:rPr>
        <w:t>enter Aerial Lift</w:t>
      </w:r>
    </w:p>
    <w:p w14:paraId="0A6B5B0F" w14:textId="77777777" w:rsidR="00291C8D" w:rsidRPr="00EA1CE1" w:rsidRDefault="00291C8D" w:rsidP="00291C8D">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February 2014</w:t>
      </w:r>
    </w:p>
    <w:p w14:paraId="53911016" w14:textId="77777777" w:rsidR="00291C8D" w:rsidRPr="00EA1CE1" w:rsidRDefault="00291C8D" w:rsidP="00291C8D">
      <w:pPr>
        <w:tabs>
          <w:tab w:val="center" w:pos="4680"/>
        </w:tabs>
        <w:suppressAutoHyphens/>
        <w:spacing w:line="240" w:lineRule="atLeast"/>
        <w:jc w:val="center"/>
        <w:rPr>
          <w:rFonts w:ascii="Arial" w:hAnsi="Arial" w:cs="Arial"/>
          <w:spacing w:val="-3"/>
          <w:szCs w:val="20"/>
        </w:rPr>
      </w:pPr>
    </w:p>
    <w:p w14:paraId="7F2308B3" w14:textId="77777777" w:rsidR="00291C8D" w:rsidRPr="00EA1CE1" w:rsidRDefault="00291C8D" w:rsidP="005C7FD4">
      <w:pPr>
        <w:tabs>
          <w:tab w:val="left" w:pos="-1440"/>
          <w:tab w:val="left" w:pos="-720"/>
          <w:tab w:val="left" w:pos="4262"/>
        </w:tabs>
        <w:suppressAutoHyphens/>
        <w:spacing w:after="120" w:line="240" w:lineRule="atLeast"/>
        <w:ind w:left="4262" w:hanging="4262"/>
        <w:jc w:val="both"/>
        <w:rPr>
          <w:rFonts w:ascii="Arial" w:hAnsi="Arial" w:cs="Arial"/>
          <w:b/>
          <w:bCs/>
          <w:spacing w:val="-3"/>
          <w:szCs w:val="20"/>
        </w:rPr>
      </w:pPr>
      <w:r w:rsidRPr="00EA1CE1">
        <w:rPr>
          <w:rFonts w:ascii="Arial" w:hAnsi="Arial" w:cs="Arial"/>
          <w:b/>
          <w:bCs/>
          <w:spacing w:val="-3"/>
          <w:szCs w:val="20"/>
        </w:rPr>
        <w:t>GENERAL SPECIFICATION:</w:t>
      </w:r>
    </w:p>
    <w:p w14:paraId="7E11C172" w14:textId="77777777"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It is the purpose of this specification to describe a new, and of the manufacturer's latest current model and design, 4x2, 40,000 pound minimum GVWR, with steel utility platform/line body and truck mounted 55’ (foot) from ground to bottom of platform hydraulic operated, articulating over center, insulating aerial lift. The unit provided is required to meet all current federal and state regulations such as, but not limited to, EPA emissions, FMVSS, and CFR. To include all standard equipment and accessories as advertised in manufacturer's specification sheet of models offered, unless otherwise specified herein.</w:t>
      </w:r>
    </w:p>
    <w:p w14:paraId="0A372D86" w14:textId="77777777" w:rsidR="00291C8D" w:rsidRPr="00EA1CE1" w:rsidRDefault="00291C8D" w:rsidP="005C7FD4">
      <w:pPr>
        <w:tabs>
          <w:tab w:val="left" w:pos="-1440"/>
          <w:tab w:val="left" w:pos="-720"/>
          <w:tab w:val="left" w:pos="4262"/>
        </w:tabs>
        <w:suppressAutoHyphens/>
        <w:spacing w:after="120" w:line="240" w:lineRule="atLeast"/>
        <w:ind w:left="4262" w:hanging="4262"/>
        <w:jc w:val="both"/>
        <w:rPr>
          <w:rFonts w:ascii="Arial" w:hAnsi="Arial" w:cs="Arial"/>
          <w:b/>
          <w:bCs/>
          <w:spacing w:val="-3"/>
          <w:szCs w:val="20"/>
        </w:rPr>
      </w:pPr>
      <w:r w:rsidRPr="00EA1CE1">
        <w:rPr>
          <w:rFonts w:ascii="Arial" w:hAnsi="Arial" w:cs="Arial"/>
          <w:b/>
          <w:bCs/>
          <w:spacing w:val="-3"/>
          <w:szCs w:val="20"/>
        </w:rPr>
        <w:t>NECESSARY COMPONENTS:</w:t>
      </w:r>
    </w:p>
    <w:p w14:paraId="01DA31F2" w14:textId="77777777"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Contractors shall provide any components, hardware, or part necessary for proper assembly, installation, and operation even though that item (s) is not specifically described in the bid specifications. This includes all fittings, couplers, brackets, adapters, controls, etc. Bidders shall include the cost of such components, hardware, and parts in the bid price.</w:t>
      </w:r>
    </w:p>
    <w:p w14:paraId="2ABAB03C" w14:textId="77777777" w:rsidR="00291C8D" w:rsidRPr="00EA1CE1" w:rsidRDefault="00291C8D" w:rsidP="005C7FD4">
      <w:pPr>
        <w:tabs>
          <w:tab w:val="left" w:pos="540"/>
        </w:tabs>
        <w:suppressAutoHyphens/>
        <w:spacing w:after="120" w:line="240" w:lineRule="atLeast"/>
        <w:ind w:left="540" w:hanging="540"/>
        <w:jc w:val="both"/>
        <w:rPr>
          <w:rFonts w:ascii="Arial" w:hAnsi="Arial" w:cs="Arial"/>
          <w:b/>
          <w:bCs/>
          <w:spacing w:val="-3"/>
          <w:szCs w:val="20"/>
        </w:rPr>
      </w:pPr>
      <w:r w:rsidRPr="00EA1CE1">
        <w:rPr>
          <w:rFonts w:ascii="Arial" w:hAnsi="Arial" w:cs="Arial"/>
          <w:b/>
          <w:bCs/>
          <w:spacing w:val="-3"/>
          <w:szCs w:val="20"/>
        </w:rPr>
        <w:t>APPLICATION:</w:t>
      </w:r>
    </w:p>
    <w:p w14:paraId="5707C4CA" w14:textId="77777777"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Unit will be used on a year-round basis.  Unit will be subject to varying terrain and weather conditions with temperature ranges of plus 100 to minus 40 degrees Fahrenheit.</w:t>
      </w:r>
    </w:p>
    <w:p w14:paraId="601565CD" w14:textId="77777777" w:rsidR="00291C8D" w:rsidRPr="00EA1CE1" w:rsidRDefault="00291C8D" w:rsidP="005C7FD4">
      <w:pPr>
        <w:tabs>
          <w:tab w:val="left" w:pos="540"/>
        </w:tabs>
        <w:suppressAutoHyphens/>
        <w:spacing w:after="120" w:line="240" w:lineRule="atLeast"/>
        <w:ind w:left="540" w:hanging="540"/>
        <w:jc w:val="both"/>
        <w:rPr>
          <w:rFonts w:ascii="Arial" w:hAnsi="Arial" w:cs="Arial"/>
          <w:b/>
          <w:bCs/>
          <w:spacing w:val="-3"/>
          <w:szCs w:val="20"/>
        </w:rPr>
      </w:pPr>
      <w:r w:rsidRPr="00EA1CE1">
        <w:rPr>
          <w:rFonts w:ascii="Arial" w:hAnsi="Arial" w:cs="Arial"/>
          <w:b/>
          <w:bCs/>
          <w:spacing w:val="-3"/>
          <w:szCs w:val="20"/>
        </w:rPr>
        <w:t>DOCUMENTATION REQUIRED:</w:t>
      </w:r>
    </w:p>
    <w:p w14:paraId="2FEF634F" w14:textId="77777777" w:rsidR="00291C8D" w:rsidRPr="00EA1CE1" w:rsidRDefault="00291C8D" w:rsidP="005C7FD4">
      <w:pPr>
        <w:widowControl/>
        <w:numPr>
          <w:ilvl w:val="0"/>
          <w:numId w:val="47"/>
        </w:numPr>
        <w:tabs>
          <w:tab w:val="left" w:pos="5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basic manufacturer's product brochure describing the units being bid is to be provided.</w:t>
      </w:r>
    </w:p>
    <w:p w14:paraId="0DC18E84" w14:textId="77777777" w:rsidR="00291C8D" w:rsidRPr="00EA1CE1" w:rsidRDefault="00291C8D" w:rsidP="005C7FD4">
      <w:pPr>
        <w:widowControl/>
        <w:numPr>
          <w:ilvl w:val="0"/>
          <w:numId w:val="47"/>
        </w:numPr>
        <w:tabs>
          <w:tab w:val="left" w:pos="5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Detailed drawings of truck, utility body, and aerial lift showing placement and dimensions.</w:t>
      </w:r>
    </w:p>
    <w:p w14:paraId="55851600" w14:textId="77777777"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spacing w:val="-3"/>
          <w:szCs w:val="20"/>
        </w:rPr>
        <w:tab/>
        <w:t xml:space="preserve">In addition, specifications marked with an asterisk </w:t>
      </w:r>
      <w:r w:rsidRPr="00EA1CE1">
        <w:rPr>
          <w:rFonts w:ascii="Arial" w:hAnsi="Arial" w:cs="Arial"/>
          <w:spacing w:val="-3"/>
          <w:szCs w:val="20"/>
          <w:highlight w:val="yellow"/>
        </w:rPr>
        <w:t>(*)</w:t>
      </w:r>
      <w:r w:rsidRPr="00EA1CE1">
        <w:rPr>
          <w:rFonts w:ascii="Arial" w:hAnsi="Arial" w:cs="Arial"/>
          <w:spacing w:val="-3"/>
          <w:szCs w:val="20"/>
        </w:rPr>
        <w:t xml:space="preserve"> require supporting documentation in the form of the product brochure, manufacturer's technical data sheet, or a letter of clarification, which must indicate specifically what the bidder intends to supply in regard to said items, and/or how the specifications will be met.</w:t>
      </w:r>
    </w:p>
    <w:p w14:paraId="6DA9D2BE" w14:textId="77777777" w:rsidR="00291C8D" w:rsidRPr="00EA1CE1" w:rsidRDefault="00291C8D" w:rsidP="005C7FD4">
      <w:pPr>
        <w:tabs>
          <w:tab w:val="left" w:pos="540"/>
        </w:tabs>
        <w:suppressAutoHyphens/>
        <w:spacing w:after="120" w:line="240" w:lineRule="atLeast"/>
        <w:ind w:left="540" w:hanging="540"/>
        <w:jc w:val="both"/>
        <w:rPr>
          <w:rFonts w:ascii="Arial" w:hAnsi="Arial" w:cs="Arial"/>
          <w:b/>
          <w:bCs/>
          <w:spacing w:val="-3"/>
          <w:szCs w:val="20"/>
        </w:rPr>
      </w:pPr>
      <w:r w:rsidRPr="00EA1CE1">
        <w:rPr>
          <w:rFonts w:ascii="Arial" w:hAnsi="Arial" w:cs="Arial"/>
          <w:b/>
          <w:bCs/>
          <w:spacing w:val="-3"/>
          <w:szCs w:val="20"/>
        </w:rPr>
        <w:t>ACCEPTABLE CHASSIS MANUFACTURERS:</w:t>
      </w:r>
    </w:p>
    <w:p w14:paraId="2706AD93" w14:textId="77777777"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iCs/>
          <w:spacing w:val="-3"/>
          <w:szCs w:val="20"/>
        </w:rPr>
        <w:t>International, Caterpillar, Mack, Peterbilt, Kenworth,</w:t>
      </w:r>
      <w:r w:rsidRPr="00EA1CE1">
        <w:rPr>
          <w:rFonts w:ascii="Arial" w:hAnsi="Arial" w:cs="Arial"/>
          <w:spacing w:val="-3"/>
          <w:szCs w:val="20"/>
        </w:rPr>
        <w:t xml:space="preserve"> Freightliner, provided all specifications are met.</w:t>
      </w:r>
    </w:p>
    <w:p w14:paraId="463D9F44" w14:textId="77777777" w:rsidR="00291C8D" w:rsidRPr="00EA1CE1" w:rsidRDefault="00291C8D" w:rsidP="005C7FD4">
      <w:pPr>
        <w:widowControl/>
        <w:numPr>
          <w:ilvl w:val="0"/>
          <w:numId w:val="46"/>
        </w:numPr>
        <w:tabs>
          <w:tab w:val="left" w:pos="-1440"/>
          <w:tab w:val="left" w:pos="-720"/>
          <w:tab w:val="left" w:pos="5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POWER TRAIN:</w:t>
      </w:r>
    </w:p>
    <w:p w14:paraId="4513DCC1" w14:textId="77777777"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ind w:left="540" w:firstLine="0"/>
        <w:jc w:val="both"/>
        <w:rPr>
          <w:rFonts w:ascii="Arial" w:hAnsi="Arial" w:cs="Arial"/>
          <w:spacing w:val="-3"/>
          <w:szCs w:val="20"/>
        </w:rPr>
      </w:pPr>
      <w:r w:rsidRPr="00EA1CE1">
        <w:rPr>
          <w:rFonts w:ascii="Arial" w:hAnsi="Arial" w:cs="Arial"/>
          <w:spacing w:val="-3"/>
          <w:szCs w:val="20"/>
        </w:rPr>
        <w:t>Engine:</w:t>
      </w:r>
    </w:p>
    <w:p w14:paraId="2608A4EB"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offered must meet all federal EPA emissions regulations in effect for the current model year production.</w:t>
      </w:r>
    </w:p>
    <w:p w14:paraId="34AB85D1" w14:textId="146F3DC8" w:rsidR="00291C8D" w:rsidRPr="00423918"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b/>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Diesel, liquid cooled, </w:t>
      </w:r>
      <w:r w:rsidRPr="00423918">
        <w:rPr>
          <w:rFonts w:ascii="Arial" w:hAnsi="Arial" w:cs="Arial"/>
          <w:strike/>
          <w:spacing w:val="-3"/>
          <w:szCs w:val="20"/>
        </w:rPr>
        <w:t>10.8</w:t>
      </w:r>
      <w:r w:rsidRPr="00291C8D">
        <w:rPr>
          <w:rFonts w:ascii="Arial" w:hAnsi="Arial" w:cs="Arial"/>
          <w:spacing w:val="-3"/>
          <w:szCs w:val="20"/>
        </w:rPr>
        <w:t xml:space="preserve"> </w:t>
      </w:r>
      <w:r w:rsidR="00423918" w:rsidRPr="00423918">
        <w:rPr>
          <w:rFonts w:ascii="Arial" w:hAnsi="Arial" w:cs="Arial"/>
          <w:b/>
          <w:spacing w:val="-3"/>
          <w:szCs w:val="20"/>
        </w:rPr>
        <w:t xml:space="preserve">8.9 </w:t>
      </w:r>
      <w:r w:rsidRPr="00423918">
        <w:rPr>
          <w:rFonts w:ascii="Arial" w:hAnsi="Arial" w:cs="Arial"/>
          <w:b/>
          <w:spacing w:val="-3"/>
          <w:szCs w:val="20"/>
        </w:rPr>
        <w:t>liter</w:t>
      </w:r>
      <w:r w:rsidRPr="00423918">
        <w:rPr>
          <w:rFonts w:ascii="Arial" w:hAnsi="Arial" w:cs="Arial"/>
          <w:spacing w:val="-3"/>
          <w:szCs w:val="20"/>
        </w:rPr>
        <w:t xml:space="preserve"> developing a minimum </w:t>
      </w:r>
      <w:r w:rsidRPr="00423918">
        <w:rPr>
          <w:rFonts w:ascii="Arial" w:hAnsi="Arial" w:cs="Arial"/>
          <w:strike/>
          <w:spacing w:val="-3"/>
          <w:szCs w:val="20"/>
        </w:rPr>
        <w:t>365</w:t>
      </w:r>
      <w:r w:rsidRPr="00423918">
        <w:rPr>
          <w:rFonts w:ascii="Arial" w:hAnsi="Arial" w:cs="Arial"/>
          <w:spacing w:val="-3"/>
          <w:szCs w:val="20"/>
        </w:rPr>
        <w:t xml:space="preserve"> </w:t>
      </w:r>
      <w:r w:rsidR="00423918" w:rsidRPr="00423918">
        <w:rPr>
          <w:rFonts w:ascii="Arial" w:hAnsi="Arial" w:cs="Arial"/>
          <w:b/>
          <w:spacing w:val="-3"/>
          <w:szCs w:val="20"/>
        </w:rPr>
        <w:t>380HP</w:t>
      </w:r>
      <w:r w:rsidR="00423918" w:rsidRPr="00423918">
        <w:rPr>
          <w:rFonts w:ascii="Arial" w:hAnsi="Arial" w:cs="Arial"/>
          <w:spacing w:val="-3"/>
          <w:szCs w:val="20"/>
        </w:rPr>
        <w:t xml:space="preserve"> </w:t>
      </w:r>
      <w:r w:rsidRPr="00423918">
        <w:rPr>
          <w:rFonts w:ascii="Arial" w:hAnsi="Arial" w:cs="Arial"/>
          <w:spacing w:val="-3"/>
          <w:szCs w:val="20"/>
        </w:rPr>
        <w:t xml:space="preserve">SAE gross horsepower and </w:t>
      </w:r>
      <w:r w:rsidRPr="00423918">
        <w:rPr>
          <w:rFonts w:ascii="Arial" w:hAnsi="Arial" w:cs="Arial"/>
          <w:strike/>
          <w:spacing w:val="-3"/>
          <w:szCs w:val="20"/>
        </w:rPr>
        <w:t>1340</w:t>
      </w:r>
      <w:r w:rsidRPr="00423918">
        <w:rPr>
          <w:rFonts w:ascii="Arial" w:hAnsi="Arial" w:cs="Arial"/>
          <w:spacing w:val="-3"/>
          <w:szCs w:val="20"/>
        </w:rPr>
        <w:t xml:space="preserve"> </w:t>
      </w:r>
      <w:r w:rsidR="00423918" w:rsidRPr="00423918">
        <w:rPr>
          <w:rFonts w:ascii="Arial" w:hAnsi="Arial" w:cs="Arial"/>
          <w:b/>
          <w:spacing w:val="-3"/>
          <w:szCs w:val="20"/>
        </w:rPr>
        <w:t>1,250</w:t>
      </w:r>
      <w:r w:rsidR="00423918" w:rsidRPr="00423918">
        <w:rPr>
          <w:rFonts w:ascii="Arial" w:hAnsi="Arial" w:cs="Arial"/>
          <w:spacing w:val="-3"/>
          <w:szCs w:val="20"/>
        </w:rPr>
        <w:t xml:space="preserve"> </w:t>
      </w:r>
      <w:r w:rsidRPr="00423918">
        <w:rPr>
          <w:rFonts w:ascii="Arial" w:hAnsi="Arial" w:cs="Arial"/>
          <w:spacing w:val="-3"/>
          <w:szCs w:val="20"/>
        </w:rPr>
        <w:t xml:space="preserve">lb. ft. of torque, CATERPILLAR, CUMMINS, DETROIT DIESEL, INTERNATIONAL, MERCEDES, MACK or State approved equivalent. </w:t>
      </w:r>
      <w:r w:rsidR="00423918" w:rsidRPr="00423918">
        <w:rPr>
          <w:rFonts w:ascii="Arial" w:hAnsi="Arial" w:cs="Arial"/>
          <w:b/>
          <w:spacing w:val="-3"/>
          <w:szCs w:val="20"/>
        </w:rPr>
        <w:t>(Per Amendment 1)</w:t>
      </w:r>
    </w:p>
    <w:p w14:paraId="3339707A" w14:textId="77777777" w:rsidR="00291C8D" w:rsidRPr="00423918"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423918">
        <w:rPr>
          <w:rFonts w:ascii="Arial" w:hAnsi="Arial" w:cs="Arial"/>
          <w:spacing w:val="-3"/>
          <w:szCs w:val="20"/>
        </w:rPr>
        <w:t xml:space="preserve">(*) </w:t>
      </w:r>
      <w:r w:rsidRPr="00423918">
        <w:rPr>
          <w:rFonts w:ascii="Arial" w:hAnsi="Arial" w:cs="Arial"/>
          <w:spacing w:val="-3"/>
          <w:szCs w:val="20"/>
        </w:rPr>
        <w:fldChar w:fldCharType="begin">
          <w:ffData>
            <w:name w:val="Text4"/>
            <w:enabled/>
            <w:calcOnExit w:val="0"/>
            <w:textInput/>
          </w:ffData>
        </w:fldChar>
      </w:r>
      <w:bookmarkStart w:id="0" w:name="Text4"/>
      <w:r w:rsidRPr="00423918">
        <w:rPr>
          <w:rFonts w:ascii="Arial" w:hAnsi="Arial" w:cs="Arial"/>
          <w:spacing w:val="-3"/>
          <w:szCs w:val="20"/>
        </w:rPr>
        <w:instrText xml:space="preserve"> FORMTEXT </w:instrText>
      </w:r>
      <w:r w:rsidRPr="00423918">
        <w:rPr>
          <w:rFonts w:ascii="Arial" w:hAnsi="Arial" w:cs="Arial"/>
          <w:spacing w:val="-3"/>
          <w:szCs w:val="20"/>
        </w:rPr>
      </w:r>
      <w:r w:rsidRPr="00423918">
        <w:rPr>
          <w:rFonts w:ascii="Arial" w:hAnsi="Arial" w:cs="Arial"/>
          <w:spacing w:val="-3"/>
          <w:szCs w:val="20"/>
        </w:rPr>
        <w:fldChar w:fldCharType="separate"/>
      </w:r>
      <w:bookmarkStart w:id="1" w:name="_GoBack"/>
      <w:r w:rsidRPr="00423918">
        <w:rPr>
          <w:rFonts w:ascii="Arial" w:hAnsi="Arial" w:cs="Arial"/>
          <w:noProof/>
          <w:spacing w:val="-3"/>
          <w:szCs w:val="20"/>
        </w:rPr>
        <w:t> </w:t>
      </w:r>
      <w:r w:rsidRPr="00423918">
        <w:rPr>
          <w:rFonts w:ascii="Arial" w:hAnsi="Arial" w:cs="Arial"/>
          <w:noProof/>
          <w:spacing w:val="-3"/>
          <w:szCs w:val="20"/>
        </w:rPr>
        <w:t> </w:t>
      </w:r>
      <w:r w:rsidRPr="00423918">
        <w:rPr>
          <w:rFonts w:ascii="Arial" w:hAnsi="Arial" w:cs="Arial"/>
          <w:noProof/>
          <w:spacing w:val="-3"/>
          <w:szCs w:val="20"/>
        </w:rPr>
        <w:t> </w:t>
      </w:r>
      <w:r w:rsidRPr="00423918">
        <w:rPr>
          <w:rFonts w:ascii="Arial" w:hAnsi="Arial" w:cs="Arial"/>
          <w:noProof/>
          <w:spacing w:val="-3"/>
          <w:szCs w:val="20"/>
        </w:rPr>
        <w:t> </w:t>
      </w:r>
      <w:r w:rsidRPr="00423918">
        <w:rPr>
          <w:rFonts w:ascii="Arial" w:hAnsi="Arial" w:cs="Arial"/>
          <w:noProof/>
          <w:spacing w:val="-3"/>
          <w:szCs w:val="20"/>
        </w:rPr>
        <w:t> </w:t>
      </w:r>
      <w:bookmarkEnd w:id="1"/>
      <w:r w:rsidRPr="00423918">
        <w:rPr>
          <w:rFonts w:ascii="Arial" w:hAnsi="Arial" w:cs="Arial"/>
          <w:spacing w:val="-3"/>
          <w:szCs w:val="20"/>
        </w:rPr>
        <w:fldChar w:fldCharType="end"/>
      </w:r>
      <w:bookmarkEnd w:id="0"/>
    </w:p>
    <w:p w14:paraId="3D9CD216" w14:textId="0B5AF1F1" w:rsidR="00291C8D" w:rsidRPr="00423918"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423918">
        <w:rPr>
          <w:rFonts w:ascii="Arial" w:hAnsi="Arial" w:cs="Arial"/>
          <w:spacing w:val="-3"/>
          <w:szCs w:val="20"/>
        </w:rPr>
        <w:t xml:space="preserve">Air compressor, Cummins or Bendix </w:t>
      </w:r>
      <w:r w:rsidRPr="00423918">
        <w:rPr>
          <w:rFonts w:ascii="Arial" w:hAnsi="Arial" w:cs="Arial"/>
          <w:strike/>
          <w:spacing w:val="-3"/>
          <w:szCs w:val="20"/>
        </w:rPr>
        <w:t>13.0</w:t>
      </w:r>
      <w:r w:rsidRPr="00423918">
        <w:rPr>
          <w:rFonts w:ascii="Arial" w:hAnsi="Arial" w:cs="Arial"/>
          <w:spacing w:val="-3"/>
          <w:szCs w:val="20"/>
        </w:rPr>
        <w:t xml:space="preserve"> </w:t>
      </w:r>
      <w:r w:rsidR="00423918" w:rsidRPr="00423918">
        <w:rPr>
          <w:rFonts w:ascii="Arial" w:hAnsi="Arial" w:cs="Arial"/>
          <w:b/>
          <w:spacing w:val="-3"/>
          <w:szCs w:val="20"/>
        </w:rPr>
        <w:t xml:space="preserve">19.0 </w:t>
      </w:r>
      <w:r w:rsidRPr="00423918">
        <w:rPr>
          <w:rFonts w:ascii="Arial" w:hAnsi="Arial" w:cs="Arial"/>
          <w:spacing w:val="-3"/>
          <w:szCs w:val="20"/>
        </w:rPr>
        <w:t>CFM minimum.</w:t>
      </w:r>
      <w:r w:rsidR="00423918" w:rsidRPr="00423918">
        <w:rPr>
          <w:rFonts w:ascii="Arial" w:hAnsi="Arial" w:cs="Arial"/>
          <w:spacing w:val="-3"/>
          <w:szCs w:val="20"/>
        </w:rPr>
        <w:t xml:space="preserve"> </w:t>
      </w:r>
      <w:r w:rsidR="00423918" w:rsidRPr="00423918">
        <w:rPr>
          <w:rFonts w:ascii="Arial" w:hAnsi="Arial" w:cs="Arial"/>
          <w:b/>
          <w:spacing w:val="-3"/>
          <w:szCs w:val="20"/>
        </w:rPr>
        <w:t>(Per Amendment 1)</w:t>
      </w:r>
    </w:p>
    <w:p w14:paraId="443460B2"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Idle Control (Electronic)</w:t>
      </w:r>
    </w:p>
    <w:p w14:paraId="286E6A2D" w14:textId="77777777"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dash mounted.</w:t>
      </w:r>
    </w:p>
    <w:p w14:paraId="2EEC0E33" w14:textId="77777777"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provide an engine high idle between 1200 and 1400 RPM (to allow for engine warm) also to provide and control engine speed for PTO.</w:t>
      </w:r>
    </w:p>
    <w:p w14:paraId="30E989CD"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zCs w:val="20"/>
        </w:rPr>
        <w:t xml:space="preserve">Engine compression Brake </w:t>
      </w:r>
    </w:p>
    <w:p w14:paraId="0A585E0F" w14:textId="285D56BE"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dash mounted three position strength switch.</w:t>
      </w:r>
      <w:r w:rsidR="0069323D">
        <w:rPr>
          <w:rFonts w:ascii="Arial" w:hAnsi="Arial" w:cs="Arial"/>
          <w:szCs w:val="20"/>
        </w:rPr>
        <w:t xml:space="preserve"> </w:t>
      </w:r>
      <w:r w:rsidR="0069323D" w:rsidRPr="0069323D">
        <w:rPr>
          <w:rFonts w:ascii="Arial" w:hAnsi="Arial" w:cs="Arial"/>
          <w:b/>
          <w:szCs w:val="20"/>
        </w:rPr>
        <w:t>(Off/Low/High)</w:t>
      </w:r>
      <w:r w:rsidR="0069323D">
        <w:rPr>
          <w:rFonts w:ascii="Arial" w:hAnsi="Arial" w:cs="Arial"/>
          <w:b/>
          <w:szCs w:val="20"/>
        </w:rPr>
        <w:t xml:space="preserve"> (Per Amendment 1)</w:t>
      </w:r>
    </w:p>
    <w:p w14:paraId="7B1D1E17"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pacing w:val="-3"/>
          <w:szCs w:val="20"/>
        </w:rPr>
        <w:t>To be compatible with transmission supplied.</w:t>
      </w:r>
    </w:p>
    <w:p w14:paraId="271864D9" w14:textId="77777777" w:rsidR="00291C8D" w:rsidRPr="00EA1CE1" w:rsidRDefault="00291C8D" w:rsidP="005C7FD4">
      <w:pPr>
        <w:widowControl/>
        <w:numPr>
          <w:ilvl w:val="1"/>
          <w:numId w:val="46"/>
        </w:numPr>
        <w:tabs>
          <w:tab w:val="left" w:pos="-1440"/>
          <w:tab w:val="left" w:pos="-720"/>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Intake System:</w:t>
      </w:r>
    </w:p>
    <w:p w14:paraId="6DE1A27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Cleaner:  Dry element type, heavy duty.</w:t>
      </w:r>
    </w:p>
    <w:p w14:paraId="04235E18" w14:textId="77777777"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intake piping to be under hood.</w:t>
      </w:r>
      <w:r w:rsidRPr="00291C8D">
        <w:rPr>
          <w:rFonts w:ascii="Arial" w:hAnsi="Arial" w:cs="Arial"/>
          <w:spacing w:val="-3"/>
          <w:szCs w:val="20"/>
        </w:rPr>
        <w:t xml:space="preserve"> </w:t>
      </w:r>
      <w:r>
        <w:rPr>
          <w:rFonts w:ascii="Arial" w:hAnsi="Arial" w:cs="Arial"/>
          <w:spacing w:val="-3"/>
          <w:szCs w:val="20"/>
        </w:rPr>
        <w:t>A</w:t>
      </w:r>
      <w:r w:rsidRPr="00291C8D">
        <w:rPr>
          <w:rFonts w:ascii="Arial" w:hAnsi="Arial" w:cs="Arial"/>
          <w:spacing w:val="-3"/>
          <w:szCs w:val="20"/>
        </w:rPr>
        <w:t>ctual intake port</w:t>
      </w:r>
      <w:r>
        <w:rPr>
          <w:rFonts w:ascii="Arial" w:hAnsi="Arial" w:cs="Arial"/>
          <w:spacing w:val="-3"/>
          <w:szCs w:val="20"/>
        </w:rPr>
        <w:t xml:space="preserve"> w</w:t>
      </w:r>
      <w:r w:rsidRPr="00291C8D">
        <w:rPr>
          <w:rFonts w:ascii="Arial" w:hAnsi="Arial" w:cs="Arial"/>
          <w:spacing w:val="-3"/>
          <w:szCs w:val="20"/>
        </w:rPr>
        <w:t>ith inside/outside air intake capable.</w:t>
      </w:r>
    </w:p>
    <w:p w14:paraId="5BDD79B0"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291C8D">
        <w:rPr>
          <w:rFonts w:ascii="Arial" w:hAnsi="Arial" w:cs="Arial"/>
          <w:spacing w:val="-3"/>
          <w:szCs w:val="20"/>
        </w:rPr>
        <w:t xml:space="preserve">Air filter restriction indicator, dash </w:t>
      </w:r>
      <w:r w:rsidRPr="00EA1CE1">
        <w:rPr>
          <w:rFonts w:ascii="Arial" w:hAnsi="Arial" w:cs="Arial"/>
          <w:spacing w:val="-3"/>
          <w:szCs w:val="20"/>
        </w:rPr>
        <w:t>mounted.</w:t>
      </w:r>
    </w:p>
    <w:p w14:paraId="5A922CE7"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Exhaust System:</w:t>
      </w:r>
    </w:p>
    <w:p w14:paraId="34D17D3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Regulations may include more than one (1) type of muffler if necessary.</w:t>
      </w:r>
    </w:p>
    <w:p w14:paraId="63BCDADA"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Exhaust extending above roof of cab with curved outlet.</w:t>
      </w:r>
    </w:p>
    <w:p w14:paraId="5F24C86B"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caged, to protect operator from burns.  Cage to be stainless steel or be chrome plated.</w:t>
      </w:r>
    </w:p>
    <w:p w14:paraId="212987F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Shock mounted to protect against damage from vibration, if cab mounted.</w:t>
      </w:r>
    </w:p>
    <w:p w14:paraId="5150DE9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Designed and installed so vision is not impaired out of exterior rear view mirrors.</w:t>
      </w:r>
    </w:p>
    <w:p w14:paraId="267785D2" w14:textId="5D01BCF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All exhaust connections to be </w:t>
      </w:r>
      <w:r w:rsidRPr="00423918">
        <w:rPr>
          <w:rFonts w:ascii="Arial" w:hAnsi="Arial" w:cs="Arial"/>
          <w:strike/>
          <w:spacing w:val="-3"/>
          <w:szCs w:val="20"/>
        </w:rPr>
        <w:t>dual clamped</w:t>
      </w:r>
      <w:r w:rsidR="00423918" w:rsidRPr="00423918">
        <w:rPr>
          <w:rFonts w:ascii="Arial" w:hAnsi="Arial" w:cs="Arial"/>
          <w:b/>
          <w:spacing w:val="-3"/>
          <w:szCs w:val="20"/>
        </w:rPr>
        <w:t xml:space="preserve"> certified compliant by engine manufacturer</w:t>
      </w:r>
      <w:r w:rsidRPr="00423918">
        <w:rPr>
          <w:rFonts w:ascii="Arial" w:hAnsi="Arial" w:cs="Arial"/>
          <w:b/>
          <w:spacing w:val="-3"/>
          <w:szCs w:val="20"/>
        </w:rPr>
        <w:t>.</w:t>
      </w:r>
      <w:r w:rsidR="00423918" w:rsidRPr="00423918">
        <w:rPr>
          <w:rFonts w:ascii="Arial" w:hAnsi="Arial" w:cs="Arial"/>
          <w:b/>
          <w:spacing w:val="-3"/>
          <w:szCs w:val="20"/>
        </w:rPr>
        <w:t xml:space="preserve"> (Per Amendment 1)</w:t>
      </w:r>
    </w:p>
    <w:p w14:paraId="525589A7"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Cooling System:</w:t>
      </w:r>
    </w:p>
    <w:p w14:paraId="368EA6A2" w14:textId="77777777"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sight glass for easy viewing from ground with hood in up position (sight glass may be located on expansion tank).</w:t>
      </w:r>
      <w:r>
        <w:rPr>
          <w:rFonts w:ascii="Arial" w:hAnsi="Arial" w:cs="Arial"/>
          <w:spacing w:val="-3"/>
          <w:szCs w:val="20"/>
        </w:rPr>
        <w:t xml:space="preserve"> See through (translucent) tank is acceptable.</w:t>
      </w:r>
    </w:p>
    <w:p w14:paraId="199B5BF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Coolant to be permanent type extended life (red), affording protection to minus 60 degrees Fahrenheit.</w:t>
      </w:r>
    </w:p>
    <w:p w14:paraId="7823AE4D"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Truck to be delivered with coolant protection set at -60 degrees.</w:t>
      </w:r>
    </w:p>
    <w:p w14:paraId="0BE2BA2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spin-on type coolant filter, if required, with shut-off valves to prevent excessive loss of coolant when changing of filter.</w:t>
      </w:r>
    </w:p>
    <w:p w14:paraId="140D5A72"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Drain cock(s) (a drain plug is acceptable) to be provided for the low point(s) of cooling system for maximum drainage while unit is on level ground.</w:t>
      </w:r>
    </w:p>
    <w:p w14:paraId="5F5371D2"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coolant hoses, including heater hoses, to be compatible for use with all current extended life coolants.</w:t>
      </w:r>
    </w:p>
    <w:p w14:paraId="1F427E2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Engine coolant hoses, including heater hoses to be </w:t>
      </w:r>
      <w:r w:rsidRPr="00EA1CE1">
        <w:rPr>
          <w:rFonts w:ascii="Arial" w:hAnsi="Arial" w:cs="Arial"/>
          <w:i/>
          <w:spacing w:val="-3"/>
          <w:szCs w:val="20"/>
        </w:rPr>
        <w:t>ARCTIC RATED or similar class.</w:t>
      </w:r>
    </w:p>
    <w:p w14:paraId="54EE511E"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Front of radiator to be properly guarded against rocks by including any factory optional grill or grill screen cloth available.</w:t>
      </w:r>
    </w:p>
    <w:p w14:paraId="55AAD984"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Bug screen is to be included behind the grill.</w:t>
      </w:r>
    </w:p>
    <w:p w14:paraId="1667933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Winter Front:  Heavy-duty canvas/vinyl construction, Snap-On type, with center zipper to be included with the truck.</w:t>
      </w:r>
    </w:p>
    <w:p w14:paraId="1E868A68"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System:</w:t>
      </w:r>
    </w:p>
    <w:p w14:paraId="2A7875D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filter(s) to be manufactures standard.</w:t>
      </w:r>
    </w:p>
    <w:p w14:paraId="6A4CE269"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filter(s) to be located in engine compartment with braided fuel lines to pump.</w:t>
      </w:r>
    </w:p>
    <w:p w14:paraId="2296D04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heated fuel/water separator.</w:t>
      </w:r>
    </w:p>
    <w:p w14:paraId="0EC1107C"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Oil Filtration:  </w:t>
      </w:r>
    </w:p>
    <w:p w14:paraId="1FA20C9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spin-on or cartridge type and easily accessible.</w:t>
      </w:r>
    </w:p>
    <w:p w14:paraId="26CA92EB" w14:textId="77777777" w:rsidR="00291C8D" w:rsidRPr="00EA1CE1" w:rsidRDefault="00291C8D" w:rsidP="005C7FD4">
      <w:pPr>
        <w:widowControl/>
        <w:numPr>
          <w:ilvl w:val="1"/>
          <w:numId w:val="46"/>
        </w:numPr>
        <w:tabs>
          <w:tab w:val="left" w:pos="-1440"/>
          <w:tab w:val="left" w:pos="-720"/>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Starting Aids:</w:t>
      </w:r>
    </w:p>
    <w:p w14:paraId="4472F778" w14:textId="34812F9E"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Electric Wire Grid Heater, Glow plug system or automatic electronic single shot canister type.  Ether single shot system to be KBI Dieselmatic. </w:t>
      </w:r>
      <w:r w:rsidR="0069323D" w:rsidRPr="0069323D">
        <w:rPr>
          <w:rFonts w:ascii="Arial" w:hAnsi="Arial" w:cs="Arial"/>
          <w:b/>
          <w:spacing w:val="-3"/>
          <w:szCs w:val="20"/>
        </w:rPr>
        <w:t>Not required if supplying a Detroit Engine. (Per Amendment 1)</w:t>
      </w:r>
    </w:p>
    <w:p w14:paraId="098C95FB" w14:textId="77777777"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u w:val="single"/>
        </w:rPr>
        <w:t>If</w:t>
      </w:r>
      <w:r w:rsidRPr="00EA1CE1">
        <w:rPr>
          <w:rFonts w:ascii="Arial" w:hAnsi="Arial" w:cs="Arial"/>
          <w:spacing w:val="-3"/>
          <w:szCs w:val="20"/>
        </w:rPr>
        <w:t xml:space="preserve"> automatic ether system, to include an engine safety sensor switch.</w:t>
      </w:r>
    </w:p>
    <w:p w14:paraId="71627A6C" w14:textId="77777777"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u w:val="single"/>
        </w:rPr>
        <w:t>If</w:t>
      </w:r>
      <w:r w:rsidRPr="00EA1CE1">
        <w:rPr>
          <w:rFonts w:ascii="Arial" w:hAnsi="Arial" w:cs="Arial"/>
          <w:spacing w:val="-3"/>
          <w:szCs w:val="20"/>
        </w:rPr>
        <w:t xml:space="preserve"> automatic ether system, to be installed in engine compartment and to have maximum protection from the elements.</w:t>
      </w:r>
    </w:p>
    <w:p w14:paraId="69FF82E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Block Heater:</w:t>
      </w:r>
    </w:p>
    <w:p w14:paraId="0A4EF4DA" w14:textId="77777777" w:rsidR="00291C8D" w:rsidRPr="00EA1CE1" w:rsidRDefault="00291C8D" w:rsidP="005C7FD4">
      <w:pPr>
        <w:widowControl/>
        <w:numPr>
          <w:ilvl w:val="3"/>
          <w:numId w:val="46"/>
        </w:numPr>
        <w:tabs>
          <w:tab w:val="left" w:pos="-1440"/>
          <w:tab w:val="left" w:pos="-720"/>
          <w:tab w:val="left" w:pos="0"/>
          <w:tab w:val="left"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Immersion type, 110 volt AC, of highest wattage as provided by OEM engine manufacturer.</w:t>
      </w:r>
    </w:p>
    <w:p w14:paraId="12140380"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Oil Pan Heater:</w:t>
      </w:r>
    </w:p>
    <w:p w14:paraId="24D6F0BC" w14:textId="77777777"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Immersion type 110 volt AC 150 watt minimum, </w:t>
      </w:r>
      <w:r w:rsidRPr="00EA1CE1">
        <w:rPr>
          <w:rFonts w:ascii="Arial" w:hAnsi="Arial" w:cs="Arial"/>
          <w:i/>
          <w:spacing w:val="-3"/>
          <w:szCs w:val="20"/>
        </w:rPr>
        <w:t>KIM HOTSTART or equivalent.</w:t>
      </w:r>
    </w:p>
    <w:p w14:paraId="64DE2EB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Transmission Pan Heater:</w:t>
      </w:r>
    </w:p>
    <w:p w14:paraId="3AB31B31" w14:textId="77777777"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Silicone pad heater, 110 volt AC, 100 watt minimum, </w:t>
      </w:r>
      <w:r w:rsidRPr="00EA1CE1">
        <w:rPr>
          <w:rFonts w:ascii="Arial" w:hAnsi="Arial" w:cs="Arial"/>
          <w:i/>
          <w:spacing w:val="-3"/>
          <w:szCs w:val="20"/>
        </w:rPr>
        <w:t>KAT’S or similar.</w:t>
      </w:r>
    </w:p>
    <w:p w14:paraId="0426F22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and Transmission Heater Power Supply</w:t>
      </w:r>
    </w:p>
    <w:p w14:paraId="65259E35" w14:textId="77777777"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110 volt AC power cords for engine and transmission heaters to be plugged into a weather proof, 20 amp, </w:t>
      </w:r>
      <w:r w:rsidRPr="00EA1CE1">
        <w:rPr>
          <w:rFonts w:ascii="Arial" w:hAnsi="Arial" w:cs="Arial"/>
          <w:szCs w:val="20"/>
        </w:rPr>
        <w:t>110 volt AC, cord(s) or junction box(es), each cord or junction box with a minimum of three (3) receptacles. Male portion of 20 amp cord(s) to be 20 amp connector for use with 110 volt AC power source located in a position for easy access by ground personnel, preferably just below driver’s door area.  Each cord or cord location is to include a permanent label (not DYMO type) indicating exactly what it is for (such as “Engine Block Heater”, “Engine Oil Pan Heater”, “Transmission Heater”, Etc.).</w:t>
      </w:r>
    </w:p>
    <w:p w14:paraId="6F334CBD" w14:textId="77777777"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DRIVE TRAIN:</w:t>
      </w:r>
    </w:p>
    <w:p w14:paraId="1E13E7AC"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Configuration:  4x2</w:t>
      </w:r>
    </w:p>
    <w:p w14:paraId="7CAB7272"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Transmission:</w:t>
      </w:r>
    </w:p>
    <w:p w14:paraId="58526BC2" w14:textId="4685130F" w:rsidR="00291C8D" w:rsidRPr="009E36F8"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b/>
          <w:spacing w:val="-3"/>
          <w:szCs w:val="20"/>
        </w:rPr>
      </w:pPr>
      <w:r w:rsidRPr="00291C8D">
        <w:rPr>
          <w:rFonts w:ascii="Arial" w:hAnsi="Arial" w:cs="Arial"/>
          <w:spacing w:val="-3"/>
          <w:szCs w:val="20"/>
          <w:highlight w:val="yellow"/>
        </w:rPr>
        <w:t>(*)</w:t>
      </w:r>
      <w:r w:rsidRPr="00291C8D">
        <w:rPr>
          <w:rFonts w:ascii="Arial" w:hAnsi="Arial" w:cs="Arial"/>
          <w:spacing w:val="-3"/>
          <w:szCs w:val="20"/>
        </w:rPr>
        <w:t xml:space="preserve">  Automated Manual Transmission that is compatible with engine and drive train offered</w:t>
      </w:r>
      <w:r w:rsidRPr="00291C8D">
        <w:rPr>
          <w:rFonts w:ascii="Arial" w:hAnsi="Arial" w:cs="Arial"/>
          <w:color w:val="FF0000"/>
          <w:spacing w:val="-3"/>
          <w:szCs w:val="20"/>
        </w:rPr>
        <w:t xml:space="preserve">.  </w:t>
      </w:r>
      <w:r w:rsidR="009E36F8" w:rsidRPr="009E36F8">
        <w:rPr>
          <w:rFonts w:ascii="Arial" w:hAnsi="Arial" w:cs="Arial"/>
          <w:b/>
          <w:spacing w:val="-3"/>
          <w:szCs w:val="20"/>
        </w:rPr>
        <w:t>Eaton Ultra Shift FO14E308LL VCS or Mack M-Drive.</w:t>
      </w:r>
      <w:r w:rsidR="009E36F8">
        <w:rPr>
          <w:rFonts w:ascii="Arial" w:hAnsi="Arial" w:cs="Arial"/>
          <w:b/>
          <w:spacing w:val="-3"/>
          <w:szCs w:val="20"/>
        </w:rPr>
        <w:t xml:space="preserve"> (Per amendment 1)</w:t>
      </w:r>
    </w:p>
    <w:p w14:paraId="6CFCE47D" w14:textId="77777777" w:rsidR="00291C8D" w:rsidRPr="00291C8D" w:rsidRDefault="00291C8D" w:rsidP="005C7FD4">
      <w:pPr>
        <w:widowControl/>
        <w:tabs>
          <w:tab w:val="left" w:pos="-1440"/>
          <w:tab w:val="left" w:pos="-720"/>
          <w:tab w:val="left" w:pos="0"/>
        </w:tabs>
        <w:suppressAutoHyphens/>
        <w:autoSpaceDE/>
        <w:autoSpaceDN/>
        <w:adjustRightInd/>
        <w:spacing w:after="120" w:line="240" w:lineRule="atLeast"/>
        <w:ind w:left="2160"/>
        <w:jc w:val="both"/>
        <w:rPr>
          <w:rFonts w:ascii="Arial" w:hAnsi="Arial" w:cs="Arial"/>
          <w:spacing w:val="-3"/>
          <w:szCs w:val="20"/>
        </w:rPr>
      </w:pPr>
      <w:r w:rsidRPr="00291C8D">
        <w:rPr>
          <w:rFonts w:ascii="Arial" w:hAnsi="Arial" w:cs="Arial"/>
          <w:spacing w:val="-3"/>
          <w:szCs w:val="20"/>
          <w:highlight w:val="yellow"/>
        </w:rPr>
        <w:t>(*)</w:t>
      </w:r>
      <w:r w:rsidRPr="00291C8D">
        <w:rPr>
          <w:rFonts w:ascii="Arial" w:hAnsi="Arial" w:cs="Arial"/>
          <w:spacing w:val="-3"/>
          <w:szCs w:val="20"/>
        </w:rPr>
        <w:t xml:space="preserve"> </w:t>
      </w:r>
      <w:r w:rsidRPr="00291C8D">
        <w:rPr>
          <w:rFonts w:ascii="Arial" w:hAnsi="Arial" w:cs="Arial"/>
          <w:spacing w:val="-3"/>
          <w:szCs w:val="20"/>
        </w:rPr>
        <w:fldChar w:fldCharType="begin">
          <w:ffData>
            <w:name w:val="Text5"/>
            <w:enabled/>
            <w:calcOnExit w:val="0"/>
            <w:textInput/>
          </w:ffData>
        </w:fldChar>
      </w:r>
      <w:bookmarkStart w:id="2" w:name="Text5"/>
      <w:r w:rsidRPr="00291C8D">
        <w:rPr>
          <w:rFonts w:ascii="Arial" w:hAnsi="Arial" w:cs="Arial"/>
          <w:spacing w:val="-3"/>
          <w:szCs w:val="20"/>
        </w:rPr>
        <w:instrText xml:space="preserve"> FORMTEXT </w:instrText>
      </w:r>
      <w:r w:rsidRPr="00291C8D">
        <w:rPr>
          <w:rFonts w:ascii="Arial" w:hAnsi="Arial" w:cs="Arial"/>
          <w:spacing w:val="-3"/>
          <w:szCs w:val="20"/>
        </w:rPr>
      </w:r>
      <w:r w:rsidRPr="00291C8D">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291C8D">
        <w:rPr>
          <w:rFonts w:ascii="Arial" w:hAnsi="Arial" w:cs="Arial"/>
          <w:spacing w:val="-3"/>
          <w:szCs w:val="20"/>
        </w:rPr>
        <w:fldChar w:fldCharType="end"/>
      </w:r>
      <w:bookmarkEnd w:id="2"/>
    </w:p>
    <w:p w14:paraId="3CD688A5"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the oil level sensor option.</w:t>
      </w:r>
    </w:p>
    <w:p w14:paraId="0D44F7E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a heavy duty transmission cooler (a system built into the radiator is acceptable).</w:t>
      </w:r>
    </w:p>
    <w:p w14:paraId="29E6800E"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Fluid, Filters, and attachments shall meet transmission manufactures requirements.</w:t>
      </w:r>
    </w:p>
    <w:p w14:paraId="0ACB629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Any external lines to be steel or braided steel lines.</w:t>
      </w:r>
    </w:p>
    <w:p w14:paraId="37921BF7" w14:textId="77777777"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To include </w:t>
      </w:r>
      <w:r w:rsidRPr="00EA1CE1">
        <w:rPr>
          <w:rFonts w:ascii="Arial" w:hAnsi="Arial" w:cs="Arial"/>
          <w:i/>
          <w:spacing w:val="-3"/>
          <w:szCs w:val="20"/>
        </w:rPr>
        <w:t>ALLISON</w:t>
      </w:r>
      <w:r w:rsidRPr="00EA1CE1">
        <w:rPr>
          <w:rFonts w:ascii="Arial" w:hAnsi="Arial" w:cs="Arial"/>
          <w:spacing w:val="-3"/>
          <w:szCs w:val="20"/>
        </w:rPr>
        <w:t xml:space="preserve"> type shift selector</w:t>
      </w:r>
      <w:r w:rsidRPr="00291C8D">
        <w:rPr>
          <w:rFonts w:ascii="Arial" w:hAnsi="Arial" w:cs="Arial"/>
          <w:spacing w:val="-3"/>
          <w:szCs w:val="20"/>
        </w:rPr>
        <w:t xml:space="preserve"> or push button selector mounted on dash.</w:t>
      </w:r>
    </w:p>
    <w:p w14:paraId="7B4795CA"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PTO provision with clockwise rotation (right handed)</w:t>
      </w:r>
    </w:p>
    <w:p w14:paraId="044A560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Drive Lines:</w:t>
      </w:r>
    </w:p>
    <w:p w14:paraId="32D316E5" w14:textId="77777777" w:rsidR="00291C8D" w:rsidRPr="00EA1CE1" w:rsidRDefault="00291C8D" w:rsidP="005C7FD4">
      <w:pPr>
        <w:widowControl/>
        <w:numPr>
          <w:ilvl w:val="3"/>
          <w:numId w:val="46"/>
        </w:numPr>
        <w:tabs>
          <w:tab w:val="left" w:pos="21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Drive line yokes to be 1/2-round (if available) on the drive shafts.</w:t>
      </w:r>
    </w:p>
    <w:p w14:paraId="67222C8D"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Drive Axle:</w:t>
      </w:r>
    </w:p>
    <w:p w14:paraId="25140380"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Dual rear wheels, single rear axle configuration.</w:t>
      </w:r>
    </w:p>
    <w:p w14:paraId="0BD71D05"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Capacity:  26,000 pounds minimum. </w:t>
      </w:r>
    </w:p>
    <w:p w14:paraId="56810249" w14:textId="77777777"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6"/>
            <w:enabled/>
            <w:calcOnExit w:val="0"/>
            <w:textInput/>
          </w:ffData>
        </w:fldChar>
      </w:r>
      <w:bookmarkStart w:id="3" w:name="Text6"/>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3"/>
    </w:p>
    <w:p w14:paraId="2E419093" w14:textId="77777777" w:rsid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To include </w:t>
      </w:r>
      <w:r>
        <w:rPr>
          <w:rFonts w:ascii="Arial" w:hAnsi="Arial" w:cs="Arial"/>
          <w:spacing w:val="-3"/>
          <w:szCs w:val="20"/>
        </w:rPr>
        <w:t>locking rear differential with dash mounted switch</w:t>
      </w:r>
    </w:p>
    <w:p w14:paraId="24541A04" w14:textId="77777777" w:rsidR="00291C8D" w:rsidRPr="00EA1CE1" w:rsidRDefault="00291C8D" w:rsidP="005C7FD4">
      <w:pPr>
        <w:widowControl/>
        <w:tabs>
          <w:tab w:val="left" w:pos="-1440"/>
          <w:tab w:val="left" w:pos="-720"/>
          <w:tab w:val="left" w:pos="0"/>
        </w:tabs>
        <w:suppressAutoHyphens/>
        <w:autoSpaceDE/>
        <w:autoSpaceDN/>
        <w:adjustRightInd/>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7"/>
            <w:enabled/>
            <w:calcOnExit w:val="0"/>
            <w:textInput/>
          </w:ffData>
        </w:fldChar>
      </w:r>
      <w:bookmarkStart w:id="4" w:name="Text7"/>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4"/>
    </w:p>
    <w:p w14:paraId="4976D149"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Ratio to provide 65 MPH with engine RPM at manufactures recommended level for best performance. </w:t>
      </w:r>
    </w:p>
    <w:p w14:paraId="6E47C272" w14:textId="77777777"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8"/>
            <w:enabled/>
            <w:calcOnExit w:val="0"/>
            <w:textInput/>
          </w:ffData>
        </w:fldChar>
      </w:r>
      <w:bookmarkStart w:id="5" w:name="Text8"/>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5"/>
    </w:p>
    <w:p w14:paraId="51FB82F4" w14:textId="77777777"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CHASSIS:</w:t>
      </w:r>
    </w:p>
    <w:p w14:paraId="38DBA814"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Chassis frame height 40” (inches) to be determined by the service body and aerial contractor.</w:t>
      </w:r>
    </w:p>
    <w:p w14:paraId="5DCBCE2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GVWR:  40,000 pounds minimum </w:t>
      </w:r>
    </w:p>
    <w:p w14:paraId="6EB05B33" w14:textId="77777777" w:rsidR="00291C8D" w:rsidRPr="00EA1CE1" w:rsidRDefault="00291C8D" w:rsidP="00846158">
      <w:pPr>
        <w:tabs>
          <w:tab w:val="left" w:pos="-1440"/>
          <w:tab w:val="left" w:pos="-720"/>
          <w:tab w:val="left" w:pos="0"/>
        </w:tabs>
        <w:suppressAutoHyphens/>
        <w:spacing w:after="120" w:line="240" w:lineRule="atLeast"/>
        <w:ind w:left="12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9"/>
            <w:enabled/>
            <w:calcOnExit w:val="0"/>
            <w:textInput/>
          </w:ffData>
        </w:fldChar>
      </w:r>
      <w:bookmarkStart w:id="6" w:name="Text9"/>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6"/>
    </w:p>
    <w:p w14:paraId="7EA793BB"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Frame:</w:t>
      </w:r>
    </w:p>
    <w:p w14:paraId="7DDB75D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Conventional frame rail configuration.</w:t>
      </w:r>
    </w:p>
    <w:p w14:paraId="67441A75" w14:textId="77777777"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Shall not be welded.  Only "L", reverse "L",</w:t>
      </w:r>
      <w:r w:rsidRPr="00291C8D">
        <w:rPr>
          <w:rFonts w:ascii="Arial" w:hAnsi="Arial" w:cs="Arial"/>
          <w:spacing w:val="-3"/>
          <w:szCs w:val="20"/>
        </w:rPr>
        <w:t xml:space="preserve"> or channel reinforcing is acceptable.</w:t>
      </w:r>
    </w:p>
    <w:p w14:paraId="3AB7EF9E" w14:textId="77777777"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291C8D">
        <w:rPr>
          <w:rFonts w:ascii="Arial" w:hAnsi="Arial" w:cs="Arial"/>
          <w:spacing w:val="-3"/>
          <w:szCs w:val="20"/>
          <w:highlight w:val="yellow"/>
        </w:rPr>
        <w:t>(*)</w:t>
      </w:r>
      <w:r w:rsidRPr="00291C8D">
        <w:rPr>
          <w:rFonts w:ascii="Arial" w:hAnsi="Arial" w:cs="Arial"/>
          <w:spacing w:val="-3"/>
          <w:szCs w:val="20"/>
        </w:rPr>
        <w:t xml:space="preserve">  Yield Strength:  120,000 PSI minimum.</w:t>
      </w:r>
    </w:p>
    <w:p w14:paraId="3D705691" w14:textId="77777777"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0"/>
            <w:enabled/>
            <w:calcOnExit w:val="0"/>
            <w:textInput/>
          </w:ffData>
        </w:fldChar>
      </w:r>
      <w:bookmarkStart w:id="7" w:name="Text10"/>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7"/>
    </w:p>
    <w:p w14:paraId="19B5CE2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front frame extension if required by the aerial lift manufacturer is acceptable.</w:t>
      </w:r>
    </w:p>
    <w:p w14:paraId="6EB32B20"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Wheelbase:  This dimension is dictated by the aerial lift manufacturer so as to meet weight and balance safety criteria of the aerial lift and Alaska DOT weights and measures. </w:t>
      </w:r>
    </w:p>
    <w:p w14:paraId="6A8A4CDB" w14:textId="77777777"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1"/>
            <w:enabled/>
            <w:calcOnExit w:val="0"/>
            <w:textInput/>
          </w:ffData>
        </w:fldChar>
      </w:r>
      <w:bookmarkStart w:id="8" w:name="Text11"/>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8"/>
    </w:p>
    <w:p w14:paraId="56B34C7E" w14:textId="77777777"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Cab to Axle:  Approximately 114 clear inches, or as determined as per aerial lift and service body manufacturer’s requirements. </w:t>
      </w:r>
    </w:p>
    <w:p w14:paraId="378A5CEF" w14:textId="77777777" w:rsidR="00291C8D" w:rsidRPr="00EA1CE1" w:rsidRDefault="00291C8D" w:rsidP="005C7FD4">
      <w:pPr>
        <w:tabs>
          <w:tab w:val="left" w:pos="-1440"/>
          <w:tab w:val="left" w:pos="-720"/>
          <w:tab w:val="left" w:pos="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2"/>
            <w:enabled/>
            <w:calcOnExit w:val="0"/>
            <w:textInput/>
          </w:ffData>
        </w:fldChar>
      </w:r>
      <w:bookmarkStart w:id="9" w:name="Text12"/>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9"/>
    </w:p>
    <w:p w14:paraId="521C0A86" w14:textId="77777777"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Cab to end of Frame:  This dimension is dictated by the aerial lift manufacturer so as to meet weight and balance safety criteria of the aerial lift and Alaska DOT weights and measures. </w:t>
      </w:r>
    </w:p>
    <w:p w14:paraId="18CC9E62" w14:textId="77777777" w:rsidR="00291C8D" w:rsidRPr="00EA1CE1" w:rsidRDefault="00291C8D" w:rsidP="005C7FD4">
      <w:pPr>
        <w:tabs>
          <w:tab w:val="left" w:pos="-1440"/>
          <w:tab w:val="left" w:pos="-720"/>
          <w:tab w:val="left" w:pos="0"/>
          <w:tab w:val="num" w:pos="135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3"/>
            <w:enabled/>
            <w:calcOnExit w:val="0"/>
            <w:textInput/>
          </w:ffData>
        </w:fldChar>
      </w:r>
      <w:bookmarkStart w:id="10" w:name="Text13"/>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0"/>
    </w:p>
    <w:p w14:paraId="7CE4D80F" w14:textId="77777777"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Front Axle:   14,000 pound minimum capacity. </w:t>
      </w:r>
    </w:p>
    <w:p w14:paraId="7241BC12" w14:textId="77777777" w:rsidR="00291C8D" w:rsidRPr="00EA1CE1" w:rsidRDefault="00291C8D" w:rsidP="005C7FD4">
      <w:pPr>
        <w:tabs>
          <w:tab w:val="left" w:pos="-1440"/>
          <w:tab w:val="left" w:pos="-720"/>
          <w:tab w:val="left" w:pos="0"/>
          <w:tab w:val="num" w:pos="135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4"/>
            <w:enabled/>
            <w:calcOnExit w:val="0"/>
            <w:textInput/>
          </w:ffData>
        </w:fldChar>
      </w:r>
      <w:bookmarkStart w:id="11" w:name="Text14"/>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1"/>
    </w:p>
    <w:p w14:paraId="5ED8EBDC" w14:textId="77777777" w:rsidR="00291C8D" w:rsidRPr="00EA1CE1" w:rsidRDefault="00291C8D" w:rsidP="005C7FD4">
      <w:pPr>
        <w:widowControl/>
        <w:numPr>
          <w:ilvl w:val="2"/>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Oil Seals in front hubs.</w:t>
      </w:r>
    </w:p>
    <w:p w14:paraId="42DD315C" w14:textId="77777777"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Front Suspension:   14,000 pound minimum GVW capacity. </w:t>
      </w:r>
    </w:p>
    <w:p w14:paraId="3ABB797A" w14:textId="77777777" w:rsidR="00291C8D" w:rsidRPr="00EA1CE1" w:rsidRDefault="00291C8D" w:rsidP="005C7FD4">
      <w:pPr>
        <w:tabs>
          <w:tab w:val="left" w:pos="-1440"/>
          <w:tab w:val="left" w:pos="-720"/>
          <w:tab w:val="left" w:pos="0"/>
          <w:tab w:val="num" w:pos="135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5"/>
            <w:enabled/>
            <w:calcOnExit w:val="0"/>
            <w:textInput/>
          </w:ffData>
        </w:fldChar>
      </w:r>
      <w:bookmarkStart w:id="12" w:name="Text15"/>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2"/>
    </w:p>
    <w:p w14:paraId="45301C1B"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Suspension:</w:t>
      </w:r>
    </w:p>
    <w:p w14:paraId="61B3090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26,000 pound minimum at the ground with auxiliary springs. </w:t>
      </w:r>
    </w:p>
    <w:p w14:paraId="2C6E4DDA" w14:textId="77777777"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6"/>
            <w:enabled/>
            <w:calcOnExit w:val="0"/>
            <w:textInput/>
          </w:ffData>
        </w:fldChar>
      </w:r>
      <w:bookmarkStart w:id="13" w:name="Text16"/>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3"/>
    </w:p>
    <w:p w14:paraId="1EAD64C9" w14:textId="77777777" w:rsidR="00291C8D"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Shock Absorbers:  Heavy-duty, double action, front and rear if required by suspension manufacture.</w:t>
      </w:r>
    </w:p>
    <w:p w14:paraId="26BB4465" w14:textId="085D441F" w:rsidR="00423918" w:rsidRPr="00423918" w:rsidRDefault="00423918"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b/>
          <w:spacing w:val="-3"/>
          <w:szCs w:val="20"/>
        </w:rPr>
      </w:pPr>
      <w:r w:rsidRPr="00423918">
        <w:rPr>
          <w:rFonts w:ascii="Arial" w:hAnsi="Arial" w:cs="Arial"/>
          <w:b/>
          <w:spacing w:val="-3"/>
          <w:szCs w:val="20"/>
        </w:rPr>
        <w:t>OEM Front Bumper, painted to match truck. (Per Amendment 1)</w:t>
      </w:r>
    </w:p>
    <w:p w14:paraId="7D003C8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Steering:  Full hydraulic power or power assist type and of sufficient load capacity for chassis offered.</w:t>
      </w:r>
    </w:p>
    <w:p w14:paraId="0D1EC1CA"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Brakes:</w:t>
      </w:r>
    </w:p>
    <w:p w14:paraId="6FFD257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ABS, as required.</w:t>
      </w:r>
    </w:p>
    <w:p w14:paraId="5D924FB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Full air with low pressure audible and visual warning device located in cab.</w:t>
      </w:r>
    </w:p>
    <w:p w14:paraId="51082C04"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Front:  S-Can, Q- Plus, 15x5 inch minimum.</w:t>
      </w:r>
    </w:p>
    <w:p w14:paraId="418D72D0"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Cam type, Q – Plus, 161/2x7 inch minimum.</w:t>
      </w:r>
    </w:p>
    <w:p w14:paraId="6A7A7BD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Slack Adjusters: To be automatic with handed (if required to prevent interference) pull pawl design assembly </w:t>
      </w:r>
    </w:p>
    <w:p w14:paraId="77EDBE9E"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Sealed against dirt and corrosive materials.</w:t>
      </w:r>
    </w:p>
    <w:p w14:paraId="76B6B99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Lube fitting for positive lubrication of all moving parts.</w:t>
      </w:r>
    </w:p>
    <w:p w14:paraId="5AFAE25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Capability for in-field servicing.</w:t>
      </w:r>
    </w:p>
    <w:p w14:paraId="65CA39F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Splash shields, heavy-duty metal, on all axles.</w:t>
      </w:r>
    </w:p>
    <w:p w14:paraId="1A1F679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Brake Pedal: To be manufactures OEM design.</w:t>
      </w:r>
      <w:r>
        <w:rPr>
          <w:rFonts w:ascii="Arial" w:hAnsi="Arial" w:cs="Arial"/>
          <w:spacing w:val="-3"/>
          <w:szCs w:val="20"/>
        </w:rPr>
        <w:t xml:space="preserve"> </w:t>
      </w:r>
      <w:r w:rsidRPr="005C7FD4">
        <w:rPr>
          <w:rFonts w:ascii="Arial" w:hAnsi="Arial" w:cs="Arial"/>
          <w:spacing w:val="-3"/>
          <w:szCs w:val="20"/>
        </w:rPr>
        <w:t>Must be suspended not floor mounted.</w:t>
      </w:r>
    </w:p>
    <w:p w14:paraId="41D5ED0A"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System and Reservoir Tanks:</w:t>
      </w:r>
    </w:p>
    <w:p w14:paraId="46F362A9" w14:textId="77777777"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All </w:t>
      </w:r>
      <w:r w:rsidRPr="00EA1CE1">
        <w:rPr>
          <w:rFonts w:ascii="Arial" w:hAnsi="Arial" w:cs="Arial"/>
          <w:szCs w:val="20"/>
        </w:rPr>
        <w:t>added air hoses to be SAE 100R5 type “T” Arctic grade (-50 to +240 degrees Fahrenheit).</w:t>
      </w:r>
    </w:p>
    <w:p w14:paraId="021CD8EC" w14:textId="77777777"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Heavy-duty, steel construction, minimum 1200 cubic inch each, primary and secondary.</w:t>
      </w:r>
    </w:p>
    <w:p w14:paraId="27BA7BF3" w14:textId="77777777"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Primary air tank, fitted with quick disconnect air supply fitting (Chicago Pneumatic p/n CA-046302), with ¼ - turn ball valve mounted to be easily accessible from the left side of vehicle behind cab.</w:t>
      </w:r>
    </w:p>
    <w:p w14:paraId="3831E52F" w14:textId="77777777"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All air tanks, equipped with manual drain petcocks.  Petcocks or drain actuators to be accessible from side of vehicle by ground personnel. Delete words “with rock guards” </w:t>
      </w:r>
    </w:p>
    <w:p w14:paraId="6D3206A0" w14:textId="77777777"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Installed in protected locations.</w:t>
      </w:r>
    </w:p>
    <w:p w14:paraId="33351E10"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Dryer:  Air system to include a spin on cartridge desiccant filter.</w:t>
      </w:r>
    </w:p>
    <w:p w14:paraId="17CF220F"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Wheels and Tires:</w:t>
      </w:r>
    </w:p>
    <w:p w14:paraId="005A4F8D"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wheels and tires are to be rated and sufficient to carry the specified GVW and of current design and production of typical major brand tire manufactures.</w:t>
      </w:r>
    </w:p>
    <w:p w14:paraId="23AA8D3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wheels are to be hub piloted type, steel disc.</w:t>
      </w:r>
    </w:p>
    <w:p w14:paraId="60F96621" w14:textId="77777777" w:rsidR="00291C8D" w:rsidRPr="00C43BE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Front Tires: </w:t>
      </w:r>
      <w:r w:rsidRPr="00C43BE4">
        <w:rPr>
          <w:rFonts w:ascii="Arial" w:hAnsi="Arial" w:cs="Arial"/>
          <w:iCs/>
          <w:spacing w:val="-3"/>
          <w:szCs w:val="20"/>
        </w:rPr>
        <w:t xml:space="preserve">12R22.5 Major Brand Manufacture rib design Steer Tire 16 ply </w:t>
      </w:r>
      <w:r w:rsidRPr="00C43BE4">
        <w:rPr>
          <w:rFonts w:ascii="Arial" w:hAnsi="Arial" w:cs="Arial"/>
          <w:spacing w:val="-3"/>
          <w:szCs w:val="20"/>
        </w:rPr>
        <w:t>minimum rating, steel belted tubeless radial.</w:t>
      </w:r>
    </w:p>
    <w:p w14:paraId="5ACFE9B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Front tires to have aftermarket full depth sipping.</w:t>
      </w:r>
    </w:p>
    <w:p w14:paraId="7545D044"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Tires</w:t>
      </w:r>
      <w:r w:rsidRPr="00C43BE4">
        <w:rPr>
          <w:rFonts w:ascii="Arial" w:hAnsi="Arial" w:cs="Arial"/>
          <w:spacing w:val="-3"/>
          <w:szCs w:val="20"/>
        </w:rPr>
        <w:t xml:space="preserve">:  </w:t>
      </w:r>
      <w:r w:rsidRPr="00C43BE4">
        <w:rPr>
          <w:rFonts w:ascii="Arial" w:hAnsi="Arial" w:cs="Arial"/>
          <w:iCs/>
          <w:spacing w:val="-3"/>
          <w:szCs w:val="20"/>
        </w:rPr>
        <w:t>12R22.5 Major Brand Manufactures Traction Grip design Drive Tire 16 ply</w:t>
      </w:r>
      <w:r w:rsidRPr="00C43BE4">
        <w:rPr>
          <w:rFonts w:ascii="Arial" w:hAnsi="Arial" w:cs="Arial"/>
          <w:spacing w:val="-3"/>
          <w:szCs w:val="20"/>
        </w:rPr>
        <w:t xml:space="preserve"> minimum rating</w:t>
      </w:r>
      <w:r w:rsidRPr="00EA1CE1">
        <w:rPr>
          <w:rFonts w:ascii="Arial" w:hAnsi="Arial" w:cs="Arial"/>
          <w:spacing w:val="-3"/>
          <w:szCs w:val="20"/>
        </w:rPr>
        <w:t xml:space="preserve">, steel belted tubeless radial. </w:t>
      </w:r>
    </w:p>
    <w:p w14:paraId="1253C92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tires to have aftermarket full depth sipping.</w:t>
      </w:r>
    </w:p>
    <w:p w14:paraId="335887CE" w14:textId="77777777" w:rsidR="00291C8D" w:rsidRPr="00EA1CE1" w:rsidRDefault="005C7FD4"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Nylon</w:t>
      </w:r>
      <w:r w:rsidR="00291C8D" w:rsidRPr="005C7FD4">
        <w:rPr>
          <w:rFonts w:ascii="Arial" w:hAnsi="Arial" w:cs="Arial"/>
          <w:color w:val="FF0000"/>
          <w:spacing w:val="-3"/>
          <w:szCs w:val="20"/>
        </w:rPr>
        <w:t xml:space="preserve"> </w:t>
      </w:r>
      <w:r w:rsidR="00291C8D" w:rsidRPr="005C7FD4">
        <w:rPr>
          <w:rFonts w:ascii="Arial" w:hAnsi="Arial" w:cs="Arial"/>
          <w:spacing w:val="-3"/>
          <w:szCs w:val="20"/>
        </w:rPr>
        <w:t xml:space="preserve">Wheel-Guards are to be supplied between the front wheels and the hubs, between the rear </w:t>
      </w:r>
      <w:r w:rsidR="00291C8D" w:rsidRPr="00EA1CE1">
        <w:rPr>
          <w:rFonts w:ascii="Arial" w:hAnsi="Arial" w:cs="Arial"/>
          <w:spacing w:val="-3"/>
          <w:szCs w:val="20"/>
        </w:rPr>
        <w:t>wheels and the hubs, and between the rear dual wheels.</w:t>
      </w:r>
    </w:p>
    <w:p w14:paraId="665EAAD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 spare (1 each) </w:t>
      </w:r>
      <w:r w:rsidRPr="00EA1CE1">
        <w:rPr>
          <w:rFonts w:ascii="Arial" w:hAnsi="Arial" w:cs="Arial"/>
          <w:spacing w:val="-3"/>
          <w:szCs w:val="20"/>
          <w:u w:val="single"/>
        </w:rPr>
        <w:t>front and rear</w:t>
      </w:r>
      <w:r w:rsidRPr="00EA1CE1">
        <w:rPr>
          <w:rFonts w:ascii="Arial" w:hAnsi="Arial" w:cs="Arial"/>
          <w:spacing w:val="-3"/>
          <w:szCs w:val="20"/>
        </w:rPr>
        <w:t xml:space="preserve"> wheel, with designated tires, mounted, to be shipped loose.</w:t>
      </w:r>
    </w:p>
    <w:p w14:paraId="58CE205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Both spares to have aftermarket full depth sipping.</w:t>
      </w:r>
    </w:p>
    <w:p w14:paraId="76BAFEE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Tank(s):</w:t>
      </w:r>
    </w:p>
    <w:p w14:paraId="7ED182D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Steel or aluminum construction, ICC approved.</w:t>
      </w:r>
    </w:p>
    <w:p w14:paraId="469632E0" w14:textId="53759B39" w:rsidR="00291C8D" w:rsidRPr="00047FB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Minimum Capacity of 70 gallons total</w:t>
      </w:r>
      <w:r w:rsidR="00047FB4">
        <w:rPr>
          <w:rFonts w:ascii="Arial" w:hAnsi="Arial" w:cs="Arial"/>
          <w:spacing w:val="-3"/>
          <w:szCs w:val="20"/>
        </w:rPr>
        <w:t xml:space="preserve">.  </w:t>
      </w:r>
      <w:r w:rsidR="00047FB4">
        <w:rPr>
          <w:rFonts w:ascii="Arial" w:hAnsi="Arial" w:cs="Arial"/>
          <w:b/>
          <w:spacing w:val="-3"/>
          <w:szCs w:val="20"/>
        </w:rPr>
        <w:t>This may require battery box to be relocated.  Location must be accessible and not in the cab.  Location of the battery box must be shown in bid submittal  (Per Amendment 1)</w:t>
      </w:r>
    </w:p>
    <w:p w14:paraId="61D0AE26" w14:textId="1351BE91" w:rsidR="00047FB4" w:rsidRPr="00EA1CE1" w:rsidRDefault="00047FB4" w:rsidP="00047FB4">
      <w:pPr>
        <w:widowControl/>
        <w:tabs>
          <w:tab w:val="left" w:pos="-1440"/>
          <w:tab w:val="left" w:pos="-720"/>
          <w:tab w:val="left" w:pos="0"/>
        </w:tabs>
        <w:suppressAutoHyphens/>
        <w:autoSpaceDE/>
        <w:autoSpaceDN/>
        <w:adjustRightInd/>
        <w:spacing w:after="120" w:line="240" w:lineRule="atLeast"/>
        <w:ind w:left="2160"/>
        <w:jc w:val="both"/>
        <w:rPr>
          <w:rFonts w:ascii="Arial" w:hAnsi="Arial" w:cs="Arial"/>
          <w:spacing w:val="-3"/>
          <w:szCs w:val="20"/>
        </w:rPr>
      </w:pPr>
      <w:r w:rsidRPr="00047FB4">
        <w:rPr>
          <w:rFonts w:ascii="Arial" w:hAnsi="Arial" w:cs="Arial"/>
          <w:b/>
          <w:spacing w:val="-3"/>
          <w:szCs w:val="20"/>
          <w:highlight w:val="yellow"/>
        </w:rPr>
        <w:t>(*)</w:t>
      </w:r>
      <w:r>
        <w:rPr>
          <w:rFonts w:ascii="Arial" w:hAnsi="Arial" w:cs="Arial"/>
          <w:b/>
          <w:spacing w:val="-3"/>
          <w:szCs w:val="20"/>
        </w:rPr>
        <w:t xml:space="preserve"> </w:t>
      </w:r>
      <w:r w:rsidRPr="00EA1CE1">
        <w:rPr>
          <w:rFonts w:ascii="Arial" w:hAnsi="Arial" w:cs="Arial"/>
          <w:spacing w:val="-3"/>
          <w:szCs w:val="20"/>
        </w:rPr>
        <w:fldChar w:fldCharType="begin">
          <w:ffData>
            <w:name w:val="Text17"/>
            <w:enabled/>
            <w:calcOnExit w:val="0"/>
            <w:textInput/>
          </w:ffData>
        </w:fldChar>
      </w:r>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r w:rsidRPr="00047FB4">
        <w:rPr>
          <w:rFonts w:ascii="Arial" w:hAnsi="Arial" w:cs="Arial"/>
          <w:spacing w:val="-3"/>
          <w:szCs w:val="20"/>
          <w:highlight w:val="yellow"/>
        </w:rPr>
        <w:fldChar w:fldCharType="begin">
          <w:ffData>
            <w:name w:val="Text17"/>
            <w:enabled/>
            <w:calcOnExit w:val="0"/>
            <w:textInput/>
          </w:ffData>
        </w:fldChar>
      </w:r>
      <w:r w:rsidRPr="00047FB4">
        <w:rPr>
          <w:rFonts w:ascii="Arial" w:hAnsi="Arial" w:cs="Arial"/>
          <w:spacing w:val="-3"/>
          <w:szCs w:val="20"/>
          <w:highlight w:val="yellow"/>
        </w:rPr>
        <w:instrText xml:space="preserve"> FORMTEXT </w:instrText>
      </w:r>
      <w:r w:rsidRPr="00047FB4">
        <w:rPr>
          <w:rFonts w:ascii="Arial" w:hAnsi="Arial" w:cs="Arial"/>
          <w:spacing w:val="-3"/>
          <w:szCs w:val="20"/>
          <w:highlight w:val="yellow"/>
        </w:rPr>
      </w:r>
      <w:r w:rsidRPr="00047FB4">
        <w:rPr>
          <w:rFonts w:ascii="Arial" w:hAnsi="Arial" w:cs="Arial"/>
          <w:spacing w:val="-3"/>
          <w:szCs w:val="20"/>
          <w:highlight w:val="yellow"/>
        </w:rPr>
        <w:fldChar w:fldCharType="separate"/>
      </w:r>
      <w:r w:rsidRPr="00047FB4">
        <w:rPr>
          <w:rFonts w:ascii="Arial" w:hAnsi="Arial" w:cs="Arial"/>
          <w:noProof/>
          <w:spacing w:val="-3"/>
          <w:szCs w:val="20"/>
          <w:highlight w:val="yellow"/>
        </w:rPr>
        <w:t> </w:t>
      </w:r>
      <w:r w:rsidRPr="00047FB4">
        <w:rPr>
          <w:rFonts w:ascii="Arial" w:hAnsi="Arial" w:cs="Arial"/>
          <w:noProof/>
          <w:spacing w:val="-3"/>
          <w:szCs w:val="20"/>
          <w:highlight w:val="yellow"/>
        </w:rPr>
        <w:t> </w:t>
      </w:r>
      <w:r w:rsidRPr="00047FB4">
        <w:rPr>
          <w:rFonts w:ascii="Arial" w:hAnsi="Arial" w:cs="Arial"/>
          <w:noProof/>
          <w:spacing w:val="-3"/>
          <w:szCs w:val="20"/>
          <w:highlight w:val="yellow"/>
        </w:rPr>
        <w:t> </w:t>
      </w:r>
      <w:r w:rsidRPr="00047FB4">
        <w:rPr>
          <w:rFonts w:ascii="Arial" w:hAnsi="Arial" w:cs="Arial"/>
          <w:noProof/>
          <w:spacing w:val="-3"/>
          <w:szCs w:val="20"/>
          <w:highlight w:val="yellow"/>
        </w:rPr>
        <w:t> </w:t>
      </w:r>
      <w:r w:rsidRPr="00047FB4">
        <w:rPr>
          <w:rFonts w:ascii="Arial" w:hAnsi="Arial" w:cs="Arial"/>
          <w:noProof/>
          <w:spacing w:val="-3"/>
          <w:szCs w:val="20"/>
          <w:highlight w:val="yellow"/>
        </w:rPr>
        <w:t> </w:t>
      </w:r>
      <w:r w:rsidRPr="00047FB4">
        <w:rPr>
          <w:rFonts w:ascii="Arial" w:hAnsi="Arial" w:cs="Arial"/>
          <w:spacing w:val="-3"/>
          <w:szCs w:val="20"/>
          <w:highlight w:val="yellow"/>
        </w:rPr>
        <w:fldChar w:fldCharType="end"/>
      </w:r>
    </w:p>
    <w:p w14:paraId="0B2A8615"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Tank is not to extend past rear of cab.</w:t>
      </w:r>
    </w:p>
    <w:p w14:paraId="79668AC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lines to be Arctic rated or similar class.</w:t>
      </w:r>
    </w:p>
    <w:p w14:paraId="6DE6C224"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If tank(s) incorporate a step to enter cab, the step shall be of expanded metal to give maximum slip protection to personnel entering or exiting the cab.</w:t>
      </w:r>
    </w:p>
    <w:p w14:paraId="48B2D4CA"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Tow Hooks:</w:t>
      </w:r>
    </w:p>
    <w:p w14:paraId="0F9A310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Two (2) each front bolted to frame.</w:t>
      </w:r>
    </w:p>
    <w:p w14:paraId="2956FB9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Each of sufficient strength to tow fully loaded unit.</w:t>
      </w:r>
    </w:p>
    <w:p w14:paraId="08FE6583"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Mud Flaps:</w:t>
      </w:r>
    </w:p>
    <w:p w14:paraId="2289190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 Heavy-duty, anti-sail, rubber, installed at rear of front fenders, or a manufactures OEM quarter fender that extends down as far as a mud flap would go, would be acceptable. </w:t>
      </w:r>
    </w:p>
    <w:p w14:paraId="0091CB22" w14:textId="77777777"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ELECTRICAL SYSTEM:</w:t>
      </w:r>
    </w:p>
    <w:p w14:paraId="742A838E"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12 volt negative ground system.</w:t>
      </w:r>
    </w:p>
    <w:p w14:paraId="1E05E53C" w14:textId="77777777" w:rsidR="00291C8D" w:rsidRPr="005C7FD4"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i/>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Alternator:  12 volt, 160 amp minimum, </w:t>
      </w:r>
      <w:r w:rsidRPr="00EA1CE1">
        <w:rPr>
          <w:rFonts w:ascii="Arial" w:hAnsi="Arial" w:cs="Arial"/>
          <w:i/>
          <w:iCs/>
          <w:spacing w:val="-3"/>
          <w:szCs w:val="20"/>
        </w:rPr>
        <w:t xml:space="preserve">LEECE-NEVILLE </w:t>
      </w:r>
      <w:r w:rsidRPr="00EA1CE1">
        <w:rPr>
          <w:rFonts w:ascii="Arial" w:hAnsi="Arial" w:cs="Arial"/>
          <w:iCs/>
          <w:spacing w:val="-3"/>
          <w:szCs w:val="20"/>
        </w:rPr>
        <w:t xml:space="preserve">or </w:t>
      </w:r>
      <w:r w:rsidRPr="00EA1CE1">
        <w:rPr>
          <w:rFonts w:ascii="Arial" w:hAnsi="Arial" w:cs="Arial"/>
          <w:i/>
          <w:iCs/>
          <w:spacing w:val="-3"/>
          <w:szCs w:val="20"/>
        </w:rPr>
        <w:t>BOSCH</w:t>
      </w:r>
      <w:r w:rsidR="005C7FD4">
        <w:rPr>
          <w:rFonts w:ascii="Arial" w:hAnsi="Arial" w:cs="Arial"/>
          <w:spacing w:val="-3"/>
          <w:szCs w:val="20"/>
        </w:rPr>
        <w:t xml:space="preserve"> or</w:t>
      </w:r>
      <w:r w:rsidRPr="00FA68BA">
        <w:rPr>
          <w:rFonts w:ascii="Arial" w:hAnsi="Arial" w:cs="Arial"/>
          <w:color w:val="FF0000"/>
          <w:spacing w:val="-3"/>
          <w:szCs w:val="20"/>
        </w:rPr>
        <w:t xml:space="preserve"> </w:t>
      </w:r>
      <w:r w:rsidRPr="005C7FD4">
        <w:rPr>
          <w:rFonts w:ascii="Arial" w:hAnsi="Arial" w:cs="Arial"/>
          <w:i/>
          <w:spacing w:val="-3"/>
          <w:szCs w:val="20"/>
        </w:rPr>
        <w:t>DELCO</w:t>
      </w:r>
    </w:p>
    <w:p w14:paraId="6337FD8B" w14:textId="77777777" w:rsidR="00291C8D" w:rsidRPr="00EA1CE1" w:rsidRDefault="00291C8D" w:rsidP="005C7FD4">
      <w:pPr>
        <w:tabs>
          <w:tab w:val="left" w:pos="-1440"/>
          <w:tab w:val="left" w:pos="-720"/>
          <w:tab w:val="left" w:pos="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7"/>
            <w:enabled/>
            <w:calcOnExit w:val="0"/>
            <w:textInput/>
          </w:ffData>
        </w:fldChar>
      </w:r>
      <w:bookmarkStart w:id="14" w:name="Text17"/>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4"/>
    </w:p>
    <w:p w14:paraId="7606BA06"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Batteries:</w:t>
      </w:r>
    </w:p>
    <w:p w14:paraId="7B1B740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Maintenance free 12-volt BCI group 31, minimum.</w:t>
      </w:r>
    </w:p>
    <w:p w14:paraId="673F60D9" w14:textId="3B02BD81"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Minimum of 1950 CCA combined total, maintenance free, sealed type.</w:t>
      </w:r>
      <w:r w:rsidR="00F43737">
        <w:rPr>
          <w:rFonts w:ascii="Arial" w:hAnsi="Arial" w:cs="Arial"/>
          <w:spacing w:val="-3"/>
          <w:szCs w:val="20"/>
        </w:rPr>
        <w:t xml:space="preserve"> </w:t>
      </w:r>
      <w:r w:rsidR="00F43737" w:rsidRPr="00F43737">
        <w:rPr>
          <w:rFonts w:ascii="Arial" w:hAnsi="Arial" w:cs="Arial"/>
          <w:b/>
          <w:spacing w:val="-3"/>
          <w:szCs w:val="20"/>
        </w:rPr>
        <w:t>Gel type is not acceptable. (Per Amendment 1)</w:t>
      </w:r>
    </w:p>
    <w:p w14:paraId="05734E1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Battery box to be provided to protect batteries from build-up of snow, ice, mud, etc.</w:t>
      </w:r>
    </w:p>
    <w:p w14:paraId="33884384" w14:textId="3714C5A9"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Battery box location to be located on outside of frame rail, </w:t>
      </w:r>
      <w:r w:rsidRPr="009E36F8">
        <w:rPr>
          <w:rFonts w:ascii="Arial" w:hAnsi="Arial" w:cs="Arial"/>
          <w:strike/>
          <w:spacing w:val="-3"/>
          <w:szCs w:val="20"/>
        </w:rPr>
        <w:t>just behind</w:t>
      </w:r>
      <w:r w:rsidRPr="00EA1CE1">
        <w:rPr>
          <w:rFonts w:ascii="Arial" w:hAnsi="Arial" w:cs="Arial"/>
          <w:spacing w:val="-3"/>
          <w:szCs w:val="20"/>
        </w:rPr>
        <w:t xml:space="preserve"> </w:t>
      </w:r>
      <w:r w:rsidR="00907CA8" w:rsidRPr="00907CA8">
        <w:rPr>
          <w:rFonts w:ascii="Arial" w:hAnsi="Arial" w:cs="Arial"/>
          <w:b/>
          <w:spacing w:val="-3"/>
          <w:szCs w:val="20"/>
        </w:rPr>
        <w:t>easily accessible.</w:t>
      </w:r>
      <w:r w:rsidR="00907CA8">
        <w:rPr>
          <w:rFonts w:ascii="Arial" w:hAnsi="Arial" w:cs="Arial"/>
          <w:b/>
          <w:spacing w:val="-3"/>
          <w:szCs w:val="20"/>
        </w:rPr>
        <w:t xml:space="preserve"> (Per Amendment 1)</w:t>
      </w:r>
    </w:p>
    <w:p w14:paraId="0D92F367" w14:textId="77777777" w:rsidR="00291C8D"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Battery box to be easily accessible by ground personnel and cover to utilize rubber tie downs.</w:t>
      </w:r>
    </w:p>
    <w:p w14:paraId="59905EBA" w14:textId="76378FB7" w:rsidR="00291C8D" w:rsidRPr="005C7FD4"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Battery cables to be “</w:t>
      </w:r>
      <w:r w:rsidRPr="00F43737">
        <w:rPr>
          <w:rFonts w:ascii="Arial" w:hAnsi="Arial" w:cs="Arial"/>
          <w:strike/>
          <w:spacing w:val="-3"/>
          <w:szCs w:val="20"/>
        </w:rPr>
        <w:t>000</w:t>
      </w:r>
      <w:r w:rsidRPr="005C7FD4">
        <w:rPr>
          <w:rFonts w:ascii="Arial" w:hAnsi="Arial" w:cs="Arial"/>
          <w:spacing w:val="-3"/>
          <w:szCs w:val="20"/>
        </w:rPr>
        <w:t xml:space="preserve">” </w:t>
      </w:r>
      <w:r w:rsidR="00F43737" w:rsidRPr="00F43737">
        <w:rPr>
          <w:rFonts w:ascii="Arial" w:hAnsi="Arial" w:cs="Arial"/>
          <w:b/>
          <w:spacing w:val="-3"/>
          <w:szCs w:val="20"/>
        </w:rPr>
        <w:t>“00”</w:t>
      </w:r>
      <w:r w:rsidR="00F43737">
        <w:rPr>
          <w:rFonts w:ascii="Arial" w:hAnsi="Arial" w:cs="Arial"/>
          <w:spacing w:val="-3"/>
          <w:szCs w:val="20"/>
        </w:rPr>
        <w:t xml:space="preserve"> </w:t>
      </w:r>
      <w:r w:rsidR="009E36F8" w:rsidRPr="005C7FD4">
        <w:rPr>
          <w:rFonts w:ascii="Arial" w:hAnsi="Arial" w:cs="Arial"/>
          <w:spacing w:val="-3"/>
          <w:szCs w:val="20"/>
        </w:rPr>
        <w:t>g</w:t>
      </w:r>
      <w:r w:rsidR="009E36F8">
        <w:rPr>
          <w:rFonts w:ascii="Arial" w:hAnsi="Arial" w:cs="Arial"/>
          <w:spacing w:val="-3"/>
          <w:szCs w:val="20"/>
        </w:rPr>
        <w:t>a</w:t>
      </w:r>
      <w:r w:rsidR="009E36F8" w:rsidRPr="005C7FD4">
        <w:rPr>
          <w:rFonts w:ascii="Arial" w:hAnsi="Arial" w:cs="Arial"/>
          <w:spacing w:val="-3"/>
          <w:szCs w:val="20"/>
        </w:rPr>
        <w:t>uge</w:t>
      </w:r>
      <w:r w:rsidR="00F43737">
        <w:rPr>
          <w:rFonts w:ascii="Arial" w:hAnsi="Arial" w:cs="Arial"/>
          <w:spacing w:val="-3"/>
          <w:szCs w:val="20"/>
        </w:rPr>
        <w:t xml:space="preserve">. </w:t>
      </w:r>
      <w:r w:rsidR="00F43737" w:rsidRPr="00F43737">
        <w:rPr>
          <w:rFonts w:ascii="Arial" w:hAnsi="Arial" w:cs="Arial"/>
          <w:b/>
          <w:spacing w:val="-3"/>
          <w:szCs w:val="20"/>
        </w:rPr>
        <w:t>(Per Amendment 1)</w:t>
      </w:r>
    </w:p>
    <w:p w14:paraId="128EFB23"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Master Switch(s):</w:t>
      </w:r>
    </w:p>
    <w:p w14:paraId="124520F8" w14:textId="77777777" w:rsid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High-Ampere switch or switches to cut off power source from battery to the ground (ground side) and remainder of electrical system, Switch to be at a minimum, single pole battery disconnect, two position off/on, rated at 6-36V, 175A continuous, 1000A intermittent, 15 second on, 5 min off. (Similar to COLE HERSEE #M-284-02</w:t>
      </w:r>
      <w:r w:rsidR="005C7FD4" w:rsidRPr="005C7FD4">
        <w:rPr>
          <w:rFonts w:ascii="Arial" w:hAnsi="Arial" w:cs="Arial"/>
          <w:spacing w:val="-3"/>
          <w:szCs w:val="20"/>
        </w:rPr>
        <w:t>, or Flaming River</w:t>
      </w:r>
      <w:r w:rsidRPr="005C7FD4">
        <w:rPr>
          <w:rFonts w:ascii="Arial" w:hAnsi="Arial" w:cs="Arial"/>
          <w:spacing w:val="-3"/>
          <w:szCs w:val="20"/>
        </w:rPr>
        <w:t xml:space="preserve">) </w:t>
      </w:r>
    </w:p>
    <w:p w14:paraId="010E86DD" w14:textId="77777777" w:rsidR="00291C8D" w:rsidRP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To be mounted on the cab floor between the rear side of the driver’s seat and the door sill.</w:t>
      </w:r>
    </w:p>
    <w:p w14:paraId="25588BAD"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standard electrical and lighting equipment to meet ICC safety standards.</w:t>
      </w:r>
    </w:p>
    <w:p w14:paraId="50F338F3"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electrical control switches to be direct current rated.</w:t>
      </w:r>
    </w:p>
    <w:p w14:paraId="1DDCA419"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Headlights to be halogen.</w:t>
      </w:r>
    </w:p>
    <w:p w14:paraId="34901EC3"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Marker lights are to be LED.</w:t>
      </w:r>
    </w:p>
    <w:p w14:paraId="17F8E3DA" w14:textId="77777777" w:rsidR="00291C8D" w:rsidRPr="00EA1CE1" w:rsidRDefault="00291C8D" w:rsidP="005C7FD4">
      <w:pPr>
        <w:widowControl/>
        <w:numPr>
          <w:ilvl w:val="1"/>
          <w:numId w:val="46"/>
        </w:numPr>
        <w:tabs>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Interior dome light, OEM.</w:t>
      </w:r>
    </w:p>
    <w:p w14:paraId="4249E0D6"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Circuits over five (5) amps to be protected by circuit breakers.</w:t>
      </w:r>
    </w:p>
    <w:p w14:paraId="274345E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circuit breakers to be identified by name (note requirement for identification labels in "Miscellaneous" section).</w:t>
      </w:r>
    </w:p>
    <w:p w14:paraId="5ADCEEA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separate fuse for the instrument panel is acceptable.</w:t>
      </w:r>
    </w:p>
    <w:p w14:paraId="68BB762B"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applicable junction boxes and light housings to be constructed of corrosion proof materials.</w:t>
      </w:r>
    </w:p>
    <w:p w14:paraId="7AB14E19"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Wiring:</w:t>
      </w:r>
    </w:p>
    <w:p w14:paraId="7F0E064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Unit is to include any and all optional RF (Radio Frequency) shielded wiring harnesses available, including the engine and transmission.</w:t>
      </w:r>
    </w:p>
    <w:p w14:paraId="58147D2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Accessory wiring to be in dedicated looms entering cab, not mixed looms.  (Example:  Strobe light wiring to be in one separate loom).</w:t>
      </w:r>
    </w:p>
    <w:p w14:paraId="25114E0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wiring to be color coded and located for maximum protection from road splash, stone abrasion, grease, oil, fuel, and heat from engine and components.</w:t>
      </w:r>
    </w:p>
    <w:p w14:paraId="23EA4F3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Routing through structural members to be protected by grommets, and to be secured by clips at intervals to prevent rubbing or chafing due to movement.</w:t>
      </w:r>
    </w:p>
    <w:p w14:paraId="6EEE869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applicable junction boxes, light housings and trailer outlet connectors to be constructed of corrosion proof material.</w:t>
      </w:r>
    </w:p>
    <w:p w14:paraId="4FAE27D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exposed chassis wiring to be protected by conduit and/or sheathing and be within frame structure wherever possible</w:t>
      </w:r>
      <w:r w:rsidR="00C43BE4" w:rsidRPr="00EA1CE1">
        <w:rPr>
          <w:rFonts w:ascii="Arial" w:hAnsi="Arial" w:cs="Arial"/>
          <w:spacing w:val="-3"/>
          <w:szCs w:val="20"/>
        </w:rPr>
        <w:t>...</w:t>
      </w:r>
    </w:p>
    <w:p w14:paraId="673C67C2"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chassis wiring to be continuous length and without splices, plug connectors or terminal blocks.</w:t>
      </w:r>
    </w:p>
    <w:p w14:paraId="13655DD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wiring entrance holes in chassis, cab and utility body shall be provided with suitable grommets or bushings and anti-chafing protection.</w:t>
      </w:r>
    </w:p>
    <w:p w14:paraId="32CDA4D9"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switches, wire and connectors shall be weatherproof or shielded if exposed to wheel splash or excessive moisture and/or dirt.</w:t>
      </w:r>
    </w:p>
    <w:p w14:paraId="1639E4F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Also refer to the utility body's electrical requirements.</w:t>
      </w:r>
    </w:p>
    <w:p w14:paraId="461179D3" w14:textId="77777777"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CAB:</w:t>
      </w:r>
    </w:p>
    <w:p w14:paraId="277B5FEE"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zCs w:val="20"/>
        </w:rPr>
        <w:t>Conventional design, with sloping hood to provide minimum bumper to road surface non-viewing area for maximum forward visibility.  To be of welded or riveted type steel and/or aluminum construction (fiberglass construction of roof, hood and fenders is acceptable).</w:t>
      </w:r>
    </w:p>
    <w:p w14:paraId="431C03DA"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8"/>
            <w:enabled/>
            <w:calcOnExit w:val="0"/>
            <w:textInput/>
          </w:ffData>
        </w:fldChar>
      </w:r>
      <w:bookmarkStart w:id="15" w:name="Text18"/>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5"/>
    </w:p>
    <w:p w14:paraId="24CCAC98" w14:textId="77777777" w:rsidR="00291C8D" w:rsidRPr="00EA1CE1" w:rsidRDefault="00291C8D" w:rsidP="005C7FD4">
      <w:pPr>
        <w:widowControl/>
        <w:numPr>
          <w:ilvl w:val="1"/>
          <w:numId w:val="46"/>
        </w:numPr>
        <w:tabs>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Tilt hood, for ease of engine maintenance. Hold tie-downs to be flex rubber type.</w:t>
      </w:r>
    </w:p>
    <w:p w14:paraId="5B061A5C"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Cold climate insulation:</w:t>
      </w:r>
    </w:p>
    <w:p w14:paraId="142E1EC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High density insulation throughout, to protect against cold and noise (including firewall).</w:t>
      </w:r>
    </w:p>
    <w:p w14:paraId="485F8C96"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OEM standard cold climate insulation package with full headliner.</w:t>
      </w:r>
    </w:p>
    <w:p w14:paraId="14A13D99"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Floor covering, heavy rubber, full length, with insulated backing.</w:t>
      </w:r>
    </w:p>
    <w:p w14:paraId="08C4C7AA"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Arctic package fresh air type hot water heater(s) and defroster.</w:t>
      </w:r>
    </w:p>
    <w:p w14:paraId="002C7744"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OEM Air Conditioning.</w:t>
      </w:r>
    </w:p>
    <w:p w14:paraId="44E80926"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Mirrors:</w:t>
      </w:r>
    </w:p>
    <w:p w14:paraId="14B3DF69" w14:textId="77777777" w:rsidR="00291C8D" w:rsidRP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Motorized main mirrors (both left-side and right-side).</w:t>
      </w:r>
      <w:r>
        <w:rPr>
          <w:rFonts w:ascii="Arial" w:hAnsi="Arial" w:cs="Arial"/>
          <w:spacing w:val="-3"/>
          <w:szCs w:val="20"/>
        </w:rPr>
        <w:t xml:space="preserve"> </w:t>
      </w:r>
      <w:r w:rsidRPr="005C7FD4">
        <w:rPr>
          <w:rFonts w:ascii="Arial" w:hAnsi="Arial" w:cs="Arial"/>
          <w:spacing w:val="-3"/>
          <w:szCs w:val="20"/>
        </w:rPr>
        <w:t xml:space="preserve">To be motorized up down and side to side. </w:t>
      </w:r>
    </w:p>
    <w:p w14:paraId="538E7085"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minimum size of 90 square inches (includes main and convex).</w:t>
      </w:r>
    </w:p>
    <w:p w14:paraId="1A7F930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Mirror and brackets are to be stainless steel or anodized aluminum or powder coated steel (poly mirror housing is acceptable).</w:t>
      </w:r>
    </w:p>
    <w:p w14:paraId="2B3959C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convex mirror (built-in or separate), approximately eight (8) inches in diameter (semi-rectangular is acceptable) is to be included directly below the main mirror (mounting in the main mirror’s housing or directly below the main mirror’s housing).</w:t>
      </w:r>
    </w:p>
    <w:p w14:paraId="5235EB07" w14:textId="77777777" w:rsidR="00291C8D" w:rsidRP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Mirror Heat:   Both, the main and the convex are to be thermostatically controlled or include a separate, easily accessed, swit</w:t>
      </w:r>
      <w:r w:rsidR="005C7FD4">
        <w:rPr>
          <w:rFonts w:ascii="Arial" w:hAnsi="Arial" w:cs="Arial"/>
          <w:spacing w:val="-3"/>
          <w:szCs w:val="20"/>
        </w:rPr>
        <w:t>ch with an “ON” indicator light, o</w:t>
      </w:r>
      <w:r w:rsidRPr="005C7FD4">
        <w:rPr>
          <w:rFonts w:ascii="Arial" w:hAnsi="Arial" w:cs="Arial"/>
          <w:spacing w:val="-3"/>
          <w:szCs w:val="20"/>
        </w:rPr>
        <w:t>r lit when turned on.</w:t>
      </w:r>
    </w:p>
    <w:p w14:paraId="79864D2C"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Seating:</w:t>
      </w:r>
    </w:p>
    <w:p w14:paraId="304B84D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Seating for (2) two persons, including driver.</w:t>
      </w:r>
    </w:p>
    <w:p w14:paraId="5C336599"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Driver and passenger seats, medium to high height back.</w:t>
      </w:r>
    </w:p>
    <w:p w14:paraId="3ACD7B58"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Premium air adjust, air ride seats.</w:t>
      </w:r>
    </w:p>
    <w:p w14:paraId="7801B3DC"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Arm rest to include inboard and outboard fold up arm rest on each seat, or if door panels have molded in arm rest, the outboard seat arm rest would not be required. </w:t>
      </w:r>
    </w:p>
    <w:p w14:paraId="745DF76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Seats to be cloth or vinyl with cloth insert.  Colors to be dark (black for cloth portion is not acceptable), color coordinated.</w:t>
      </w:r>
    </w:p>
    <w:p w14:paraId="53E92D9E"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Glass:  Tinted windshield.</w:t>
      </w:r>
    </w:p>
    <w:p w14:paraId="3387E256"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Sun Visors:  Dual.</w:t>
      </w:r>
    </w:p>
    <w:p w14:paraId="7F02D23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Storage Pouch:  For shipping documents, etc., to be located on the driver’s door or on the back interior wall of the cab, or overhead above windshield.</w:t>
      </w:r>
    </w:p>
    <w:p w14:paraId="2A473AB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Grab handles, for a three (3) point entry system, on each side.</w:t>
      </w:r>
    </w:p>
    <w:p w14:paraId="09A40A8C"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Entry steps to have a no slip tread design.</w:t>
      </w:r>
    </w:p>
    <w:p w14:paraId="753559B3"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Power Door locks</w:t>
      </w:r>
    </w:p>
    <w:p w14:paraId="1ABF14C0"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Power windows.</w:t>
      </w:r>
    </w:p>
    <w:p w14:paraId="2F8BD2CE"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Rust proof treatment, prior to assembly of cab interior.</w:t>
      </w:r>
    </w:p>
    <w:p w14:paraId="22230680"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Windshield Wipers:</w:t>
      </w:r>
    </w:p>
    <w:p w14:paraId="34BD11ED"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Heavy-duty, dual, electric, variable speed, with OEM intermittent wipe feature.</w:t>
      </w:r>
    </w:p>
    <w:p w14:paraId="54657821"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Windshield washer system.</w:t>
      </w:r>
    </w:p>
    <w:p w14:paraId="53BE6B52"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Horn(s):  IF exterior mounted, to be located on top of cab and include snow shield, under hood mount location would be acceptable.</w:t>
      </w:r>
    </w:p>
    <w:p w14:paraId="4B2800C1" w14:textId="77777777" w:rsidR="00291C8D" w:rsidRPr="005C7FD4"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68255C">
        <w:rPr>
          <w:rFonts w:ascii="Arial" w:hAnsi="Arial" w:cs="Arial"/>
          <w:spacing w:val="-3"/>
          <w:szCs w:val="20"/>
        </w:rPr>
        <w:t xml:space="preserve">Radio:  OEM, AM/FM with CD </w:t>
      </w:r>
      <w:r w:rsidRPr="005C7FD4">
        <w:rPr>
          <w:rFonts w:ascii="Arial" w:hAnsi="Arial" w:cs="Arial"/>
          <w:spacing w:val="-3"/>
          <w:szCs w:val="20"/>
        </w:rPr>
        <w:t xml:space="preserve">with aux </w:t>
      </w:r>
      <w:r w:rsidR="005C7FD4" w:rsidRPr="005C7FD4">
        <w:rPr>
          <w:rFonts w:ascii="Arial" w:hAnsi="Arial" w:cs="Arial"/>
          <w:spacing w:val="-3"/>
          <w:szCs w:val="20"/>
        </w:rPr>
        <w:t>USB</w:t>
      </w:r>
      <w:r w:rsidRPr="005C7FD4">
        <w:rPr>
          <w:rFonts w:ascii="Arial" w:hAnsi="Arial" w:cs="Arial"/>
          <w:spacing w:val="-3"/>
          <w:szCs w:val="20"/>
        </w:rPr>
        <w:t xml:space="preserve"> ports, blue tooth and weather band. </w:t>
      </w:r>
    </w:p>
    <w:p w14:paraId="58B1CF64" w14:textId="77777777" w:rsidR="00291C8D" w:rsidRPr="0068255C"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68255C">
        <w:rPr>
          <w:rFonts w:ascii="Arial" w:hAnsi="Arial" w:cs="Arial"/>
          <w:spacing w:val="-3"/>
          <w:szCs w:val="20"/>
        </w:rPr>
        <w:t xml:space="preserve">To include tilt </w:t>
      </w:r>
      <w:r w:rsidR="005C7FD4">
        <w:rPr>
          <w:rFonts w:ascii="Arial" w:hAnsi="Arial" w:cs="Arial"/>
          <w:spacing w:val="-3"/>
          <w:szCs w:val="20"/>
        </w:rPr>
        <w:t xml:space="preserve">and telescopic </w:t>
      </w:r>
      <w:r w:rsidRPr="0068255C">
        <w:rPr>
          <w:rFonts w:ascii="Arial" w:hAnsi="Arial" w:cs="Arial"/>
          <w:spacing w:val="-3"/>
          <w:szCs w:val="20"/>
        </w:rPr>
        <w:t>steering wheel.</w:t>
      </w:r>
    </w:p>
    <w:p w14:paraId="386E2305" w14:textId="77777777" w:rsidR="00291C8D"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Dash of cab to have (2) two 12V plug in cigarette lighter type power sources for phone charger or similar devices.</w:t>
      </w:r>
    </w:p>
    <w:p w14:paraId="74423BAC" w14:textId="49B4B499" w:rsidR="00291C8D" w:rsidRPr="005C7FD4" w:rsidRDefault="00291C8D" w:rsidP="005C7FD4">
      <w:pPr>
        <w:widowControl/>
        <w:numPr>
          <w:ilvl w:val="1"/>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 xml:space="preserve">Supplied but </w:t>
      </w:r>
      <w:r w:rsidRPr="005C7FD4">
        <w:rPr>
          <w:rFonts w:ascii="Arial" w:hAnsi="Arial" w:cs="Arial"/>
          <w:spacing w:val="-3"/>
          <w:szCs w:val="20"/>
          <w:u w:val="single"/>
        </w:rPr>
        <w:t>uninstalled</w:t>
      </w:r>
      <w:r w:rsidRPr="005C7FD4">
        <w:rPr>
          <w:rFonts w:ascii="Arial" w:hAnsi="Arial" w:cs="Arial"/>
          <w:spacing w:val="-3"/>
          <w:szCs w:val="20"/>
        </w:rPr>
        <w:t xml:space="preserve"> air to ground radio – ICOM model </w:t>
      </w:r>
      <w:r w:rsidRPr="0069323D">
        <w:rPr>
          <w:rFonts w:ascii="Arial" w:hAnsi="Arial" w:cs="Arial"/>
          <w:strike/>
          <w:spacing w:val="-3"/>
          <w:szCs w:val="20"/>
        </w:rPr>
        <w:t>IC-A110</w:t>
      </w:r>
      <w:r w:rsidR="0069323D">
        <w:rPr>
          <w:rFonts w:ascii="Arial" w:hAnsi="Arial" w:cs="Arial"/>
          <w:spacing w:val="-3"/>
          <w:szCs w:val="20"/>
        </w:rPr>
        <w:t xml:space="preserve"> </w:t>
      </w:r>
      <w:r w:rsidR="0069323D" w:rsidRPr="0069323D">
        <w:rPr>
          <w:rFonts w:ascii="Arial" w:hAnsi="Arial" w:cs="Arial"/>
          <w:b/>
          <w:spacing w:val="-3"/>
          <w:szCs w:val="20"/>
        </w:rPr>
        <w:t>IC-A120</w:t>
      </w:r>
      <w:r w:rsidRPr="005C7FD4">
        <w:rPr>
          <w:rFonts w:ascii="Arial" w:hAnsi="Arial" w:cs="Arial"/>
          <w:spacing w:val="-3"/>
          <w:szCs w:val="20"/>
        </w:rPr>
        <w:t xml:space="preserve"> and base radio – KENWOOD modelTK-7180H each with antennas also unmounted.</w:t>
      </w:r>
      <w:r w:rsidR="0069323D">
        <w:rPr>
          <w:rFonts w:ascii="Arial" w:hAnsi="Arial" w:cs="Arial"/>
          <w:spacing w:val="-3"/>
          <w:szCs w:val="20"/>
        </w:rPr>
        <w:t xml:space="preserve"> </w:t>
      </w:r>
      <w:r w:rsidR="0069323D" w:rsidRPr="0069323D">
        <w:rPr>
          <w:rFonts w:ascii="Arial" w:hAnsi="Arial" w:cs="Arial"/>
          <w:b/>
          <w:spacing w:val="-3"/>
          <w:szCs w:val="20"/>
        </w:rPr>
        <w:t>(Per Amendment 1)</w:t>
      </w:r>
    </w:p>
    <w:p w14:paraId="2BF832EA" w14:textId="77777777"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INSTRUMENTATION/GAUGES AND ACCESSORIES - TRUCK:</w:t>
      </w:r>
    </w:p>
    <w:p w14:paraId="6BC6178B"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In addition to what has been described in the CAB section of this specification, the unit is to include a hinged or front serviceable type panel with a full complement of dash mounted instrumentation/gauges and accessories including, as a minimum:</w:t>
      </w:r>
    </w:p>
    <w:p w14:paraId="298215DA"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Note that any and all gauges that show pressures, temperatures, etc., are to be in U.S.A. measurements such as PSI, Fahrenheit, etc.</w:t>
      </w:r>
    </w:p>
    <w:p w14:paraId="7E8D0477"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i/>
          <w:iCs/>
          <w:spacing w:val="-3"/>
          <w:szCs w:val="20"/>
        </w:rPr>
        <w:t>HOBBS</w:t>
      </w:r>
      <w:r w:rsidRPr="00EA1CE1">
        <w:rPr>
          <w:rFonts w:ascii="Arial" w:hAnsi="Arial" w:cs="Arial"/>
          <w:spacing w:val="-3"/>
          <w:szCs w:val="20"/>
        </w:rPr>
        <w:t xml:space="preserve"> </w:t>
      </w:r>
      <w:r w:rsidRPr="00EA1CE1">
        <w:rPr>
          <w:rFonts w:ascii="Arial" w:hAnsi="Arial" w:cs="Arial"/>
          <w:spacing w:val="-3"/>
          <w:szCs w:val="20"/>
          <w:u w:val="single"/>
        </w:rPr>
        <w:t>or</w:t>
      </w:r>
      <w:r w:rsidRPr="00EA1CE1">
        <w:rPr>
          <w:rFonts w:ascii="Arial" w:hAnsi="Arial" w:cs="Arial"/>
          <w:spacing w:val="-3"/>
          <w:szCs w:val="20"/>
        </w:rPr>
        <w:t xml:space="preserve"> in the dash, engine hour meter, engine oil pressure activated.</w:t>
      </w:r>
    </w:p>
    <w:p w14:paraId="02F132E2"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Warning lights for low engine oil pressure and high engine coolant temperature.</w:t>
      </w:r>
    </w:p>
    <w:p w14:paraId="7A39C012"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Voltmeter.</w:t>
      </w:r>
    </w:p>
    <w:p w14:paraId="148A66AF"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pressure.</w:t>
      </w:r>
    </w:p>
    <w:p w14:paraId="1C920099"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oil pressure gauge.</w:t>
      </w:r>
    </w:p>
    <w:p w14:paraId="282DA9D3"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gauge.</w:t>
      </w:r>
    </w:p>
    <w:p w14:paraId="7AD8DEFD"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coolant temperature gauge.</w:t>
      </w:r>
    </w:p>
    <w:p w14:paraId="6CEF79DB"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Tachometer.</w:t>
      </w:r>
    </w:p>
    <w:p w14:paraId="3A22C0C4"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Speedometer and odometer.</w:t>
      </w:r>
    </w:p>
    <w:p w14:paraId="624A02EE" w14:textId="77777777"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Stabilizer(s) down indicator light, activated when the carrier engine is running and a/the stabilizer(s) is/are not in the travel position.</w:t>
      </w:r>
    </w:p>
    <w:p w14:paraId="4C5F5B99" w14:textId="77777777" w:rsidR="00291C8D" w:rsidRPr="00EA1CE1" w:rsidRDefault="00291C8D" w:rsidP="005C7FD4">
      <w:pPr>
        <w:widowControl/>
        <w:numPr>
          <w:ilvl w:val="3"/>
          <w:numId w:val="46"/>
        </w:numPr>
        <w:tabs>
          <w:tab w:val="left"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both "ON" flashing indicator light and audible "ON" alarm/buzzer.</w:t>
      </w:r>
    </w:p>
    <w:p w14:paraId="0149CF1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switches and controls to be properly lighted for day or night operation (a flexible cable night light type light is not acceptable).</w:t>
      </w:r>
    </w:p>
    <w:p w14:paraId="079A0B95" w14:textId="77777777"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gauges to be back lighted.</w:t>
      </w:r>
    </w:p>
    <w:p w14:paraId="3BBB1A63" w14:textId="77777777" w:rsidR="00291C8D"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switches, gauges, and controls to be properly identified (note requirement for identification labels in "Miscellaneous" section).</w:t>
      </w:r>
    </w:p>
    <w:p w14:paraId="13F02358" w14:textId="77777777"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PTO DRIVEN PUMP:</w:t>
      </w:r>
    </w:p>
    <w:p w14:paraId="7E889AD1" w14:textId="5B68EAE4"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To include a transmission </w:t>
      </w:r>
      <w:r w:rsidRPr="0069323D">
        <w:rPr>
          <w:rFonts w:ascii="Arial" w:hAnsi="Arial" w:cs="Arial"/>
          <w:strike/>
          <w:szCs w:val="20"/>
        </w:rPr>
        <w:t>side</w:t>
      </w:r>
      <w:r w:rsidR="0069323D">
        <w:rPr>
          <w:rFonts w:ascii="Arial" w:hAnsi="Arial" w:cs="Arial"/>
          <w:szCs w:val="20"/>
        </w:rPr>
        <w:t xml:space="preserve"> </w:t>
      </w:r>
      <w:r w:rsidR="0069323D" w:rsidRPr="0069323D">
        <w:rPr>
          <w:rFonts w:ascii="Arial" w:hAnsi="Arial" w:cs="Arial"/>
          <w:b/>
          <w:szCs w:val="20"/>
        </w:rPr>
        <w:t>rear</w:t>
      </w:r>
      <w:r w:rsidRPr="00EA1CE1">
        <w:rPr>
          <w:rFonts w:ascii="Arial" w:hAnsi="Arial" w:cs="Arial"/>
          <w:szCs w:val="20"/>
        </w:rPr>
        <w:t xml:space="preserve"> mounted PTO driven pump sufficient in size to supply hydraulic power to the aerial lift and all installed hydraulic components. Refer to specification 8.18.1 for pump information.</w:t>
      </w:r>
      <w:r w:rsidR="0069323D">
        <w:rPr>
          <w:rFonts w:ascii="Arial" w:hAnsi="Arial" w:cs="Arial"/>
          <w:szCs w:val="20"/>
        </w:rPr>
        <w:t xml:space="preserve"> </w:t>
      </w:r>
      <w:r w:rsidR="0069323D" w:rsidRPr="0069323D">
        <w:rPr>
          <w:rFonts w:ascii="Arial" w:hAnsi="Arial" w:cs="Arial"/>
          <w:b/>
          <w:szCs w:val="20"/>
        </w:rPr>
        <w:t>(Per Amendment 1)</w:t>
      </w:r>
    </w:p>
    <w:p w14:paraId="59A83870"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PTO to have cab mounted controls.</w:t>
      </w:r>
    </w:p>
    <w:p w14:paraId="258A0BE9" w14:textId="77777777"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 xml:space="preserve">AERIAL LIFT WITH MATERIAL HANDLER: </w:t>
      </w:r>
      <w:r w:rsidRPr="00EA1CE1">
        <w:rPr>
          <w:rFonts w:ascii="Arial" w:hAnsi="Arial" w:cs="Arial"/>
          <w:szCs w:val="20"/>
        </w:rPr>
        <w:t xml:space="preserve">Altec AM55E series </w:t>
      </w:r>
      <w:r w:rsidR="005C7FD4" w:rsidRPr="00EA1CE1">
        <w:rPr>
          <w:rFonts w:ascii="Arial" w:hAnsi="Arial" w:cs="Arial"/>
          <w:szCs w:val="20"/>
        </w:rPr>
        <w:t xml:space="preserve">Over </w:t>
      </w:r>
      <w:r w:rsidR="005C7FD4">
        <w:rPr>
          <w:rFonts w:ascii="Arial" w:hAnsi="Arial" w:cs="Arial"/>
          <w:szCs w:val="20"/>
        </w:rPr>
        <w:t>C</w:t>
      </w:r>
      <w:r w:rsidR="005C7FD4" w:rsidRPr="00EA1CE1">
        <w:rPr>
          <w:rFonts w:ascii="Arial" w:hAnsi="Arial" w:cs="Arial"/>
          <w:szCs w:val="20"/>
        </w:rPr>
        <w:t>enter</w:t>
      </w:r>
      <w:r w:rsidRPr="00EA1CE1">
        <w:rPr>
          <w:rFonts w:ascii="Arial" w:hAnsi="Arial" w:cs="Arial"/>
          <w:szCs w:val="20"/>
        </w:rPr>
        <w:t xml:space="preserve"> Material Handler or state approved equivalent. The state must approve any equivalent prior to submitting bid.</w:t>
      </w:r>
    </w:p>
    <w:p w14:paraId="3BF7C0B6"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Insulated, hydraulically powered, articulating over center, aerial lift with 2-person personnel bucket and material handler.</w:t>
      </w:r>
    </w:p>
    <w:p w14:paraId="2AA8E28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Shall provide rear tail shelve access to bucket while bucket is in the stowed position. </w:t>
      </w:r>
    </w:p>
    <w:p w14:paraId="2C06474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The vendor must supply pictures or conceptual drawings of how this will be achieved.  </w:t>
      </w:r>
    </w:p>
    <w:p w14:paraId="07E95586" w14:textId="47274BF4" w:rsidR="00291C8D" w:rsidRPr="00907CA8" w:rsidRDefault="00291C8D" w:rsidP="005C7FD4">
      <w:pPr>
        <w:widowControl/>
        <w:numPr>
          <w:ilvl w:val="1"/>
          <w:numId w:val="46"/>
        </w:numPr>
        <w:autoSpaceDE/>
        <w:autoSpaceDN/>
        <w:adjustRightInd/>
        <w:spacing w:after="120"/>
        <w:jc w:val="both"/>
        <w:rPr>
          <w:rFonts w:ascii="Arial" w:hAnsi="Arial" w:cs="Arial"/>
          <w:b/>
          <w:szCs w:val="20"/>
        </w:rPr>
      </w:pPr>
      <w:r w:rsidRPr="00EA1CE1">
        <w:rPr>
          <w:rFonts w:ascii="Arial" w:hAnsi="Arial" w:cs="Arial"/>
          <w:szCs w:val="20"/>
          <w:highlight w:val="yellow"/>
        </w:rPr>
        <w:t>(*)</w:t>
      </w:r>
      <w:r w:rsidRPr="00EA1CE1">
        <w:rPr>
          <w:rFonts w:ascii="Arial" w:hAnsi="Arial" w:cs="Arial"/>
          <w:szCs w:val="20"/>
        </w:rPr>
        <w:t xml:space="preserve">  To include insulated boom section dialectically tested and rated to ANSI A92.2-1990, Category </w:t>
      </w:r>
      <w:r w:rsidRPr="00F43737">
        <w:rPr>
          <w:rFonts w:ascii="Arial" w:hAnsi="Arial" w:cs="Arial"/>
          <w:strike/>
          <w:szCs w:val="20"/>
        </w:rPr>
        <w:t>B</w:t>
      </w:r>
      <w:r w:rsidR="00F43737" w:rsidRPr="00F43737">
        <w:rPr>
          <w:rFonts w:ascii="Arial" w:hAnsi="Arial" w:cs="Arial"/>
          <w:szCs w:val="20"/>
        </w:rPr>
        <w:t xml:space="preserve"> </w:t>
      </w:r>
      <w:r w:rsidR="00F43737" w:rsidRPr="00F43737">
        <w:rPr>
          <w:rFonts w:ascii="Arial" w:hAnsi="Arial" w:cs="Arial"/>
          <w:b/>
          <w:szCs w:val="20"/>
        </w:rPr>
        <w:t>C</w:t>
      </w:r>
      <w:r w:rsidRPr="00EA1CE1">
        <w:rPr>
          <w:rFonts w:ascii="Arial" w:hAnsi="Arial" w:cs="Arial"/>
          <w:szCs w:val="20"/>
        </w:rPr>
        <w:t>, 46 kV and below.</w:t>
      </w:r>
      <w:r w:rsidR="00F43737">
        <w:rPr>
          <w:rFonts w:ascii="Arial" w:hAnsi="Arial" w:cs="Arial"/>
          <w:szCs w:val="20"/>
        </w:rPr>
        <w:t xml:space="preserve"> </w:t>
      </w:r>
      <w:r w:rsidR="00F43737" w:rsidRPr="00907CA8">
        <w:rPr>
          <w:rFonts w:ascii="Arial" w:hAnsi="Arial" w:cs="Arial"/>
          <w:b/>
          <w:szCs w:val="20"/>
        </w:rPr>
        <w:t>(Per Amendment 1)</w:t>
      </w:r>
    </w:p>
    <w:p w14:paraId="1D82AA48"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9"/>
            <w:enabled/>
            <w:calcOnExit w:val="0"/>
            <w:textInput/>
          </w:ffData>
        </w:fldChar>
      </w:r>
      <w:bookmarkStart w:id="16" w:name="Text19"/>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6"/>
      <w:r w:rsidRPr="00EA1CE1">
        <w:rPr>
          <w:rFonts w:ascii="Arial" w:hAnsi="Arial" w:cs="Arial"/>
          <w:szCs w:val="20"/>
        </w:rPr>
        <w:t xml:space="preserve"> </w:t>
      </w:r>
    </w:p>
    <w:p w14:paraId="38CB5344"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Ground to Bottom of Bucket:  55’ (55 foot), at 4.0 feet from centerline of rotation. (Based on a 40 inch frame height). </w:t>
      </w:r>
    </w:p>
    <w:p w14:paraId="6B4619A3"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0"/>
            <w:enabled/>
            <w:calcOnExit w:val="0"/>
            <w:textInput/>
          </w:ffData>
        </w:fldChar>
      </w:r>
      <w:bookmarkStart w:id="17" w:name="Text20"/>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7"/>
    </w:p>
    <w:p w14:paraId="7B527C6B"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00846158">
        <w:rPr>
          <w:rFonts w:ascii="Arial" w:hAnsi="Arial" w:cs="Arial"/>
          <w:szCs w:val="20"/>
        </w:rPr>
        <w:t xml:space="preserve"> </w:t>
      </w:r>
      <w:r w:rsidRPr="00EA1CE1">
        <w:rPr>
          <w:rFonts w:ascii="Arial" w:hAnsi="Arial" w:cs="Arial"/>
          <w:szCs w:val="20"/>
        </w:rPr>
        <w:t xml:space="preserve">Working Height: to be a minimum 60’ (feet) 3” (inches) </w:t>
      </w:r>
    </w:p>
    <w:p w14:paraId="267C1EF7"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1"/>
            <w:enabled/>
            <w:calcOnExit w:val="0"/>
            <w:textInput/>
          </w:ffData>
        </w:fldChar>
      </w:r>
      <w:bookmarkStart w:id="18" w:name="Text21"/>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8"/>
    </w:p>
    <w:p w14:paraId="02BCBA95"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Reach to edge of platform with upper boom over center: 47 feet 2 inches minimum.</w:t>
      </w:r>
    </w:p>
    <w:p w14:paraId="1D4E993C"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2"/>
            <w:enabled/>
            <w:calcOnExit w:val="0"/>
            <w:textInput/>
          </w:ffData>
        </w:fldChar>
      </w:r>
      <w:bookmarkStart w:id="19" w:name="Text22"/>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9"/>
    </w:p>
    <w:p w14:paraId="6B5941A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Stowed Travel Height:  12’6” (150 inches) maximum.</w:t>
      </w:r>
    </w:p>
    <w:p w14:paraId="5A379C1F"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3"/>
            <w:enabled/>
            <w:calcOnExit w:val="0"/>
            <w:textInput/>
          </w:ffData>
        </w:fldChar>
      </w:r>
      <w:bookmarkStart w:id="20" w:name="Text23"/>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0"/>
    </w:p>
    <w:p w14:paraId="226D3AFD"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Pedestal and Turntable:</w:t>
      </w:r>
    </w:p>
    <w:p w14:paraId="537CBAB3"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Box Structure design, to include large service openings for easy </w:t>
      </w:r>
      <w:r w:rsidR="005C7FD4">
        <w:rPr>
          <w:rFonts w:ascii="Arial" w:hAnsi="Arial" w:cs="Arial"/>
          <w:szCs w:val="20"/>
        </w:rPr>
        <w:t>access to hydraulic components.</w:t>
      </w:r>
    </w:p>
    <w:p w14:paraId="7313471B"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Top plate to be sufficient in thickness and braced to support the boom structure.</w:t>
      </w:r>
    </w:p>
    <w:p w14:paraId="459BCE1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Bottom plate of turntable to be machined after welding to provide a flat mounting surface for the rotation bearing.</w:t>
      </w:r>
    </w:p>
    <w:p w14:paraId="053E4F28"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Rotation:</w:t>
      </w:r>
    </w:p>
    <w:p w14:paraId="426F5C3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Continuous rotation provided by worm gear drive, equipped with an extended shaft for manual rotation.</w:t>
      </w:r>
    </w:p>
    <w:p w14:paraId="45327E8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Shear ball bearing rotation gear.</w:t>
      </w:r>
    </w:p>
    <w:p w14:paraId="3D2CF03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Rotation drive assembly to be fully adjustable and include an external eccentric ring adjustment to make backlash adjustments to the gearbox pinion gear.</w:t>
      </w:r>
    </w:p>
    <w:p w14:paraId="00091CEB"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Cylinders and Rods:</w:t>
      </w:r>
    </w:p>
    <w:p w14:paraId="78A72528"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Piston rods shall be ground and polished, chrome plated alloy steel.  All cylinders shall be double acting and tested to manufacturer's standards.  All cylinders shall have automatic safety check valves or load holding valves placed such that no hydraulic hose isolates the cylinders from their safety valves, and no hose failure can cause a cylinder to retract or extend without control.</w:t>
      </w:r>
    </w:p>
    <w:p w14:paraId="3F495BC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hydraulic cylinders shall be tested and certified for proper pressure/burst ratings in accordance with ASTM standards.</w:t>
      </w:r>
    </w:p>
    <w:p w14:paraId="7C53C11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hydraulic cylinder shafts shall be sufficiently chromed to resist corrosion and shall be able to withstand a 30 hour salt spray test.</w:t>
      </w:r>
    </w:p>
    <w:p w14:paraId="342314E7"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Lower Boom:</w:t>
      </w:r>
    </w:p>
    <w:p w14:paraId="40E5A67A"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Constructed of two welded high strength low alloy steel plates minimum 80,000 psi yield.</w:t>
      </w:r>
    </w:p>
    <w:p w14:paraId="453077E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Fiberglass insulator to provide 24” (inches) of isolation in lower boom.</w:t>
      </w:r>
    </w:p>
    <w:p w14:paraId="6F73B93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boom articulation to be a minimum of zero to120</w:t>
      </w:r>
      <w:r w:rsidRPr="00EA1CE1">
        <w:rPr>
          <w:sz w:val="16"/>
          <w:szCs w:val="16"/>
        </w:rPr>
        <w:t xml:space="preserve">   </w:t>
      </w:r>
      <w:r w:rsidRPr="00EA1CE1">
        <w:rPr>
          <w:szCs w:val="20"/>
        </w:rPr>
        <w:t>d</w:t>
      </w:r>
      <w:r w:rsidRPr="00EA1CE1">
        <w:rPr>
          <w:rFonts w:ascii="Arial" w:hAnsi="Arial" w:cs="Arial"/>
          <w:szCs w:val="20"/>
        </w:rPr>
        <w:t>egrees minimum.</w:t>
      </w:r>
    </w:p>
    <w:p w14:paraId="45967CC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Outer boom surface to have a smooth gelcoat finish.</w:t>
      </w:r>
    </w:p>
    <w:p w14:paraId="393EB949"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boom to have stow protection to prevent excessive down pressure by booms when stowing.</w:t>
      </w:r>
    </w:p>
    <w:p w14:paraId="3657062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boom pivot pin to be high strength chrome plated steel, with self-lubricating, nonmetallic replaceable bearing.</w:t>
      </w:r>
    </w:p>
    <w:p w14:paraId="4394D253"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Upper Boom:</w:t>
      </w:r>
    </w:p>
    <w:p w14:paraId="3F559C29"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Fixture welded, high strength low alloy steel structure.</w:t>
      </w:r>
    </w:p>
    <w:p w14:paraId="52549AD9"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Designed to accept a fiberglass upper boom section.</w:t>
      </w:r>
    </w:p>
    <w:p w14:paraId="12C55B6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Steel/fiberglass attachment to be bolted and bonded.</w:t>
      </w:r>
    </w:p>
    <w:p w14:paraId="384FB5AA"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Fiberglass section to provide a minimum of 150” (inches) of isolation in the upper boom.</w:t>
      </w:r>
    </w:p>
    <w:p w14:paraId="64F90649"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Inner surface of fiberglass boom to have wax coating to provide a dry, smooth inner surface.</w:t>
      </w:r>
    </w:p>
    <w:p w14:paraId="4072FBF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Outer surface to be smooth gelcoat finish.</w:t>
      </w:r>
    </w:p>
    <w:p w14:paraId="1638ACE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Upper boom articulation to be zero </w:t>
      </w:r>
      <w:r w:rsidRPr="005C7FD4">
        <w:rPr>
          <w:rFonts w:ascii="Arial" w:hAnsi="Arial" w:cs="Arial"/>
          <w:szCs w:val="20"/>
        </w:rPr>
        <w:t>to two hundred degrees (0 to 200)</w:t>
      </w:r>
    </w:p>
    <w:p w14:paraId="174D53DD"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Upper boom to have a manual locking hold down system at a minimum.</w:t>
      </w:r>
    </w:p>
    <w:p w14:paraId="0C96FF22" w14:textId="77777777" w:rsidR="00291C8D" w:rsidRPr="00EA1CE1" w:rsidRDefault="005C7FD4" w:rsidP="005C7FD4">
      <w:pPr>
        <w:widowControl/>
        <w:numPr>
          <w:ilvl w:val="2"/>
          <w:numId w:val="46"/>
        </w:numPr>
        <w:autoSpaceDE/>
        <w:autoSpaceDN/>
        <w:adjustRightInd/>
        <w:spacing w:after="120"/>
        <w:jc w:val="both"/>
        <w:rPr>
          <w:rFonts w:ascii="Arial" w:hAnsi="Arial" w:cs="Arial"/>
          <w:szCs w:val="20"/>
        </w:rPr>
      </w:pPr>
      <w:r w:rsidRPr="005C7FD4">
        <w:rPr>
          <w:rFonts w:ascii="Arial" w:hAnsi="Arial" w:cs="Arial"/>
          <w:szCs w:val="20"/>
        </w:rPr>
        <w:t>A</w:t>
      </w:r>
      <w:r w:rsidR="00291C8D" w:rsidRPr="005C7FD4">
        <w:rPr>
          <w:rFonts w:ascii="Arial" w:hAnsi="Arial" w:cs="Arial"/>
          <w:szCs w:val="20"/>
        </w:rPr>
        <w:t xml:space="preserve">utomatic locking system is acceptable. If automatic is an optional item on the unit offered, </w:t>
      </w:r>
      <w:r w:rsidR="00291C8D" w:rsidRPr="00EA1CE1">
        <w:rPr>
          <w:rFonts w:ascii="Arial" w:hAnsi="Arial" w:cs="Arial"/>
          <w:szCs w:val="20"/>
        </w:rPr>
        <w:t>please provide optional pricing</w:t>
      </w:r>
    </w:p>
    <w:p w14:paraId="17C67786" w14:textId="77777777" w:rsidR="00846158" w:rsidRDefault="00291C8D" w:rsidP="005C7FD4">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B</w:t>
      </w:r>
      <w:r w:rsidR="00846158">
        <w:rPr>
          <w:rFonts w:ascii="Arial" w:hAnsi="Arial" w:cs="Arial"/>
          <w:szCs w:val="20"/>
        </w:rPr>
        <w:t>ucket</w:t>
      </w:r>
      <w:r w:rsidRPr="00EA1CE1">
        <w:rPr>
          <w:rFonts w:ascii="Arial" w:hAnsi="Arial" w:cs="Arial"/>
          <w:szCs w:val="20"/>
        </w:rPr>
        <w:t xml:space="preserve">: </w:t>
      </w:r>
    </w:p>
    <w:p w14:paraId="33E3FDB0" w14:textId="77777777" w:rsidR="00291C8D" w:rsidRPr="00EA1CE1" w:rsidRDefault="00291C8D" w:rsidP="00846158">
      <w:pPr>
        <w:widowControl/>
        <w:numPr>
          <w:ilvl w:val="2"/>
          <w:numId w:val="46"/>
        </w:numPr>
        <w:tabs>
          <w:tab w:val="num" w:pos="5760"/>
        </w:tabs>
        <w:autoSpaceDE/>
        <w:autoSpaceDN/>
        <w:adjustRightInd/>
        <w:spacing w:after="120"/>
        <w:jc w:val="both"/>
        <w:rPr>
          <w:rFonts w:ascii="Arial" w:hAnsi="Arial" w:cs="Arial"/>
          <w:szCs w:val="20"/>
        </w:rPr>
      </w:pPr>
      <w:r w:rsidRPr="00EA1CE1">
        <w:rPr>
          <w:rFonts w:ascii="Arial" w:hAnsi="Arial" w:cs="Arial"/>
          <w:szCs w:val="20"/>
        </w:rPr>
        <w:t>Single, fiberglass construction, two (2) man capacity with ability to reach the ground in the non over center position.</w:t>
      </w:r>
    </w:p>
    <w:p w14:paraId="4C8810A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Bucket Rotation: To include a hydraulic powered minimum 90 degree rotator enabling both side and end hung capability.</w:t>
      </w:r>
    </w:p>
    <w:p w14:paraId="1AF35D44" w14:textId="77777777"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4"/>
            <w:enabled/>
            <w:calcOnExit w:val="0"/>
            <w:textInput/>
          </w:ffData>
        </w:fldChar>
      </w:r>
      <w:bookmarkStart w:id="21" w:name="Text24"/>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1"/>
    </w:p>
    <w:p w14:paraId="054DAC9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Size:  24x48x42 inches (length x width x height) minimum.</w:t>
      </w:r>
    </w:p>
    <w:p w14:paraId="0FE2906C" w14:textId="77777777"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5"/>
            <w:enabled/>
            <w:calcOnExit w:val="0"/>
            <w:textInput/>
          </w:ffData>
        </w:fldChar>
      </w:r>
      <w:bookmarkStart w:id="22" w:name="Text25"/>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2"/>
    </w:p>
    <w:p w14:paraId="01CB2CD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Capacity:  800 pounds minimum (without options).</w:t>
      </w:r>
    </w:p>
    <w:p w14:paraId="6A850BE0" w14:textId="77777777"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6"/>
            <w:enabled/>
            <w:calcOnExit w:val="0"/>
            <w:textInput/>
          </w:ffData>
        </w:fldChar>
      </w:r>
      <w:bookmarkStart w:id="23" w:name="Text26"/>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3"/>
    </w:p>
    <w:p w14:paraId="0D25784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bucket leveling system, with controls located at the bucket.</w:t>
      </w:r>
    </w:p>
    <w:p w14:paraId="71851057"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 single dual acting cylinder incorporating load holding valves to lock bucket in case of hydraulic line failure.</w:t>
      </w:r>
    </w:p>
    <w:p w14:paraId="18D0C8C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a hard cover, constructed of fiberglass and stainless steel hardware, to allow protection from the elements, for both the bucket and the bucket controls, when unit is not in use.</w:t>
      </w:r>
    </w:p>
    <w:p w14:paraId="1CB4293B" w14:textId="77777777" w:rsidR="00291C8D" w:rsidRPr="005C7FD4" w:rsidRDefault="00291C8D" w:rsidP="005C7FD4">
      <w:pPr>
        <w:widowControl/>
        <w:numPr>
          <w:ilvl w:val="2"/>
          <w:numId w:val="46"/>
        </w:numPr>
        <w:autoSpaceDE/>
        <w:autoSpaceDN/>
        <w:adjustRightInd/>
        <w:spacing w:after="120"/>
        <w:jc w:val="both"/>
        <w:rPr>
          <w:rFonts w:ascii="Arial" w:hAnsi="Arial" w:cs="Arial"/>
          <w:szCs w:val="20"/>
        </w:rPr>
      </w:pPr>
      <w:r w:rsidRPr="005C7FD4">
        <w:rPr>
          <w:rFonts w:ascii="Arial" w:hAnsi="Arial" w:cs="Arial"/>
          <w:szCs w:val="20"/>
        </w:rPr>
        <w:t>To include safety harnesses part number RPY-QC-DP/UGN (2 each large and 1 each extra-large, in size), two (2) each six (6) foot lanyards (decelerating type) with safety hooks (both ends), and safety anchor ring(s). Part number MFLT-3-7.5FT</w:t>
      </w:r>
    </w:p>
    <w:p w14:paraId="469E7E3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Tool Tray:</w:t>
      </w:r>
    </w:p>
    <w:p w14:paraId="495D169D"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an OEM 36 inch long tool tray, permanently mounted on the exterior edge of the bucket.</w:t>
      </w:r>
    </w:p>
    <w:p w14:paraId="133970E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Steps:</w:t>
      </w:r>
    </w:p>
    <w:p w14:paraId="1DAE49E2"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Bucket to include molded fiberglass step(s) with anti-skid protection for ease of exit, and if necessary, entrance.</w:t>
      </w:r>
    </w:p>
    <w:p w14:paraId="42551A66"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Bucket to include combination inside/outside step(s) with approximately 5½x5½x12 (5.5x5.5x12.0) inch (height x depth x width) recessed space inside (to accept a “Bunny Boot”).</w:t>
      </w:r>
    </w:p>
    <w:p w14:paraId="55E296D7"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Also note “Bucket Steps” in the utility/line body portion of this specification.</w:t>
      </w:r>
    </w:p>
    <w:p w14:paraId="70C1A380"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Stowage:  The bucket, when stowed for travel, shall not extend past the rear of the tail shelf.</w:t>
      </w:r>
    </w:p>
    <w:p w14:paraId="4FAA46D5"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Controls:</w:t>
      </w:r>
    </w:p>
    <w:p w14:paraId="526C316B"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Bucket Controls:</w:t>
      </w:r>
    </w:p>
    <w:p w14:paraId="1BB0C01F"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Joystick type, to include as a minimum:  Boom (up, down, extend, and retract); Rotation (left and right); and Bucket tilt/dump.</w:t>
      </w:r>
    </w:p>
    <w:p w14:paraId="66C72E77"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an engine start/stop switch.</w:t>
      </w:r>
    </w:p>
    <w:p w14:paraId="024E76D5"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Emergency 12-volt DC hydraulic power system.</w:t>
      </w:r>
    </w:p>
    <w:p w14:paraId="17317690"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Controls:</w:t>
      </w:r>
    </w:p>
    <w:p w14:paraId="5F9E3A18" w14:textId="77777777" w:rsidR="00291C8D" w:rsidRPr="00EA1CE1" w:rsidRDefault="00291C8D" w:rsidP="005C7FD4">
      <w:pPr>
        <w:widowControl/>
        <w:numPr>
          <w:ilvl w:val="3"/>
          <w:numId w:val="46"/>
        </w:numPr>
        <w:autoSpaceDE/>
        <w:autoSpaceDN/>
        <w:adjustRightInd/>
        <w:jc w:val="both"/>
        <w:rPr>
          <w:rFonts w:ascii="Arial" w:hAnsi="Arial" w:cs="Arial"/>
          <w:szCs w:val="20"/>
        </w:rPr>
      </w:pPr>
      <w:r w:rsidRPr="00EA1CE1">
        <w:rPr>
          <w:rFonts w:ascii="Arial" w:hAnsi="Arial" w:cs="Arial"/>
          <w:szCs w:val="20"/>
        </w:rPr>
        <w:t>Lower controls to be mounted on the driver’s side of rotating turret when in the storage position and accessible to personnel when in the load floor of the utility body</w:t>
      </w:r>
    </w:p>
    <w:p w14:paraId="54279C02" w14:textId="77777777" w:rsidR="00291C8D" w:rsidRPr="00EA1CE1" w:rsidRDefault="00291C8D" w:rsidP="005C7FD4">
      <w:pPr>
        <w:ind w:left="3240"/>
        <w:jc w:val="both"/>
        <w:rPr>
          <w:rFonts w:ascii="Arial" w:hAnsi="Arial" w:cs="Arial"/>
          <w:szCs w:val="20"/>
        </w:rPr>
      </w:pPr>
    </w:p>
    <w:p w14:paraId="0E98EB25" w14:textId="77777777" w:rsidR="00291C8D" w:rsidRPr="00EA1CE1" w:rsidRDefault="00291C8D" w:rsidP="005C7FD4">
      <w:pPr>
        <w:widowControl/>
        <w:numPr>
          <w:ilvl w:val="3"/>
          <w:numId w:val="46"/>
        </w:numPr>
        <w:autoSpaceDE/>
        <w:autoSpaceDN/>
        <w:adjustRightInd/>
        <w:jc w:val="both"/>
        <w:rPr>
          <w:rFonts w:ascii="Arial" w:hAnsi="Arial" w:cs="Arial"/>
          <w:szCs w:val="20"/>
        </w:rPr>
      </w:pPr>
      <w:r w:rsidRPr="00EA1CE1">
        <w:rPr>
          <w:rFonts w:ascii="Arial" w:hAnsi="Arial" w:cs="Arial"/>
          <w:b/>
          <w:szCs w:val="20"/>
        </w:rPr>
        <w:t>(OPTIONAL PRICE ITEM)</w:t>
      </w:r>
      <w:r w:rsidRPr="00EA1CE1">
        <w:rPr>
          <w:rFonts w:ascii="Arial" w:hAnsi="Arial" w:cs="Arial"/>
          <w:szCs w:val="20"/>
        </w:rPr>
        <w:t xml:space="preserve"> </w:t>
      </w:r>
      <w:r w:rsidRPr="00EA1CE1">
        <w:rPr>
          <w:rFonts w:ascii="Arial" w:hAnsi="Arial" w:cs="Arial"/>
          <w:b/>
          <w:szCs w:val="20"/>
        </w:rPr>
        <w:t>Price Required:</w:t>
      </w:r>
      <w:r w:rsidRPr="00EA1CE1">
        <w:rPr>
          <w:rFonts w:ascii="Arial" w:hAnsi="Arial" w:cs="Arial"/>
          <w:szCs w:val="20"/>
        </w:rPr>
        <w:t xml:space="preserve"> Lower controls to be stationary mounted on a pedestal or shelf and not attached to the rotating base. Must include design drawing of this option location with bid for consideration.</w:t>
      </w:r>
    </w:p>
    <w:p w14:paraId="1B81ABEE" w14:textId="77777777" w:rsidR="00291C8D" w:rsidRPr="00EA1CE1" w:rsidRDefault="00291C8D" w:rsidP="005C7FD4">
      <w:pPr>
        <w:widowControl/>
        <w:autoSpaceDE/>
        <w:autoSpaceDN/>
        <w:adjustRightInd/>
        <w:ind w:left="2160"/>
        <w:jc w:val="both"/>
        <w:rPr>
          <w:rFonts w:ascii="Arial" w:eastAsiaTheme="minorHAnsi" w:hAnsi="Arial" w:cs="Arial"/>
          <w:sz w:val="22"/>
          <w:szCs w:val="20"/>
        </w:rPr>
      </w:pPr>
      <w:r w:rsidRPr="00EA1CE1">
        <w:rPr>
          <w:rFonts w:ascii="Arial" w:eastAsiaTheme="minorHAnsi" w:hAnsi="Arial" w:cs="Arial"/>
          <w:sz w:val="22"/>
          <w:szCs w:val="20"/>
        </w:rPr>
        <w:t xml:space="preserve">  </w:t>
      </w:r>
    </w:p>
    <w:p w14:paraId="58AD99DC"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easily accessible to ground personnel.</w:t>
      </w:r>
    </w:p>
    <w:p w14:paraId="16F462F1"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Shall have provisions, from the controls, for hydraulically tilting the personnel platform without the use of any tools to facilitate rescue of incapacitated personnel and, if required, for bucket stowage.</w:t>
      </w:r>
    </w:p>
    <w:p w14:paraId="38847F1C"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base controls shall be capable of overriding the bucket controls in case of emergency.</w:t>
      </w:r>
    </w:p>
    <w:p w14:paraId="4E0D1A8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Lower controls to also include engine start/stop.</w:t>
      </w:r>
    </w:p>
    <w:p w14:paraId="67C09B11"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Lower controls need on/off switch, not momentary. </w:t>
      </w:r>
    </w:p>
    <w:p w14:paraId="6309C11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be capable of infinite metering, at the pedestal and bucket locations.</w:t>
      </w:r>
    </w:p>
    <w:p w14:paraId="0840F74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Arranged so as to perform each individual movement either separately or in any combination.</w:t>
      </w:r>
    </w:p>
    <w:p w14:paraId="3F5C3969"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Spring loaded or dead-man to neutral, at which position all boom, bucket, and turret movement shall stop.</w:t>
      </w:r>
    </w:p>
    <w:p w14:paraId="50135553"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Functions shall be marked by directional arrow(s).  Arrow markings to be engraved or raised design.</w:t>
      </w:r>
    </w:p>
    <w:p w14:paraId="10BD2560"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All control lines and controls to/on work bucket shall be enclosed or shielded to protect against damage.</w:t>
      </w:r>
    </w:p>
    <w:p w14:paraId="434F8DA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 Bucket Leveling:</w:t>
      </w:r>
    </w:p>
    <w:p w14:paraId="5DF9CE81"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Shall have provisions, from the base, for hydraulically tilting the personnel platform without the use of any tools to facilitate rescue of incapacitated personnel and, if required, for bucket stowage.</w:t>
      </w:r>
    </w:p>
    <w:p w14:paraId="5374035A"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Material Handling System:</w:t>
      </w:r>
    </w:p>
    <w:p w14:paraId="24B18164" w14:textId="77777777"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.To include a hydraulically tilted, manually extended jib, rated at minimum 2000 pounds at        30 foot reach from centerline of turret. This 2000 pound requirement is not to reduce the 800 pound capacity of the bucket. </w:t>
      </w:r>
      <w:r w:rsidRPr="00EA1CE1">
        <w:rPr>
          <w:rFonts w:ascii="Arial" w:hAnsi="Arial" w:cs="Arial"/>
          <w:b/>
          <w:i/>
          <w:szCs w:val="20"/>
        </w:rPr>
        <w:t>Bidder must include load calculations for material handling system with bid package</w:t>
      </w:r>
      <w:r w:rsidRPr="00EA1CE1">
        <w:rPr>
          <w:rFonts w:ascii="Arial" w:hAnsi="Arial" w:cs="Arial"/>
          <w:szCs w:val="20"/>
        </w:rPr>
        <w:t>.</w:t>
      </w:r>
    </w:p>
    <w:p w14:paraId="48BDB02B" w14:textId="77777777"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
            <w:enabled/>
            <w:calcOnExit w:val="0"/>
            <w:textInput/>
          </w:ffData>
        </w:fldChar>
      </w:r>
      <w:bookmarkStart w:id="24" w:name="Text2"/>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4"/>
    </w:p>
    <w:p w14:paraId="301C4F78" w14:textId="77777777"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To be located at the bucket end of the upper boom.</w:t>
      </w:r>
    </w:p>
    <w:p w14:paraId="49216D02" w14:textId="77777777"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Length: Adjustable 2000 pounds at 24” (inches) to 60” (inches) maximum.</w:t>
      </w:r>
    </w:p>
    <w:p w14:paraId="225FCB55" w14:textId="77777777"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
            <w:enabled/>
            <w:calcOnExit w:val="0"/>
            <w:textInput/>
          </w:ffData>
        </w:fldChar>
      </w:r>
      <w:bookmarkStart w:id="25" w:name="Text1"/>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5"/>
    </w:p>
    <w:p w14:paraId="50083B0B" w14:textId="77777777"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Winch: Capacity (Full Drum): 2,000 pounds minimum.</w:t>
      </w:r>
    </w:p>
    <w:p w14:paraId="66CDF38E" w14:textId="77777777"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Hydraulically driven, worm gear drive, with automatic or self-locking brake.</w:t>
      </w:r>
    </w:p>
    <w:p w14:paraId="06057145" w14:textId="77777777"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Rope:  Minimum 70 foot in length of ½ (0.5) inch diameter double braided synthetic nylon core rope with m</w:t>
      </w:r>
      <w:r>
        <w:rPr>
          <w:rFonts w:ascii="Arial" w:hAnsi="Arial" w:cs="Arial"/>
          <w:szCs w:val="20"/>
        </w:rPr>
        <w:t xml:space="preserve">inimum breaking strength of </w:t>
      </w:r>
      <w:r w:rsidRPr="005C7FD4">
        <w:rPr>
          <w:rFonts w:ascii="Arial" w:hAnsi="Arial" w:cs="Arial"/>
          <w:szCs w:val="20"/>
        </w:rPr>
        <w:t>10,000 pounds.  To include spliced</w:t>
      </w:r>
      <w:r w:rsidRPr="00EA1CE1">
        <w:rPr>
          <w:rFonts w:ascii="Arial" w:hAnsi="Arial" w:cs="Arial"/>
          <w:szCs w:val="20"/>
        </w:rPr>
        <w:t xml:space="preserve"> eye and safety hook.</w:t>
      </w:r>
    </w:p>
    <w:p w14:paraId="19D72003" w14:textId="77777777" w:rsidR="00291C8D" w:rsidRPr="00EA1CE1" w:rsidRDefault="00291C8D" w:rsidP="005C7FD4">
      <w:pPr>
        <w:widowControl/>
        <w:numPr>
          <w:ilvl w:val="2"/>
          <w:numId w:val="46"/>
        </w:numPr>
        <w:tabs>
          <w:tab w:val="num" w:pos="2160"/>
          <w:tab w:val="num" w:pos="3240"/>
        </w:tabs>
        <w:autoSpaceDE/>
        <w:autoSpaceDN/>
        <w:adjustRightInd/>
        <w:spacing w:after="120"/>
        <w:jc w:val="both"/>
        <w:rPr>
          <w:rFonts w:ascii="Arial" w:hAnsi="Arial" w:cs="Arial"/>
          <w:szCs w:val="20"/>
        </w:rPr>
      </w:pPr>
      <w:r w:rsidRPr="00EA1CE1">
        <w:rPr>
          <w:rFonts w:ascii="Arial" w:hAnsi="Arial" w:cs="Arial"/>
          <w:szCs w:val="20"/>
        </w:rPr>
        <w:t>Controls for jib tilt and winch rotation to be capable of infinite metering and located within easy reach of the operator in the bucket.  Additionally, a control for the winch is to be located at the lower control station.</w:t>
      </w:r>
    </w:p>
    <w:p w14:paraId="6CF3D28D" w14:textId="77777777" w:rsidR="00291C8D" w:rsidRPr="00EA1CE1" w:rsidRDefault="00291C8D" w:rsidP="005C7FD4">
      <w:pPr>
        <w:widowControl/>
        <w:numPr>
          <w:ilvl w:val="1"/>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Stabilization:</w:t>
      </w:r>
    </w:p>
    <w:p w14:paraId="60E165A7" w14:textId="327B2F91"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Hydraulic powered </w:t>
      </w:r>
      <w:r w:rsidR="00907CA8" w:rsidRPr="00907CA8">
        <w:rPr>
          <w:rFonts w:ascii="Arial" w:hAnsi="Arial" w:cs="Arial"/>
          <w:b/>
          <w:szCs w:val="20"/>
        </w:rPr>
        <w:t>X</w:t>
      </w:r>
      <w:r w:rsidRPr="00907CA8">
        <w:rPr>
          <w:rFonts w:ascii="Arial" w:hAnsi="Arial" w:cs="Arial"/>
          <w:b/>
          <w:szCs w:val="20"/>
        </w:rPr>
        <w:t>-</w:t>
      </w:r>
      <w:r w:rsidRPr="00EA1CE1">
        <w:rPr>
          <w:rFonts w:ascii="Arial" w:hAnsi="Arial" w:cs="Arial"/>
          <w:szCs w:val="20"/>
        </w:rPr>
        <w:t xml:space="preserve">Frame style with fold up pads or equivalent. </w:t>
      </w:r>
      <w:r w:rsidR="00907CA8" w:rsidRPr="00907CA8">
        <w:rPr>
          <w:rFonts w:ascii="Arial" w:hAnsi="Arial" w:cs="Arial"/>
          <w:b/>
          <w:szCs w:val="20"/>
        </w:rPr>
        <w:t>(Per Amendment 1)</w:t>
      </w:r>
    </w:p>
    <w:p w14:paraId="4205B06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All outriggers must be manufactured in a way to eliminate binding and galling. </w:t>
      </w:r>
    </w:p>
    <w:p w14:paraId="6F4C449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Forward outriggers are to be mounted between the cab of the truck and the utility body.</w:t>
      </w:r>
    </w:p>
    <w:p w14:paraId="5BF130E5" w14:textId="4445FB90"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Rear outriggers are to be mounted forward of the tail shelve and be of </w:t>
      </w:r>
      <w:r w:rsidR="002F774A" w:rsidRPr="002F774A">
        <w:rPr>
          <w:rFonts w:ascii="Arial" w:hAnsi="Arial" w:cs="Arial"/>
          <w:b/>
          <w:szCs w:val="20"/>
        </w:rPr>
        <w:t>X</w:t>
      </w:r>
      <w:r w:rsidRPr="00EA1CE1">
        <w:rPr>
          <w:rFonts w:ascii="Arial" w:hAnsi="Arial" w:cs="Arial"/>
          <w:szCs w:val="20"/>
        </w:rPr>
        <w:t>-Frame style with fold up pads or equivalent.</w:t>
      </w:r>
      <w:r w:rsidR="002F774A">
        <w:rPr>
          <w:rFonts w:ascii="Arial" w:hAnsi="Arial" w:cs="Arial"/>
          <w:szCs w:val="20"/>
        </w:rPr>
        <w:t xml:space="preserve"> </w:t>
      </w:r>
      <w:r w:rsidR="002F774A" w:rsidRPr="00907CA8">
        <w:rPr>
          <w:rFonts w:ascii="Arial" w:hAnsi="Arial" w:cs="Arial"/>
          <w:b/>
          <w:szCs w:val="20"/>
        </w:rPr>
        <w:t>(Per Amendment 1)</w:t>
      </w:r>
    </w:p>
    <w:p w14:paraId="4EEDB6C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“Outrigger Down” flashing red indicator light located on the truck cab dash, activated when the carrier engine is running and a/the stabilizer(s) is/are not completely in the travel position.</w:t>
      </w:r>
    </w:p>
    <w:p w14:paraId="1088E3BB"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"ON" flashing indicator light.</w:t>
      </w:r>
    </w:p>
    <w:p w14:paraId="6E9539B3"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 addition to the “Outrigger Down” flashing red indicator light located on the truck cab dash (described above), the unit is to include an outrigger interlock system that prevents boom movement until all outriggers are deployed.</w:t>
      </w:r>
    </w:p>
    <w:p w14:paraId="6DD36DC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Wheel chocks, rubber, are to be included.</w:t>
      </w:r>
    </w:p>
    <w:p w14:paraId="63275EE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4 separate rubber pads for outriggers to be included.</w:t>
      </w:r>
    </w:p>
    <w:p w14:paraId="7870CE9B"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Hydraulics System: To be compatible and of sufficient flow to operate lift system.</w:t>
      </w:r>
    </w:p>
    <w:p w14:paraId="1AB318D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PTO driven pump. </w:t>
      </w:r>
    </w:p>
    <w:p w14:paraId="63CC550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Pressure and flow compensated piston type.</w:t>
      </w:r>
    </w:p>
    <w:p w14:paraId="30E7E456"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Pump to be </w:t>
      </w:r>
      <w:r w:rsidRPr="00EA1CE1">
        <w:rPr>
          <w:rFonts w:ascii="Arial" w:hAnsi="Arial" w:cs="Arial"/>
          <w:i/>
          <w:szCs w:val="20"/>
        </w:rPr>
        <w:t>PARKER</w:t>
      </w:r>
      <w:r w:rsidRPr="00EA1CE1">
        <w:rPr>
          <w:rFonts w:ascii="Arial" w:hAnsi="Arial" w:cs="Arial"/>
          <w:szCs w:val="20"/>
        </w:rPr>
        <w:t>.</w:t>
      </w:r>
    </w:p>
    <w:p w14:paraId="4B2F8072"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Automatic engine throttle control system to be included.</w:t>
      </w:r>
    </w:p>
    <w:p w14:paraId="785F8102"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 Filter:</w:t>
      </w:r>
    </w:p>
    <w:p w14:paraId="02E523A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System to be equipped with a 10-micron in-line spin-on filter.</w:t>
      </w:r>
    </w:p>
    <w:p w14:paraId="2B94EC13"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If necessary, the lines in and out of the filter are to be equipped with ¼-turn valves or return line check valve to prevent excessive loss of oil when changing of filter.</w:t>
      </w:r>
    </w:p>
    <w:p w14:paraId="0B314FC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Reservoir:</w:t>
      </w:r>
    </w:p>
    <w:p w14:paraId="7DCF2D1B"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Capacity to be minimum 15 gallons.</w:t>
      </w:r>
    </w:p>
    <w:p w14:paraId="10026983"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Designed for adequate cooling and be properly baffled and supported.</w:t>
      </w:r>
    </w:p>
    <w:p w14:paraId="47966E1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equipped with an easily accessed filler neck with removable strainer and chained cap.</w:t>
      </w:r>
    </w:p>
    <w:p w14:paraId="7109C489"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An air vent shall be incorporated in the system.</w:t>
      </w:r>
    </w:p>
    <w:p w14:paraId="1EC5C2B8"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Sight gauge, easily readable, to check for proper level.</w:t>
      </w:r>
    </w:p>
    <w:p w14:paraId="23CBC591"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Temperature gauge, easily readable.</w:t>
      </w:r>
    </w:p>
    <w:p w14:paraId="5B671268"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 minimum 100 mesh suction strainer and a sump area, with provisions made for easy clean-out.</w:t>
      </w:r>
    </w:p>
    <w:p w14:paraId="1C3A0B9B"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reservoir shall be located under the turret base where it will not be damaged or interfere with the load space of the body, yet provide easy access.</w:t>
      </w:r>
    </w:p>
    <w:p w14:paraId="79DBFB6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 Lines and Hoses:</w:t>
      </w:r>
    </w:p>
    <w:p w14:paraId="0748337A" w14:textId="77777777" w:rsidR="00291C8D" w:rsidRPr="005C7FD4"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Hydraulic lines and hoses to be Arctic rated or similar class, for operation in subzero temperatures</w:t>
      </w:r>
      <w:r>
        <w:rPr>
          <w:rFonts w:ascii="Arial" w:hAnsi="Arial" w:cs="Arial"/>
          <w:szCs w:val="20"/>
        </w:rPr>
        <w:t xml:space="preserve"> </w:t>
      </w:r>
      <w:r w:rsidRPr="005C7FD4">
        <w:rPr>
          <w:rFonts w:ascii="Arial" w:hAnsi="Arial" w:cs="Arial"/>
          <w:szCs w:val="20"/>
        </w:rPr>
        <w:t>of -60°F.</w:t>
      </w:r>
    </w:p>
    <w:p w14:paraId="77EB8471"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Hydraulic lines shall be of adequate size to ensure proper hydraulic flow without causing undue heat and/or back pressure.</w:t>
      </w:r>
    </w:p>
    <w:p w14:paraId="2144DAF0"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hydraulic suction line shall be equipped with a gate valve at the reservoir, in an accessible location for easy shut-off.</w:t>
      </w:r>
    </w:p>
    <w:p w14:paraId="698FF4A3"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hoses are to be mounted in or on the booms such that they are not exposed to chaffing.  Extendable cylinders are to have hoses mounted in a cat-trac</w:t>
      </w:r>
      <w:r w:rsidR="00C43BE4">
        <w:rPr>
          <w:rFonts w:ascii="Arial" w:hAnsi="Arial" w:cs="Arial"/>
          <w:szCs w:val="20"/>
        </w:rPr>
        <w:t>k</w:t>
      </w:r>
      <w:r w:rsidRPr="00EA1CE1">
        <w:rPr>
          <w:rFonts w:ascii="Arial" w:hAnsi="Arial" w:cs="Arial"/>
          <w:szCs w:val="20"/>
        </w:rPr>
        <w:t xml:space="preserve"> or reel to keep hoses from being pinched or severed.</w:t>
      </w:r>
    </w:p>
    <w:p w14:paraId="52A90E0B"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Low pressure hydraulic suction lines are not acceptable.</w:t>
      </w:r>
    </w:p>
    <w:p w14:paraId="3A8CAD5D"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Routing to be most advantageous to future maintenance.</w:t>
      </w:r>
    </w:p>
    <w:p w14:paraId="41E39BC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Relief valve:  Adjustable, pre-set at factory to manufacturers recommended setting.</w:t>
      </w:r>
    </w:p>
    <w:p w14:paraId="53DD119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Emergency Operating System:</w:t>
      </w:r>
    </w:p>
    <w:p w14:paraId="62F7B872"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 12-volt DC hydraulic power, with control at bucket and base.</w:t>
      </w:r>
    </w:p>
    <w:p w14:paraId="546BE646" w14:textId="3B3D5D39"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Welding:  All welding done to critical metal components </w:t>
      </w:r>
      <w:r w:rsidRPr="00F43737">
        <w:rPr>
          <w:rFonts w:ascii="Arial" w:hAnsi="Arial" w:cs="Arial"/>
          <w:b/>
          <w:szCs w:val="20"/>
        </w:rPr>
        <w:t>shall</w:t>
      </w:r>
      <w:r w:rsidR="00F43737" w:rsidRPr="00F43737">
        <w:rPr>
          <w:rFonts w:ascii="Arial" w:hAnsi="Arial" w:cs="Arial"/>
          <w:b/>
          <w:szCs w:val="20"/>
        </w:rPr>
        <w:t xml:space="preserve"> conform to ANSI Standards</w:t>
      </w:r>
      <w:r w:rsidRPr="00EA1CE1">
        <w:rPr>
          <w:rFonts w:ascii="Arial" w:hAnsi="Arial" w:cs="Arial"/>
          <w:szCs w:val="20"/>
        </w:rPr>
        <w:t xml:space="preserve"> </w:t>
      </w:r>
      <w:r w:rsidRPr="00F43737">
        <w:rPr>
          <w:rFonts w:ascii="Arial" w:hAnsi="Arial" w:cs="Arial"/>
          <w:strike/>
          <w:szCs w:val="20"/>
        </w:rPr>
        <w:t>be inspected by the Mag Particle method and be certified to be sound and proper</w:t>
      </w:r>
      <w:r w:rsidRPr="00EA1CE1">
        <w:rPr>
          <w:rFonts w:ascii="Arial" w:hAnsi="Arial" w:cs="Arial"/>
          <w:szCs w:val="20"/>
        </w:rPr>
        <w:t>.</w:t>
      </w:r>
      <w:r w:rsidR="00F43737">
        <w:rPr>
          <w:rFonts w:ascii="Arial" w:hAnsi="Arial" w:cs="Arial"/>
          <w:szCs w:val="20"/>
        </w:rPr>
        <w:t xml:space="preserve"> </w:t>
      </w:r>
      <w:r w:rsidR="00F43737" w:rsidRPr="00F43737">
        <w:rPr>
          <w:rFonts w:ascii="Arial" w:hAnsi="Arial" w:cs="Arial"/>
          <w:b/>
          <w:szCs w:val="20"/>
        </w:rPr>
        <w:t>(Per Amendment 1)</w:t>
      </w:r>
    </w:p>
    <w:p w14:paraId="4A6DE4BE" w14:textId="77777777" w:rsidR="00291C8D" w:rsidRPr="00EA1CE1" w:rsidRDefault="00291C8D" w:rsidP="005C7FD4">
      <w:pPr>
        <w:widowControl/>
        <w:numPr>
          <w:ilvl w:val="0"/>
          <w:numId w:val="46"/>
        </w:numPr>
        <w:autoSpaceDE/>
        <w:autoSpaceDN/>
        <w:adjustRightInd/>
        <w:spacing w:after="120"/>
        <w:jc w:val="both"/>
        <w:rPr>
          <w:rFonts w:ascii="Arial" w:hAnsi="Arial" w:cs="Arial"/>
          <w:szCs w:val="20"/>
        </w:rPr>
      </w:pPr>
      <w:r w:rsidRPr="00EA1CE1">
        <w:rPr>
          <w:rFonts w:ascii="Arial" w:hAnsi="Arial" w:cs="Arial"/>
          <w:b/>
          <w:szCs w:val="20"/>
        </w:rPr>
        <w:t>UTILITY/LINE BODY, STEEL:</w:t>
      </w:r>
    </w:p>
    <w:p w14:paraId="74ED3AA4"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It is the intent of this specification to describe a line body of heavily reinforced design, built to the specification incorporated.</w:t>
      </w:r>
    </w:p>
    <w:p w14:paraId="4BEF9BD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An aerial lift will be mounted in the rear floor section of the utility body.</w:t>
      </w:r>
    </w:p>
    <w:p w14:paraId="42396CAE"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be designed for the CA (cab to axle) measurement as required with adequate space for the hydraulic stabilizers and dual wheel measurement as required.  Bobtail design is not acceptable.</w:t>
      </w:r>
    </w:p>
    <w:p w14:paraId="300B1B31" w14:textId="09F250C1"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Acceptable manufacturers are </w:t>
      </w:r>
      <w:r w:rsidR="00F43737" w:rsidRPr="00F43737">
        <w:rPr>
          <w:rFonts w:ascii="Arial" w:hAnsi="Arial" w:cs="Arial"/>
          <w:b/>
          <w:i/>
          <w:szCs w:val="20"/>
        </w:rPr>
        <w:t>DAKOTA,</w:t>
      </w:r>
      <w:r w:rsidR="00F43737">
        <w:rPr>
          <w:rFonts w:ascii="Arial" w:hAnsi="Arial" w:cs="Arial"/>
          <w:szCs w:val="20"/>
        </w:rPr>
        <w:t xml:space="preserve"> </w:t>
      </w:r>
      <w:r w:rsidRPr="00EA1CE1">
        <w:rPr>
          <w:rFonts w:ascii="Arial" w:hAnsi="Arial" w:cs="Arial"/>
          <w:i/>
          <w:szCs w:val="20"/>
        </w:rPr>
        <w:t>ALTEC</w:t>
      </w:r>
      <w:r w:rsidRPr="00EA1CE1">
        <w:rPr>
          <w:rFonts w:ascii="Arial" w:hAnsi="Arial" w:cs="Arial"/>
          <w:szCs w:val="20"/>
        </w:rPr>
        <w:t xml:space="preserve">, </w:t>
      </w:r>
      <w:r w:rsidRPr="00EA1CE1">
        <w:rPr>
          <w:rFonts w:ascii="Arial" w:hAnsi="Arial" w:cs="Arial"/>
          <w:i/>
          <w:szCs w:val="20"/>
        </w:rPr>
        <w:t>KNAPHEIDE, OMAHA, READING, or STAHL,</w:t>
      </w:r>
      <w:r w:rsidRPr="00EA1CE1">
        <w:rPr>
          <w:rFonts w:ascii="Arial" w:hAnsi="Arial" w:cs="Arial"/>
          <w:szCs w:val="20"/>
        </w:rPr>
        <w:t xml:space="preserve"> provided all specifications are met.</w:t>
      </w:r>
      <w:r w:rsidR="00F43737">
        <w:rPr>
          <w:rFonts w:ascii="Arial" w:hAnsi="Arial" w:cs="Arial"/>
          <w:szCs w:val="20"/>
        </w:rPr>
        <w:t xml:space="preserve"> </w:t>
      </w:r>
      <w:r w:rsidR="00F43737" w:rsidRPr="00F43737">
        <w:rPr>
          <w:rFonts w:ascii="Arial" w:hAnsi="Arial" w:cs="Arial"/>
          <w:b/>
          <w:szCs w:val="20"/>
        </w:rPr>
        <w:t>(Per Amendment 1)</w:t>
      </w:r>
    </w:p>
    <w:p w14:paraId="351EE152" w14:textId="77777777"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3"/>
            <w:enabled/>
            <w:calcOnExit w:val="0"/>
            <w:textInput/>
          </w:ffData>
        </w:fldChar>
      </w:r>
      <w:bookmarkStart w:id="26" w:name="Text3"/>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6"/>
    </w:p>
    <w:p w14:paraId="7CB6DB4E"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Body Construction:</w:t>
      </w:r>
    </w:p>
    <w:p w14:paraId="0E083B5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be galvanneal or galvanized steel construction.</w:t>
      </w:r>
    </w:p>
    <w:p w14:paraId="6CD96A1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Outside Panels:  Minimum 16 gauge.</w:t>
      </w:r>
    </w:p>
    <w:p w14:paraId="6BC9083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End Panels:  Minimum 14 gauge.</w:t>
      </w:r>
    </w:p>
    <w:p w14:paraId="1A4D27FC"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Wheel Well Panels:  Minimum 14 gauge.</w:t>
      </w:r>
    </w:p>
    <w:p w14:paraId="1D03A7B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Shelving:  Minimum 18 gauge.</w:t>
      </w:r>
    </w:p>
    <w:p w14:paraId="30460806"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Door Panels:  Minimum 20 gauge.</w:t>
      </w:r>
    </w:p>
    <w:p w14:paraId="09AEA14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Flooring and Compartment Tops:  Minimum 12 gauge steel, 4-way pattern, tread plate.</w:t>
      </w:r>
    </w:p>
    <w:p w14:paraId="0B6DE522"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All edges to be rolled or folded for strength and safety.</w:t>
      </w:r>
    </w:p>
    <w:p w14:paraId="11FBEFA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Structural Channel Understructure:  Minimum four (4) inches in height.</w:t>
      </w:r>
    </w:p>
    <w:p w14:paraId="0925397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wheel chock holders.</w:t>
      </w:r>
    </w:p>
    <w:p w14:paraId="7419C69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Dimensions:</w:t>
      </w:r>
    </w:p>
    <w:p w14:paraId="1BE3A80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Overall Body Length (does not include tail shelve extension):  152 inches, minimum.</w:t>
      </w:r>
    </w:p>
    <w:p w14:paraId="07B2F2D6"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Overall Width:  Minimum 92 inches.  To extend beyond dual wheels.  Extensions to the body, such as “Fenderettes” are not acceptable.</w:t>
      </w:r>
    </w:p>
    <w:p w14:paraId="771AB5BC"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Inside Box (Between body walls):  Minimum 56 inches.</w:t>
      </w:r>
    </w:p>
    <w:p w14:paraId="56BADDC3"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Between Wheel Well Widths:  Minimum 42 inches.</w:t>
      </w:r>
    </w:p>
    <w:p w14:paraId="59DA746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Height:  Minimum 40 inches.</w:t>
      </w:r>
    </w:p>
    <w:p w14:paraId="2CB0893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Depth:  18 inches.</w:t>
      </w:r>
    </w:p>
    <w:p w14:paraId="0B8C7E6A"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Tail shelf length shall be a maximum of 36 inches</w:t>
      </w:r>
      <w:r w:rsidR="005C7FD4">
        <w:rPr>
          <w:rFonts w:ascii="Arial" w:hAnsi="Arial" w:cs="Arial"/>
          <w:szCs w:val="20"/>
        </w:rPr>
        <w:t xml:space="preserve"> a</w:t>
      </w:r>
      <w:r w:rsidRPr="005C7FD4">
        <w:rPr>
          <w:rFonts w:ascii="Arial" w:hAnsi="Arial" w:cs="Arial"/>
          <w:szCs w:val="20"/>
        </w:rPr>
        <w:t>nd shall have steps up to the rear deck large</w:t>
      </w:r>
      <w:r w:rsidR="005C7FD4">
        <w:rPr>
          <w:rFonts w:ascii="Arial" w:hAnsi="Arial" w:cs="Arial"/>
          <w:szCs w:val="20"/>
        </w:rPr>
        <w:t xml:space="preserve"> enough for cold weather boots s</w:t>
      </w:r>
      <w:r w:rsidRPr="005C7FD4">
        <w:rPr>
          <w:rFonts w:ascii="Arial" w:hAnsi="Arial" w:cs="Arial"/>
          <w:szCs w:val="20"/>
        </w:rPr>
        <w:t>uch as “bunny boots”</w:t>
      </w:r>
    </w:p>
    <w:p w14:paraId="27DA58EA"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Compartments:</w:t>
      </w:r>
    </w:p>
    <w:p w14:paraId="7E91C98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All compartments to have interior LED lighting. Lights shall be controlled by a master on off switch, or an auto on/off switch for each compartment.</w:t>
      </w:r>
    </w:p>
    <w:p w14:paraId="39ECDC3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Street side (Left Side):</w:t>
      </w:r>
    </w:p>
    <w:p w14:paraId="4EC90F35"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vertical compartments shall have two (2) adjustable shelves. Each shelf is to be equipped with two (2) adjustable dividers spaced</w:t>
      </w:r>
      <w:r w:rsidR="005C7FD4">
        <w:rPr>
          <w:rFonts w:ascii="Arial" w:hAnsi="Arial" w:cs="Arial"/>
          <w:szCs w:val="20"/>
        </w:rPr>
        <w:t xml:space="preserve"> approximately 8 inches apart.</w:t>
      </w:r>
    </w:p>
    <w:p w14:paraId="12594D4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Second Vertical:  Approximately 24 inches wide with two (2) adjustable shelves.  Each shelve is to be equipped with two (2) adjustable dividers spaced on approximately eight (8) inch centers. </w:t>
      </w:r>
    </w:p>
    <w:p w14:paraId="06F7762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All horizontal compartments shall have two (2) adjustable shelves. Each shelf is to be equipped with adjustable/ removable dividers spaced approximately 8 inches apart </w:t>
      </w:r>
    </w:p>
    <w:p w14:paraId="5E7BFD85"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Curbside (Right Side) Refer to line body drawing in Section III page 19 for steps and compartment configuration.</w:t>
      </w:r>
    </w:p>
    <w:p w14:paraId="55B9CB3B" w14:textId="77777777" w:rsidR="00291C8D" w:rsidRPr="00EA1CE1" w:rsidRDefault="00291C8D" w:rsidP="005C7FD4">
      <w:pPr>
        <w:widowControl/>
        <w:numPr>
          <w:ilvl w:val="3"/>
          <w:numId w:val="46"/>
        </w:numPr>
        <w:tabs>
          <w:tab w:val="left" w:pos="-1440"/>
          <w:tab w:val="left" w:pos="-720"/>
        </w:tabs>
        <w:autoSpaceDE/>
        <w:autoSpaceDN/>
        <w:adjustRightInd/>
        <w:spacing w:after="120"/>
        <w:jc w:val="both"/>
        <w:rPr>
          <w:rFonts w:ascii="Arial" w:hAnsi="Arial" w:cs="Arial"/>
          <w:szCs w:val="20"/>
        </w:rPr>
      </w:pPr>
      <w:r w:rsidRPr="00EA1CE1">
        <w:rPr>
          <w:rFonts w:ascii="Arial" w:hAnsi="Arial" w:cs="Arial"/>
          <w:szCs w:val="20"/>
        </w:rPr>
        <w:t xml:space="preserve">All vertical compartments shall have three (3) adjustable shelves. </w:t>
      </w:r>
    </w:p>
    <w:p w14:paraId="53B67032" w14:textId="77777777" w:rsidR="00291C8D" w:rsidRPr="00EA1CE1" w:rsidRDefault="00291C8D" w:rsidP="005C7FD4">
      <w:pPr>
        <w:widowControl/>
        <w:numPr>
          <w:ilvl w:val="3"/>
          <w:numId w:val="46"/>
        </w:numPr>
        <w:tabs>
          <w:tab w:val="left" w:pos="-1440"/>
          <w:tab w:val="left" w:pos="-720"/>
          <w:tab w:val="num" w:pos="4320"/>
        </w:tabs>
        <w:autoSpaceDE/>
        <w:autoSpaceDN/>
        <w:adjustRightInd/>
        <w:spacing w:after="120"/>
        <w:jc w:val="both"/>
        <w:rPr>
          <w:rFonts w:ascii="Arial" w:hAnsi="Arial" w:cs="Arial"/>
          <w:szCs w:val="20"/>
        </w:rPr>
      </w:pPr>
      <w:r w:rsidRPr="00EA1CE1">
        <w:rPr>
          <w:rFonts w:ascii="Arial" w:hAnsi="Arial" w:cs="Arial"/>
          <w:szCs w:val="20"/>
        </w:rPr>
        <w:t>At the front of the body (</w:t>
      </w:r>
      <w:r w:rsidRPr="005C7FD4">
        <w:rPr>
          <w:rFonts w:ascii="Arial" w:hAnsi="Arial" w:cs="Arial"/>
          <w:szCs w:val="20"/>
        </w:rPr>
        <w:t>BOTH si</w:t>
      </w:r>
      <w:r w:rsidRPr="00EA1CE1">
        <w:rPr>
          <w:rFonts w:ascii="Arial" w:hAnsi="Arial" w:cs="Arial"/>
          <w:szCs w:val="20"/>
        </w:rPr>
        <w:t>de</w:t>
      </w:r>
      <w:r>
        <w:rPr>
          <w:rFonts w:ascii="Arial" w:hAnsi="Arial" w:cs="Arial"/>
          <w:szCs w:val="20"/>
        </w:rPr>
        <w:t>s</w:t>
      </w:r>
      <w:r w:rsidRPr="00EA1CE1">
        <w:rPr>
          <w:rFonts w:ascii="Arial" w:hAnsi="Arial" w:cs="Arial"/>
          <w:szCs w:val="20"/>
        </w:rPr>
        <w:t xml:space="preserve">) there will be an approximately 24 inch wide access steps with grab handles to the cargo deck area.  </w:t>
      </w:r>
    </w:p>
    <w:p w14:paraId="18FB1F3C"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horizontal compartments shall have two (2) adjustable shelves. Each shelf is to be equipped with adjustable/removable dividers spaced approximately 8 inches apart.</w:t>
      </w:r>
    </w:p>
    <w:p w14:paraId="74E9F7F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Shelves:</w:t>
      </w:r>
    </w:p>
    <w:p w14:paraId="4ED9CCC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galvanized steel constructed, no paint required.</w:t>
      </w:r>
    </w:p>
    <w:p w14:paraId="14914A8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constructed to sustain a load of minimum 100 pounds.</w:t>
      </w:r>
    </w:p>
    <w:p w14:paraId="24E5EAC7"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retainers to prevent shelving and shelved items from falling out of compartment when doors are open</w:t>
      </w:r>
    </w:p>
    <w:p w14:paraId="236C88D2"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floor of the compartment is not a shel</w:t>
      </w:r>
      <w:r w:rsidR="005C7FD4">
        <w:rPr>
          <w:rFonts w:ascii="Arial" w:hAnsi="Arial" w:cs="Arial"/>
          <w:szCs w:val="20"/>
        </w:rPr>
        <w:t>f</w:t>
      </w:r>
      <w:r w:rsidRPr="00EA1CE1">
        <w:rPr>
          <w:rFonts w:ascii="Arial" w:hAnsi="Arial" w:cs="Arial"/>
          <w:szCs w:val="20"/>
        </w:rPr>
        <w:t>.</w:t>
      </w:r>
    </w:p>
    <w:p w14:paraId="15C9A06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Doors:</w:t>
      </w:r>
    </w:p>
    <w:p w14:paraId="731C620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Compartment Door Locking System (standard):</w:t>
      </w:r>
    </w:p>
    <w:p w14:paraId="22E92D4A" w14:textId="77777777" w:rsidR="00291C8D" w:rsidRPr="00EA1CE1" w:rsidRDefault="00291C8D" w:rsidP="005C7FD4">
      <w:pPr>
        <w:widowControl/>
        <w:autoSpaceDE/>
        <w:autoSpaceDN/>
        <w:adjustRightInd/>
        <w:spacing w:after="120"/>
        <w:ind w:left="3240"/>
        <w:jc w:val="both"/>
        <w:rPr>
          <w:rFonts w:ascii="Arial" w:hAnsi="Arial" w:cs="Arial"/>
          <w:szCs w:val="20"/>
        </w:rPr>
      </w:pPr>
      <w:r w:rsidRPr="00EA1CE1">
        <w:rPr>
          <w:rFonts w:ascii="Arial" w:hAnsi="Arial" w:cs="Arial"/>
          <w:szCs w:val="20"/>
        </w:rPr>
        <w:t>9.7.5.1.1 Simultaneously Manual locks for all compartment doors for each side (curb and street) to sets of controls one on street side doors, and one on curb side doors.</w:t>
      </w:r>
    </w:p>
    <w:p w14:paraId="667B30D8"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double panel construction with built-in drainage.</w:t>
      </w:r>
    </w:p>
    <w:p w14:paraId="1F0DBAD1"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weather tight (automotive neoprene bulb type seals, not foam).</w:t>
      </w:r>
    </w:p>
    <w:p w14:paraId="6CC4B06D"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stainless steel, slam shut, recessed rotating latches, (all compartments).</w:t>
      </w:r>
    </w:p>
    <w:p w14:paraId="50B130E5"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Hinges, heavy-duty, to be corrosion resistant.  Piano type hinges are not acceptable.</w:t>
      </w:r>
    </w:p>
    <w:p w14:paraId="38AD9F3A"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Vertical compartment doors are to include double spring over center (spring loaded stops). Cables and/or chains are not acceptable.</w:t>
      </w:r>
    </w:p>
    <w:p w14:paraId="77C24C55"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Horizontal compartment doors that include stops to allow opening to a table-like (down) position are to be labeled with weight capacity.</w:t>
      </w:r>
    </w:p>
    <w:p w14:paraId="73F75808" w14:textId="77777777" w:rsidR="00291C8D" w:rsidRPr="00EA1CE1" w:rsidRDefault="00291C8D" w:rsidP="005C7FD4">
      <w:pPr>
        <w:widowControl/>
        <w:numPr>
          <w:ilvl w:val="4"/>
          <w:numId w:val="46"/>
        </w:numPr>
        <w:autoSpaceDE/>
        <w:autoSpaceDN/>
        <w:adjustRightInd/>
        <w:spacing w:after="120"/>
        <w:jc w:val="both"/>
        <w:rPr>
          <w:rFonts w:ascii="Arial" w:hAnsi="Arial" w:cs="Arial"/>
          <w:szCs w:val="20"/>
        </w:rPr>
      </w:pPr>
      <w:r w:rsidRPr="00EA1CE1">
        <w:rPr>
          <w:rFonts w:ascii="Arial" w:hAnsi="Arial" w:cs="Arial"/>
          <w:szCs w:val="20"/>
        </w:rPr>
        <w:t>If cable or chain stops are used, they are to be coated to help prevent damage to painted surfaces.</w:t>
      </w:r>
    </w:p>
    <w:p w14:paraId="72F90E2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Door headers to include drip rail.</w:t>
      </w:r>
    </w:p>
    <w:p w14:paraId="57A214D6"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floors and shelving to include “Dri-Deck” type matting.</w:t>
      </w:r>
    </w:p>
    <w:p w14:paraId="00064803" w14:textId="77777777" w:rsidR="00291C8D" w:rsidRPr="00EA1CE1" w:rsidRDefault="00291C8D" w:rsidP="005C7FD4">
      <w:pPr>
        <w:widowControl/>
        <w:numPr>
          <w:ilvl w:val="2"/>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Compartment tops shall have permanent non-slip surface to insure safety of personnel walking or moving about on top of the compartments and shall support a 250 pound person without damage.</w:t>
      </w:r>
    </w:p>
    <w:p w14:paraId="0C054EA5"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Load Bed Floor:</w:t>
      </w:r>
    </w:p>
    <w:p w14:paraId="42A6C238"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Utility/line body load bed floor shall be one (1) piece, minimum 1/8 (0.125) inch thick diamond tread plate steel with adequate supporting under structure to prevent oil canning.</w:t>
      </w:r>
    </w:p>
    <w:p w14:paraId="1275C145"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load bed floor design and mounting shall be of sufficient strength to sustain a 500 pound live load for any square foot of load bed area without causing damage or permanent distortion.</w:t>
      </w:r>
    </w:p>
    <w:p w14:paraId="4A843D0C"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tread plate shall extend up from the load bed floor to the top of the side compartments and the top inside of the forward bulkhead.</w:t>
      </w:r>
    </w:p>
    <w:p w14:paraId="4E26CC0D"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Wheel well cutouts, if required, shall also be covered with the same tread plate.</w:t>
      </w:r>
    </w:p>
    <w:p w14:paraId="416EEEA2"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load bed floor will be constructed with support around the aerial lift pedestal with a minimum four (4) inch lip of tread plate around the pedestal opening (bolted to allow any necessary access to the pedestal hydraulics, etc.).</w:t>
      </w:r>
    </w:p>
    <w:p w14:paraId="57C58382"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Bulkhead:</w:t>
      </w:r>
    </w:p>
    <w:p w14:paraId="4F52F714"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entire front outside of the utility/line body and bulkhead shall be covered with a one (1) piece, minimum 1/8 (.125) inch thick steel plate.</w:t>
      </w:r>
    </w:p>
    <w:p w14:paraId="3CDDA6D6" w14:textId="77777777"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Height of not less than 27 inches above the load bed floor.</w:t>
      </w:r>
    </w:p>
    <w:p w14:paraId="1E564127" w14:textId="77777777" w:rsidR="00291C8D" w:rsidRPr="00EA1CE1" w:rsidRDefault="00291C8D" w:rsidP="005C7FD4">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Tailgate: Constructed of wood (primed and painted)</w:t>
      </w:r>
    </w:p>
    <w:p w14:paraId="6E0E2DBD" w14:textId="77777777" w:rsidR="00291C8D" w:rsidRPr="00EA1CE1" w:rsidRDefault="00291C8D" w:rsidP="005C7FD4">
      <w:pPr>
        <w:widowControl/>
        <w:numPr>
          <w:ilvl w:val="2"/>
          <w:numId w:val="46"/>
        </w:numPr>
        <w:tabs>
          <w:tab w:val="num" w:pos="5760"/>
        </w:tabs>
        <w:autoSpaceDE/>
        <w:autoSpaceDN/>
        <w:adjustRightInd/>
        <w:spacing w:after="120"/>
        <w:jc w:val="both"/>
        <w:rPr>
          <w:rFonts w:ascii="Arial" w:hAnsi="Arial" w:cs="Arial"/>
          <w:szCs w:val="20"/>
        </w:rPr>
      </w:pPr>
      <w:r w:rsidRPr="00EA1CE1">
        <w:rPr>
          <w:rFonts w:ascii="Arial" w:hAnsi="Arial" w:cs="Arial"/>
          <w:szCs w:val="20"/>
        </w:rPr>
        <w:t>9½ (9.5) inches in height x 1½ (1.5) inches thick, minimum, wall to wall of line body.</w:t>
      </w:r>
    </w:p>
    <w:p w14:paraId="30FD8AD2" w14:textId="77777777" w:rsidR="00291C8D" w:rsidRPr="00EA1CE1" w:rsidRDefault="00291C8D" w:rsidP="005C7FD4">
      <w:pPr>
        <w:widowControl/>
        <w:numPr>
          <w:ilvl w:val="2"/>
          <w:numId w:val="46"/>
        </w:numPr>
        <w:tabs>
          <w:tab w:val="num" w:pos="2160"/>
          <w:tab w:val="num" w:pos="5760"/>
        </w:tabs>
        <w:autoSpaceDE/>
        <w:autoSpaceDN/>
        <w:adjustRightInd/>
        <w:spacing w:after="120"/>
        <w:jc w:val="both"/>
        <w:rPr>
          <w:rFonts w:ascii="Arial" w:hAnsi="Arial" w:cs="Arial"/>
          <w:szCs w:val="20"/>
        </w:rPr>
      </w:pPr>
      <w:r w:rsidRPr="00EA1CE1">
        <w:rPr>
          <w:rFonts w:ascii="Arial" w:hAnsi="Arial" w:cs="Arial"/>
          <w:szCs w:val="20"/>
        </w:rPr>
        <w:t>To be removable by having two (2) each, heavy-duty steel channel slots on each side of line body where tail shelve begins.</w:t>
      </w:r>
    </w:p>
    <w:p w14:paraId="09C36825"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Tail Shelve:</w:t>
      </w:r>
    </w:p>
    <w:p w14:paraId="287EFC5B"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This is an extension of the load bed floor approximately 36 inches to 42 inches in length.</w:t>
      </w:r>
    </w:p>
    <w:p w14:paraId="2AA3E94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The length is to extend to the edge of the bucket, minimum.</w:t>
      </w:r>
    </w:p>
    <w:p w14:paraId="4ACA0937" w14:textId="77777777" w:rsidR="000A2806" w:rsidRDefault="00291C8D" w:rsidP="000A2806">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Note:  In Transport position, the bucket will sit in an operating position.</w:t>
      </w:r>
    </w:p>
    <w:p w14:paraId="7105A768" w14:textId="77777777" w:rsidR="000A2806" w:rsidRDefault="00291C8D" w:rsidP="000A2806">
      <w:pPr>
        <w:widowControl/>
        <w:numPr>
          <w:ilvl w:val="3"/>
          <w:numId w:val="46"/>
        </w:numPr>
        <w:autoSpaceDE/>
        <w:autoSpaceDN/>
        <w:adjustRightInd/>
        <w:spacing w:after="120"/>
        <w:jc w:val="both"/>
        <w:rPr>
          <w:rFonts w:ascii="Arial" w:hAnsi="Arial" w:cs="Arial"/>
          <w:szCs w:val="20"/>
        </w:rPr>
      </w:pPr>
      <w:r w:rsidRPr="000A2806">
        <w:rPr>
          <w:rFonts w:ascii="Arial" w:hAnsi="Arial" w:cs="Arial"/>
          <w:szCs w:val="20"/>
        </w:rPr>
        <w:t>The width of the tail shelve shall be equal to the overall width of the compartments (outside to outside).</w:t>
      </w:r>
    </w:p>
    <w:p w14:paraId="71F8E727" w14:textId="77777777" w:rsidR="000A2806" w:rsidRDefault="00291C8D" w:rsidP="000A2806">
      <w:pPr>
        <w:widowControl/>
        <w:numPr>
          <w:ilvl w:val="3"/>
          <w:numId w:val="46"/>
        </w:numPr>
        <w:autoSpaceDE/>
        <w:autoSpaceDN/>
        <w:adjustRightInd/>
        <w:spacing w:after="120"/>
        <w:jc w:val="both"/>
        <w:rPr>
          <w:rFonts w:ascii="Arial" w:hAnsi="Arial" w:cs="Arial"/>
          <w:szCs w:val="20"/>
        </w:rPr>
      </w:pPr>
      <w:r w:rsidRPr="000A2806">
        <w:rPr>
          <w:rFonts w:ascii="Arial" w:hAnsi="Arial" w:cs="Arial"/>
          <w:szCs w:val="20"/>
        </w:rPr>
        <w:t>May include a recessed area for outriggers.</w:t>
      </w:r>
    </w:p>
    <w:p w14:paraId="3F358492" w14:textId="77777777" w:rsidR="000A2806" w:rsidRDefault="00291C8D" w:rsidP="000A2806">
      <w:pPr>
        <w:widowControl/>
        <w:numPr>
          <w:ilvl w:val="3"/>
          <w:numId w:val="46"/>
        </w:numPr>
        <w:tabs>
          <w:tab w:val="num" w:pos="3240"/>
        </w:tabs>
        <w:autoSpaceDE/>
        <w:autoSpaceDN/>
        <w:adjustRightInd/>
        <w:spacing w:after="120"/>
        <w:jc w:val="both"/>
        <w:rPr>
          <w:rFonts w:ascii="Arial" w:hAnsi="Arial" w:cs="Arial"/>
          <w:szCs w:val="20"/>
        </w:rPr>
      </w:pPr>
      <w:r w:rsidRPr="000A2806">
        <w:rPr>
          <w:rFonts w:ascii="Arial" w:hAnsi="Arial" w:cs="Arial"/>
          <w:szCs w:val="20"/>
        </w:rPr>
        <w:t>The tail shelve may provide a supporting platform for the bucket support and staircase (ladder design is not acceptable) for access to the bucket.</w:t>
      </w:r>
    </w:p>
    <w:p w14:paraId="55C9394F" w14:textId="032BA54B" w:rsidR="00291C8D" w:rsidRPr="000A2806" w:rsidRDefault="00291C8D" w:rsidP="000A2806">
      <w:pPr>
        <w:widowControl/>
        <w:numPr>
          <w:ilvl w:val="3"/>
          <w:numId w:val="46"/>
        </w:numPr>
        <w:tabs>
          <w:tab w:val="num" w:pos="3240"/>
        </w:tabs>
        <w:autoSpaceDE/>
        <w:autoSpaceDN/>
        <w:adjustRightInd/>
        <w:spacing w:after="120"/>
        <w:jc w:val="both"/>
        <w:rPr>
          <w:rFonts w:ascii="Arial" w:hAnsi="Arial" w:cs="Arial"/>
          <w:szCs w:val="20"/>
        </w:rPr>
      </w:pPr>
      <w:r w:rsidRPr="000A2806">
        <w:rPr>
          <w:rFonts w:ascii="Arial" w:hAnsi="Arial" w:cs="Arial"/>
          <w:szCs w:val="20"/>
        </w:rPr>
        <w:t>The steps on the staircase shall include expanded galvanized metal grip-strut material for easy and safe entry/exit to/from the bucket.</w:t>
      </w:r>
    </w:p>
    <w:p w14:paraId="23A8641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Access to the staircase shall be from the rear of the tail shelve and/or the curbside of the tail shelve.</w:t>
      </w:r>
    </w:p>
    <w:p w14:paraId="0E159344"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Railing shall be provided on the staircase area.</w:t>
      </w:r>
    </w:p>
    <w:p w14:paraId="6CBF4C4D"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 Bucket or Boom Support:</w:t>
      </w:r>
    </w:p>
    <w:p w14:paraId="01DF1372"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While in the stowed/travel position, a bucket or boom support, shall be included.</w:t>
      </w:r>
    </w:p>
    <w:p w14:paraId="65F9BE6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Bucket support is to consist of a spring-loaded post assembly with material installed to protect bottom of platform.</w:t>
      </w:r>
    </w:p>
    <w:p w14:paraId="390B366A" w14:textId="77777777" w:rsidR="00846158" w:rsidRDefault="00291C8D" w:rsidP="00846158">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Rear Bumper (Work Platform):</w:t>
      </w:r>
    </w:p>
    <w:p w14:paraId="7E3350AD" w14:textId="77777777" w:rsidR="00846158" w:rsidRDefault="00291C8D" w:rsidP="00846158">
      <w:pPr>
        <w:widowControl/>
        <w:numPr>
          <w:ilvl w:val="2"/>
          <w:numId w:val="46"/>
        </w:numPr>
        <w:tabs>
          <w:tab w:val="num" w:pos="2160"/>
        </w:tabs>
        <w:autoSpaceDE/>
        <w:autoSpaceDN/>
        <w:adjustRightInd/>
        <w:spacing w:after="120"/>
        <w:jc w:val="both"/>
        <w:rPr>
          <w:rFonts w:ascii="Arial" w:hAnsi="Arial" w:cs="Arial"/>
          <w:szCs w:val="20"/>
        </w:rPr>
      </w:pPr>
      <w:r w:rsidRPr="00846158">
        <w:rPr>
          <w:rFonts w:ascii="Arial" w:hAnsi="Arial" w:cs="Arial"/>
          <w:szCs w:val="20"/>
        </w:rPr>
        <w:t>To be a ¼ (0.25) inch thick steel Tread plate (19 inches in depth), full step type.</w:t>
      </w:r>
    </w:p>
    <w:p w14:paraId="11AB0AB1" w14:textId="77777777" w:rsidR="00846158" w:rsidRDefault="00291C8D" w:rsidP="00846158">
      <w:pPr>
        <w:widowControl/>
        <w:numPr>
          <w:ilvl w:val="2"/>
          <w:numId w:val="46"/>
        </w:numPr>
        <w:tabs>
          <w:tab w:val="num" w:pos="2160"/>
        </w:tabs>
        <w:autoSpaceDE/>
        <w:autoSpaceDN/>
        <w:adjustRightInd/>
        <w:spacing w:after="120"/>
        <w:jc w:val="both"/>
        <w:rPr>
          <w:rFonts w:ascii="Arial" w:hAnsi="Arial" w:cs="Arial"/>
          <w:szCs w:val="20"/>
        </w:rPr>
      </w:pPr>
      <w:r w:rsidRPr="00846158">
        <w:rPr>
          <w:rFonts w:ascii="Arial" w:hAnsi="Arial" w:cs="Arial"/>
          <w:szCs w:val="20"/>
        </w:rPr>
        <w:t>The bulkhead area of the rear bumper, attaching the rear bumper to the rear of the tail shelve shall be constructed of 3/16 inch thick (minimum thickness) steel Tread plate extending from step to line body.</w:t>
      </w:r>
    </w:p>
    <w:p w14:paraId="69C5D5EE" w14:textId="77777777" w:rsidR="00291C8D" w:rsidRPr="00846158" w:rsidRDefault="00291C8D" w:rsidP="00846158">
      <w:pPr>
        <w:widowControl/>
        <w:numPr>
          <w:ilvl w:val="2"/>
          <w:numId w:val="46"/>
        </w:numPr>
        <w:tabs>
          <w:tab w:val="num" w:pos="2160"/>
        </w:tabs>
        <w:autoSpaceDE/>
        <w:autoSpaceDN/>
        <w:adjustRightInd/>
        <w:spacing w:after="120"/>
        <w:jc w:val="both"/>
        <w:rPr>
          <w:rFonts w:ascii="Arial" w:hAnsi="Arial" w:cs="Arial"/>
          <w:szCs w:val="20"/>
        </w:rPr>
      </w:pPr>
      <w:r w:rsidRPr="00846158">
        <w:rPr>
          <w:rFonts w:ascii="Arial" w:hAnsi="Arial" w:cs="Arial"/>
          <w:szCs w:val="20"/>
        </w:rPr>
        <w:t>The height of the rear bumper to be manufactures standard design and height.</w:t>
      </w:r>
    </w:p>
    <w:p w14:paraId="65ACFD0D" w14:textId="77777777" w:rsidR="00291C8D" w:rsidRPr="00EA1CE1" w:rsidRDefault="00291C8D" w:rsidP="00846158">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two rear tow hooks bolted to the frame.</w:t>
      </w:r>
    </w:p>
    <w:p w14:paraId="3874C3A6" w14:textId="77777777" w:rsidR="005C7FD4" w:rsidRDefault="00291C8D" w:rsidP="005C7FD4">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Wheel Wells:</w:t>
      </w:r>
    </w:p>
    <w:p w14:paraId="72828EAB" w14:textId="77777777" w:rsidR="005C7FD4" w:rsidRDefault="00291C8D" w:rsidP="005C7FD4">
      <w:pPr>
        <w:widowControl/>
        <w:numPr>
          <w:ilvl w:val="2"/>
          <w:numId w:val="46"/>
        </w:numPr>
        <w:tabs>
          <w:tab w:val="num" w:pos="5760"/>
        </w:tabs>
        <w:autoSpaceDE/>
        <w:autoSpaceDN/>
        <w:adjustRightInd/>
        <w:spacing w:after="120"/>
        <w:jc w:val="both"/>
        <w:rPr>
          <w:rFonts w:ascii="Arial" w:hAnsi="Arial" w:cs="Arial"/>
          <w:szCs w:val="20"/>
        </w:rPr>
      </w:pPr>
      <w:r w:rsidRPr="005C7FD4">
        <w:rPr>
          <w:rFonts w:ascii="Arial" w:hAnsi="Arial" w:cs="Arial"/>
          <w:szCs w:val="20"/>
        </w:rPr>
        <w:t>Rear wheel wells shall be completely lined with minimum 1/8 (0.125) inch thick poly or stainless steel plate.</w:t>
      </w:r>
    </w:p>
    <w:p w14:paraId="15A82E62" w14:textId="77777777" w:rsidR="00291C8D" w:rsidRPr="005C7FD4" w:rsidRDefault="00291C8D" w:rsidP="005C7FD4">
      <w:pPr>
        <w:widowControl/>
        <w:numPr>
          <w:ilvl w:val="2"/>
          <w:numId w:val="46"/>
        </w:numPr>
        <w:autoSpaceDE/>
        <w:autoSpaceDN/>
        <w:adjustRightInd/>
        <w:spacing w:after="120"/>
        <w:jc w:val="both"/>
        <w:rPr>
          <w:rFonts w:ascii="Arial" w:hAnsi="Arial" w:cs="Arial"/>
          <w:szCs w:val="20"/>
        </w:rPr>
      </w:pPr>
      <w:r w:rsidRPr="005C7FD4">
        <w:rPr>
          <w:rFonts w:ascii="Arial" w:hAnsi="Arial" w:cs="Arial"/>
          <w:szCs w:val="20"/>
        </w:rPr>
        <w:t>Wheel well lining shall be designed to protect body, including leading edges, against damage by flying rocks or broken snow tire chain links.</w:t>
      </w:r>
    </w:p>
    <w:p w14:paraId="70082D9B"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Electrical System:</w:t>
      </w:r>
    </w:p>
    <w:p w14:paraId="04CA8282" w14:textId="77777777" w:rsidR="005C7FD4" w:rsidRDefault="00291C8D" w:rsidP="005C7FD4">
      <w:pPr>
        <w:widowControl/>
        <w:numPr>
          <w:ilvl w:val="2"/>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Refer to “Stabilization in 8.1.7” previously described in reference to an “Outrigger Down” flashing red indicator light.</w:t>
      </w:r>
    </w:p>
    <w:p w14:paraId="67FD579E" w14:textId="77777777" w:rsidR="00291C8D" w:rsidRPr="005C7FD4" w:rsidRDefault="00291C8D" w:rsidP="005C7FD4">
      <w:pPr>
        <w:widowControl/>
        <w:numPr>
          <w:ilvl w:val="2"/>
          <w:numId w:val="46"/>
        </w:numPr>
        <w:tabs>
          <w:tab w:val="num" w:pos="2160"/>
        </w:tabs>
        <w:autoSpaceDE/>
        <w:autoSpaceDN/>
        <w:adjustRightInd/>
        <w:spacing w:after="120"/>
        <w:jc w:val="both"/>
        <w:rPr>
          <w:rFonts w:ascii="Arial" w:hAnsi="Arial" w:cs="Arial"/>
          <w:szCs w:val="20"/>
        </w:rPr>
      </w:pPr>
      <w:r w:rsidRPr="005C7FD4">
        <w:rPr>
          <w:rFonts w:ascii="Arial" w:hAnsi="Arial" w:cs="Arial"/>
          <w:szCs w:val="20"/>
        </w:rPr>
        <w:t>Complete flush mounted lighting system shall conform to Federal (FMVSS) specification #108.</w:t>
      </w:r>
    </w:p>
    <w:p w14:paraId="7D17308C" w14:textId="77777777"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rPr>
        <w:t xml:space="preserve">Stop, turn, and taillights to be </w:t>
      </w:r>
      <w:r w:rsidRPr="00EA1CE1">
        <w:rPr>
          <w:rFonts w:ascii="Arial" w:hAnsi="Arial" w:cs="Arial"/>
          <w:i/>
          <w:szCs w:val="20"/>
        </w:rPr>
        <w:t>TRUCK-LITE</w:t>
      </w:r>
      <w:r w:rsidRPr="00EA1CE1">
        <w:rPr>
          <w:rFonts w:ascii="Arial" w:hAnsi="Arial" w:cs="Arial"/>
          <w:szCs w:val="20"/>
        </w:rPr>
        <w:t xml:space="preserve"> Model Super 44 LED, or equivalent LED.</w:t>
      </w:r>
    </w:p>
    <w:p w14:paraId="7DAE5721" w14:textId="77777777" w:rsidR="005C7FD4" w:rsidRDefault="00291C8D" w:rsidP="005C7FD4">
      <w:pPr>
        <w:widowControl/>
        <w:numPr>
          <w:ilvl w:val="3"/>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Side marker lights to be LED.</w:t>
      </w:r>
    </w:p>
    <w:p w14:paraId="245178F6" w14:textId="77777777" w:rsidR="00291C8D" w:rsidRPr="005C7FD4" w:rsidRDefault="00291C8D" w:rsidP="005C7FD4">
      <w:pPr>
        <w:widowControl/>
        <w:numPr>
          <w:ilvl w:val="3"/>
          <w:numId w:val="46"/>
        </w:numPr>
        <w:tabs>
          <w:tab w:val="num" w:pos="3240"/>
        </w:tabs>
        <w:autoSpaceDE/>
        <w:autoSpaceDN/>
        <w:adjustRightInd/>
        <w:spacing w:after="120"/>
        <w:jc w:val="both"/>
        <w:rPr>
          <w:rFonts w:ascii="Arial" w:hAnsi="Arial" w:cs="Arial"/>
          <w:szCs w:val="20"/>
        </w:rPr>
      </w:pPr>
      <w:r w:rsidRPr="005C7FD4">
        <w:rPr>
          <w:rFonts w:ascii="Arial" w:hAnsi="Arial" w:cs="Arial"/>
          <w:szCs w:val="20"/>
        </w:rPr>
        <w:t>Back-up lights, combination stop/tail lights, and side marker (LED) light/reflectors, to be waterproof, stainless steel or nonferrous material.</w:t>
      </w:r>
    </w:p>
    <w:p w14:paraId="649A4577" w14:textId="77777777" w:rsidR="00291C8D" w:rsidRPr="00EA1CE1" w:rsidRDefault="00291C8D" w:rsidP="005C7FD4">
      <w:pPr>
        <w:widowControl/>
        <w:numPr>
          <w:ilvl w:val="3"/>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Provision for mounting rear license plate shall be provided with appropriate light(s) to illuminate the license plate area.</w:t>
      </w:r>
    </w:p>
    <w:p w14:paraId="0D67C6BE" w14:textId="77777777" w:rsidR="00291C8D" w:rsidRPr="00EA1CE1" w:rsidRDefault="00291C8D" w:rsidP="00846158">
      <w:pPr>
        <w:widowControl/>
        <w:numPr>
          <w:ilvl w:val="2"/>
          <w:numId w:val="46"/>
        </w:numPr>
        <w:tabs>
          <w:tab w:val="left" w:pos="-1440"/>
          <w:tab w:val="left" w:pos="-720"/>
          <w:tab w:val="num" w:pos="5760"/>
        </w:tabs>
        <w:autoSpaceDE/>
        <w:autoSpaceDN/>
        <w:adjustRightInd/>
        <w:spacing w:after="120"/>
        <w:jc w:val="both"/>
        <w:rPr>
          <w:rFonts w:ascii="Arial" w:hAnsi="Arial" w:cs="Arial"/>
          <w:szCs w:val="20"/>
        </w:rPr>
      </w:pPr>
      <w:r w:rsidRPr="00EA1CE1">
        <w:rPr>
          <w:rFonts w:ascii="Arial" w:hAnsi="Arial" w:cs="Arial"/>
          <w:szCs w:val="20"/>
        </w:rPr>
        <w:t>Light bar and Strobe Lights:</w:t>
      </w:r>
    </w:p>
    <w:p w14:paraId="614018B3" w14:textId="77777777" w:rsidR="00291C8D" w:rsidRPr="00EA1CE1" w:rsidRDefault="00291C8D" w:rsidP="00846158">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Code 3 LED light bar #21TR52A3 Blue/Amber mounted on cab roof.</w:t>
      </w:r>
    </w:p>
    <w:p w14:paraId="73007546" w14:textId="77777777" w:rsidR="00291C8D" w:rsidRPr="00EA1CE1" w:rsidRDefault="00291C8D" w:rsidP="00846158">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Two (2) each, </w:t>
      </w:r>
      <w:r w:rsidRPr="00EA1CE1">
        <w:rPr>
          <w:rFonts w:ascii="Arial" w:hAnsi="Arial" w:cs="Arial"/>
          <w:i/>
          <w:szCs w:val="20"/>
        </w:rPr>
        <w:t>WHELEN</w:t>
      </w:r>
      <w:r w:rsidRPr="00EA1CE1">
        <w:rPr>
          <w:rFonts w:ascii="Arial" w:hAnsi="Arial" w:cs="Arial"/>
          <w:szCs w:val="20"/>
        </w:rPr>
        <w:t xml:space="preserve"> L31HAF Series LED surface mounted strobe lights (one amber, one blue).</w:t>
      </w:r>
    </w:p>
    <w:p w14:paraId="739FEDFF" w14:textId="77777777" w:rsidR="00291C8D" w:rsidRPr="00EA1CE1" w:rsidRDefault="00291C8D" w:rsidP="005C7FD4">
      <w:pPr>
        <w:widowControl/>
        <w:numPr>
          <w:ilvl w:val="4"/>
          <w:numId w:val="46"/>
        </w:numPr>
        <w:autoSpaceDE/>
        <w:autoSpaceDN/>
        <w:adjustRightInd/>
        <w:spacing w:after="120"/>
        <w:jc w:val="both"/>
        <w:rPr>
          <w:rFonts w:ascii="Arial" w:hAnsi="Arial" w:cs="Arial"/>
          <w:szCs w:val="20"/>
        </w:rPr>
      </w:pPr>
      <w:r w:rsidRPr="00EA1CE1">
        <w:rPr>
          <w:rFonts w:ascii="Arial" w:hAnsi="Arial" w:cs="Arial"/>
          <w:szCs w:val="20"/>
        </w:rPr>
        <w:t>Mounting Location:  Two (2) each on upper rear corners, of utility body (one on left and one on right).</w:t>
      </w:r>
    </w:p>
    <w:p w14:paraId="597A3B4F"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Dash mounted controls for both strobes and light bar to include “ON/OFF” and “Front Only/Front and Rear” switch with “ON” indicator light.</w:t>
      </w:r>
    </w:p>
    <w:p w14:paraId="4142204A"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Strobe lights are to include some type of deflector to help prevent flashing of lights into the bucket operator’s eyes.</w:t>
      </w:r>
    </w:p>
    <w:p w14:paraId="20DD8183"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Wiring:</w:t>
      </w:r>
    </w:p>
    <w:p w14:paraId="6CBE5521"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Complete system shall be adequately protected against corrosion.</w:t>
      </w:r>
    </w:p>
    <w:p w14:paraId="5CD4CB52"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All wiring shall be color coded or continuously numbered.</w:t>
      </w:r>
    </w:p>
    <w:p w14:paraId="6A88FE33"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Wiring to be grouped in a cable or harness where possible.</w:t>
      </w:r>
    </w:p>
    <w:p w14:paraId="248CDC92"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Wiring to be located to afford protection from road splash, stone abrasion, grease, oil, fuel, or exhaust heat.</w:t>
      </w:r>
    </w:p>
    <w:p w14:paraId="4AF6920C"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Routing through structural members to be protected by grommets.</w:t>
      </w:r>
    </w:p>
    <w:p w14:paraId="704DBB5C"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Wires to be secured by clips at intervals to prevent rubbing or chaffing due to movement.</w:t>
      </w:r>
    </w:p>
    <w:p w14:paraId="7119B2ED" w14:textId="77777777"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Wires to avoid passing through cabinet compartments, must be fully protected from being stressed, impacted, abraded, or cut by loose items moving around within the compartments.</w:t>
      </w:r>
    </w:p>
    <w:p w14:paraId="01F22DB4"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Backup Alarm:  Electronic, self-adjusting sound level, located on rear of unit.</w:t>
      </w:r>
    </w:p>
    <w:p w14:paraId="42D012C1" w14:textId="77777777"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TRAINING:</w:t>
      </w:r>
    </w:p>
    <w:p w14:paraId="436C5114"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provide qualified manufacturer instructor(s) after delivery and acceptance by the State.</w:t>
      </w:r>
    </w:p>
    <w:p w14:paraId="2D6F4A6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provide a minimum of eight (8) hours of operator training (80% of time to be towards the aerial lift) including the following, as a minimum applicable agenda:</w:t>
      </w:r>
    </w:p>
    <w:p w14:paraId="2185241C"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Operating procedures per operating manual.</w:t>
      </w:r>
    </w:p>
    <w:p w14:paraId="0BC71AD8"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Break-in procedures.</w:t>
      </w:r>
    </w:p>
    <w:p w14:paraId="705D8DA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Equipment limitations.</w:t>
      </w:r>
    </w:p>
    <w:p w14:paraId="50115BC6"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Operator maintenance.</w:t>
      </w:r>
    </w:p>
    <w:p w14:paraId="44FA95AB"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Before operations checks and lubrication.</w:t>
      </w:r>
    </w:p>
    <w:p w14:paraId="5C4C99A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Safety.</w:t>
      </w:r>
    </w:p>
    <w:p w14:paraId="01B0C33E"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Cold weather operations.</w:t>
      </w:r>
    </w:p>
    <w:p w14:paraId="753ECDE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Jump starting.</w:t>
      </w:r>
    </w:p>
    <w:p w14:paraId="056D1EF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Welding on equipment.</w:t>
      </w:r>
    </w:p>
    <w:p w14:paraId="4649954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Towing or transporting equipment.</w:t>
      </w:r>
    </w:p>
    <w:p w14:paraId="0FF019A3"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Instruments and controls.</w:t>
      </w:r>
    </w:p>
    <w:p w14:paraId="09144415"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Gauge interpretation.</w:t>
      </w:r>
    </w:p>
    <w:p w14:paraId="69848024"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Equipment operation, Do’s and Don’ts.</w:t>
      </w:r>
    </w:p>
    <w:p w14:paraId="1B34CCDB"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Attachment operation, Do’s and Don’ts.</w:t>
      </w:r>
    </w:p>
    <w:p w14:paraId="53A3B6FD"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include a minimum of eight (8) hours of mechanics (Journeyman level) training with 80% of the time on the aerial lift) including the following theory, trouble shooting, and test procedures for, as a minimum applicable agenda:</w:t>
      </w:r>
    </w:p>
    <w:p w14:paraId="4AAFE20C"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Hydraulics.</w:t>
      </w:r>
    </w:p>
    <w:p w14:paraId="587FD3E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Electronics.</w:t>
      </w:r>
    </w:p>
    <w:p w14:paraId="3AF13430"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Electrical.</w:t>
      </w:r>
    </w:p>
    <w:p w14:paraId="526BE529"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Air system.</w:t>
      </w:r>
    </w:p>
    <w:p w14:paraId="104339E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Drive train.</w:t>
      </w:r>
    </w:p>
    <w:p w14:paraId="7E11FF60"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Engine and transmission electronics.</w:t>
      </w:r>
    </w:p>
    <w:p w14:paraId="137F149E"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ITEMIZED PRICING IS TO BE PROVIDED (not to be used as part of the bid price evaluation) for each of the following training options:</w:t>
      </w:r>
    </w:p>
    <w:p w14:paraId="0D46A5ED"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Self-Taught:  Manuals, CD’s or video’s covering the operation and maintenance of the aerial lift.</w:t>
      </w:r>
    </w:p>
    <w:p w14:paraId="6A58353C"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Self-Taught: Manuals, </w:t>
      </w:r>
      <w:r w:rsidR="005C7FD4">
        <w:rPr>
          <w:rFonts w:ascii="Arial" w:hAnsi="Arial" w:cs="Arial"/>
          <w:szCs w:val="20"/>
        </w:rPr>
        <w:t xml:space="preserve">DVD’s, </w:t>
      </w:r>
      <w:r w:rsidRPr="00EA1CE1">
        <w:rPr>
          <w:rFonts w:ascii="Arial" w:hAnsi="Arial" w:cs="Arial"/>
          <w:szCs w:val="20"/>
        </w:rPr>
        <w:t>CD’s or videos covering the operation and maintenance of the chassis and body.</w:t>
      </w:r>
      <w:r>
        <w:rPr>
          <w:rFonts w:ascii="Arial" w:hAnsi="Arial" w:cs="Arial"/>
          <w:szCs w:val="20"/>
        </w:rPr>
        <w:t xml:space="preserve"> </w:t>
      </w:r>
    </w:p>
    <w:p w14:paraId="54FF2B38"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The training location will be at </w:t>
      </w:r>
      <w:r w:rsidR="00846158">
        <w:rPr>
          <w:rFonts w:ascii="Arial" w:hAnsi="Arial" w:cs="Arial"/>
          <w:szCs w:val="20"/>
        </w:rPr>
        <w:t>Fairbanks International Airport</w:t>
      </w:r>
      <w:r w:rsidRPr="00846158">
        <w:rPr>
          <w:rFonts w:ascii="Arial" w:hAnsi="Arial" w:cs="Arial"/>
          <w:szCs w:val="20"/>
        </w:rPr>
        <w:t xml:space="preserve"> in Fairbanks</w:t>
      </w:r>
      <w:r w:rsidRPr="00EA1CE1">
        <w:rPr>
          <w:rFonts w:ascii="Arial" w:hAnsi="Arial" w:cs="Arial"/>
          <w:szCs w:val="20"/>
        </w:rPr>
        <w:t xml:space="preserve"> (scheduled within 2-weeks after put in service).</w:t>
      </w:r>
    </w:p>
    <w:p w14:paraId="5C29D6D0" w14:textId="77777777"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MISCELLANEOUS:</w:t>
      </w:r>
    </w:p>
    <w:p w14:paraId="4C22D0BD"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To include a 2000 watt power inverter installed within the curbside rear compartment with one 110 V weather proof receptacles, each receptacle to have (2) two standard plug in’s to accept 3 prong jacks. Receptacle to be installed inside the compartment with the inverter, </w:t>
      </w:r>
    </w:p>
    <w:p w14:paraId="6EAEC11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Power inverter to be wired into the trucks electrical system and shall include a separate circuit breaker or fuse of the correct amperage installed to prevent damage to the trucks electrical system or power inverter in case of overload..</w:t>
      </w:r>
    </w:p>
    <w:p w14:paraId="4131A449"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Power Inverter power on to be wired to a dash indicator light, illuminated if it is powered on.  </w:t>
      </w:r>
    </w:p>
    <w:p w14:paraId="287848C8" w14:textId="77777777" w:rsidR="00291C8D" w:rsidRPr="005C7FD4"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All switches, gauges, and controls to be properly identified by engraved type identification or electronic</w:t>
      </w:r>
      <w:r w:rsidRPr="00D75595">
        <w:rPr>
          <w:rFonts w:ascii="Arial" w:hAnsi="Arial" w:cs="Arial"/>
          <w:color w:val="FF0000"/>
          <w:szCs w:val="20"/>
        </w:rPr>
        <w:t>.</w:t>
      </w:r>
      <w:r w:rsidR="005C7FD4">
        <w:rPr>
          <w:rFonts w:ascii="Arial" w:hAnsi="Arial" w:cs="Arial"/>
          <w:color w:val="FF0000"/>
          <w:szCs w:val="20"/>
        </w:rPr>
        <w:t xml:space="preserve"> </w:t>
      </w:r>
      <w:r>
        <w:rPr>
          <w:rFonts w:ascii="Arial" w:hAnsi="Arial" w:cs="Arial"/>
          <w:color w:val="FF0000"/>
          <w:szCs w:val="20"/>
        </w:rPr>
        <w:t xml:space="preserve"> </w:t>
      </w:r>
      <w:r w:rsidRPr="005C7FD4">
        <w:rPr>
          <w:rFonts w:ascii="Arial" w:hAnsi="Arial" w:cs="Arial"/>
          <w:szCs w:val="20"/>
        </w:rPr>
        <w:t>20’ wired remote control for lift that is cable of being unplugged and stored in compart and the receptacle with weather proof door to keep elements out.</w:t>
      </w:r>
    </w:p>
    <w:p w14:paraId="298CE657"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Dymo type tape labels are not acceptable.</w:t>
      </w:r>
    </w:p>
    <w:p w14:paraId="1D6D6E9A"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Stick-on type labels are not acceptable.</w:t>
      </w:r>
    </w:p>
    <w:p w14:paraId="0A38B901"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Travel height placard, mounted on dash.</w:t>
      </w:r>
    </w:p>
    <w:p w14:paraId="3D1E1189" w14:textId="27C014F9"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Winterization:  </w:t>
      </w:r>
      <w:r w:rsidR="00F43737" w:rsidRPr="00F43737">
        <w:rPr>
          <w:rFonts w:ascii="Arial" w:hAnsi="Arial" w:cs="Arial"/>
          <w:b/>
          <w:szCs w:val="20"/>
        </w:rPr>
        <w:t>Hydraulic lines and fluid</w:t>
      </w:r>
      <w:r w:rsidR="00F43737">
        <w:rPr>
          <w:rFonts w:ascii="Arial" w:hAnsi="Arial" w:cs="Arial"/>
          <w:szCs w:val="20"/>
        </w:rPr>
        <w:t xml:space="preserve"> </w:t>
      </w:r>
      <w:r w:rsidRPr="00F43737">
        <w:rPr>
          <w:rFonts w:ascii="Arial" w:hAnsi="Arial" w:cs="Arial"/>
          <w:strike/>
          <w:szCs w:val="20"/>
        </w:rPr>
        <w:t>Entire unit</w:t>
      </w:r>
      <w:r w:rsidRPr="00EA1CE1">
        <w:rPr>
          <w:rFonts w:ascii="Arial" w:hAnsi="Arial" w:cs="Arial"/>
          <w:szCs w:val="20"/>
        </w:rPr>
        <w:t xml:space="preserve"> to be winterized to provide satisfactory perfor</w:t>
      </w:r>
      <w:r>
        <w:rPr>
          <w:rFonts w:ascii="Arial" w:hAnsi="Arial" w:cs="Arial"/>
          <w:szCs w:val="20"/>
        </w:rPr>
        <w:t xml:space="preserve">mance in temperatures to minus </w:t>
      </w:r>
      <w:r w:rsidRPr="005C7FD4">
        <w:rPr>
          <w:rFonts w:ascii="Arial" w:hAnsi="Arial" w:cs="Arial"/>
          <w:szCs w:val="20"/>
        </w:rPr>
        <w:t>40</w:t>
      </w:r>
      <w:r w:rsidRPr="00EA1CE1">
        <w:rPr>
          <w:rFonts w:ascii="Arial" w:hAnsi="Arial" w:cs="Arial"/>
          <w:szCs w:val="20"/>
        </w:rPr>
        <w:t xml:space="preserve"> degrees Fahrenheit.</w:t>
      </w:r>
      <w:r w:rsidR="00F43737">
        <w:rPr>
          <w:rFonts w:ascii="Arial" w:hAnsi="Arial" w:cs="Arial"/>
          <w:szCs w:val="20"/>
        </w:rPr>
        <w:t xml:space="preserve"> </w:t>
      </w:r>
      <w:r w:rsidR="00F43737" w:rsidRPr="00F43737">
        <w:rPr>
          <w:rFonts w:ascii="Arial" w:hAnsi="Arial" w:cs="Arial"/>
          <w:b/>
          <w:szCs w:val="20"/>
        </w:rPr>
        <w:t>(Per Amendment 1)</w:t>
      </w:r>
    </w:p>
    <w:p w14:paraId="45939B1F" w14:textId="77777777"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Paint:</w:t>
      </w:r>
    </w:p>
    <w:p w14:paraId="4AB2D2BF"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Truck cab to be </w:t>
      </w:r>
      <w:r w:rsidRPr="005C7FD4">
        <w:rPr>
          <w:rFonts w:ascii="Arial" w:hAnsi="Arial" w:cs="Arial"/>
          <w:szCs w:val="20"/>
        </w:rPr>
        <w:t xml:space="preserve">CHROME YELLOW </w:t>
      </w:r>
      <w:r w:rsidRPr="00EA1CE1">
        <w:rPr>
          <w:rFonts w:ascii="Arial" w:hAnsi="Arial" w:cs="Arial"/>
          <w:szCs w:val="20"/>
        </w:rPr>
        <w:t>with FLAT BLACK HOOD (OEM painted).</w:t>
      </w:r>
    </w:p>
    <w:p w14:paraId="494BC519" w14:textId="77777777" w:rsidR="00291C8D" w:rsidRPr="005C7FD4"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Aerial lift and service body to be </w:t>
      </w:r>
      <w:r w:rsidRPr="005C7FD4">
        <w:rPr>
          <w:rFonts w:ascii="Arial" w:hAnsi="Arial" w:cs="Arial"/>
          <w:szCs w:val="20"/>
        </w:rPr>
        <w:t>CHROME YELLOW to match truck body. With an 8” white reflective stripe on both sides full length, spec # ASTM –D 4956-09.</w:t>
      </w:r>
    </w:p>
    <w:p w14:paraId="7AD53681" w14:textId="77777777"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Body - Paint and Undercoating:</w:t>
      </w:r>
    </w:p>
    <w:p w14:paraId="6098FEAE"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Exterior color to match truck body.  Compartment interior surfaces to be painted mid to high gloss, white or light gray in color.  All surfaces to include appropriate primer.</w:t>
      </w:r>
    </w:p>
    <w:p w14:paraId="686F30F3" w14:textId="77777777"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Service body and wheel wells to be protected by a spray on undercoating.</w:t>
      </w:r>
    </w:p>
    <w:p w14:paraId="0CB5CF05" w14:textId="77777777" w:rsidR="00291C8D"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Final Inspection:  For compliance for specifications will be accomplished at final FOB point</w:t>
      </w:r>
    </w:p>
    <w:p w14:paraId="35D3A625" w14:textId="77777777" w:rsidR="00291C8D" w:rsidRDefault="00291C8D" w:rsidP="005C7FD4">
      <w:pPr>
        <w:widowControl/>
        <w:numPr>
          <w:ilvl w:val="1"/>
          <w:numId w:val="46"/>
        </w:numPr>
        <w:autoSpaceDE/>
        <w:autoSpaceDN/>
        <w:adjustRightInd/>
        <w:spacing w:after="120"/>
        <w:jc w:val="both"/>
        <w:rPr>
          <w:rFonts w:ascii="Arial" w:hAnsi="Arial" w:cs="Arial"/>
          <w:szCs w:val="20"/>
        </w:rPr>
      </w:pPr>
      <w:r>
        <w:rPr>
          <w:rFonts w:ascii="Arial" w:hAnsi="Arial" w:cs="Arial"/>
          <w:szCs w:val="20"/>
        </w:rPr>
        <w:t xml:space="preserve">After award, a conference with end user and contractor will be held to ensure all needs are met.  Example; where to mount inverter, where to mount strobe etc. These will be preference items and shall not change the price, quality or quantity of work. </w:t>
      </w:r>
    </w:p>
    <w:p w14:paraId="318D1DD8" w14:textId="77777777" w:rsidR="000A2806" w:rsidRDefault="000A2806" w:rsidP="000A2806">
      <w:pPr>
        <w:widowControl/>
        <w:autoSpaceDE/>
        <w:autoSpaceDN/>
        <w:adjustRightInd/>
        <w:spacing w:after="120"/>
        <w:jc w:val="both"/>
        <w:rPr>
          <w:rFonts w:ascii="Arial" w:hAnsi="Arial" w:cs="Arial"/>
          <w:szCs w:val="20"/>
        </w:rPr>
      </w:pPr>
    </w:p>
    <w:p w14:paraId="0DBEC7D4" w14:textId="77777777" w:rsidR="000A2806" w:rsidRDefault="000A2806" w:rsidP="000A2806">
      <w:pPr>
        <w:widowControl/>
        <w:autoSpaceDE/>
        <w:autoSpaceDN/>
        <w:adjustRightInd/>
        <w:spacing w:after="120"/>
        <w:jc w:val="both"/>
        <w:rPr>
          <w:rFonts w:ascii="Arial" w:hAnsi="Arial" w:cs="Arial"/>
          <w:szCs w:val="20"/>
        </w:rPr>
      </w:pPr>
    </w:p>
    <w:p w14:paraId="6B04DA1E" w14:textId="77777777" w:rsidR="000A2806" w:rsidRDefault="000A2806" w:rsidP="000A2806">
      <w:pPr>
        <w:widowControl/>
        <w:autoSpaceDE/>
        <w:autoSpaceDN/>
        <w:adjustRightInd/>
        <w:spacing w:after="120"/>
        <w:jc w:val="both"/>
        <w:rPr>
          <w:rFonts w:ascii="Arial" w:hAnsi="Arial" w:cs="Arial"/>
          <w:szCs w:val="20"/>
        </w:rPr>
      </w:pPr>
    </w:p>
    <w:p w14:paraId="3430A364" w14:textId="77777777" w:rsidR="000A2806" w:rsidRDefault="000A2806" w:rsidP="000A2806">
      <w:pPr>
        <w:widowControl/>
        <w:autoSpaceDE/>
        <w:autoSpaceDN/>
        <w:adjustRightInd/>
        <w:spacing w:after="120"/>
        <w:jc w:val="both"/>
        <w:rPr>
          <w:rFonts w:ascii="Arial" w:hAnsi="Arial" w:cs="Arial"/>
          <w:szCs w:val="20"/>
        </w:rPr>
      </w:pPr>
    </w:p>
    <w:p w14:paraId="48F8FBC9" w14:textId="77777777" w:rsidR="000A2806" w:rsidRDefault="000A2806" w:rsidP="000A2806">
      <w:pPr>
        <w:widowControl/>
        <w:autoSpaceDE/>
        <w:autoSpaceDN/>
        <w:adjustRightInd/>
        <w:spacing w:after="120"/>
        <w:jc w:val="both"/>
        <w:rPr>
          <w:rFonts w:ascii="Arial" w:hAnsi="Arial" w:cs="Arial"/>
          <w:szCs w:val="20"/>
        </w:rPr>
      </w:pPr>
    </w:p>
    <w:p w14:paraId="12E01A4D" w14:textId="77777777" w:rsidR="000A2806" w:rsidRDefault="000A2806" w:rsidP="000A2806">
      <w:pPr>
        <w:widowControl/>
        <w:autoSpaceDE/>
        <w:autoSpaceDN/>
        <w:adjustRightInd/>
        <w:spacing w:after="120"/>
        <w:jc w:val="both"/>
        <w:rPr>
          <w:rFonts w:ascii="Arial" w:hAnsi="Arial" w:cs="Arial"/>
          <w:szCs w:val="20"/>
        </w:rPr>
      </w:pPr>
    </w:p>
    <w:p w14:paraId="3A5DAC01" w14:textId="77777777" w:rsidR="000A2806" w:rsidRDefault="000A2806" w:rsidP="000A2806">
      <w:pPr>
        <w:widowControl/>
        <w:autoSpaceDE/>
        <w:autoSpaceDN/>
        <w:adjustRightInd/>
        <w:spacing w:after="120"/>
        <w:jc w:val="both"/>
        <w:rPr>
          <w:rFonts w:ascii="Arial" w:hAnsi="Arial" w:cs="Arial"/>
          <w:szCs w:val="20"/>
        </w:rPr>
      </w:pPr>
    </w:p>
    <w:p w14:paraId="369C6666" w14:textId="77777777" w:rsidR="000A2806" w:rsidRDefault="000A2806" w:rsidP="000A2806">
      <w:pPr>
        <w:widowControl/>
        <w:autoSpaceDE/>
        <w:autoSpaceDN/>
        <w:adjustRightInd/>
        <w:spacing w:after="120"/>
        <w:jc w:val="both"/>
        <w:rPr>
          <w:rFonts w:ascii="Arial" w:hAnsi="Arial" w:cs="Arial"/>
          <w:szCs w:val="20"/>
        </w:rPr>
      </w:pPr>
    </w:p>
    <w:p w14:paraId="29112E33" w14:textId="77777777" w:rsidR="000A2806" w:rsidRDefault="000A2806" w:rsidP="000A2806">
      <w:pPr>
        <w:widowControl/>
        <w:autoSpaceDE/>
        <w:autoSpaceDN/>
        <w:adjustRightInd/>
        <w:spacing w:after="120"/>
        <w:jc w:val="both"/>
        <w:rPr>
          <w:rFonts w:ascii="Arial" w:hAnsi="Arial" w:cs="Arial"/>
          <w:szCs w:val="20"/>
        </w:rPr>
      </w:pPr>
    </w:p>
    <w:p w14:paraId="13261786" w14:textId="77777777" w:rsidR="000A2806" w:rsidRDefault="000A2806" w:rsidP="000A2806">
      <w:pPr>
        <w:widowControl/>
        <w:autoSpaceDE/>
        <w:autoSpaceDN/>
        <w:adjustRightInd/>
        <w:spacing w:after="120"/>
        <w:jc w:val="both"/>
        <w:rPr>
          <w:rFonts w:ascii="Arial" w:hAnsi="Arial" w:cs="Arial"/>
          <w:szCs w:val="20"/>
        </w:rPr>
      </w:pPr>
    </w:p>
    <w:p w14:paraId="37611D9D" w14:textId="77777777" w:rsidR="000A2806" w:rsidRPr="00EA1CE1" w:rsidRDefault="000A2806" w:rsidP="000A2806">
      <w:pPr>
        <w:widowControl/>
        <w:autoSpaceDE/>
        <w:autoSpaceDN/>
        <w:adjustRightInd/>
        <w:spacing w:after="120"/>
        <w:jc w:val="both"/>
        <w:rPr>
          <w:rFonts w:ascii="Arial" w:hAnsi="Arial" w:cs="Arial"/>
          <w:szCs w:val="20"/>
        </w:rPr>
      </w:pPr>
    </w:p>
    <w:p w14:paraId="13999D2E" w14:textId="77777777" w:rsidR="00291C8D" w:rsidRDefault="00291C8D"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r w:rsidRPr="00EA1CE1">
        <w:rPr>
          <w:rFonts w:ascii="Arial" w:hAnsi="Arial" w:cs="Arial"/>
          <w:b/>
          <w:spacing w:val="-3"/>
          <w:sz w:val="36"/>
          <w:szCs w:val="36"/>
        </w:rPr>
        <w:t xml:space="preserve">DRAWINGS </w:t>
      </w:r>
    </w:p>
    <w:p w14:paraId="072FA8FC" w14:textId="77777777"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r>
        <w:rPr>
          <w:noProof/>
        </w:rPr>
        <w:drawing>
          <wp:anchor distT="0" distB="0" distL="114300" distR="114300" simplePos="0" relativeHeight="251659264" behindDoc="0" locked="0" layoutInCell="1" allowOverlap="1" wp14:anchorId="7336C553" wp14:editId="173CEF00">
            <wp:simplePos x="0" y="0"/>
            <wp:positionH relativeFrom="margin">
              <wp:posOffset>-365760</wp:posOffset>
            </wp:positionH>
            <wp:positionV relativeFrom="paragraph">
              <wp:posOffset>110490</wp:posOffset>
            </wp:positionV>
            <wp:extent cx="4023360" cy="33623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23360" cy="3362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272A9" w14:textId="77777777"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p>
    <w:p w14:paraId="23A59031" w14:textId="77777777"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p>
    <w:p w14:paraId="219976A1" w14:textId="77777777"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p>
    <w:p w14:paraId="1768B543" w14:textId="77777777" w:rsidR="00846158" w:rsidRPr="00EA1CE1" w:rsidRDefault="00846158" w:rsidP="00846158">
      <w:pPr>
        <w:tabs>
          <w:tab w:val="left" w:pos="-1440"/>
          <w:tab w:val="left" w:pos="-720"/>
          <w:tab w:val="left" w:pos="571"/>
          <w:tab w:val="left" w:pos="1142"/>
          <w:tab w:val="left" w:pos="1876"/>
          <w:tab w:val="left" w:pos="2880"/>
          <w:tab w:val="left" w:pos="4032"/>
        </w:tabs>
        <w:suppressAutoHyphens/>
        <w:spacing w:after="120" w:line="240" w:lineRule="atLeast"/>
        <w:rPr>
          <w:rFonts w:ascii="Arial" w:hAnsi="Arial" w:cs="Arial"/>
          <w:spacing w:val="-3"/>
          <w:sz w:val="24"/>
        </w:rPr>
      </w:pPr>
      <w:r>
        <w:rPr>
          <w:rFonts w:ascii="Arial" w:hAnsi="Arial" w:cs="Arial"/>
          <w:spacing w:val="-3"/>
          <w:sz w:val="24"/>
        </w:rPr>
        <w:t xml:space="preserve">                                                                                           </w:t>
      </w:r>
      <w:r w:rsidRPr="00EA1CE1">
        <w:rPr>
          <w:rFonts w:ascii="Arial" w:hAnsi="Arial" w:cs="Arial"/>
          <w:spacing w:val="-3"/>
          <w:sz w:val="24"/>
        </w:rPr>
        <w:t>LINE BODY DRAWING</w:t>
      </w:r>
      <w:r>
        <w:rPr>
          <w:rFonts w:ascii="Arial" w:hAnsi="Arial" w:cs="Arial"/>
          <w:spacing w:val="-3"/>
          <w:sz w:val="24"/>
        </w:rPr>
        <w:t xml:space="preserve"> (not including tail shelf)</w:t>
      </w:r>
    </w:p>
    <w:p w14:paraId="26FE9CB7" w14:textId="77777777" w:rsidR="00291C8D" w:rsidRPr="00EA1CE1" w:rsidRDefault="00291C8D" w:rsidP="00291C8D">
      <w:pPr>
        <w:widowControl/>
        <w:kinsoku w:val="0"/>
        <w:overflowPunct w:val="0"/>
        <w:rPr>
          <w:rFonts w:asciiTheme="minorHAnsi" w:eastAsiaTheme="minorHAnsi" w:hAnsiTheme="minorHAnsi" w:cstheme="minorBidi"/>
          <w:sz w:val="22"/>
          <w:szCs w:val="20"/>
        </w:rPr>
      </w:pPr>
    </w:p>
    <w:p w14:paraId="10CED600" w14:textId="77777777" w:rsidR="00291C8D" w:rsidRDefault="00291C8D" w:rsidP="00291C8D">
      <w:pPr>
        <w:widowControl/>
        <w:kinsoku w:val="0"/>
        <w:overflowPunct w:val="0"/>
        <w:rPr>
          <w:rFonts w:ascii="Arial" w:eastAsiaTheme="minorHAnsi" w:hAnsi="Arial" w:cs="Arial"/>
          <w:sz w:val="24"/>
        </w:rPr>
      </w:pPr>
    </w:p>
    <w:p w14:paraId="69F47658" w14:textId="77777777" w:rsidR="00846158" w:rsidRDefault="00846158" w:rsidP="00291C8D">
      <w:pPr>
        <w:widowControl/>
        <w:kinsoku w:val="0"/>
        <w:overflowPunct w:val="0"/>
        <w:rPr>
          <w:rFonts w:ascii="Arial" w:eastAsiaTheme="minorHAnsi" w:hAnsi="Arial" w:cs="Arial"/>
          <w:sz w:val="24"/>
        </w:rPr>
      </w:pPr>
    </w:p>
    <w:p w14:paraId="626CFE96" w14:textId="77777777" w:rsidR="00846158" w:rsidRDefault="00846158" w:rsidP="00291C8D">
      <w:pPr>
        <w:widowControl/>
        <w:kinsoku w:val="0"/>
        <w:overflowPunct w:val="0"/>
        <w:rPr>
          <w:rFonts w:ascii="Arial" w:eastAsiaTheme="minorHAnsi" w:hAnsi="Arial" w:cs="Arial"/>
          <w:sz w:val="24"/>
        </w:rPr>
      </w:pPr>
    </w:p>
    <w:p w14:paraId="0A6F9A8F" w14:textId="77777777" w:rsidR="00846158" w:rsidRDefault="00846158" w:rsidP="00291C8D">
      <w:pPr>
        <w:widowControl/>
        <w:kinsoku w:val="0"/>
        <w:overflowPunct w:val="0"/>
        <w:rPr>
          <w:rFonts w:ascii="Arial" w:eastAsiaTheme="minorHAnsi" w:hAnsi="Arial" w:cs="Arial"/>
          <w:sz w:val="24"/>
        </w:rPr>
      </w:pPr>
    </w:p>
    <w:p w14:paraId="76892029" w14:textId="77777777" w:rsidR="00846158" w:rsidRDefault="00846158" w:rsidP="00291C8D">
      <w:pPr>
        <w:widowControl/>
        <w:kinsoku w:val="0"/>
        <w:overflowPunct w:val="0"/>
        <w:rPr>
          <w:rFonts w:ascii="Arial" w:eastAsiaTheme="minorHAnsi" w:hAnsi="Arial" w:cs="Arial"/>
          <w:sz w:val="24"/>
        </w:rPr>
      </w:pPr>
    </w:p>
    <w:p w14:paraId="05A3B84A" w14:textId="77777777" w:rsidR="00846158" w:rsidRDefault="00846158" w:rsidP="00291C8D">
      <w:pPr>
        <w:widowControl/>
        <w:kinsoku w:val="0"/>
        <w:overflowPunct w:val="0"/>
        <w:rPr>
          <w:rFonts w:ascii="Arial" w:eastAsiaTheme="minorHAnsi" w:hAnsi="Arial" w:cs="Arial"/>
          <w:sz w:val="24"/>
        </w:rPr>
      </w:pPr>
    </w:p>
    <w:p w14:paraId="74E197DE" w14:textId="77777777" w:rsidR="00846158" w:rsidRDefault="00846158" w:rsidP="00291C8D">
      <w:pPr>
        <w:widowControl/>
        <w:kinsoku w:val="0"/>
        <w:overflowPunct w:val="0"/>
        <w:rPr>
          <w:rFonts w:ascii="Arial" w:eastAsiaTheme="minorHAnsi" w:hAnsi="Arial" w:cs="Arial"/>
          <w:sz w:val="24"/>
        </w:rPr>
      </w:pPr>
    </w:p>
    <w:p w14:paraId="0D8C0734" w14:textId="77777777" w:rsidR="00846158" w:rsidRDefault="00846158" w:rsidP="00291C8D">
      <w:pPr>
        <w:widowControl/>
        <w:kinsoku w:val="0"/>
        <w:overflowPunct w:val="0"/>
        <w:rPr>
          <w:rFonts w:ascii="Arial" w:eastAsiaTheme="minorHAnsi" w:hAnsi="Arial" w:cs="Arial"/>
          <w:sz w:val="24"/>
        </w:rPr>
      </w:pPr>
    </w:p>
    <w:p w14:paraId="4FFD0A91" w14:textId="0EF15BF1" w:rsidR="00846158" w:rsidRDefault="00846158" w:rsidP="00291C8D">
      <w:pPr>
        <w:widowControl/>
        <w:kinsoku w:val="0"/>
        <w:overflowPunct w:val="0"/>
        <w:rPr>
          <w:rFonts w:ascii="Arial" w:eastAsiaTheme="minorHAnsi" w:hAnsi="Arial" w:cs="Arial"/>
          <w:sz w:val="24"/>
        </w:rPr>
      </w:pPr>
    </w:p>
    <w:p w14:paraId="398B2AC0" w14:textId="77777777" w:rsidR="00846158" w:rsidRDefault="00846158" w:rsidP="00291C8D">
      <w:pPr>
        <w:widowControl/>
        <w:kinsoku w:val="0"/>
        <w:overflowPunct w:val="0"/>
        <w:rPr>
          <w:rFonts w:ascii="Arial" w:eastAsiaTheme="minorHAnsi" w:hAnsi="Arial" w:cs="Arial"/>
          <w:sz w:val="24"/>
        </w:rPr>
      </w:pPr>
    </w:p>
    <w:p w14:paraId="2AF3EBEE" w14:textId="77777777" w:rsidR="00846158" w:rsidRDefault="00846158" w:rsidP="00291C8D">
      <w:pPr>
        <w:widowControl/>
        <w:kinsoku w:val="0"/>
        <w:overflowPunct w:val="0"/>
        <w:rPr>
          <w:rFonts w:ascii="Arial" w:eastAsiaTheme="minorHAnsi" w:hAnsi="Arial" w:cs="Arial"/>
          <w:sz w:val="24"/>
        </w:rPr>
      </w:pPr>
    </w:p>
    <w:p w14:paraId="6AAEDDAE" w14:textId="77777777" w:rsidR="00846158" w:rsidRDefault="00846158" w:rsidP="00291C8D">
      <w:pPr>
        <w:widowControl/>
        <w:kinsoku w:val="0"/>
        <w:overflowPunct w:val="0"/>
        <w:rPr>
          <w:rFonts w:ascii="Arial" w:eastAsiaTheme="minorHAnsi" w:hAnsi="Arial" w:cs="Arial"/>
          <w:sz w:val="24"/>
        </w:rPr>
      </w:pPr>
    </w:p>
    <w:p w14:paraId="0A4754E6" w14:textId="77777777" w:rsidR="00846158" w:rsidRDefault="00846158" w:rsidP="00291C8D">
      <w:pPr>
        <w:widowControl/>
        <w:kinsoku w:val="0"/>
        <w:overflowPunct w:val="0"/>
        <w:rPr>
          <w:rFonts w:ascii="Arial" w:eastAsiaTheme="minorHAnsi" w:hAnsi="Arial" w:cs="Arial"/>
          <w:sz w:val="24"/>
        </w:rPr>
      </w:pPr>
    </w:p>
    <w:p w14:paraId="56EDD277" w14:textId="77777777" w:rsidR="000A2806" w:rsidRDefault="000A2806" w:rsidP="00291C8D">
      <w:pPr>
        <w:widowControl/>
        <w:kinsoku w:val="0"/>
        <w:overflowPunct w:val="0"/>
        <w:rPr>
          <w:rFonts w:ascii="Arial" w:eastAsiaTheme="minorHAnsi" w:hAnsi="Arial" w:cs="Arial"/>
          <w:sz w:val="24"/>
        </w:rPr>
      </w:pPr>
    </w:p>
    <w:p w14:paraId="7CB0105E" w14:textId="77777777" w:rsidR="000A2806" w:rsidRDefault="000A2806" w:rsidP="00291C8D">
      <w:pPr>
        <w:widowControl/>
        <w:kinsoku w:val="0"/>
        <w:overflowPunct w:val="0"/>
        <w:rPr>
          <w:rFonts w:ascii="Arial" w:eastAsiaTheme="minorHAnsi" w:hAnsi="Arial" w:cs="Arial"/>
          <w:sz w:val="24"/>
        </w:rPr>
      </w:pPr>
    </w:p>
    <w:p w14:paraId="0970F0FF" w14:textId="77777777" w:rsidR="000A2806" w:rsidRDefault="000A2806" w:rsidP="00291C8D">
      <w:pPr>
        <w:widowControl/>
        <w:kinsoku w:val="0"/>
        <w:overflowPunct w:val="0"/>
        <w:rPr>
          <w:rFonts w:ascii="Arial" w:eastAsiaTheme="minorHAnsi" w:hAnsi="Arial" w:cs="Arial"/>
          <w:sz w:val="24"/>
        </w:rPr>
      </w:pPr>
    </w:p>
    <w:p w14:paraId="4CDA0A14" w14:textId="77777777" w:rsidR="000A2806" w:rsidRDefault="000A2806" w:rsidP="00291C8D">
      <w:pPr>
        <w:widowControl/>
        <w:kinsoku w:val="0"/>
        <w:overflowPunct w:val="0"/>
        <w:rPr>
          <w:rFonts w:ascii="Arial" w:eastAsiaTheme="minorHAnsi" w:hAnsi="Arial" w:cs="Arial"/>
          <w:sz w:val="24"/>
        </w:rPr>
      </w:pPr>
    </w:p>
    <w:p w14:paraId="63C177E2" w14:textId="77777777" w:rsidR="000A2806" w:rsidRDefault="000A2806" w:rsidP="00291C8D">
      <w:pPr>
        <w:widowControl/>
        <w:kinsoku w:val="0"/>
        <w:overflowPunct w:val="0"/>
        <w:rPr>
          <w:rFonts w:ascii="Arial" w:eastAsiaTheme="minorHAnsi" w:hAnsi="Arial" w:cs="Arial"/>
          <w:sz w:val="24"/>
        </w:rPr>
      </w:pPr>
    </w:p>
    <w:p w14:paraId="5AF25AC6" w14:textId="77777777" w:rsidR="000A2806" w:rsidRDefault="000A2806" w:rsidP="00291C8D">
      <w:pPr>
        <w:widowControl/>
        <w:kinsoku w:val="0"/>
        <w:overflowPunct w:val="0"/>
        <w:rPr>
          <w:rFonts w:ascii="Arial" w:eastAsiaTheme="minorHAnsi" w:hAnsi="Arial" w:cs="Arial"/>
          <w:sz w:val="24"/>
        </w:rPr>
      </w:pPr>
    </w:p>
    <w:p w14:paraId="23B9D0C6" w14:textId="77777777" w:rsidR="000A2806" w:rsidRDefault="000A2806" w:rsidP="00291C8D">
      <w:pPr>
        <w:widowControl/>
        <w:kinsoku w:val="0"/>
        <w:overflowPunct w:val="0"/>
        <w:rPr>
          <w:rFonts w:ascii="Arial" w:eastAsiaTheme="minorHAnsi" w:hAnsi="Arial" w:cs="Arial"/>
          <w:sz w:val="24"/>
        </w:rPr>
      </w:pPr>
    </w:p>
    <w:p w14:paraId="2A8B135F" w14:textId="77777777" w:rsidR="000A2806" w:rsidRDefault="000A2806" w:rsidP="00291C8D">
      <w:pPr>
        <w:widowControl/>
        <w:kinsoku w:val="0"/>
        <w:overflowPunct w:val="0"/>
        <w:rPr>
          <w:rFonts w:ascii="Arial" w:eastAsiaTheme="minorHAnsi" w:hAnsi="Arial" w:cs="Arial"/>
          <w:sz w:val="24"/>
        </w:rPr>
      </w:pPr>
    </w:p>
    <w:p w14:paraId="3472FC61" w14:textId="77777777" w:rsidR="000A2806" w:rsidRDefault="000A2806" w:rsidP="00291C8D">
      <w:pPr>
        <w:widowControl/>
        <w:kinsoku w:val="0"/>
        <w:overflowPunct w:val="0"/>
        <w:rPr>
          <w:rFonts w:ascii="Arial" w:eastAsiaTheme="minorHAnsi" w:hAnsi="Arial" w:cs="Arial"/>
          <w:sz w:val="24"/>
        </w:rPr>
      </w:pPr>
    </w:p>
    <w:p w14:paraId="3A48D90D" w14:textId="77777777" w:rsidR="000A2806" w:rsidRDefault="000A2806" w:rsidP="00291C8D">
      <w:pPr>
        <w:widowControl/>
        <w:kinsoku w:val="0"/>
        <w:overflowPunct w:val="0"/>
        <w:rPr>
          <w:rFonts w:ascii="Arial" w:eastAsiaTheme="minorHAnsi" w:hAnsi="Arial" w:cs="Arial"/>
          <w:sz w:val="24"/>
        </w:rPr>
      </w:pPr>
    </w:p>
    <w:p w14:paraId="17BB89F6" w14:textId="77777777" w:rsidR="000A2806" w:rsidRDefault="000A2806" w:rsidP="00291C8D">
      <w:pPr>
        <w:widowControl/>
        <w:kinsoku w:val="0"/>
        <w:overflowPunct w:val="0"/>
        <w:rPr>
          <w:rFonts w:ascii="Arial" w:eastAsiaTheme="minorHAnsi" w:hAnsi="Arial" w:cs="Arial"/>
          <w:sz w:val="24"/>
        </w:rPr>
      </w:pPr>
    </w:p>
    <w:p w14:paraId="10A86BBA" w14:textId="77777777" w:rsidR="000A2806" w:rsidRDefault="000A2806" w:rsidP="00291C8D">
      <w:pPr>
        <w:widowControl/>
        <w:kinsoku w:val="0"/>
        <w:overflowPunct w:val="0"/>
        <w:rPr>
          <w:rFonts w:ascii="Arial" w:eastAsiaTheme="minorHAnsi" w:hAnsi="Arial" w:cs="Arial"/>
          <w:sz w:val="24"/>
        </w:rPr>
      </w:pPr>
    </w:p>
    <w:p w14:paraId="28396B61" w14:textId="77777777" w:rsidR="000A2806" w:rsidRDefault="000A2806" w:rsidP="00291C8D">
      <w:pPr>
        <w:widowControl/>
        <w:kinsoku w:val="0"/>
        <w:overflowPunct w:val="0"/>
        <w:rPr>
          <w:rFonts w:ascii="Arial" w:eastAsiaTheme="minorHAnsi" w:hAnsi="Arial" w:cs="Arial"/>
          <w:sz w:val="24"/>
        </w:rPr>
      </w:pPr>
    </w:p>
    <w:p w14:paraId="3DD9338B" w14:textId="77777777" w:rsidR="000A2806" w:rsidRDefault="000A2806" w:rsidP="00291C8D">
      <w:pPr>
        <w:widowControl/>
        <w:kinsoku w:val="0"/>
        <w:overflowPunct w:val="0"/>
        <w:rPr>
          <w:rFonts w:ascii="Arial" w:eastAsiaTheme="minorHAnsi" w:hAnsi="Arial" w:cs="Arial"/>
          <w:sz w:val="24"/>
        </w:rPr>
      </w:pPr>
    </w:p>
    <w:p w14:paraId="509B2407" w14:textId="77777777" w:rsidR="000A2806" w:rsidRDefault="000A2806" w:rsidP="00291C8D">
      <w:pPr>
        <w:widowControl/>
        <w:kinsoku w:val="0"/>
        <w:overflowPunct w:val="0"/>
        <w:rPr>
          <w:rFonts w:ascii="Arial" w:eastAsiaTheme="minorHAnsi" w:hAnsi="Arial" w:cs="Arial"/>
          <w:sz w:val="24"/>
        </w:rPr>
      </w:pPr>
    </w:p>
    <w:p w14:paraId="6AC1F3C9" w14:textId="77777777" w:rsidR="000A2806" w:rsidRDefault="000A2806" w:rsidP="00291C8D">
      <w:pPr>
        <w:widowControl/>
        <w:kinsoku w:val="0"/>
        <w:overflowPunct w:val="0"/>
        <w:rPr>
          <w:rFonts w:ascii="Arial" w:eastAsiaTheme="minorHAnsi" w:hAnsi="Arial" w:cs="Arial"/>
          <w:sz w:val="24"/>
        </w:rPr>
      </w:pPr>
    </w:p>
    <w:p w14:paraId="2DB25EA8" w14:textId="77777777" w:rsidR="000A2806" w:rsidRDefault="000A2806" w:rsidP="00291C8D">
      <w:pPr>
        <w:widowControl/>
        <w:kinsoku w:val="0"/>
        <w:overflowPunct w:val="0"/>
        <w:rPr>
          <w:rFonts w:ascii="Arial" w:eastAsiaTheme="minorHAnsi" w:hAnsi="Arial" w:cs="Arial"/>
          <w:sz w:val="24"/>
        </w:rPr>
      </w:pPr>
    </w:p>
    <w:p w14:paraId="2EE61771" w14:textId="77777777" w:rsidR="000A2806" w:rsidRDefault="000A2806" w:rsidP="00291C8D">
      <w:pPr>
        <w:widowControl/>
        <w:kinsoku w:val="0"/>
        <w:overflowPunct w:val="0"/>
        <w:rPr>
          <w:rFonts w:ascii="Arial" w:eastAsiaTheme="minorHAnsi" w:hAnsi="Arial" w:cs="Arial"/>
          <w:sz w:val="24"/>
        </w:rPr>
      </w:pPr>
    </w:p>
    <w:p w14:paraId="4C1E1DAC" w14:textId="77777777" w:rsidR="000A2806" w:rsidRDefault="000A2806" w:rsidP="00291C8D">
      <w:pPr>
        <w:widowControl/>
        <w:kinsoku w:val="0"/>
        <w:overflowPunct w:val="0"/>
        <w:rPr>
          <w:rFonts w:ascii="Arial" w:eastAsiaTheme="minorHAnsi" w:hAnsi="Arial" w:cs="Arial"/>
          <w:sz w:val="24"/>
        </w:rPr>
      </w:pPr>
    </w:p>
    <w:p w14:paraId="1E914269" w14:textId="77777777" w:rsidR="000A2806" w:rsidRDefault="000A2806" w:rsidP="00291C8D">
      <w:pPr>
        <w:widowControl/>
        <w:kinsoku w:val="0"/>
        <w:overflowPunct w:val="0"/>
        <w:rPr>
          <w:rFonts w:ascii="Arial" w:eastAsiaTheme="minorHAnsi" w:hAnsi="Arial" w:cs="Arial"/>
          <w:sz w:val="24"/>
        </w:rPr>
      </w:pPr>
    </w:p>
    <w:p w14:paraId="45AD7FE0" w14:textId="77777777" w:rsidR="000A2806" w:rsidRDefault="000A2806" w:rsidP="00291C8D">
      <w:pPr>
        <w:widowControl/>
        <w:kinsoku w:val="0"/>
        <w:overflowPunct w:val="0"/>
        <w:rPr>
          <w:rFonts w:ascii="Arial" w:eastAsiaTheme="minorHAnsi" w:hAnsi="Arial" w:cs="Arial"/>
          <w:sz w:val="24"/>
        </w:rPr>
      </w:pPr>
    </w:p>
    <w:p w14:paraId="2C0F8406" w14:textId="77777777" w:rsidR="000A2806" w:rsidRPr="00EA1CE1" w:rsidRDefault="000A2806" w:rsidP="00291C8D">
      <w:pPr>
        <w:widowControl/>
        <w:kinsoku w:val="0"/>
        <w:overflowPunct w:val="0"/>
        <w:rPr>
          <w:rFonts w:ascii="Arial" w:eastAsiaTheme="minorHAnsi" w:hAnsi="Arial" w:cs="Arial"/>
          <w:sz w:val="24"/>
        </w:rPr>
      </w:pPr>
    </w:p>
    <w:p w14:paraId="6D90C2F5" w14:textId="3A651E3C" w:rsidR="00291C8D" w:rsidRPr="00EA1CE1" w:rsidRDefault="00291C8D" w:rsidP="00291C8D">
      <w:pPr>
        <w:widowControl/>
        <w:kinsoku w:val="0"/>
        <w:overflowPunct w:val="0"/>
        <w:rPr>
          <w:rFonts w:ascii="Arial" w:eastAsiaTheme="minorHAnsi" w:hAnsi="Arial" w:cs="Arial"/>
          <w:sz w:val="24"/>
        </w:rPr>
      </w:pPr>
      <w:r w:rsidRPr="00EA1CE1">
        <w:rPr>
          <w:rFonts w:ascii="Arial" w:eastAsiaTheme="minorHAnsi" w:hAnsi="Arial" w:cs="Arial"/>
          <w:sz w:val="24"/>
        </w:rPr>
        <w:t>EXAMPLE OF TAIL SHELF and REAR OUTRIGGERS</w:t>
      </w:r>
      <w:r w:rsidR="00F43737">
        <w:rPr>
          <w:rFonts w:ascii="Arial" w:eastAsiaTheme="minorHAnsi" w:hAnsi="Arial" w:cs="Arial"/>
          <w:sz w:val="24"/>
        </w:rPr>
        <w:t xml:space="preserve"> (New picture</w:t>
      </w:r>
      <w:r w:rsidR="000A2806">
        <w:rPr>
          <w:rFonts w:ascii="Arial" w:eastAsiaTheme="minorHAnsi" w:hAnsi="Arial" w:cs="Arial"/>
          <w:sz w:val="24"/>
        </w:rPr>
        <w:t>s</w:t>
      </w:r>
      <w:r w:rsidR="00F43737">
        <w:rPr>
          <w:rFonts w:ascii="Arial" w:eastAsiaTheme="minorHAnsi" w:hAnsi="Arial" w:cs="Arial"/>
          <w:sz w:val="24"/>
        </w:rPr>
        <w:t xml:space="preserve"> per Amendment 1)</w:t>
      </w:r>
    </w:p>
    <w:p w14:paraId="6594352D" w14:textId="64ADB4CD" w:rsidR="00291C8D" w:rsidRPr="00EA1CE1" w:rsidRDefault="00291C8D" w:rsidP="00291C8D">
      <w:pPr>
        <w:widowControl/>
        <w:kinsoku w:val="0"/>
        <w:overflowPunct w:val="0"/>
        <w:rPr>
          <w:rFonts w:ascii="Arial" w:eastAsiaTheme="minorHAnsi" w:hAnsi="Arial" w:cs="Arial"/>
          <w:sz w:val="24"/>
        </w:rPr>
      </w:pPr>
    </w:p>
    <w:p w14:paraId="01C8E913" w14:textId="70948B85" w:rsidR="00291C8D" w:rsidRPr="00EA1CE1" w:rsidRDefault="000A2806" w:rsidP="00291C8D">
      <w:pPr>
        <w:widowControl/>
        <w:kinsoku w:val="0"/>
        <w:overflowPunct w:val="0"/>
        <w:rPr>
          <w:rFonts w:ascii="Arial" w:eastAsia="Calibri" w:hAnsi="Arial" w:cs="Arial"/>
          <w:sz w:val="24"/>
        </w:rPr>
      </w:pPr>
      <w:r>
        <w:rPr>
          <w:rFonts w:ascii="Arial" w:eastAsia="Calibri" w:hAnsi="Arial" w:cs="Arial"/>
          <w:noProof/>
          <w:sz w:val="24"/>
        </w:rPr>
        <w:drawing>
          <wp:inline distT="0" distB="0" distL="0" distR="0" wp14:anchorId="47732BAA" wp14:editId="19C8C5D0">
            <wp:extent cx="3878580" cy="3794760"/>
            <wp:effectExtent l="0" t="0" r="7620" b="0"/>
            <wp:docPr id="4" name="Picture 4" descr="R:\Jon\39515 Boom Truck Pictures\IMG_4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Jon\39515 Boom Truck Pictures\IMG_445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78580" cy="3794760"/>
                    </a:xfrm>
                    <a:prstGeom prst="rect">
                      <a:avLst/>
                    </a:prstGeom>
                    <a:noFill/>
                    <a:ln>
                      <a:noFill/>
                    </a:ln>
                  </pic:spPr>
                </pic:pic>
              </a:graphicData>
            </a:graphic>
          </wp:inline>
        </w:drawing>
      </w:r>
    </w:p>
    <w:p w14:paraId="13A23CB2" w14:textId="368BE517" w:rsidR="00291C8D" w:rsidRPr="003508FC" w:rsidRDefault="000A2806" w:rsidP="00291C8D">
      <w:pPr>
        <w:jc w:val="center"/>
        <w:rPr>
          <w:rFonts w:ascii="Arial" w:hAnsi="Arial" w:cs="Arial"/>
          <w:szCs w:val="20"/>
        </w:rPr>
      </w:pPr>
      <w:r>
        <w:rPr>
          <w:rFonts w:ascii="Arial" w:eastAsia="Calibri" w:hAnsi="Arial" w:cs="Arial"/>
          <w:noProof/>
          <w:sz w:val="24"/>
        </w:rPr>
        <w:drawing>
          <wp:anchor distT="0" distB="0" distL="114300" distR="114300" simplePos="0" relativeHeight="251660288" behindDoc="0" locked="0" layoutInCell="1" allowOverlap="1" wp14:anchorId="4C17FD85" wp14:editId="22523E87">
            <wp:simplePos x="0" y="0"/>
            <wp:positionH relativeFrom="margin">
              <wp:posOffset>2834640</wp:posOffset>
            </wp:positionH>
            <wp:positionV relativeFrom="paragraph">
              <wp:posOffset>111760</wp:posOffset>
            </wp:positionV>
            <wp:extent cx="3886200" cy="3886200"/>
            <wp:effectExtent l="0" t="0" r="0" b="0"/>
            <wp:wrapNone/>
            <wp:docPr id="1" name="Picture 1" descr="R:\Jon\39515 Boom Truck Pictures\IMG_4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Jon\39515 Boom Truck Pictures\IMG_445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86200" cy="3886200"/>
                    </a:xfrm>
                    <a:prstGeom prst="rect">
                      <a:avLst/>
                    </a:prstGeom>
                    <a:noFill/>
                    <a:ln>
                      <a:noFill/>
                    </a:ln>
                  </pic:spPr>
                </pic:pic>
              </a:graphicData>
            </a:graphic>
          </wp:anchor>
        </w:drawing>
      </w:r>
    </w:p>
    <w:p w14:paraId="51FF3462" w14:textId="4739E6A0"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14:paraId="46897B87" w14:textId="44765DD7"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14:paraId="2354C169" w14:textId="665D1F2A"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14:paraId="058CAB0C" w14:textId="15CF0667"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14:paraId="008A8CEE" w14:textId="77777777" w:rsidR="002D2FBF" w:rsidRPr="003508FC" w:rsidRDefault="002D2FBF" w:rsidP="002D2FBF">
      <w:pPr>
        <w:jc w:val="center"/>
        <w:rPr>
          <w:rFonts w:ascii="Arial" w:hAnsi="Arial" w:cs="Arial"/>
          <w:szCs w:val="20"/>
        </w:rPr>
      </w:pPr>
    </w:p>
    <w:p w14:paraId="5E4D4852" w14:textId="71D241CC" w:rsidR="002D2FBF" w:rsidRDefault="002D2FBF" w:rsidP="002D2FBF">
      <w:pPr>
        <w:pStyle w:val="BlockText"/>
        <w:widowControl/>
        <w:numPr>
          <w:ilvl w:val="0"/>
          <w:numId w:val="0"/>
        </w:numPr>
        <w:autoSpaceDE/>
        <w:autoSpaceDN/>
        <w:adjustRightInd/>
        <w:ind w:left="576" w:right="0" w:hanging="576"/>
        <w:jc w:val="both"/>
        <w:rPr>
          <w:rFonts w:ascii="Arial" w:hAnsi="Arial" w:cs="Arial"/>
          <w:szCs w:val="20"/>
          <w:u w:val="single"/>
        </w:rPr>
      </w:pPr>
    </w:p>
    <w:p w14:paraId="55DC6507" w14:textId="2A331FA7" w:rsidR="00894DD8" w:rsidRDefault="000A2806"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Pr>
          <w:rFonts w:ascii="Arial" w:hAnsi="Arial" w:cs="Arial"/>
          <w:noProof/>
          <w:szCs w:val="20"/>
          <w:u w:val="single"/>
        </w:rPr>
        <w:drawing>
          <wp:anchor distT="0" distB="0" distL="114300" distR="114300" simplePos="0" relativeHeight="251661312" behindDoc="0" locked="0" layoutInCell="1" allowOverlap="1" wp14:anchorId="053FE7AF" wp14:editId="6ED75752">
            <wp:simplePos x="0" y="0"/>
            <wp:positionH relativeFrom="column">
              <wp:posOffset>2895600</wp:posOffset>
            </wp:positionH>
            <wp:positionV relativeFrom="paragraph">
              <wp:posOffset>4188460</wp:posOffset>
            </wp:positionV>
            <wp:extent cx="4191000" cy="4191000"/>
            <wp:effectExtent l="0" t="0" r="0" b="0"/>
            <wp:wrapNone/>
            <wp:docPr id="6" name="Picture 6" descr="R:\Jon\39515 Boom Truck Pictures\IMG_4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Jon\39515 Boom Truck Pictures\IMG_445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91000" cy="4191000"/>
                    </a:xfrm>
                    <a:prstGeom prst="rect">
                      <a:avLst/>
                    </a:prstGeom>
                    <a:noFill/>
                    <a:ln>
                      <a:noFill/>
                    </a:ln>
                  </pic:spPr>
                </pic:pic>
              </a:graphicData>
            </a:graphic>
          </wp:anchor>
        </w:drawing>
      </w:r>
      <w:r>
        <w:rPr>
          <w:rFonts w:ascii="Arial" w:hAnsi="Arial" w:cs="Arial"/>
          <w:noProof/>
          <w:szCs w:val="20"/>
          <w:u w:val="single"/>
        </w:rPr>
        <w:drawing>
          <wp:inline distT="0" distB="0" distL="0" distR="0" wp14:anchorId="29E46E04" wp14:editId="3B5D47BA">
            <wp:extent cx="4160520" cy="4160520"/>
            <wp:effectExtent l="0" t="0" r="0" b="0"/>
            <wp:docPr id="5" name="Picture 5" descr="R:\Jon\39515 Boom Truck Pictures\IMG_4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Jon\39515 Boom Truck Pictures\IMG_445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60520" cy="4160520"/>
                    </a:xfrm>
                    <a:prstGeom prst="rect">
                      <a:avLst/>
                    </a:prstGeom>
                    <a:noFill/>
                    <a:ln>
                      <a:noFill/>
                    </a:ln>
                  </pic:spPr>
                </pic:pic>
              </a:graphicData>
            </a:graphic>
          </wp:inline>
        </w:drawing>
      </w:r>
    </w:p>
    <w:p w14:paraId="031CB0C9" w14:textId="77777777"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t>B</w:t>
      </w:r>
      <w:r w:rsidR="002D2FBF" w:rsidRPr="0015479A">
        <w:rPr>
          <w:rFonts w:ascii="Arial" w:hAnsi="Arial" w:cs="Arial"/>
          <w:b/>
          <w:szCs w:val="20"/>
          <w:u w:val="single"/>
        </w:rPr>
        <w:t>ID SCHEDULE INSTRUCTIONS:</w:t>
      </w:r>
    </w:p>
    <w:p w14:paraId="7EB6D06E"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4666FBC2"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14:paraId="77D50C54"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4346DDF7"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14:paraId="10BE127E"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66D8235E"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14:paraId="0CD1C4D0" w14:textId="77777777"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6678161C"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14:paraId="27F51301"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FE6D73D"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5DC431C"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E075E10"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BB0844B"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DD03472"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778D559"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19DB2A9"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9DBFCFF"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785A95E"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DBF2FBF"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A979FDC"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5DC7CF0"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6B1B7A3"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ADEC7C0"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FA1DAEE"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F58AF8F"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853C549"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0C44E2C"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5F7C0DC"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CAE675A"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9BFC0B6"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C50D7DD" w14:textId="77777777"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47619A6" w14:textId="77777777"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1C2990C" w14:textId="77777777"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61762D7C"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6F37E67D" w14:textId="77777777" w:rsidR="00846158" w:rsidRPr="00EA1CE1" w:rsidRDefault="00846158" w:rsidP="00EF075A">
      <w:pPr>
        <w:widowControl/>
        <w:tabs>
          <w:tab w:val="left" w:pos="5760"/>
        </w:tabs>
        <w:spacing w:line="218" w:lineRule="auto"/>
        <w:rPr>
          <w:rFonts w:ascii="Arial" w:hAnsi="Arial" w:cs="Arial"/>
        </w:rPr>
      </w:pPr>
      <w:r w:rsidRPr="00EA1CE1">
        <w:rPr>
          <w:rFonts w:ascii="Arial" w:hAnsi="Arial" w:cs="Arial"/>
        </w:rPr>
        <w:t xml:space="preserve">Item </w:t>
      </w:r>
      <w:r w:rsidRPr="00EA1CE1">
        <w:rPr>
          <w:rFonts w:ascii="Arial" w:hAnsi="Arial" w:cs="Arial"/>
        </w:rPr>
        <w:tab/>
      </w:r>
      <w:r w:rsidRPr="00EA1CE1">
        <w:rPr>
          <w:rFonts w:ascii="Arial" w:hAnsi="Arial" w:cs="Arial"/>
        </w:rPr>
        <w:tab/>
      </w:r>
      <w:r w:rsidR="00EF075A">
        <w:rPr>
          <w:rFonts w:ascii="Arial" w:hAnsi="Arial" w:cs="Arial"/>
        </w:rPr>
        <w:t xml:space="preserve">                                                         </w:t>
      </w:r>
      <w:r w:rsidRPr="00EA1CE1">
        <w:rPr>
          <w:rFonts w:ascii="Arial" w:hAnsi="Arial" w:cs="Arial"/>
        </w:rPr>
        <w:t>Total</w:t>
      </w:r>
    </w:p>
    <w:p w14:paraId="4E9233E2" w14:textId="77777777" w:rsidR="00846158" w:rsidRPr="00EA1CE1" w:rsidRDefault="00846158" w:rsidP="00EF075A">
      <w:pPr>
        <w:tabs>
          <w:tab w:val="left" w:pos="1440"/>
          <w:tab w:val="left" w:pos="2880"/>
          <w:tab w:val="left" w:pos="5760"/>
          <w:tab w:val="right" w:pos="10350"/>
        </w:tabs>
        <w:spacing w:line="218" w:lineRule="auto"/>
        <w:rPr>
          <w:rFonts w:ascii="Arial" w:hAnsi="Arial" w:cs="Arial"/>
          <w:szCs w:val="20"/>
        </w:rPr>
      </w:pPr>
      <w:r w:rsidRPr="00EA1CE1">
        <w:rPr>
          <w:rFonts w:ascii="Arial" w:hAnsi="Arial" w:cs="Arial"/>
          <w:szCs w:val="20"/>
          <w:u w:val="single"/>
        </w:rPr>
        <w:t>#        Unit</w:t>
      </w:r>
      <w:r w:rsidRPr="00EA1CE1">
        <w:rPr>
          <w:rFonts w:ascii="Arial" w:hAnsi="Arial" w:cs="Arial"/>
          <w:szCs w:val="20"/>
          <w:u w:val="single"/>
        </w:rPr>
        <w:tab/>
        <w:t>Description</w:t>
      </w:r>
      <w:r w:rsidRPr="00EA1CE1">
        <w:rPr>
          <w:rFonts w:ascii="Arial" w:hAnsi="Arial" w:cs="Arial"/>
          <w:szCs w:val="20"/>
          <w:u w:val="single"/>
        </w:rPr>
        <w:tab/>
      </w:r>
      <w:r w:rsidRPr="00EA1CE1">
        <w:rPr>
          <w:rFonts w:ascii="Arial" w:hAnsi="Arial" w:cs="Arial"/>
          <w:szCs w:val="20"/>
          <w:u w:val="single"/>
        </w:rPr>
        <w:tab/>
      </w:r>
      <w:r w:rsidR="00EF075A">
        <w:rPr>
          <w:rFonts w:ascii="Arial" w:hAnsi="Arial" w:cs="Arial"/>
          <w:szCs w:val="20"/>
          <w:u w:val="single"/>
        </w:rPr>
        <w:t xml:space="preserve">                    </w:t>
      </w:r>
      <w:r w:rsidRPr="00EA1CE1">
        <w:rPr>
          <w:rFonts w:ascii="Arial" w:hAnsi="Arial" w:cs="Arial"/>
          <w:szCs w:val="20"/>
          <w:u w:val="single"/>
        </w:rPr>
        <w:t>Amount</w:t>
      </w:r>
    </w:p>
    <w:p w14:paraId="59DD4349" w14:textId="77777777" w:rsidR="00846158" w:rsidRPr="00EA1CE1" w:rsidRDefault="00846158" w:rsidP="00EF075A">
      <w:pPr>
        <w:tabs>
          <w:tab w:val="left" w:pos="540"/>
          <w:tab w:val="left" w:pos="990"/>
          <w:tab w:val="left" w:pos="1440"/>
          <w:tab w:val="right" w:pos="10080"/>
        </w:tabs>
        <w:spacing w:line="218" w:lineRule="auto"/>
        <w:rPr>
          <w:rFonts w:ascii="Arial" w:hAnsi="Arial" w:cs="Arial"/>
          <w:szCs w:val="20"/>
        </w:rPr>
      </w:pPr>
    </w:p>
    <w:p w14:paraId="186B2DB9" w14:textId="77777777" w:rsidR="00846158" w:rsidRPr="00EA1CE1" w:rsidRDefault="00846158" w:rsidP="00EF075A">
      <w:pPr>
        <w:tabs>
          <w:tab w:val="left" w:pos="540"/>
          <w:tab w:val="left" w:pos="990"/>
          <w:tab w:val="left" w:pos="1440"/>
          <w:tab w:val="right" w:pos="9360"/>
          <w:tab w:val="right" w:pos="10350"/>
        </w:tabs>
        <w:spacing w:line="218" w:lineRule="auto"/>
        <w:rPr>
          <w:rFonts w:ascii="Arial" w:hAnsi="Arial" w:cs="Arial"/>
          <w:szCs w:val="20"/>
        </w:rPr>
      </w:pPr>
      <w:r w:rsidRPr="00EA1CE1">
        <w:rPr>
          <w:rFonts w:ascii="Arial" w:hAnsi="Arial" w:cs="Arial"/>
          <w:szCs w:val="20"/>
        </w:rPr>
        <w:t>1a</w:t>
      </w:r>
      <w:r w:rsidRPr="00EA1CE1">
        <w:rPr>
          <w:rFonts w:ascii="Arial" w:hAnsi="Arial" w:cs="Arial"/>
          <w:szCs w:val="20"/>
        </w:rPr>
        <w:tab/>
        <w:t xml:space="preserve">  </w:t>
      </w:r>
      <w:r w:rsidR="00EF075A" w:rsidRPr="00EA1CE1">
        <w:rPr>
          <w:rFonts w:ascii="Arial" w:hAnsi="Arial" w:cs="Arial"/>
          <w:szCs w:val="20"/>
        </w:rPr>
        <w:t>ea.</w:t>
      </w:r>
      <w:r w:rsidRPr="00EA1CE1">
        <w:rPr>
          <w:rFonts w:ascii="Arial" w:hAnsi="Arial" w:cs="Arial"/>
          <w:szCs w:val="20"/>
        </w:rPr>
        <w:tab/>
      </w:r>
      <w:r w:rsidRPr="00EA1CE1">
        <w:rPr>
          <w:rFonts w:ascii="Arial" w:hAnsi="Arial" w:cs="Arial"/>
          <w:szCs w:val="20"/>
        </w:rPr>
        <w:tab/>
        <w:t>38,000 GVWR 4x2 Truck</w:t>
      </w:r>
      <w:r w:rsidRPr="00EA1CE1">
        <w:rPr>
          <w:rFonts w:ascii="Arial" w:hAnsi="Arial" w:cs="Arial"/>
          <w:szCs w:val="20"/>
        </w:rPr>
        <w:tab/>
      </w:r>
      <w:r w:rsidR="00EF075A">
        <w:rPr>
          <w:rFonts w:ascii="Arial" w:hAnsi="Arial" w:cs="Arial"/>
          <w:szCs w:val="20"/>
        </w:rPr>
        <w:tab/>
      </w:r>
      <w:r w:rsidRPr="00EA1CE1">
        <w:rPr>
          <w:rFonts w:ascii="Arial" w:hAnsi="Arial" w:cs="Arial"/>
          <w:szCs w:val="20"/>
        </w:rPr>
        <w:t>$</w:t>
      </w:r>
      <w:r>
        <w:rPr>
          <w:rFonts w:ascii="Arial" w:hAnsi="Arial" w:cs="Arial"/>
          <w:szCs w:val="20"/>
        </w:rPr>
        <w:fldChar w:fldCharType="begin">
          <w:ffData>
            <w:name w:val="Text32"/>
            <w:enabled/>
            <w:calcOnExit w:val="0"/>
            <w:textInput/>
          </w:ffData>
        </w:fldChar>
      </w:r>
      <w:bookmarkStart w:id="27" w:name="Text32"/>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7"/>
    </w:p>
    <w:p w14:paraId="62C5E2C1" w14:textId="77777777" w:rsidR="00846158" w:rsidRPr="00EA1CE1"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r w:rsidR="00EF075A" w:rsidRPr="00EA1CE1">
        <w:rPr>
          <w:rFonts w:ascii="Arial" w:hAnsi="Arial" w:cs="Arial"/>
          <w:szCs w:val="20"/>
        </w:rPr>
        <w:t>With</w:t>
      </w:r>
      <w:r w:rsidRPr="00EA1CE1">
        <w:rPr>
          <w:rFonts w:ascii="Arial" w:hAnsi="Arial" w:cs="Arial"/>
          <w:szCs w:val="20"/>
        </w:rPr>
        <w:t xml:space="preserve"> mounted Articulating Over center Aerial Lift</w:t>
      </w:r>
    </w:p>
    <w:p w14:paraId="5C98EA11" w14:textId="77777777" w:rsidR="00846158" w:rsidRPr="00EA1CE1"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r w:rsidR="00EF075A">
        <w:rPr>
          <w:rFonts w:ascii="Arial" w:hAnsi="Arial" w:cs="Arial"/>
          <w:szCs w:val="20"/>
        </w:rPr>
        <w:t>P</w:t>
      </w:r>
      <w:r w:rsidRPr="00EA1CE1">
        <w:rPr>
          <w:rFonts w:ascii="Arial" w:hAnsi="Arial" w:cs="Arial"/>
          <w:szCs w:val="20"/>
        </w:rPr>
        <w:t>er Specification #279-55 Fairbanks contained herein.</w:t>
      </w:r>
    </w:p>
    <w:p w14:paraId="715873DA" w14:textId="77777777" w:rsidR="00846158" w:rsidRPr="00EA1CE1"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p>
    <w:p w14:paraId="69615EB0"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t>Truck Chassis - Year, Make &amp; Model Offered:</w:t>
      </w:r>
    </w:p>
    <w:p w14:paraId="577A86BD"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rPr>
          <w:rFonts w:ascii="Arial" w:hAnsi="Arial" w:cs="Arial"/>
          <w:szCs w:val="20"/>
        </w:rPr>
      </w:pPr>
    </w:p>
    <w:p w14:paraId="128FE3B8"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bookmarkStart w:id="28" w:name="Text3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8"/>
    </w:p>
    <w:p w14:paraId="351FC244"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1E6C7BEE"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t>Aerial Lift - Make &amp; Model Offered:</w:t>
      </w:r>
    </w:p>
    <w:p w14:paraId="42DB090A"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rPr>
          <w:rFonts w:ascii="Arial" w:hAnsi="Arial" w:cs="Arial"/>
          <w:szCs w:val="20"/>
        </w:rPr>
      </w:pPr>
    </w:p>
    <w:p w14:paraId="67F6AB95"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7D2162FE"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04DFB1BF"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r w:rsidRPr="00EA1CE1">
        <w:rPr>
          <w:rFonts w:ascii="Arial" w:hAnsi="Arial" w:cs="Arial"/>
          <w:szCs w:val="20"/>
        </w:rPr>
        <w:t>Service Body – Make &amp; Model Offered:</w:t>
      </w:r>
    </w:p>
    <w:p w14:paraId="14B2AF73"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14:paraId="2601980F" w14:textId="77777777" w:rsidR="00846158"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263343A7"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14:paraId="17B72D18"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1b       </w:t>
      </w:r>
      <w:r w:rsidR="00EF075A" w:rsidRPr="00EA1CE1">
        <w:rPr>
          <w:rFonts w:ascii="Arial" w:hAnsi="Arial" w:cs="Arial"/>
          <w:szCs w:val="20"/>
        </w:rPr>
        <w:t>ea.</w:t>
      </w:r>
      <w:r w:rsidRPr="00EA1CE1">
        <w:rPr>
          <w:rFonts w:ascii="Arial" w:hAnsi="Arial" w:cs="Arial"/>
          <w:szCs w:val="20"/>
        </w:rPr>
        <w:t xml:space="preserve">          Training in Fairbanks                                                                </w:t>
      </w:r>
      <w:r>
        <w:rPr>
          <w:rFonts w:ascii="Arial" w:hAnsi="Arial" w:cs="Arial"/>
          <w:szCs w:val="20"/>
        </w:rPr>
        <w:tab/>
      </w:r>
      <w:r>
        <w:rPr>
          <w:rFonts w:ascii="Arial" w:hAnsi="Arial" w:cs="Arial"/>
          <w:szCs w:val="20"/>
        </w:rPr>
        <w:tab/>
      </w:r>
      <w:r w:rsidR="00EF075A">
        <w:rPr>
          <w:rFonts w:ascii="Arial" w:hAnsi="Arial" w:cs="Arial"/>
          <w:szCs w:val="20"/>
        </w:rPr>
        <w:tab/>
      </w:r>
      <w:r w:rsidRPr="00EA1CE1">
        <w:rPr>
          <w:rFonts w:ascii="Arial" w:hAnsi="Arial" w:cs="Arial"/>
          <w:szCs w:val="20"/>
        </w:rPr>
        <w:t>$</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6949B9DF"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14:paraId="4C6C9D24" w14:textId="77777777" w:rsidR="00EF075A"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1c      </w:t>
      </w:r>
      <w:r>
        <w:rPr>
          <w:rFonts w:ascii="Arial" w:hAnsi="Arial" w:cs="Arial"/>
          <w:szCs w:val="20"/>
        </w:rPr>
        <w:t xml:space="preserve"> </w:t>
      </w:r>
      <w:r w:rsidR="00EF075A" w:rsidRPr="00EA1CE1">
        <w:rPr>
          <w:rFonts w:ascii="Arial" w:hAnsi="Arial" w:cs="Arial"/>
          <w:szCs w:val="20"/>
        </w:rPr>
        <w:t>ea.</w:t>
      </w:r>
      <w:r w:rsidRPr="00EA1CE1">
        <w:rPr>
          <w:rFonts w:ascii="Arial" w:hAnsi="Arial" w:cs="Arial"/>
          <w:szCs w:val="20"/>
        </w:rPr>
        <w:t xml:space="preserve">          Publications</w:t>
      </w:r>
      <w:r w:rsidR="00EF075A">
        <w:rPr>
          <w:rFonts w:ascii="Arial" w:hAnsi="Arial" w:cs="Arial"/>
          <w:szCs w:val="20"/>
        </w:rPr>
        <w:t>:</w:t>
      </w:r>
      <w:r w:rsidRPr="00EA1CE1">
        <w:rPr>
          <w:rFonts w:ascii="Arial" w:hAnsi="Arial" w:cs="Arial"/>
          <w:szCs w:val="20"/>
        </w:rPr>
        <w:t xml:space="preserve"> </w:t>
      </w:r>
      <w:r w:rsidR="00EF075A">
        <w:rPr>
          <w:rFonts w:ascii="Arial" w:hAnsi="Arial" w:cs="Arial"/>
          <w:szCs w:val="20"/>
        </w:rPr>
        <w:tab/>
      </w:r>
      <w:r w:rsidR="00EF075A">
        <w:rPr>
          <w:rFonts w:ascii="Arial" w:hAnsi="Arial" w:cs="Arial"/>
          <w:szCs w:val="20"/>
        </w:rPr>
        <w:tab/>
      </w:r>
      <w:r w:rsidR="00EF075A">
        <w:rPr>
          <w:rFonts w:ascii="Arial" w:hAnsi="Arial" w:cs="Arial"/>
          <w:szCs w:val="20"/>
        </w:rPr>
        <w:tab/>
      </w:r>
      <w:r w:rsidR="00EF075A">
        <w:rPr>
          <w:rFonts w:ascii="Arial" w:hAnsi="Arial" w:cs="Arial"/>
          <w:szCs w:val="20"/>
        </w:rPr>
        <w:tab/>
      </w:r>
      <w:r w:rsidR="00EF075A" w:rsidRPr="00EA1CE1">
        <w:rPr>
          <w:rFonts w:ascii="Arial" w:hAnsi="Arial" w:cs="Arial"/>
          <w:szCs w:val="20"/>
        </w:rPr>
        <w:t>$</w:t>
      </w:r>
      <w:r w:rsidR="00EF075A">
        <w:rPr>
          <w:rFonts w:ascii="Arial" w:hAnsi="Arial" w:cs="Arial"/>
          <w:szCs w:val="20"/>
        </w:rPr>
        <w:fldChar w:fldCharType="begin">
          <w:ffData>
            <w:name w:val="Text32"/>
            <w:enabled/>
            <w:calcOnExit w:val="0"/>
            <w:textInput/>
          </w:ffData>
        </w:fldChar>
      </w:r>
      <w:r w:rsidR="00EF075A">
        <w:rPr>
          <w:rFonts w:ascii="Arial" w:hAnsi="Arial" w:cs="Arial"/>
          <w:szCs w:val="20"/>
        </w:rPr>
        <w:instrText xml:space="preserve"> FORMTEXT </w:instrText>
      </w:r>
      <w:r w:rsidR="00EF075A">
        <w:rPr>
          <w:rFonts w:ascii="Arial" w:hAnsi="Arial" w:cs="Arial"/>
          <w:szCs w:val="20"/>
        </w:rPr>
      </w:r>
      <w:r w:rsidR="00EF075A">
        <w:rPr>
          <w:rFonts w:ascii="Arial" w:hAnsi="Arial" w:cs="Arial"/>
          <w:szCs w:val="20"/>
        </w:rPr>
        <w:fldChar w:fldCharType="separate"/>
      </w:r>
      <w:r w:rsidR="00EF075A">
        <w:rPr>
          <w:rFonts w:ascii="Arial" w:hAnsi="Arial" w:cs="Arial"/>
          <w:noProof/>
          <w:szCs w:val="20"/>
        </w:rPr>
        <w:t> </w:t>
      </w:r>
      <w:r w:rsidR="00EF075A">
        <w:rPr>
          <w:rFonts w:ascii="Arial" w:hAnsi="Arial" w:cs="Arial"/>
          <w:noProof/>
          <w:szCs w:val="20"/>
        </w:rPr>
        <w:t> </w:t>
      </w:r>
      <w:r w:rsidR="00EF075A">
        <w:rPr>
          <w:rFonts w:ascii="Arial" w:hAnsi="Arial" w:cs="Arial"/>
          <w:noProof/>
          <w:szCs w:val="20"/>
        </w:rPr>
        <w:t> </w:t>
      </w:r>
      <w:r w:rsidR="00EF075A">
        <w:rPr>
          <w:rFonts w:ascii="Arial" w:hAnsi="Arial" w:cs="Arial"/>
          <w:noProof/>
          <w:szCs w:val="20"/>
        </w:rPr>
        <w:t> </w:t>
      </w:r>
      <w:r w:rsidR="00EF075A">
        <w:rPr>
          <w:rFonts w:ascii="Arial" w:hAnsi="Arial" w:cs="Arial"/>
          <w:noProof/>
          <w:szCs w:val="20"/>
        </w:rPr>
        <w:t> </w:t>
      </w:r>
      <w:r w:rsidR="00EF075A">
        <w:rPr>
          <w:rFonts w:ascii="Arial" w:hAnsi="Arial" w:cs="Arial"/>
          <w:szCs w:val="20"/>
        </w:rPr>
        <w:fldChar w:fldCharType="end"/>
      </w:r>
    </w:p>
    <w:p w14:paraId="7DD554F4" w14:textId="77777777" w:rsidR="00EF075A" w:rsidRDefault="00EF075A"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sidR="00846158" w:rsidRPr="00EA1CE1">
        <w:rPr>
          <w:rFonts w:ascii="Arial" w:hAnsi="Arial" w:cs="Arial"/>
          <w:szCs w:val="20"/>
        </w:rPr>
        <w:t>2 sets of paper publications</w:t>
      </w:r>
    </w:p>
    <w:p w14:paraId="7C28FD89" w14:textId="77777777" w:rsidR="00846158" w:rsidRPr="00EA1CE1" w:rsidRDefault="00EF075A"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sidR="00846158" w:rsidRPr="00EA1CE1">
        <w:rPr>
          <w:rFonts w:ascii="Arial" w:hAnsi="Arial" w:cs="Arial"/>
          <w:szCs w:val="20"/>
        </w:rPr>
        <w:t xml:space="preserve">1 set of electronic publications on CD, DVD or online access in lieu of CD or DVD.        </w:t>
      </w:r>
      <w:r w:rsidR="00846158">
        <w:rPr>
          <w:rFonts w:ascii="Arial" w:hAnsi="Arial" w:cs="Arial"/>
          <w:szCs w:val="20"/>
        </w:rPr>
        <w:tab/>
      </w:r>
    </w:p>
    <w:p w14:paraId="4B937C5C"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 xml:space="preserve"> Per S</w:t>
      </w:r>
      <w:r w:rsidRPr="00EA1CE1">
        <w:rPr>
          <w:rFonts w:ascii="Arial" w:hAnsi="Arial" w:cs="Arial"/>
          <w:szCs w:val="20"/>
        </w:rPr>
        <w:t>pecifi</w:t>
      </w:r>
      <w:r w:rsidR="00EF075A">
        <w:rPr>
          <w:rFonts w:ascii="Arial" w:hAnsi="Arial" w:cs="Arial"/>
          <w:szCs w:val="20"/>
        </w:rPr>
        <w:t>cation</w:t>
      </w:r>
      <w:r w:rsidRPr="00EA1CE1">
        <w:rPr>
          <w:rFonts w:ascii="Arial" w:hAnsi="Arial" w:cs="Arial"/>
          <w:szCs w:val="20"/>
        </w:rPr>
        <w:t xml:space="preserve"> </w:t>
      </w:r>
      <w:r w:rsidR="00EF075A">
        <w:rPr>
          <w:rFonts w:ascii="Arial" w:hAnsi="Arial" w:cs="Arial"/>
          <w:szCs w:val="20"/>
        </w:rPr>
        <w:t>Section I Item 7.0</w:t>
      </w:r>
    </w:p>
    <w:p w14:paraId="7416BE8B"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2798D4A2"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rPr>
      </w:pPr>
    </w:p>
    <w:p w14:paraId="2D220153"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b/>
          <w:szCs w:val="20"/>
        </w:rPr>
        <w:t xml:space="preserve">TOTAL BID PRICE FOR AWARD PURPOSE    (1a through 1c)                    </w:t>
      </w:r>
      <w:r>
        <w:rPr>
          <w:rFonts w:ascii="Arial" w:hAnsi="Arial" w:cs="Arial"/>
          <w:b/>
          <w:szCs w:val="20"/>
        </w:rPr>
        <w:tab/>
      </w:r>
      <w:r>
        <w:rPr>
          <w:rFonts w:ascii="Arial" w:hAnsi="Arial" w:cs="Arial"/>
          <w:b/>
          <w:szCs w:val="20"/>
        </w:rPr>
        <w:tab/>
      </w:r>
      <w:r w:rsidR="00EF075A">
        <w:rPr>
          <w:rFonts w:ascii="Arial" w:hAnsi="Arial" w:cs="Arial"/>
          <w:b/>
          <w:szCs w:val="20"/>
        </w:rPr>
        <w:tab/>
      </w:r>
      <w:r w:rsidRPr="00EA1CE1">
        <w:rPr>
          <w:rFonts w:ascii="Arial" w:hAnsi="Arial" w:cs="Arial"/>
          <w:szCs w:val="20"/>
        </w:rPr>
        <w:t>$</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C99A905"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7DF5CC73"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OPTIONAL ITEMS:</w:t>
      </w:r>
    </w:p>
    <w:p w14:paraId="59B15B5A"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040A640A" w14:textId="77777777" w:rsidR="00846158" w:rsidRPr="00EA1CE1" w:rsidRDefault="00846158" w:rsidP="00EF075A">
      <w:pPr>
        <w:tabs>
          <w:tab w:val="left" w:pos="540"/>
          <w:tab w:val="left" w:pos="990"/>
          <w:tab w:val="left" w:pos="1440"/>
        </w:tabs>
        <w:spacing w:line="218" w:lineRule="auto"/>
        <w:ind w:right="-1080"/>
        <w:rPr>
          <w:rFonts w:ascii="Arial" w:hAnsi="Arial" w:cs="Arial"/>
          <w:szCs w:val="20"/>
        </w:rPr>
      </w:pPr>
      <w:r w:rsidRPr="00EA1CE1">
        <w:rPr>
          <w:rFonts w:ascii="Arial" w:hAnsi="Arial" w:cs="Arial"/>
          <w:szCs w:val="20"/>
        </w:rPr>
        <w:t>1</w:t>
      </w:r>
      <w:r w:rsidR="00EF075A">
        <w:rPr>
          <w:rFonts w:ascii="Arial" w:hAnsi="Arial" w:cs="Arial"/>
          <w:szCs w:val="20"/>
        </w:rPr>
        <w:t>d</w:t>
      </w:r>
      <w:r w:rsidR="00EF075A">
        <w:rPr>
          <w:rFonts w:ascii="Arial" w:hAnsi="Arial" w:cs="Arial"/>
          <w:szCs w:val="20"/>
        </w:rPr>
        <w:tab/>
      </w:r>
      <w:r w:rsidR="00EF075A">
        <w:rPr>
          <w:rFonts w:ascii="Arial" w:hAnsi="Arial" w:cs="Arial"/>
          <w:szCs w:val="20"/>
        </w:rPr>
        <w:tab/>
      </w:r>
      <w:r w:rsidRPr="00EA1CE1">
        <w:rPr>
          <w:rFonts w:ascii="Arial" w:hAnsi="Arial" w:cs="Arial"/>
          <w:szCs w:val="20"/>
        </w:rPr>
        <w:t xml:space="preserve">   Optional Stationary mounted Lower Controls</w:t>
      </w:r>
      <w:r w:rsidR="00EF075A">
        <w:rPr>
          <w:rFonts w:ascii="Arial" w:hAnsi="Arial" w:cs="Arial"/>
          <w:szCs w:val="20"/>
        </w:rPr>
        <w:t xml:space="preserve">                              </w:t>
      </w:r>
      <w:r w:rsidR="00EF075A">
        <w:rPr>
          <w:rFonts w:ascii="Arial" w:hAnsi="Arial" w:cs="Arial"/>
          <w:szCs w:val="20"/>
        </w:rPr>
        <w:tab/>
      </w:r>
      <w:r w:rsidR="00EF075A">
        <w:rPr>
          <w:rFonts w:ascii="Arial" w:hAnsi="Arial" w:cs="Arial"/>
          <w:szCs w:val="20"/>
        </w:rPr>
        <w:tab/>
      </w:r>
      <w:r w:rsidR="00EF075A">
        <w:rPr>
          <w:rFonts w:ascii="Arial" w:hAnsi="Arial" w:cs="Arial"/>
          <w:szCs w:val="20"/>
        </w:rPr>
        <w:tab/>
      </w:r>
      <w:r w:rsidR="00EF075A">
        <w:rPr>
          <w:rFonts w:ascii="Arial" w:hAnsi="Arial" w:cs="Arial"/>
          <w:szCs w:val="20"/>
        </w:rPr>
        <w:tab/>
        <w:t xml:space="preserve">      $</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1DAC8D08"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Per S</w:t>
      </w:r>
      <w:r w:rsidRPr="00EA1CE1">
        <w:rPr>
          <w:rFonts w:ascii="Arial" w:hAnsi="Arial" w:cs="Arial"/>
          <w:szCs w:val="20"/>
        </w:rPr>
        <w:t>pecification 8.15.2.2</w:t>
      </w:r>
    </w:p>
    <w:p w14:paraId="7FAB24A0"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14:paraId="63A8FB38"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64BA7F2A" w14:textId="77777777" w:rsidR="00846158" w:rsidRPr="00EA1CE1" w:rsidRDefault="00EF075A" w:rsidP="00EF075A">
      <w:pPr>
        <w:tabs>
          <w:tab w:val="left" w:pos="540"/>
          <w:tab w:val="left" w:pos="990"/>
          <w:tab w:val="left" w:pos="1440"/>
          <w:tab w:val="right" w:pos="10080"/>
          <w:tab w:val="right" w:pos="11070"/>
        </w:tabs>
        <w:spacing w:line="218" w:lineRule="auto"/>
        <w:ind w:right="-1080"/>
        <w:rPr>
          <w:rFonts w:ascii="Arial" w:hAnsi="Arial" w:cs="Arial"/>
          <w:szCs w:val="20"/>
        </w:rPr>
      </w:pPr>
      <w:r>
        <w:rPr>
          <w:rFonts w:ascii="Arial" w:hAnsi="Arial" w:cs="Arial"/>
          <w:szCs w:val="20"/>
        </w:rPr>
        <w:t>1e</w:t>
      </w:r>
      <w:r>
        <w:rPr>
          <w:rFonts w:ascii="Arial" w:hAnsi="Arial" w:cs="Arial"/>
          <w:szCs w:val="20"/>
        </w:rPr>
        <w:tab/>
        <w:t xml:space="preserve"> </w:t>
      </w:r>
      <w:r w:rsidR="00846158" w:rsidRPr="00EA1CE1">
        <w:rPr>
          <w:rFonts w:ascii="Arial" w:hAnsi="Arial" w:cs="Arial"/>
          <w:szCs w:val="20"/>
        </w:rPr>
        <w:t xml:space="preserve">          Self-taught manuals, CD or DVD on boom operation and maintenance</w:t>
      </w:r>
      <w:r>
        <w:rPr>
          <w:rFonts w:ascii="Arial" w:hAnsi="Arial" w:cs="Arial"/>
          <w:szCs w:val="20"/>
        </w:rPr>
        <w:t xml:space="preserve">                                          $</w:t>
      </w:r>
      <w:r w:rsidR="00846158">
        <w:rPr>
          <w:rFonts w:ascii="Arial" w:hAnsi="Arial" w:cs="Arial"/>
          <w:szCs w:val="20"/>
        </w:rPr>
        <w:fldChar w:fldCharType="begin">
          <w:ffData>
            <w:name w:val="Text32"/>
            <w:enabled/>
            <w:calcOnExit w:val="0"/>
            <w:textInput/>
          </w:ffData>
        </w:fldChar>
      </w:r>
      <w:r w:rsidR="00846158">
        <w:rPr>
          <w:rFonts w:ascii="Arial" w:hAnsi="Arial" w:cs="Arial"/>
          <w:szCs w:val="20"/>
        </w:rPr>
        <w:instrText xml:space="preserve"> FORMTEXT </w:instrText>
      </w:r>
      <w:r w:rsidR="00846158">
        <w:rPr>
          <w:rFonts w:ascii="Arial" w:hAnsi="Arial" w:cs="Arial"/>
          <w:szCs w:val="20"/>
        </w:rPr>
      </w:r>
      <w:r w:rsidR="00846158">
        <w:rPr>
          <w:rFonts w:ascii="Arial" w:hAnsi="Arial" w:cs="Arial"/>
          <w:szCs w:val="20"/>
        </w:rPr>
        <w:fldChar w:fldCharType="separate"/>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szCs w:val="20"/>
        </w:rPr>
        <w:fldChar w:fldCharType="end"/>
      </w:r>
    </w:p>
    <w:p w14:paraId="61AD56B5"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Per S</w:t>
      </w:r>
      <w:r w:rsidRPr="00EA1CE1">
        <w:rPr>
          <w:rFonts w:ascii="Arial" w:hAnsi="Arial" w:cs="Arial"/>
          <w:szCs w:val="20"/>
        </w:rPr>
        <w:t>pecification 10.4.1</w:t>
      </w:r>
    </w:p>
    <w:p w14:paraId="51E43F89"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14:paraId="3C66462F" w14:textId="77777777"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3A9F43A1" w14:textId="77777777" w:rsidR="00846158" w:rsidRPr="00EA1CE1" w:rsidRDefault="00EF075A" w:rsidP="00EF075A">
      <w:pPr>
        <w:tabs>
          <w:tab w:val="left" w:pos="540"/>
          <w:tab w:val="left" w:pos="990"/>
          <w:tab w:val="left" w:pos="1440"/>
          <w:tab w:val="right" w:pos="10350"/>
          <w:tab w:val="right" w:pos="11070"/>
        </w:tabs>
        <w:spacing w:line="218" w:lineRule="auto"/>
        <w:ind w:right="-1080"/>
        <w:rPr>
          <w:rFonts w:ascii="Arial" w:hAnsi="Arial" w:cs="Arial"/>
          <w:szCs w:val="20"/>
        </w:rPr>
      </w:pPr>
      <w:r>
        <w:rPr>
          <w:rFonts w:ascii="Arial" w:hAnsi="Arial" w:cs="Arial"/>
          <w:szCs w:val="20"/>
        </w:rPr>
        <w:t>1f</w:t>
      </w:r>
      <w:r>
        <w:rPr>
          <w:rFonts w:ascii="Arial" w:hAnsi="Arial" w:cs="Arial"/>
          <w:szCs w:val="20"/>
        </w:rPr>
        <w:tab/>
        <w:t xml:space="preserve"> </w:t>
      </w:r>
      <w:r w:rsidR="00846158" w:rsidRPr="00EA1CE1">
        <w:rPr>
          <w:rFonts w:ascii="Arial" w:hAnsi="Arial" w:cs="Arial"/>
          <w:szCs w:val="20"/>
        </w:rPr>
        <w:t xml:space="preserve">          Self-taught manuals, CD or DVD on</w:t>
      </w:r>
      <w:r>
        <w:rPr>
          <w:rFonts w:ascii="Arial" w:hAnsi="Arial" w:cs="Arial"/>
          <w:szCs w:val="20"/>
        </w:rPr>
        <w:t xml:space="preserve"> </w:t>
      </w:r>
      <w:r w:rsidR="00846158" w:rsidRPr="00EA1CE1">
        <w:rPr>
          <w:rFonts w:ascii="Arial" w:hAnsi="Arial" w:cs="Arial"/>
          <w:szCs w:val="20"/>
        </w:rPr>
        <w:t>truck operation and maintenance</w:t>
      </w:r>
      <w:r>
        <w:rPr>
          <w:rFonts w:ascii="Arial" w:hAnsi="Arial" w:cs="Arial"/>
          <w:szCs w:val="20"/>
        </w:rPr>
        <w:tab/>
        <w:t xml:space="preserve">      </w:t>
      </w:r>
      <w:r w:rsidR="00846158" w:rsidRPr="00EA1CE1">
        <w:rPr>
          <w:rFonts w:ascii="Arial" w:hAnsi="Arial" w:cs="Arial"/>
          <w:szCs w:val="20"/>
        </w:rPr>
        <w:t>$</w:t>
      </w:r>
      <w:r w:rsidR="00846158">
        <w:rPr>
          <w:rFonts w:ascii="Arial" w:hAnsi="Arial" w:cs="Arial"/>
          <w:szCs w:val="20"/>
        </w:rPr>
        <w:fldChar w:fldCharType="begin">
          <w:ffData>
            <w:name w:val="Text32"/>
            <w:enabled/>
            <w:calcOnExit w:val="0"/>
            <w:textInput/>
          </w:ffData>
        </w:fldChar>
      </w:r>
      <w:r w:rsidR="00846158">
        <w:rPr>
          <w:rFonts w:ascii="Arial" w:hAnsi="Arial" w:cs="Arial"/>
          <w:szCs w:val="20"/>
        </w:rPr>
        <w:instrText xml:space="preserve"> FORMTEXT </w:instrText>
      </w:r>
      <w:r w:rsidR="00846158">
        <w:rPr>
          <w:rFonts w:ascii="Arial" w:hAnsi="Arial" w:cs="Arial"/>
          <w:szCs w:val="20"/>
        </w:rPr>
      </w:r>
      <w:r w:rsidR="00846158">
        <w:rPr>
          <w:rFonts w:ascii="Arial" w:hAnsi="Arial" w:cs="Arial"/>
          <w:szCs w:val="20"/>
        </w:rPr>
        <w:fldChar w:fldCharType="separate"/>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szCs w:val="20"/>
        </w:rPr>
        <w:fldChar w:fldCharType="end"/>
      </w:r>
    </w:p>
    <w:p w14:paraId="0AF24711"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P</w:t>
      </w:r>
      <w:r w:rsidRPr="00EA1CE1">
        <w:rPr>
          <w:rFonts w:ascii="Arial" w:hAnsi="Arial" w:cs="Arial"/>
          <w:szCs w:val="20"/>
        </w:rPr>
        <w:t xml:space="preserve">er </w:t>
      </w:r>
      <w:r w:rsidR="00EF075A">
        <w:rPr>
          <w:rFonts w:ascii="Arial" w:hAnsi="Arial" w:cs="Arial"/>
          <w:szCs w:val="20"/>
        </w:rPr>
        <w:t>S</w:t>
      </w:r>
      <w:r w:rsidRPr="00EA1CE1">
        <w:rPr>
          <w:rFonts w:ascii="Arial" w:hAnsi="Arial" w:cs="Arial"/>
          <w:szCs w:val="20"/>
        </w:rPr>
        <w:t>pecification 10.4.2</w:t>
      </w:r>
    </w:p>
    <w:p w14:paraId="0B9D06E9"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14:paraId="221EC0CF" w14:textId="77777777"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p>
    <w:p w14:paraId="10D78677" w14:textId="77777777" w:rsidR="00846158" w:rsidRPr="00EA1CE1" w:rsidRDefault="00846158" w:rsidP="00EF075A">
      <w:pPr>
        <w:tabs>
          <w:tab w:val="left" w:pos="540"/>
          <w:tab w:val="left" w:pos="990"/>
          <w:tab w:val="left" w:pos="1440"/>
          <w:tab w:val="right" w:pos="10350"/>
          <w:tab w:val="right" w:pos="11070"/>
        </w:tabs>
        <w:spacing w:line="218" w:lineRule="auto"/>
        <w:ind w:right="-1080"/>
        <w:rPr>
          <w:rFonts w:ascii="Arial" w:hAnsi="Arial" w:cs="Arial"/>
          <w:szCs w:val="20"/>
        </w:rPr>
      </w:pPr>
      <w:r w:rsidRPr="00EA1CE1">
        <w:rPr>
          <w:rFonts w:ascii="Arial" w:hAnsi="Arial" w:cs="Arial"/>
          <w:szCs w:val="20"/>
        </w:rPr>
        <w:t>8     1a</w:t>
      </w:r>
      <w:r w:rsidRPr="00EA1CE1">
        <w:rPr>
          <w:rFonts w:ascii="Arial" w:hAnsi="Arial" w:cs="Arial"/>
          <w:szCs w:val="20"/>
        </w:rPr>
        <w:tab/>
        <w:t xml:space="preserve">   Boom automatic locking system</w:t>
      </w:r>
      <w:r w:rsidR="00EF075A">
        <w:rPr>
          <w:rFonts w:ascii="Arial" w:hAnsi="Arial" w:cs="Arial"/>
          <w:szCs w:val="20"/>
        </w:rPr>
        <w:tab/>
        <w:t xml:space="preserve">   </w:t>
      </w:r>
      <w:r w:rsidRPr="00EA1CE1">
        <w:rPr>
          <w:rFonts w:ascii="Arial" w:hAnsi="Arial" w:cs="Arial"/>
          <w:szCs w:val="20"/>
        </w:rPr>
        <w:t>$</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374E3EB9" w14:textId="77777777" w:rsidR="00EF075A"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 xml:space="preserve">                    </w:t>
      </w:r>
      <w:r w:rsidR="00EF075A">
        <w:rPr>
          <w:rFonts w:ascii="Arial" w:hAnsi="Arial" w:cs="Arial"/>
          <w:szCs w:val="20"/>
        </w:rPr>
        <w:t xml:space="preserve"> A</w:t>
      </w:r>
      <w:r w:rsidR="00EF075A" w:rsidRPr="00EA1CE1">
        <w:rPr>
          <w:rFonts w:ascii="Arial" w:hAnsi="Arial" w:cs="Arial"/>
          <w:szCs w:val="20"/>
        </w:rPr>
        <w:t>s per 8.13.1</w:t>
      </w:r>
      <w:r w:rsidRPr="00EA1CE1">
        <w:rPr>
          <w:rFonts w:ascii="Arial" w:hAnsi="Arial" w:cs="Arial"/>
          <w:szCs w:val="20"/>
        </w:rPr>
        <w:t xml:space="preserve"> </w:t>
      </w:r>
    </w:p>
    <w:p w14:paraId="4FC92196" w14:textId="77777777" w:rsidR="00846158" w:rsidRPr="00EA1CE1" w:rsidRDefault="00EF075A" w:rsidP="00EF075A">
      <w:pPr>
        <w:tabs>
          <w:tab w:val="left" w:pos="1440"/>
          <w:tab w:val="left" w:pos="9720"/>
          <w:tab w:val="right" w:pos="10350"/>
        </w:tabs>
        <w:spacing w:line="218" w:lineRule="auto"/>
        <w:ind w:left="1440" w:right="-1080" w:hanging="1440"/>
        <w:rPr>
          <w:rFonts w:ascii="Arial" w:hAnsi="Arial" w:cs="Arial"/>
          <w:szCs w:val="20"/>
        </w:rPr>
      </w:pPr>
      <w:r>
        <w:rPr>
          <w:rFonts w:ascii="Arial" w:hAnsi="Arial" w:cs="Arial"/>
          <w:szCs w:val="20"/>
        </w:rPr>
        <w:t xml:space="preserve">                     </w:t>
      </w:r>
      <w:r w:rsidR="00846158" w:rsidRPr="00EA1CE1">
        <w:rPr>
          <w:rFonts w:ascii="Arial" w:hAnsi="Arial" w:cs="Arial"/>
          <w:szCs w:val="20"/>
        </w:rPr>
        <w:t>(Price required but will not be used in bid calculation)</w:t>
      </w:r>
      <w:r w:rsidR="00846158" w:rsidRPr="00EA1CE1">
        <w:rPr>
          <w:rFonts w:ascii="Arial" w:hAnsi="Arial" w:cs="Arial"/>
          <w:szCs w:val="20"/>
        </w:rPr>
        <w:tab/>
      </w:r>
    </w:p>
    <w:p w14:paraId="721A6449" w14:textId="77777777" w:rsidR="00846158" w:rsidRPr="00EA1CE1" w:rsidRDefault="00846158" w:rsidP="00846158">
      <w:pPr>
        <w:tabs>
          <w:tab w:val="left" w:pos="900"/>
        </w:tabs>
        <w:spacing w:line="218" w:lineRule="auto"/>
        <w:rPr>
          <w:rFonts w:ascii="Arial" w:hAnsi="Arial" w:cs="Arial"/>
          <w:szCs w:val="20"/>
        </w:rPr>
      </w:pPr>
    </w:p>
    <w:p w14:paraId="79863AD4" w14:textId="77777777" w:rsidR="00846158" w:rsidRPr="00EA1CE1" w:rsidRDefault="00846158" w:rsidP="00846158">
      <w:pPr>
        <w:tabs>
          <w:tab w:val="left" w:pos="10080"/>
        </w:tabs>
        <w:jc w:val="both"/>
        <w:rPr>
          <w:rFonts w:ascii="Arial" w:hAnsi="Arial" w:cs="Arial"/>
          <w:szCs w:val="20"/>
        </w:rPr>
      </w:pPr>
      <w:r w:rsidRPr="00EA1CE1">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accepted as final and complete by the State.</w:t>
      </w:r>
    </w:p>
    <w:p w14:paraId="2D8BD007" w14:textId="77777777" w:rsidR="00846158" w:rsidRPr="00EA1CE1" w:rsidRDefault="00846158" w:rsidP="00846158">
      <w:pPr>
        <w:tabs>
          <w:tab w:val="left" w:pos="10080"/>
        </w:tabs>
        <w:jc w:val="both"/>
        <w:rPr>
          <w:rFonts w:ascii="Arial" w:hAnsi="Arial" w:cs="Arial"/>
          <w:szCs w:val="20"/>
        </w:rPr>
      </w:pPr>
    </w:p>
    <w:p w14:paraId="67B85D81" w14:textId="77777777" w:rsidR="00846158" w:rsidRPr="00EA1CE1" w:rsidRDefault="00846158" w:rsidP="00846158">
      <w:pPr>
        <w:tabs>
          <w:tab w:val="left" w:pos="10080"/>
        </w:tabs>
        <w:jc w:val="both"/>
        <w:rPr>
          <w:rFonts w:ascii="Arial" w:hAnsi="Arial" w:cs="Arial"/>
          <w:szCs w:val="20"/>
        </w:rPr>
      </w:pPr>
      <w:r w:rsidRPr="00EA1CE1">
        <w:rPr>
          <w:rFonts w:ascii="Arial" w:hAnsi="Arial" w:cs="Arial"/>
          <w:szCs w:val="20"/>
        </w:rPr>
        <w:t>For pricing purposes, the F.O.B. point is dockside Seattle/Tacoma.</w:t>
      </w:r>
    </w:p>
    <w:p w14:paraId="26E80A36" w14:textId="77777777" w:rsidR="00846158" w:rsidRPr="00EA1CE1" w:rsidRDefault="00846158" w:rsidP="00846158">
      <w:pPr>
        <w:tabs>
          <w:tab w:val="left" w:pos="10080"/>
        </w:tabs>
        <w:jc w:val="both"/>
        <w:rPr>
          <w:rFonts w:ascii="Arial" w:hAnsi="Arial" w:cs="Arial"/>
          <w:szCs w:val="20"/>
        </w:rPr>
      </w:pPr>
    </w:p>
    <w:p w14:paraId="2EDC861F" w14:textId="77777777" w:rsidR="00846158" w:rsidRPr="00EA1CE1" w:rsidRDefault="00846158" w:rsidP="00846158">
      <w:pPr>
        <w:tabs>
          <w:tab w:val="left" w:pos="10080"/>
        </w:tabs>
        <w:jc w:val="both"/>
        <w:rPr>
          <w:rFonts w:ascii="Arial" w:hAnsi="Arial" w:cs="Arial"/>
          <w:szCs w:val="20"/>
        </w:rPr>
      </w:pPr>
      <w:r w:rsidRPr="00EA1CE1">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5D121832" w14:textId="77777777" w:rsidR="00846158" w:rsidRDefault="00846158" w:rsidP="00846158">
      <w:pPr>
        <w:tabs>
          <w:tab w:val="left" w:pos="10080"/>
        </w:tabs>
        <w:jc w:val="both"/>
        <w:rPr>
          <w:rFonts w:ascii="Arial" w:hAnsi="Arial" w:cs="Arial"/>
          <w:szCs w:val="20"/>
        </w:rPr>
      </w:pPr>
    </w:p>
    <w:p w14:paraId="1A371434" w14:textId="77777777" w:rsidR="00EF075A" w:rsidRPr="00EA1CE1" w:rsidRDefault="00EF075A" w:rsidP="00846158">
      <w:pPr>
        <w:tabs>
          <w:tab w:val="left" w:pos="10080"/>
        </w:tabs>
        <w:jc w:val="both"/>
        <w:rPr>
          <w:rFonts w:ascii="Arial" w:hAnsi="Arial" w:cs="Arial"/>
          <w:szCs w:val="20"/>
        </w:rPr>
      </w:pPr>
    </w:p>
    <w:p w14:paraId="4E0EC0CB" w14:textId="77777777" w:rsidR="00846158" w:rsidRPr="00EA1CE1" w:rsidRDefault="00846158" w:rsidP="00846158">
      <w:pPr>
        <w:tabs>
          <w:tab w:val="left" w:pos="900"/>
        </w:tabs>
        <w:spacing w:line="218" w:lineRule="auto"/>
        <w:rPr>
          <w:rFonts w:ascii="Arial" w:hAnsi="Arial" w:cs="Arial"/>
          <w:szCs w:val="20"/>
        </w:rPr>
      </w:pPr>
    </w:p>
    <w:p w14:paraId="2707048A" w14:textId="77777777" w:rsidR="00846158" w:rsidRPr="00EA1CE1" w:rsidRDefault="00846158" w:rsidP="00846158">
      <w:pPr>
        <w:tabs>
          <w:tab w:val="left" w:pos="900"/>
        </w:tabs>
        <w:spacing w:line="218" w:lineRule="auto"/>
        <w:rPr>
          <w:rFonts w:ascii="Arial" w:hAnsi="Arial" w:cs="Arial"/>
          <w:szCs w:val="20"/>
        </w:rPr>
      </w:pPr>
    </w:p>
    <w:p w14:paraId="5345DEF9" w14:textId="77777777" w:rsidR="00EF075A" w:rsidRDefault="00EF075A" w:rsidP="00846158">
      <w:pPr>
        <w:tabs>
          <w:tab w:val="left" w:pos="900"/>
        </w:tabs>
        <w:spacing w:line="218" w:lineRule="auto"/>
        <w:rPr>
          <w:rFonts w:ascii="Arial" w:hAnsi="Arial" w:cs="Arial"/>
          <w:szCs w:val="20"/>
        </w:rPr>
      </w:pPr>
    </w:p>
    <w:p w14:paraId="3A87E32E" w14:textId="77777777" w:rsidR="00846158" w:rsidRPr="00EA1CE1" w:rsidRDefault="00846158" w:rsidP="00846158">
      <w:pPr>
        <w:tabs>
          <w:tab w:val="left" w:pos="900"/>
        </w:tabs>
        <w:spacing w:line="218" w:lineRule="auto"/>
        <w:rPr>
          <w:rFonts w:ascii="Arial" w:hAnsi="Arial" w:cs="Arial"/>
          <w:szCs w:val="20"/>
        </w:rPr>
      </w:pPr>
      <w:r w:rsidRPr="00EA1CE1">
        <w:rPr>
          <w:rFonts w:ascii="Arial" w:hAnsi="Arial" w:cs="Arial"/>
          <w:szCs w:val="20"/>
        </w:rPr>
        <w:t>Ship to location:</w:t>
      </w:r>
    </w:p>
    <w:p w14:paraId="0A2324B2" w14:textId="77777777" w:rsidR="00EF075A" w:rsidRDefault="00EF075A" w:rsidP="00846158">
      <w:pPr>
        <w:tabs>
          <w:tab w:val="left" w:pos="900"/>
        </w:tabs>
        <w:spacing w:line="218" w:lineRule="auto"/>
        <w:rPr>
          <w:rFonts w:ascii="Arial" w:hAnsi="Arial" w:cs="Arial"/>
          <w:szCs w:val="20"/>
        </w:rPr>
      </w:pPr>
    </w:p>
    <w:p w14:paraId="014370FF" w14:textId="77777777" w:rsidR="00EF075A" w:rsidRDefault="00EF075A" w:rsidP="00846158">
      <w:pPr>
        <w:tabs>
          <w:tab w:val="left" w:pos="900"/>
        </w:tabs>
        <w:spacing w:line="218" w:lineRule="auto"/>
        <w:rPr>
          <w:rFonts w:ascii="Arial" w:hAnsi="Arial" w:cs="Arial"/>
          <w:szCs w:val="20"/>
        </w:rPr>
      </w:pPr>
      <w:r>
        <w:rPr>
          <w:rFonts w:ascii="Arial" w:hAnsi="Arial" w:cs="Arial"/>
          <w:szCs w:val="20"/>
        </w:rPr>
        <w:t>Fairbanks International Airport</w:t>
      </w:r>
    </w:p>
    <w:p w14:paraId="1352A02F" w14:textId="77777777" w:rsidR="00EF075A" w:rsidRDefault="00EF075A" w:rsidP="00846158">
      <w:pPr>
        <w:tabs>
          <w:tab w:val="left" w:pos="900"/>
        </w:tabs>
        <w:spacing w:line="218" w:lineRule="auto"/>
        <w:rPr>
          <w:rFonts w:ascii="Arial" w:hAnsi="Arial" w:cs="Arial"/>
          <w:szCs w:val="20"/>
        </w:rPr>
      </w:pPr>
      <w:r w:rsidRPr="00EF075A">
        <w:rPr>
          <w:rFonts w:ascii="Arial" w:hAnsi="Arial" w:cs="Arial"/>
          <w:szCs w:val="20"/>
        </w:rPr>
        <w:t>5801 Airport Industrial Road</w:t>
      </w:r>
    </w:p>
    <w:p w14:paraId="63D7F1BB" w14:textId="77777777" w:rsidR="00846158" w:rsidRPr="00EA1CE1" w:rsidRDefault="00846158" w:rsidP="00846158">
      <w:pPr>
        <w:tabs>
          <w:tab w:val="left" w:pos="900"/>
        </w:tabs>
        <w:spacing w:line="218" w:lineRule="auto"/>
        <w:rPr>
          <w:rFonts w:ascii="Arial" w:hAnsi="Arial" w:cs="Arial"/>
          <w:szCs w:val="20"/>
        </w:rPr>
      </w:pPr>
      <w:r w:rsidRPr="00EA1CE1">
        <w:rPr>
          <w:rFonts w:ascii="Arial" w:hAnsi="Arial" w:cs="Arial"/>
          <w:szCs w:val="20"/>
        </w:rPr>
        <w:t>Fairbanks, Alaska  99709</w:t>
      </w:r>
    </w:p>
    <w:p w14:paraId="6E618349" w14:textId="77777777"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2DF682B4" w14:textId="77777777"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A1CE1">
        <w:rPr>
          <w:rFonts w:ascii="Arial" w:hAnsi="Arial" w:cs="Arial"/>
          <w:bCs/>
          <w:szCs w:val="20"/>
        </w:rPr>
        <w:t xml:space="preserve">Required Delivery: Maximum 360 days after receipt of order (ARO) </w:t>
      </w:r>
    </w:p>
    <w:p w14:paraId="6500FE8B" w14:textId="77777777"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14:paraId="7231FB73" w14:textId="77777777"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A1CE1">
        <w:rPr>
          <w:rFonts w:ascii="Arial" w:hAnsi="Arial" w:cs="Arial"/>
          <w:szCs w:val="20"/>
        </w:rPr>
        <w:t>Offered Delivered Time:  __________ Days ARO.</w:t>
      </w:r>
    </w:p>
    <w:p w14:paraId="02886CA2" w14:textId="77777777" w:rsidR="00846158" w:rsidRPr="00EA1CE1" w:rsidRDefault="00846158" w:rsidP="00846158">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14:paraId="46BC2E16" w14:textId="77777777" w:rsidR="00846158" w:rsidRPr="00EA1CE1" w:rsidRDefault="00846158" w:rsidP="00846158">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Weight Slip: To be delivered with Manufacture</w:t>
      </w:r>
      <w:r w:rsidR="00EF075A">
        <w:rPr>
          <w:rFonts w:ascii="Arial" w:hAnsi="Arial" w:cs="Arial"/>
          <w:szCs w:val="20"/>
        </w:rPr>
        <w:t>r</w:t>
      </w:r>
      <w:r w:rsidRPr="00EA1CE1">
        <w:rPr>
          <w:rFonts w:ascii="Arial" w:hAnsi="Arial" w:cs="Arial"/>
          <w:szCs w:val="20"/>
        </w:rPr>
        <w:t>s Certificate of Origin as specified in Section I item 8.0 and 9.0</w:t>
      </w:r>
    </w:p>
    <w:p w14:paraId="3C40D46B" w14:textId="77777777"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14:paraId="1E21CFDC" w14:textId="77777777"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122FED3D" w14:textId="77777777"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3ACE71E" w14:textId="77777777"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2B2B5F50"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39F44BBE"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6C0A7D08"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696B80E8"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5C3D3ECA"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349EA48C"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51B6E8B" w14:textId="77777777"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86CA29D" w14:textId="77777777"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0AA72BE4" w14:textId="77777777"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A4B8EE9" w14:textId="77777777"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14:paraId="4FB66C9E" w14:textId="77777777" w:rsidR="0006470E" w:rsidRPr="0015479A" w:rsidRDefault="0006470E" w:rsidP="005C64CB">
      <w:pPr>
        <w:jc w:val="both"/>
        <w:rPr>
          <w:rFonts w:ascii="Arial" w:hAnsi="Arial" w:cs="Arial"/>
          <w:szCs w:val="20"/>
        </w:rPr>
      </w:pPr>
    </w:p>
    <w:p w14:paraId="2471B96D" w14:textId="77777777" w:rsidR="0006470E" w:rsidRDefault="0006470E" w:rsidP="005C64CB">
      <w:pPr>
        <w:jc w:val="both"/>
        <w:rPr>
          <w:rFonts w:ascii="Arial" w:hAnsi="Arial" w:cs="Arial"/>
          <w:szCs w:val="20"/>
        </w:rPr>
      </w:pPr>
    </w:p>
    <w:p w14:paraId="39E33DC6" w14:textId="77777777" w:rsidR="00EF075A" w:rsidRDefault="00EF075A" w:rsidP="005C64CB">
      <w:pPr>
        <w:jc w:val="both"/>
        <w:rPr>
          <w:rFonts w:ascii="Arial" w:hAnsi="Arial" w:cs="Arial"/>
          <w:szCs w:val="20"/>
        </w:rPr>
      </w:pPr>
    </w:p>
    <w:p w14:paraId="5DC5B117" w14:textId="77777777" w:rsidR="00EF075A" w:rsidRDefault="00EF075A" w:rsidP="005C64CB">
      <w:pPr>
        <w:jc w:val="both"/>
        <w:rPr>
          <w:rFonts w:ascii="Arial" w:hAnsi="Arial" w:cs="Arial"/>
          <w:szCs w:val="20"/>
        </w:rPr>
      </w:pPr>
    </w:p>
    <w:p w14:paraId="0427A93C" w14:textId="77777777" w:rsidR="00EF075A" w:rsidRDefault="00EF075A" w:rsidP="005C64CB">
      <w:pPr>
        <w:jc w:val="both"/>
        <w:rPr>
          <w:rFonts w:ascii="Arial" w:hAnsi="Arial" w:cs="Arial"/>
          <w:szCs w:val="20"/>
        </w:rPr>
      </w:pPr>
    </w:p>
    <w:p w14:paraId="0094092A" w14:textId="77777777" w:rsidR="00EF075A" w:rsidRDefault="00EF075A" w:rsidP="005C64CB">
      <w:pPr>
        <w:jc w:val="both"/>
        <w:rPr>
          <w:rFonts w:ascii="Arial" w:hAnsi="Arial" w:cs="Arial"/>
          <w:szCs w:val="20"/>
        </w:rPr>
      </w:pPr>
    </w:p>
    <w:p w14:paraId="4A3043BC" w14:textId="77777777" w:rsidR="00EF075A" w:rsidRDefault="00EF075A" w:rsidP="005C64CB">
      <w:pPr>
        <w:jc w:val="both"/>
        <w:rPr>
          <w:rFonts w:ascii="Arial" w:hAnsi="Arial" w:cs="Arial"/>
          <w:szCs w:val="20"/>
        </w:rPr>
      </w:pPr>
    </w:p>
    <w:p w14:paraId="38A354F8" w14:textId="77777777" w:rsidR="00EF075A" w:rsidRDefault="00EF075A" w:rsidP="005C64CB">
      <w:pPr>
        <w:jc w:val="both"/>
        <w:rPr>
          <w:rFonts w:ascii="Arial" w:hAnsi="Arial" w:cs="Arial"/>
          <w:szCs w:val="20"/>
        </w:rPr>
      </w:pPr>
    </w:p>
    <w:p w14:paraId="6CFF92F2" w14:textId="77777777" w:rsidR="00EF075A" w:rsidRDefault="00EF075A" w:rsidP="005C64CB">
      <w:pPr>
        <w:jc w:val="both"/>
        <w:rPr>
          <w:rFonts w:ascii="Arial" w:hAnsi="Arial" w:cs="Arial"/>
          <w:szCs w:val="20"/>
        </w:rPr>
      </w:pPr>
    </w:p>
    <w:p w14:paraId="23B53A7D" w14:textId="77777777" w:rsidR="00EF075A" w:rsidRDefault="00EF075A" w:rsidP="005C64CB">
      <w:pPr>
        <w:jc w:val="both"/>
        <w:rPr>
          <w:rFonts w:ascii="Arial" w:hAnsi="Arial" w:cs="Arial"/>
          <w:szCs w:val="20"/>
        </w:rPr>
      </w:pPr>
    </w:p>
    <w:p w14:paraId="7A918886" w14:textId="77777777" w:rsidR="00EF075A" w:rsidRDefault="00EF075A" w:rsidP="005C64CB">
      <w:pPr>
        <w:jc w:val="both"/>
        <w:rPr>
          <w:rFonts w:ascii="Arial" w:hAnsi="Arial" w:cs="Arial"/>
          <w:szCs w:val="20"/>
        </w:rPr>
      </w:pPr>
    </w:p>
    <w:p w14:paraId="3C2F88F2" w14:textId="77777777" w:rsidR="00EF075A" w:rsidRDefault="00EF075A" w:rsidP="005C64CB">
      <w:pPr>
        <w:jc w:val="both"/>
        <w:rPr>
          <w:rFonts w:ascii="Arial" w:hAnsi="Arial" w:cs="Arial"/>
          <w:szCs w:val="20"/>
        </w:rPr>
      </w:pPr>
    </w:p>
    <w:p w14:paraId="06A586F5" w14:textId="77777777" w:rsidR="00EF075A" w:rsidRDefault="00EF075A" w:rsidP="005C64CB">
      <w:pPr>
        <w:jc w:val="both"/>
        <w:rPr>
          <w:rFonts w:ascii="Arial" w:hAnsi="Arial" w:cs="Arial"/>
          <w:szCs w:val="20"/>
        </w:rPr>
      </w:pPr>
    </w:p>
    <w:p w14:paraId="17370CB8" w14:textId="77777777" w:rsidR="00EF075A" w:rsidRDefault="00EF075A" w:rsidP="005C64CB">
      <w:pPr>
        <w:jc w:val="both"/>
        <w:rPr>
          <w:rFonts w:ascii="Arial" w:hAnsi="Arial" w:cs="Arial"/>
          <w:szCs w:val="20"/>
        </w:rPr>
      </w:pPr>
    </w:p>
    <w:p w14:paraId="35EFACA9" w14:textId="77777777" w:rsidR="00EF075A" w:rsidRDefault="00EF075A" w:rsidP="005C64CB">
      <w:pPr>
        <w:jc w:val="both"/>
        <w:rPr>
          <w:rFonts w:ascii="Arial" w:hAnsi="Arial" w:cs="Arial"/>
          <w:szCs w:val="20"/>
        </w:rPr>
      </w:pPr>
    </w:p>
    <w:p w14:paraId="46BFA39D" w14:textId="77777777" w:rsidR="00EF075A" w:rsidRDefault="00EF075A" w:rsidP="005C64CB">
      <w:pPr>
        <w:jc w:val="both"/>
        <w:rPr>
          <w:rFonts w:ascii="Arial" w:hAnsi="Arial" w:cs="Arial"/>
          <w:szCs w:val="20"/>
        </w:rPr>
      </w:pPr>
    </w:p>
    <w:p w14:paraId="40F49E2B" w14:textId="77777777" w:rsidR="00EF075A" w:rsidRDefault="00EF075A" w:rsidP="005C64CB">
      <w:pPr>
        <w:jc w:val="both"/>
        <w:rPr>
          <w:rFonts w:ascii="Arial" w:hAnsi="Arial" w:cs="Arial"/>
          <w:szCs w:val="20"/>
        </w:rPr>
      </w:pPr>
    </w:p>
    <w:p w14:paraId="0364B330" w14:textId="77777777" w:rsidR="00EF075A" w:rsidRDefault="00EF075A" w:rsidP="005C64CB">
      <w:pPr>
        <w:jc w:val="both"/>
        <w:rPr>
          <w:rFonts w:ascii="Arial" w:hAnsi="Arial" w:cs="Arial"/>
          <w:szCs w:val="20"/>
        </w:rPr>
      </w:pPr>
    </w:p>
    <w:p w14:paraId="493AEA90" w14:textId="77777777" w:rsidR="00EF075A" w:rsidRDefault="00EF075A" w:rsidP="005C64CB">
      <w:pPr>
        <w:jc w:val="both"/>
        <w:rPr>
          <w:rFonts w:ascii="Arial" w:hAnsi="Arial" w:cs="Arial"/>
          <w:szCs w:val="20"/>
        </w:rPr>
      </w:pPr>
    </w:p>
    <w:p w14:paraId="74458401" w14:textId="77777777" w:rsidR="00EF075A" w:rsidRDefault="00EF075A" w:rsidP="005C64CB">
      <w:pPr>
        <w:jc w:val="both"/>
        <w:rPr>
          <w:rFonts w:ascii="Arial" w:hAnsi="Arial" w:cs="Arial"/>
          <w:szCs w:val="20"/>
        </w:rPr>
      </w:pPr>
    </w:p>
    <w:p w14:paraId="29E61792" w14:textId="77777777" w:rsidR="00EF075A" w:rsidRDefault="00EF075A" w:rsidP="005C64CB">
      <w:pPr>
        <w:jc w:val="both"/>
        <w:rPr>
          <w:rFonts w:ascii="Arial" w:hAnsi="Arial" w:cs="Arial"/>
          <w:szCs w:val="20"/>
        </w:rPr>
      </w:pPr>
    </w:p>
    <w:p w14:paraId="7B230398" w14:textId="77777777" w:rsidR="00EF075A" w:rsidRDefault="00EF075A" w:rsidP="005C64CB">
      <w:pPr>
        <w:jc w:val="both"/>
        <w:rPr>
          <w:rFonts w:ascii="Arial" w:hAnsi="Arial" w:cs="Arial"/>
          <w:szCs w:val="20"/>
        </w:rPr>
      </w:pPr>
    </w:p>
    <w:p w14:paraId="094DC9F8" w14:textId="77777777" w:rsidR="00EF075A" w:rsidRDefault="00EF075A" w:rsidP="005C64CB">
      <w:pPr>
        <w:jc w:val="both"/>
        <w:rPr>
          <w:rFonts w:ascii="Arial" w:hAnsi="Arial" w:cs="Arial"/>
          <w:szCs w:val="20"/>
        </w:rPr>
      </w:pPr>
    </w:p>
    <w:p w14:paraId="0849EA5E" w14:textId="77777777" w:rsidR="00EF075A" w:rsidRPr="0015479A" w:rsidRDefault="00EF075A" w:rsidP="005C64CB">
      <w:pPr>
        <w:jc w:val="both"/>
        <w:rPr>
          <w:rFonts w:ascii="Arial" w:hAnsi="Arial" w:cs="Arial"/>
          <w:szCs w:val="20"/>
        </w:rPr>
      </w:pPr>
    </w:p>
    <w:p w14:paraId="16B0BF44" w14:textId="77777777" w:rsidR="0006470E" w:rsidRPr="0015479A" w:rsidRDefault="0006470E" w:rsidP="005C64CB">
      <w:pPr>
        <w:jc w:val="both"/>
        <w:rPr>
          <w:rFonts w:ascii="Arial" w:hAnsi="Arial" w:cs="Arial"/>
          <w:szCs w:val="20"/>
        </w:rPr>
      </w:pPr>
    </w:p>
    <w:p w14:paraId="15A64023" w14:textId="77777777" w:rsidR="0006470E" w:rsidRPr="0015479A" w:rsidRDefault="0006470E" w:rsidP="005C64CB">
      <w:pPr>
        <w:jc w:val="both"/>
        <w:rPr>
          <w:rFonts w:ascii="Arial" w:hAnsi="Arial" w:cs="Arial"/>
          <w:szCs w:val="20"/>
        </w:rPr>
      </w:pPr>
    </w:p>
    <w:p w14:paraId="25F74D8B" w14:textId="77777777" w:rsidR="0006470E" w:rsidRPr="0015479A" w:rsidRDefault="0006470E" w:rsidP="005C64CB">
      <w:pPr>
        <w:jc w:val="both"/>
        <w:rPr>
          <w:rFonts w:ascii="Arial" w:hAnsi="Arial" w:cs="Arial"/>
          <w:szCs w:val="20"/>
        </w:rPr>
      </w:pPr>
    </w:p>
    <w:p w14:paraId="1B668445" w14:textId="77777777" w:rsidR="0006470E" w:rsidRPr="0015479A" w:rsidRDefault="0006470E" w:rsidP="005C64CB">
      <w:pPr>
        <w:jc w:val="both"/>
        <w:rPr>
          <w:rFonts w:ascii="Arial" w:hAnsi="Arial" w:cs="Arial"/>
          <w:szCs w:val="20"/>
        </w:rPr>
      </w:pPr>
    </w:p>
    <w:p w14:paraId="46ED1C70" w14:textId="77777777"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14:paraId="1168D892" w14:textId="77777777"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14:paraId="7E491162" w14:textId="77777777"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542CCD38" w14:textId="77777777"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14:paraId="55C9B77B" w14:textId="77777777" w:rsidR="00D552B8" w:rsidRDefault="00D552B8" w:rsidP="00D552B8">
      <w:pPr>
        <w:rPr>
          <w:sz w:val="16"/>
          <w:highlight w:val="yellow"/>
        </w:rPr>
      </w:pPr>
    </w:p>
    <w:p w14:paraId="3690D73B" w14:textId="77777777"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14:paraId="6D9DBB56"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14:paraId="5728C854"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14:paraId="529A228B"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14:paraId="7E2C1B23"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14:paraId="7D1A1C73" w14:textId="77777777"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14:paraId="6DC26907" w14:textId="77777777" w:rsidR="00031FE6" w:rsidRPr="005C703C" w:rsidRDefault="00031FE6" w:rsidP="00031FE6">
      <w:pPr>
        <w:widowControl/>
        <w:autoSpaceDE/>
        <w:autoSpaceDN/>
        <w:adjustRightInd/>
        <w:jc w:val="both"/>
        <w:rPr>
          <w:rFonts w:ascii="Arial" w:hAnsi="Arial" w:cs="Arial"/>
          <w:szCs w:val="16"/>
        </w:rPr>
      </w:pPr>
    </w:p>
    <w:p w14:paraId="5644181E" w14:textId="77777777"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14:paraId="0D5E2A5E" w14:textId="77777777"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14:paraId="708C081A" w14:textId="77777777"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14:paraId="471FB0E0" w14:textId="77777777"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14:paraId="25D15CB7" w14:textId="77777777"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14:paraId="6BDE9C10" w14:textId="77777777"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56160BDF" w14:textId="77777777" w:rsidR="00031FE6" w:rsidRPr="005C703C" w:rsidRDefault="00031FE6" w:rsidP="00031FE6">
      <w:pPr>
        <w:jc w:val="both"/>
        <w:rPr>
          <w:rFonts w:ascii="Arial" w:hAnsi="Arial" w:cs="Arial"/>
          <w:szCs w:val="16"/>
        </w:rPr>
      </w:pPr>
    </w:p>
    <w:p w14:paraId="26D23FCE" w14:textId="77777777"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6AE69AD9" w14:textId="77777777"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14:paraId="79C793C1"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2BCF6EF2" w14:textId="77777777"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14:paraId="4FDFF3FC" w14:textId="77777777" w:rsidR="00031FE6" w:rsidRPr="008A09C5" w:rsidRDefault="00031FE6" w:rsidP="00D552B8">
            <w:pPr>
              <w:jc w:val="both"/>
              <w:rPr>
                <w:rFonts w:ascii="Arial" w:hAnsi="Arial" w:cs="Arial"/>
                <w:szCs w:val="20"/>
              </w:rPr>
            </w:pPr>
          </w:p>
          <w:p w14:paraId="5D9FDB9E" w14:textId="77777777"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14:paraId="58B92AC4" w14:textId="77777777"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14:paraId="52AA9065" w14:textId="77777777" w:rsidR="00031FE6" w:rsidRPr="008A09C5" w:rsidRDefault="00031FE6" w:rsidP="00D552B8">
            <w:pPr>
              <w:jc w:val="both"/>
              <w:rPr>
                <w:rFonts w:ascii="Arial" w:hAnsi="Arial" w:cs="Arial"/>
                <w:szCs w:val="20"/>
              </w:rPr>
            </w:pPr>
          </w:p>
          <w:p w14:paraId="747261CF" w14:textId="77777777"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14:paraId="631F2A59" w14:textId="77777777" w:rsidR="00031FE6" w:rsidRPr="008A09C5" w:rsidRDefault="00031FE6" w:rsidP="00D552B8">
            <w:pPr>
              <w:jc w:val="both"/>
              <w:rPr>
                <w:rFonts w:ascii="Arial" w:hAnsi="Arial" w:cs="Arial"/>
                <w:szCs w:val="20"/>
              </w:rPr>
            </w:pPr>
            <w:r w:rsidRPr="008A09C5">
              <w:rPr>
                <w:rFonts w:ascii="Arial" w:hAnsi="Arial" w:cs="Arial"/>
                <w:szCs w:val="20"/>
              </w:rPr>
              <w:t>AUTHORIZED SIGNATURE</w:t>
            </w:r>
          </w:p>
          <w:p w14:paraId="3DA884C1" w14:textId="77777777" w:rsidR="00031FE6" w:rsidRPr="008A09C5" w:rsidRDefault="00031FE6" w:rsidP="00D552B8">
            <w:pPr>
              <w:jc w:val="both"/>
              <w:rPr>
                <w:rFonts w:ascii="Arial" w:hAnsi="Arial" w:cs="Arial"/>
                <w:szCs w:val="20"/>
              </w:rPr>
            </w:pPr>
          </w:p>
          <w:p w14:paraId="04F9B396" w14:textId="77777777"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14:paraId="7A6B424D" w14:textId="77777777" w:rsidR="00031FE6" w:rsidRPr="008A09C5" w:rsidRDefault="00031FE6" w:rsidP="00D552B8">
            <w:pPr>
              <w:jc w:val="both"/>
              <w:rPr>
                <w:rFonts w:ascii="Arial" w:hAnsi="Arial" w:cs="Arial"/>
                <w:szCs w:val="20"/>
              </w:rPr>
            </w:pPr>
            <w:r w:rsidRPr="008A09C5">
              <w:rPr>
                <w:rFonts w:ascii="Arial" w:hAnsi="Arial" w:cs="Arial"/>
                <w:szCs w:val="20"/>
              </w:rPr>
              <w:t>PRINTED NAME</w:t>
            </w:r>
          </w:p>
          <w:p w14:paraId="7FDB88BE" w14:textId="77777777" w:rsidR="00031FE6" w:rsidRPr="008A09C5" w:rsidRDefault="00031FE6" w:rsidP="00D552B8">
            <w:pPr>
              <w:jc w:val="both"/>
              <w:rPr>
                <w:rFonts w:ascii="Arial" w:hAnsi="Arial" w:cs="Arial"/>
                <w:szCs w:val="20"/>
              </w:rPr>
            </w:pPr>
          </w:p>
          <w:p w14:paraId="2419DC22" w14:textId="77777777" w:rsidR="00031FE6" w:rsidRPr="008A09C5" w:rsidRDefault="00031FE6" w:rsidP="00D552B8">
            <w:pPr>
              <w:jc w:val="both"/>
              <w:rPr>
                <w:rFonts w:ascii="Arial" w:hAnsi="Arial" w:cs="Arial"/>
                <w:szCs w:val="20"/>
              </w:rPr>
            </w:pPr>
            <w:r w:rsidRPr="008A09C5">
              <w:rPr>
                <w:rFonts w:ascii="Arial" w:hAnsi="Arial" w:cs="Arial"/>
                <w:szCs w:val="20"/>
              </w:rPr>
              <w:t>___________________________DATE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0F1EC89D" w14:textId="77777777" w:rsidR="00031FE6" w:rsidRPr="008A09C5" w:rsidRDefault="00031FE6" w:rsidP="00D552B8">
            <w:pPr>
              <w:jc w:val="both"/>
              <w:rPr>
                <w:rFonts w:ascii="Arial" w:hAnsi="Arial" w:cs="Arial"/>
                <w:szCs w:val="20"/>
              </w:rPr>
            </w:pPr>
            <w:r w:rsidRPr="008A09C5">
              <w:rPr>
                <w:rFonts w:ascii="Arial" w:hAnsi="Arial" w:cs="Arial"/>
                <w:szCs w:val="20"/>
              </w:rPr>
              <w:t xml:space="preserve">     </w:t>
            </w:r>
          </w:p>
          <w:p w14:paraId="2B02F4B8" w14:textId="77777777" w:rsidR="00031FE6" w:rsidRPr="008A09C5" w:rsidRDefault="00031FE6" w:rsidP="00D552B8">
            <w:pPr>
              <w:jc w:val="both"/>
              <w:rPr>
                <w:rFonts w:ascii="Arial" w:hAnsi="Arial" w:cs="Arial"/>
                <w:szCs w:val="20"/>
              </w:rPr>
            </w:pPr>
          </w:p>
          <w:p w14:paraId="2B730DD6" w14:textId="77777777" w:rsidR="00031FE6" w:rsidRPr="008A09C5" w:rsidRDefault="00031FE6" w:rsidP="00D552B8">
            <w:pPr>
              <w:jc w:val="both"/>
              <w:rPr>
                <w:rFonts w:ascii="Arial" w:hAnsi="Arial" w:cs="Arial"/>
                <w:b/>
                <w:szCs w:val="20"/>
              </w:rPr>
            </w:pPr>
            <w:r w:rsidRPr="008A09C5">
              <w:rPr>
                <w:rFonts w:ascii="Arial" w:hAnsi="Arial" w:cs="Arial"/>
                <w:szCs w:val="20"/>
              </w:rPr>
              <w:t xml:space="preserve"> </w:t>
            </w:r>
            <w:r w:rsidRPr="008A09C5">
              <w:rPr>
                <w:rFonts w:ascii="Arial" w:hAnsi="Arial" w:cs="Arial"/>
                <w:b/>
                <w:szCs w:val="20"/>
              </w:rPr>
              <w:t>_______________________________</w:t>
            </w:r>
          </w:p>
          <w:p w14:paraId="77E6A028" w14:textId="77777777"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14:paraId="659B216E" w14:textId="77777777" w:rsidR="00031FE6" w:rsidRPr="008A09C5" w:rsidRDefault="00031FE6" w:rsidP="00D552B8">
            <w:pPr>
              <w:jc w:val="both"/>
              <w:rPr>
                <w:rFonts w:ascii="Arial" w:hAnsi="Arial" w:cs="Arial"/>
                <w:szCs w:val="20"/>
              </w:rPr>
            </w:pPr>
            <w:r w:rsidRPr="008A09C5">
              <w:rPr>
                <w:rFonts w:ascii="Arial" w:hAnsi="Arial" w:cs="Arial"/>
                <w:szCs w:val="20"/>
              </w:rPr>
              <w:t xml:space="preserve">                                                 </w:t>
            </w:r>
            <w:r w:rsidRPr="008A09C5">
              <w:rPr>
                <w:rFonts w:ascii="Arial" w:hAnsi="Arial" w:cs="Arial"/>
                <w:b/>
                <w:szCs w:val="20"/>
              </w:rPr>
              <w:t xml:space="preserve">________________________________ </w:t>
            </w:r>
            <w:r w:rsidRPr="008A09C5">
              <w:rPr>
                <w:rFonts w:ascii="Arial" w:hAnsi="Arial" w:cs="Arial"/>
                <w:szCs w:val="20"/>
              </w:rPr>
              <w:t>CITY, STATE, ZIP</w:t>
            </w:r>
          </w:p>
          <w:p w14:paraId="0B5E5F64" w14:textId="77777777" w:rsidR="00031FE6" w:rsidRPr="008A09C5" w:rsidRDefault="00031FE6" w:rsidP="00D552B8">
            <w:pPr>
              <w:jc w:val="both"/>
              <w:rPr>
                <w:rFonts w:ascii="Arial" w:hAnsi="Arial" w:cs="Arial"/>
                <w:szCs w:val="20"/>
              </w:rPr>
            </w:pPr>
          </w:p>
          <w:p w14:paraId="3E7E3E6B" w14:textId="77777777" w:rsidR="00031FE6" w:rsidRPr="008A09C5" w:rsidRDefault="00031FE6" w:rsidP="00D552B8">
            <w:pPr>
              <w:jc w:val="both"/>
              <w:rPr>
                <w:rFonts w:ascii="Arial" w:hAnsi="Arial" w:cs="Arial"/>
                <w:szCs w:val="20"/>
              </w:rPr>
            </w:pPr>
            <w:r w:rsidRPr="008A09C5">
              <w:rPr>
                <w:rFonts w:ascii="Arial" w:hAnsi="Arial" w:cs="Arial"/>
                <w:b/>
                <w:szCs w:val="20"/>
              </w:rPr>
              <w:t xml:space="preserve">________________________________ </w:t>
            </w:r>
            <w:r w:rsidRPr="008A09C5">
              <w:rPr>
                <w:rFonts w:ascii="Arial" w:hAnsi="Arial" w:cs="Arial"/>
                <w:szCs w:val="20"/>
              </w:rPr>
              <w:t>PHONE/FAX</w:t>
            </w:r>
          </w:p>
          <w:p w14:paraId="0C2D6677" w14:textId="77777777" w:rsidR="00031FE6" w:rsidRPr="008A09C5" w:rsidRDefault="00031FE6" w:rsidP="00D552B8">
            <w:pPr>
              <w:jc w:val="both"/>
              <w:rPr>
                <w:rFonts w:ascii="Arial" w:hAnsi="Arial" w:cs="Arial"/>
                <w:szCs w:val="20"/>
              </w:rPr>
            </w:pPr>
          </w:p>
          <w:p w14:paraId="44C0A3AB" w14:textId="77777777" w:rsidR="00031FE6" w:rsidRPr="008A09C5" w:rsidRDefault="00031FE6" w:rsidP="00D552B8">
            <w:pPr>
              <w:jc w:val="both"/>
              <w:rPr>
                <w:rFonts w:ascii="Arial" w:hAnsi="Arial" w:cs="Arial"/>
                <w:szCs w:val="20"/>
              </w:rPr>
            </w:pPr>
            <w:r w:rsidRPr="008A09C5">
              <w:rPr>
                <w:rFonts w:ascii="Arial" w:hAnsi="Arial" w:cs="Arial"/>
                <w:szCs w:val="20"/>
              </w:rPr>
              <w:t>________________________________E-MAIL ADDRESS</w:t>
            </w:r>
          </w:p>
        </w:tc>
        <w:tc>
          <w:tcPr>
            <w:tcW w:w="3780" w:type="dxa"/>
            <w:tcBorders>
              <w:top w:val="single" w:sz="12" w:space="0" w:color="auto"/>
              <w:left w:val="single" w:sz="12" w:space="0" w:color="auto"/>
              <w:bottom w:val="single" w:sz="12" w:space="0" w:color="auto"/>
            </w:tcBorders>
            <w:shd w:val="clear" w:color="auto" w:fill="F2F2F2"/>
          </w:tcPr>
          <w:p w14:paraId="2D53B90E" w14:textId="77777777" w:rsidR="00031FE6" w:rsidRPr="008A09C5" w:rsidRDefault="00031FE6" w:rsidP="00D552B8">
            <w:pPr>
              <w:jc w:val="both"/>
              <w:rPr>
                <w:rFonts w:ascii="Arial" w:hAnsi="Arial" w:cs="Arial"/>
                <w:szCs w:val="20"/>
              </w:rPr>
            </w:pPr>
          </w:p>
          <w:p w14:paraId="7FEF1111" w14:textId="77777777" w:rsidR="00031FE6" w:rsidRPr="008A09C5" w:rsidRDefault="00031FE6" w:rsidP="00D552B8">
            <w:pPr>
              <w:jc w:val="both"/>
              <w:rPr>
                <w:rFonts w:ascii="Arial" w:hAnsi="Arial" w:cs="Arial"/>
                <w:szCs w:val="20"/>
              </w:rPr>
            </w:pPr>
          </w:p>
          <w:p w14:paraId="116EC838" w14:textId="77777777" w:rsidR="00031FE6" w:rsidRPr="008A09C5" w:rsidRDefault="00031FE6" w:rsidP="00D552B8">
            <w:pPr>
              <w:jc w:val="both"/>
              <w:rPr>
                <w:rFonts w:ascii="Arial" w:hAnsi="Arial" w:cs="Arial"/>
                <w:szCs w:val="20"/>
              </w:rPr>
            </w:pPr>
            <w:r w:rsidRPr="008A09C5">
              <w:rPr>
                <w:rFonts w:ascii="Arial" w:hAnsi="Arial" w:cs="Arial"/>
                <w:szCs w:val="20"/>
              </w:rPr>
              <w:t>___________________________</w:t>
            </w:r>
          </w:p>
          <w:p w14:paraId="6203B660" w14:textId="77777777" w:rsidR="00031FE6" w:rsidRPr="008A09C5" w:rsidRDefault="00031FE6" w:rsidP="00D552B8">
            <w:pPr>
              <w:rPr>
                <w:rFonts w:ascii="Arial" w:hAnsi="Arial" w:cs="Arial"/>
                <w:szCs w:val="20"/>
              </w:rPr>
            </w:pPr>
            <w:r w:rsidRPr="008A09C5">
              <w:rPr>
                <w:rFonts w:ascii="Arial" w:hAnsi="Arial" w:cs="Arial"/>
                <w:szCs w:val="20"/>
              </w:rPr>
              <w:t>ALASKA BUSINESS LICENSE NO:</w:t>
            </w:r>
          </w:p>
          <w:p w14:paraId="43787D42" w14:textId="77777777" w:rsidR="00031FE6" w:rsidRPr="008A09C5" w:rsidRDefault="00031FE6" w:rsidP="00D552B8">
            <w:pPr>
              <w:rPr>
                <w:rFonts w:ascii="Arial" w:hAnsi="Arial" w:cs="Arial"/>
                <w:szCs w:val="20"/>
              </w:rPr>
            </w:pPr>
          </w:p>
          <w:p w14:paraId="006A148A" w14:textId="77777777"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14:paraId="00A29128" w14:textId="77777777" w:rsidR="00031FE6" w:rsidRPr="008A09C5" w:rsidRDefault="00031FE6" w:rsidP="00D552B8">
            <w:pPr>
              <w:rPr>
                <w:rFonts w:ascii="Arial" w:hAnsi="Arial" w:cs="Arial"/>
                <w:szCs w:val="20"/>
              </w:rPr>
            </w:pPr>
            <w:r w:rsidRPr="008A09C5">
              <w:rPr>
                <w:rFonts w:ascii="Arial" w:hAnsi="Arial" w:cs="Arial"/>
                <w:szCs w:val="20"/>
              </w:rPr>
              <w:t xml:space="preserve"> </w:t>
            </w:r>
          </w:p>
          <w:p w14:paraId="77A766A6" w14:textId="77777777" w:rsidR="00031FE6" w:rsidRPr="008A09C5" w:rsidRDefault="00031FE6" w:rsidP="00D552B8">
            <w:pPr>
              <w:jc w:val="both"/>
              <w:rPr>
                <w:rFonts w:ascii="Arial" w:hAnsi="Arial" w:cs="Arial"/>
                <w:szCs w:val="20"/>
              </w:rPr>
            </w:pPr>
            <w:r w:rsidRPr="008A09C5">
              <w:rPr>
                <w:rFonts w:ascii="Arial" w:hAnsi="Arial" w:cs="Arial"/>
                <w:szCs w:val="20"/>
              </w:rPr>
              <w:t>[   ]  YES  [   ]  NO</w:t>
            </w:r>
          </w:p>
          <w:p w14:paraId="6C19DFB4" w14:textId="77777777" w:rsidR="00031FE6" w:rsidRPr="008A09C5" w:rsidRDefault="00031FE6" w:rsidP="00D552B8">
            <w:pPr>
              <w:jc w:val="both"/>
              <w:rPr>
                <w:rFonts w:ascii="Arial" w:hAnsi="Arial" w:cs="Arial"/>
                <w:szCs w:val="20"/>
              </w:rPr>
            </w:pPr>
          </w:p>
          <w:p w14:paraId="37A7F58D" w14:textId="77777777"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14:paraId="4183F11F" w14:textId="77777777" w:rsidR="00031FE6" w:rsidRPr="008A09C5" w:rsidRDefault="00031FE6" w:rsidP="00D552B8">
            <w:pPr>
              <w:jc w:val="both"/>
              <w:rPr>
                <w:rFonts w:ascii="Arial" w:hAnsi="Arial" w:cs="Arial"/>
                <w:szCs w:val="20"/>
              </w:rPr>
            </w:pPr>
          </w:p>
          <w:p w14:paraId="7DC6165D" w14:textId="77777777" w:rsidR="00031FE6" w:rsidRPr="008A09C5" w:rsidRDefault="00031FE6" w:rsidP="00D552B8">
            <w:pPr>
              <w:jc w:val="both"/>
              <w:rPr>
                <w:rFonts w:ascii="Arial" w:hAnsi="Arial" w:cs="Arial"/>
                <w:szCs w:val="20"/>
              </w:rPr>
            </w:pPr>
            <w:r w:rsidRPr="008A09C5">
              <w:rPr>
                <w:rFonts w:ascii="Arial" w:hAnsi="Arial" w:cs="Arial"/>
                <w:szCs w:val="20"/>
              </w:rPr>
              <w:t>[   ]  YES  [   ]  NO</w:t>
            </w:r>
          </w:p>
          <w:p w14:paraId="3354E167" w14:textId="77777777" w:rsidR="00031FE6" w:rsidRPr="008A09C5" w:rsidRDefault="00031FE6" w:rsidP="00D552B8">
            <w:pPr>
              <w:jc w:val="both"/>
              <w:rPr>
                <w:rFonts w:ascii="Arial" w:hAnsi="Arial" w:cs="Arial"/>
                <w:szCs w:val="20"/>
              </w:rPr>
            </w:pPr>
          </w:p>
          <w:p w14:paraId="5A57EA62" w14:textId="77777777" w:rsidR="00031FE6" w:rsidRPr="008A09C5" w:rsidRDefault="00031FE6" w:rsidP="00D552B8">
            <w:pPr>
              <w:jc w:val="both"/>
              <w:rPr>
                <w:rFonts w:ascii="Arial" w:hAnsi="Arial" w:cs="Arial"/>
                <w:szCs w:val="20"/>
              </w:rPr>
            </w:pPr>
          </w:p>
        </w:tc>
      </w:tr>
    </w:tbl>
    <w:p w14:paraId="787C515D" w14:textId="77777777"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14:paraId="544A5F89" w14:textId="77777777" w:rsidR="0006470E" w:rsidRPr="0015479A" w:rsidRDefault="0006470E" w:rsidP="005C64CB">
      <w:pPr>
        <w:jc w:val="both"/>
        <w:rPr>
          <w:rFonts w:ascii="Arial" w:hAnsi="Arial" w:cs="Arial"/>
          <w:szCs w:val="20"/>
        </w:rPr>
      </w:pPr>
    </w:p>
    <w:sectPr w:rsidR="0006470E" w:rsidRPr="0015479A" w:rsidSect="00EF075A">
      <w:headerReference w:type="default" r:id="rId26"/>
      <w:footerReference w:type="default" r:id="rId27"/>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154FB" w14:textId="77777777" w:rsidR="0069323D" w:rsidRDefault="0069323D" w:rsidP="0012222C">
      <w:r>
        <w:separator/>
      </w:r>
    </w:p>
  </w:endnote>
  <w:endnote w:type="continuationSeparator" w:id="0">
    <w:p w14:paraId="5F83AED0" w14:textId="77777777" w:rsidR="0069323D" w:rsidRDefault="0069323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BE076" w14:textId="77777777" w:rsidR="0069323D" w:rsidRDefault="0069323D" w:rsidP="00D83EDF">
    <w:pPr>
      <w:pStyle w:val="Footer"/>
      <w:jc w:val="center"/>
      <w:rPr>
        <w:rFonts w:ascii="Arial" w:hAnsi="Arial" w:cs="Arial"/>
        <w:i/>
      </w:rPr>
    </w:pPr>
    <w:r w:rsidRPr="00B21532">
      <w:rPr>
        <w:rFonts w:ascii="Arial" w:hAnsi="Arial" w:cs="Arial"/>
        <w:i/>
      </w:rPr>
      <w:t>Section I- Special Terms and Conditions</w:t>
    </w:r>
  </w:p>
  <w:p w14:paraId="772EC5B6" w14:textId="77777777" w:rsidR="0069323D" w:rsidRPr="00E20F53" w:rsidRDefault="0069323D" w:rsidP="00E20F53">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14:paraId="5863D5D2" w14:textId="77777777" w:rsidR="0069323D" w:rsidRPr="00B21532" w:rsidRDefault="0069323D"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1E34C4">
      <w:rPr>
        <w:rFonts w:ascii="Arial" w:hAnsi="Arial" w:cs="Arial"/>
        <w:i/>
        <w:noProof/>
      </w:rPr>
      <w:t>8</w:t>
    </w:r>
    <w:r w:rsidRPr="00B21532">
      <w:rPr>
        <w:rFonts w:ascii="Arial" w:hAnsi="Arial" w:cs="Arial"/>
        <w:i/>
      </w:rPr>
      <w:fldChar w:fldCharType="end"/>
    </w:r>
    <w:r>
      <w:rPr>
        <w:rFonts w:ascii="Arial" w:hAnsi="Arial" w:cs="Arial"/>
        <w:i/>
      </w:rPr>
      <w:t xml:space="preserve"> of 8</w:t>
    </w:r>
  </w:p>
  <w:p w14:paraId="4DF22D77" w14:textId="77777777" w:rsidR="000A2806" w:rsidRPr="000A2806" w:rsidRDefault="000A2806" w:rsidP="000A2806">
    <w:pPr>
      <w:pStyle w:val="Header"/>
      <w:jc w:val="center"/>
      <w:rPr>
        <w:rFonts w:ascii="Arial" w:hAnsi="Arial" w:cs="Arial"/>
        <w:i/>
        <w:lang w:val="en-US"/>
      </w:rPr>
    </w:pPr>
    <w:r w:rsidRPr="000A2806">
      <w:rPr>
        <w:rFonts w:ascii="Arial" w:hAnsi="Arial" w:cs="Arial"/>
        <w:i/>
        <w:lang w:val="en-US"/>
      </w:rPr>
      <w:t>AMENDED 06/17/2016</w:t>
    </w:r>
  </w:p>
  <w:p w14:paraId="090EB920" w14:textId="77777777" w:rsidR="0069323D" w:rsidRPr="00B21532" w:rsidRDefault="0069323D"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9C6BC" w14:textId="77777777" w:rsidR="0069323D" w:rsidRDefault="0069323D" w:rsidP="005773B2">
    <w:pPr>
      <w:pStyle w:val="Footer"/>
      <w:jc w:val="center"/>
      <w:rPr>
        <w:rFonts w:ascii="Arial" w:hAnsi="Arial" w:cs="Arial"/>
        <w:i/>
      </w:rPr>
    </w:pPr>
    <w:r w:rsidRPr="00B21532">
      <w:rPr>
        <w:rFonts w:ascii="Arial" w:hAnsi="Arial" w:cs="Arial"/>
        <w:i/>
      </w:rPr>
      <w:t>Section I- Special Terms and Conditions</w:t>
    </w:r>
  </w:p>
  <w:p w14:paraId="2129ED8B" w14:textId="77777777" w:rsidR="0069323D" w:rsidRPr="00E20F53" w:rsidRDefault="0069323D" w:rsidP="005773B2">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14:paraId="608ABFC4" w14:textId="77777777" w:rsidR="0069323D" w:rsidRPr="00B21532" w:rsidRDefault="0069323D"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1E34C4">
      <w:rPr>
        <w:rFonts w:ascii="Arial" w:hAnsi="Arial" w:cs="Arial"/>
        <w:i/>
        <w:noProof/>
      </w:rPr>
      <w:t>1</w:t>
    </w:r>
    <w:r w:rsidRPr="00B21532">
      <w:rPr>
        <w:rFonts w:ascii="Arial" w:hAnsi="Arial" w:cs="Arial"/>
        <w:i/>
      </w:rPr>
      <w:fldChar w:fldCharType="end"/>
    </w:r>
    <w:r>
      <w:rPr>
        <w:rFonts w:ascii="Arial" w:hAnsi="Arial" w:cs="Arial"/>
        <w:i/>
      </w:rPr>
      <w:t xml:space="preserve"> of 8</w:t>
    </w:r>
  </w:p>
  <w:p w14:paraId="08AF7397" w14:textId="77777777" w:rsidR="000A2806" w:rsidRPr="000A2806" w:rsidRDefault="000A2806" w:rsidP="000A2806">
    <w:pPr>
      <w:pStyle w:val="Header"/>
      <w:jc w:val="center"/>
      <w:rPr>
        <w:rFonts w:ascii="Arial" w:hAnsi="Arial" w:cs="Arial"/>
        <w:i/>
        <w:lang w:val="en-US"/>
      </w:rPr>
    </w:pPr>
    <w:r w:rsidRPr="000A2806">
      <w:rPr>
        <w:rFonts w:ascii="Arial" w:hAnsi="Arial" w:cs="Arial"/>
        <w:i/>
        <w:lang w:val="en-US"/>
      </w:rPr>
      <w:t>AMENDED 06/17/2016</w:t>
    </w:r>
  </w:p>
  <w:p w14:paraId="45EBACFA" w14:textId="77777777" w:rsidR="0069323D" w:rsidRDefault="006932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9E949" w14:textId="77777777" w:rsidR="0069323D" w:rsidRPr="001E6ED2" w:rsidRDefault="0069323D"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14:paraId="35378743" w14:textId="77777777" w:rsidR="0069323D" w:rsidRPr="00E20F53" w:rsidRDefault="0069323D" w:rsidP="00291C8D">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14:paraId="2E4CE4D7" w14:textId="77777777" w:rsidR="0069323D" w:rsidRDefault="0069323D"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1E34C4">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p w14:paraId="1314DD28" w14:textId="77777777" w:rsidR="000A2806" w:rsidRPr="000A2806" w:rsidRDefault="000A2806" w:rsidP="000A2806">
    <w:pPr>
      <w:pStyle w:val="Header"/>
      <w:jc w:val="center"/>
      <w:rPr>
        <w:rFonts w:ascii="Arial" w:hAnsi="Arial" w:cs="Arial"/>
        <w:i/>
        <w:lang w:val="en-US"/>
      </w:rPr>
    </w:pPr>
    <w:r w:rsidRPr="000A2806">
      <w:rPr>
        <w:rFonts w:ascii="Arial" w:hAnsi="Arial" w:cs="Arial"/>
        <w:i/>
        <w:lang w:val="en-US"/>
      </w:rPr>
      <w:t>AMENDED 06/17/2016</w:t>
    </w:r>
  </w:p>
  <w:p w14:paraId="5EC6FE41" w14:textId="77777777" w:rsidR="000A2806" w:rsidRPr="003A39C1" w:rsidRDefault="000A2806" w:rsidP="00F40CA1">
    <w:pPr>
      <w:pStyle w:val="Footer"/>
      <w:jc w:val="center"/>
      <w:rPr>
        <w:rFonts w:ascii="Arial" w:hAnsi="Arial" w:cs="Arial"/>
        <w:i/>
        <w:szCs w:val="20"/>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2FBDE" w14:textId="77777777" w:rsidR="0069323D" w:rsidRPr="001E6ED2" w:rsidRDefault="0069323D"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14:paraId="4195312A" w14:textId="77777777" w:rsidR="0069323D" w:rsidRPr="00E20F53" w:rsidRDefault="0069323D" w:rsidP="00291C8D">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14:paraId="138BF6F8" w14:textId="1BADC8C9" w:rsidR="0069323D" w:rsidRDefault="0069323D"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1E34C4">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sidR="000A2806">
      <w:rPr>
        <w:rFonts w:ascii="Arial" w:hAnsi="Arial" w:cs="Arial"/>
        <w:i/>
        <w:szCs w:val="20"/>
      </w:rPr>
      <w:t>21</w:t>
    </w:r>
  </w:p>
  <w:p w14:paraId="7D276963" w14:textId="77777777" w:rsidR="000A2806" w:rsidRPr="000A2806" w:rsidRDefault="000A2806" w:rsidP="000A2806">
    <w:pPr>
      <w:pStyle w:val="Header"/>
      <w:jc w:val="center"/>
      <w:rPr>
        <w:rFonts w:ascii="Arial" w:hAnsi="Arial" w:cs="Arial"/>
        <w:i/>
        <w:lang w:val="en-US"/>
      </w:rPr>
    </w:pPr>
    <w:r w:rsidRPr="000A2806">
      <w:rPr>
        <w:rFonts w:ascii="Arial" w:hAnsi="Arial" w:cs="Arial"/>
        <w:i/>
        <w:lang w:val="en-US"/>
      </w:rPr>
      <w:t>AMENDED 06/17/2016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84556" w14:textId="77777777" w:rsidR="0069323D" w:rsidRPr="00D641E2" w:rsidRDefault="0069323D"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14:paraId="06E8CD30" w14:textId="77777777" w:rsidR="0069323D" w:rsidRPr="00E20F53" w:rsidRDefault="0069323D" w:rsidP="00846158">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14:paraId="2C144EDB" w14:textId="77777777" w:rsidR="0069323D" w:rsidRDefault="0069323D"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1E34C4">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4</w:t>
    </w:r>
  </w:p>
  <w:p w14:paraId="477368ED" w14:textId="77777777" w:rsidR="000A2806" w:rsidRPr="000A2806" w:rsidRDefault="000A2806" w:rsidP="000A2806">
    <w:pPr>
      <w:pStyle w:val="Header"/>
      <w:jc w:val="center"/>
      <w:rPr>
        <w:rFonts w:ascii="Arial" w:hAnsi="Arial" w:cs="Arial"/>
        <w:i/>
        <w:lang w:val="en-US"/>
      </w:rPr>
    </w:pPr>
    <w:r w:rsidRPr="000A2806">
      <w:rPr>
        <w:rFonts w:ascii="Arial" w:hAnsi="Arial" w:cs="Arial"/>
        <w:i/>
        <w:lang w:val="en-US"/>
      </w:rPr>
      <w:t>AMENDED 06/17/2016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42E1E" w14:textId="77777777" w:rsidR="0069323D" w:rsidRDefault="0069323D" w:rsidP="0012222C">
      <w:r>
        <w:separator/>
      </w:r>
    </w:p>
  </w:footnote>
  <w:footnote w:type="continuationSeparator" w:id="0">
    <w:p w14:paraId="265E5FA3" w14:textId="77777777" w:rsidR="0069323D" w:rsidRDefault="0069323D"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9323D" w14:paraId="7262FF77" w14:textId="77777777" w:rsidTr="005773B2">
      <w:tc>
        <w:tcPr>
          <w:tcW w:w="5148" w:type="dxa"/>
        </w:tcPr>
        <w:p w14:paraId="0BBD0411" w14:textId="77777777" w:rsidR="0069323D" w:rsidRPr="00AC0516" w:rsidRDefault="0069323D" w:rsidP="005773B2">
          <w:pPr>
            <w:pStyle w:val="Header"/>
            <w:rPr>
              <w:rFonts w:ascii="Helvetica" w:hAnsi="Helvetica"/>
            </w:rPr>
          </w:pPr>
          <w:r>
            <w:rPr>
              <w:rFonts w:ascii="Helvetica" w:hAnsi="Helvetica"/>
            </w:rPr>
            <w:t>SECTION I</w:t>
          </w:r>
        </w:p>
      </w:tc>
      <w:tc>
        <w:tcPr>
          <w:tcW w:w="5148" w:type="dxa"/>
        </w:tcPr>
        <w:p w14:paraId="6D51B393" w14:textId="77777777" w:rsidR="0069323D" w:rsidRDefault="0069323D" w:rsidP="005773B2">
          <w:pPr>
            <w:pStyle w:val="Header"/>
            <w:rPr>
              <w:rFonts w:ascii="Helvetica" w:hAnsi="Helvetica"/>
            </w:rPr>
          </w:pPr>
        </w:p>
      </w:tc>
    </w:tr>
    <w:tr w:rsidR="0069323D" w14:paraId="17589D6F" w14:textId="77777777" w:rsidTr="005773B2">
      <w:tc>
        <w:tcPr>
          <w:tcW w:w="5148" w:type="dxa"/>
        </w:tcPr>
        <w:p w14:paraId="5AEF7C2E" w14:textId="77777777" w:rsidR="0069323D" w:rsidRPr="00AC0516" w:rsidRDefault="0069323D" w:rsidP="005773B2">
          <w:pPr>
            <w:pStyle w:val="Header"/>
            <w:rPr>
              <w:rFonts w:ascii="Helvetica" w:hAnsi="Helvetica"/>
            </w:rPr>
          </w:pPr>
          <w:r>
            <w:rPr>
              <w:rFonts w:ascii="Helvetica" w:hAnsi="Helvetica"/>
            </w:rPr>
            <w:t>SPECIAL TERMS AND CONDITIONS</w:t>
          </w:r>
        </w:p>
      </w:tc>
      <w:tc>
        <w:tcPr>
          <w:tcW w:w="5148" w:type="dxa"/>
        </w:tcPr>
        <w:p w14:paraId="307BC59B" w14:textId="77777777" w:rsidR="0069323D" w:rsidRDefault="0069323D" w:rsidP="005773B2">
          <w:pPr>
            <w:pStyle w:val="Header"/>
            <w:jc w:val="right"/>
            <w:rPr>
              <w:rFonts w:ascii="Helvetica" w:hAnsi="Helvetica"/>
              <w:u w:val="single"/>
            </w:rPr>
          </w:pPr>
        </w:p>
      </w:tc>
    </w:tr>
  </w:tbl>
  <w:p w14:paraId="3D9C61CC" w14:textId="77777777" w:rsidR="0069323D" w:rsidRDefault="006932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706B3" w14:textId="1BAF8342" w:rsidR="000A2806" w:rsidRPr="000A2806" w:rsidRDefault="000A2806" w:rsidP="000A2806">
    <w:pPr>
      <w:pStyle w:val="Header"/>
      <w:jc w:val="center"/>
      <w:rPr>
        <w:rFonts w:ascii="Arial" w:hAnsi="Arial" w:cs="Arial"/>
        <w:i/>
        <w:lang w:val="en-US"/>
      </w:rPr>
    </w:pPr>
    <w:r w:rsidRPr="000A2806">
      <w:rPr>
        <w:rFonts w:ascii="Arial" w:hAnsi="Arial" w:cs="Arial"/>
        <w:i/>
        <w:lang w:val="en-US"/>
      </w:rPr>
      <w:t>AMENDED 06/17/2016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9323D" w14:paraId="0E4A212A" w14:textId="77777777" w:rsidTr="00AC0516">
      <w:tc>
        <w:tcPr>
          <w:tcW w:w="5148" w:type="dxa"/>
        </w:tcPr>
        <w:p w14:paraId="0D3EA60A" w14:textId="77777777" w:rsidR="0069323D" w:rsidRPr="00AC0516" w:rsidRDefault="0069323D" w:rsidP="00AC0516">
          <w:pPr>
            <w:pStyle w:val="Header"/>
            <w:rPr>
              <w:rFonts w:ascii="Helvetica" w:hAnsi="Helvetica"/>
            </w:rPr>
          </w:pPr>
          <w:r>
            <w:rPr>
              <w:rFonts w:ascii="Helvetica" w:hAnsi="Helvetica"/>
            </w:rPr>
            <w:t>SECTION I</w:t>
          </w:r>
        </w:p>
      </w:tc>
      <w:tc>
        <w:tcPr>
          <w:tcW w:w="5148" w:type="dxa"/>
        </w:tcPr>
        <w:p w14:paraId="37749378" w14:textId="77777777" w:rsidR="0069323D" w:rsidRDefault="0069323D" w:rsidP="00AC0516">
          <w:pPr>
            <w:pStyle w:val="Header"/>
            <w:rPr>
              <w:rFonts w:ascii="Helvetica" w:hAnsi="Helvetica"/>
            </w:rPr>
          </w:pPr>
        </w:p>
      </w:tc>
    </w:tr>
    <w:tr w:rsidR="0069323D" w14:paraId="6FD217F5" w14:textId="77777777" w:rsidTr="00AC0516">
      <w:tc>
        <w:tcPr>
          <w:tcW w:w="5148" w:type="dxa"/>
        </w:tcPr>
        <w:p w14:paraId="4CE6EF12" w14:textId="77777777" w:rsidR="0069323D" w:rsidRPr="00AC0516" w:rsidRDefault="0069323D" w:rsidP="00AC0516">
          <w:pPr>
            <w:pStyle w:val="Header"/>
            <w:rPr>
              <w:rFonts w:ascii="Helvetica" w:hAnsi="Helvetica"/>
            </w:rPr>
          </w:pPr>
          <w:r>
            <w:rPr>
              <w:rFonts w:ascii="Helvetica" w:hAnsi="Helvetica"/>
            </w:rPr>
            <w:t>SPECIAL TERMS AND CONDITIONS</w:t>
          </w:r>
        </w:p>
      </w:tc>
      <w:tc>
        <w:tcPr>
          <w:tcW w:w="5148" w:type="dxa"/>
        </w:tcPr>
        <w:p w14:paraId="526E62D3" w14:textId="77777777" w:rsidR="0069323D" w:rsidRDefault="0069323D" w:rsidP="00AC0516">
          <w:pPr>
            <w:pStyle w:val="Header"/>
            <w:jc w:val="right"/>
            <w:rPr>
              <w:rFonts w:ascii="Helvetica" w:hAnsi="Helvetica"/>
              <w:u w:val="single"/>
            </w:rPr>
          </w:pPr>
        </w:p>
      </w:tc>
    </w:tr>
  </w:tbl>
  <w:p w14:paraId="69EE1401" w14:textId="77777777" w:rsidR="0069323D" w:rsidRDefault="006932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4ABCD" w14:textId="77777777" w:rsidR="0069323D" w:rsidRDefault="0069323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9323D" w14:paraId="6FF3286D" w14:textId="77777777" w:rsidTr="00AC0516">
      <w:tc>
        <w:tcPr>
          <w:tcW w:w="5148" w:type="dxa"/>
        </w:tcPr>
        <w:p w14:paraId="6A5821F1" w14:textId="77777777" w:rsidR="0069323D" w:rsidRPr="001E6ED2" w:rsidRDefault="0069323D" w:rsidP="00AC0516">
          <w:pPr>
            <w:pStyle w:val="Header"/>
            <w:rPr>
              <w:rFonts w:ascii="Helvetica" w:hAnsi="Helvetica"/>
              <w:lang w:val="en-US"/>
            </w:rPr>
          </w:pPr>
          <w:r>
            <w:rPr>
              <w:rFonts w:ascii="Helvetica" w:hAnsi="Helvetica"/>
            </w:rPr>
            <w:t>SECTION II</w:t>
          </w:r>
        </w:p>
      </w:tc>
      <w:tc>
        <w:tcPr>
          <w:tcW w:w="5148" w:type="dxa"/>
        </w:tcPr>
        <w:p w14:paraId="521AF9EF" w14:textId="77777777" w:rsidR="0069323D" w:rsidRDefault="0069323D" w:rsidP="00AC0516">
          <w:pPr>
            <w:pStyle w:val="Header"/>
            <w:rPr>
              <w:rFonts w:ascii="Helvetica" w:hAnsi="Helvetica"/>
            </w:rPr>
          </w:pPr>
        </w:p>
      </w:tc>
    </w:tr>
    <w:tr w:rsidR="0069323D" w14:paraId="09AB3185" w14:textId="77777777" w:rsidTr="00AC0516">
      <w:tc>
        <w:tcPr>
          <w:tcW w:w="5148" w:type="dxa"/>
        </w:tcPr>
        <w:p w14:paraId="5E62DF4C" w14:textId="77777777" w:rsidR="0069323D" w:rsidRPr="001E6ED2" w:rsidRDefault="0069323D" w:rsidP="00AC0516">
          <w:pPr>
            <w:pStyle w:val="Header"/>
            <w:rPr>
              <w:rFonts w:ascii="Helvetica" w:hAnsi="Helvetica"/>
              <w:lang w:val="en-US"/>
            </w:rPr>
          </w:pPr>
          <w:r>
            <w:rPr>
              <w:rFonts w:ascii="Helvetica" w:hAnsi="Helvetica"/>
            </w:rPr>
            <w:t>STANDARD TERMS &amp; CONDITIONS</w:t>
          </w:r>
        </w:p>
      </w:tc>
      <w:tc>
        <w:tcPr>
          <w:tcW w:w="5148" w:type="dxa"/>
        </w:tcPr>
        <w:p w14:paraId="121D50A3" w14:textId="77777777" w:rsidR="0069323D" w:rsidRDefault="0069323D" w:rsidP="00AC0516">
          <w:pPr>
            <w:pStyle w:val="Header"/>
            <w:jc w:val="right"/>
            <w:rPr>
              <w:rFonts w:ascii="Helvetica" w:hAnsi="Helvetica"/>
              <w:u w:val="single"/>
            </w:rPr>
          </w:pPr>
        </w:p>
      </w:tc>
    </w:tr>
  </w:tbl>
  <w:p w14:paraId="0797668E" w14:textId="77777777" w:rsidR="0069323D" w:rsidRDefault="0069323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E3914" w14:textId="77777777" w:rsidR="0069323D" w:rsidRDefault="006932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9323D" w14:paraId="45622E6C" w14:textId="77777777" w:rsidTr="00AC0516">
      <w:tc>
        <w:tcPr>
          <w:tcW w:w="5148" w:type="dxa"/>
        </w:tcPr>
        <w:p w14:paraId="1B6AFC55" w14:textId="77777777" w:rsidR="0069323D" w:rsidRPr="001E6ED2" w:rsidRDefault="0069323D"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14:paraId="725F1980" w14:textId="77777777" w:rsidR="0069323D" w:rsidRDefault="0069323D" w:rsidP="00AC0516">
          <w:pPr>
            <w:pStyle w:val="Header"/>
            <w:rPr>
              <w:rFonts w:ascii="Helvetica" w:hAnsi="Helvetica"/>
            </w:rPr>
          </w:pPr>
        </w:p>
      </w:tc>
    </w:tr>
    <w:tr w:rsidR="0069323D" w14:paraId="78F69E6B" w14:textId="77777777" w:rsidTr="00AC0516">
      <w:tc>
        <w:tcPr>
          <w:tcW w:w="5148" w:type="dxa"/>
        </w:tcPr>
        <w:p w14:paraId="629BC6DD" w14:textId="77777777" w:rsidR="0069323D" w:rsidRPr="001E6ED2" w:rsidRDefault="0069323D"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14:paraId="0D290021" w14:textId="77777777" w:rsidR="0069323D" w:rsidRDefault="0069323D" w:rsidP="00AC0516">
          <w:pPr>
            <w:pStyle w:val="Header"/>
            <w:jc w:val="right"/>
            <w:rPr>
              <w:rFonts w:ascii="Helvetica" w:hAnsi="Helvetica"/>
              <w:u w:val="single"/>
            </w:rPr>
          </w:pPr>
        </w:p>
      </w:tc>
    </w:tr>
  </w:tbl>
  <w:p w14:paraId="28286410" w14:textId="77777777" w:rsidR="0069323D" w:rsidRDefault="0069323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9323D" w14:paraId="3A7972D6" w14:textId="77777777" w:rsidTr="00AC0516">
      <w:tc>
        <w:tcPr>
          <w:tcW w:w="5148" w:type="dxa"/>
        </w:tcPr>
        <w:p w14:paraId="1DF9FA66" w14:textId="77777777" w:rsidR="0069323D" w:rsidRPr="00AC0516" w:rsidRDefault="0069323D" w:rsidP="00AC0516">
          <w:pPr>
            <w:pStyle w:val="Header"/>
            <w:rPr>
              <w:rFonts w:ascii="Helvetica" w:hAnsi="Helvetica"/>
            </w:rPr>
          </w:pPr>
          <w:r>
            <w:rPr>
              <w:rFonts w:ascii="Helvetica" w:hAnsi="Helvetica"/>
            </w:rPr>
            <w:t>SECTION IV</w:t>
          </w:r>
        </w:p>
      </w:tc>
      <w:tc>
        <w:tcPr>
          <w:tcW w:w="5148" w:type="dxa"/>
        </w:tcPr>
        <w:p w14:paraId="1A07DB6C" w14:textId="77777777" w:rsidR="0069323D" w:rsidRDefault="0069323D" w:rsidP="00AC0516">
          <w:pPr>
            <w:pStyle w:val="Header"/>
            <w:rPr>
              <w:rFonts w:ascii="Helvetica" w:hAnsi="Helvetica"/>
            </w:rPr>
          </w:pPr>
        </w:p>
      </w:tc>
    </w:tr>
    <w:tr w:rsidR="0069323D" w14:paraId="4DDD5732" w14:textId="77777777" w:rsidTr="00C525DB">
      <w:trPr>
        <w:trHeight w:val="80"/>
      </w:trPr>
      <w:tc>
        <w:tcPr>
          <w:tcW w:w="5148" w:type="dxa"/>
        </w:tcPr>
        <w:p w14:paraId="603742D9" w14:textId="77777777" w:rsidR="0069323D" w:rsidRPr="00AC0516" w:rsidRDefault="0069323D" w:rsidP="00AC0516">
          <w:pPr>
            <w:pStyle w:val="Header"/>
            <w:rPr>
              <w:rFonts w:ascii="Helvetica" w:hAnsi="Helvetica"/>
            </w:rPr>
          </w:pPr>
          <w:r>
            <w:rPr>
              <w:rFonts w:ascii="Helvetica" w:hAnsi="Helvetica"/>
            </w:rPr>
            <w:t>BID PRICE SCHEDULE</w:t>
          </w:r>
        </w:p>
      </w:tc>
      <w:tc>
        <w:tcPr>
          <w:tcW w:w="5148" w:type="dxa"/>
        </w:tcPr>
        <w:p w14:paraId="430C6722" w14:textId="77777777" w:rsidR="0069323D" w:rsidRDefault="0069323D" w:rsidP="00AC0516">
          <w:pPr>
            <w:pStyle w:val="Header"/>
            <w:jc w:val="right"/>
            <w:rPr>
              <w:rFonts w:ascii="Helvetica" w:hAnsi="Helvetica"/>
              <w:u w:val="single"/>
            </w:rPr>
          </w:pPr>
        </w:p>
      </w:tc>
    </w:tr>
  </w:tbl>
  <w:p w14:paraId="3F66FCD2" w14:textId="77777777" w:rsidR="0069323D" w:rsidRDefault="006932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E1FC4"/>
    <w:multiLevelType w:val="hybridMultilevel"/>
    <w:tmpl w:val="00F6279E"/>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5C80BD0"/>
    <w:multiLevelType w:val="hybridMultilevel"/>
    <w:tmpl w:val="D6646B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18677C8"/>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34BF1"/>
    <w:multiLevelType w:val="hybridMultilevel"/>
    <w:tmpl w:val="B9D23A16"/>
    <w:lvl w:ilvl="0" w:tplc="C7F6A128">
      <w:start w:val="1"/>
      <w:numFmt w:val="decimal"/>
      <w:lvlText w:val="%1."/>
      <w:lvlJc w:val="left"/>
      <w:pPr>
        <w:ind w:left="720" w:hanging="360"/>
      </w:pPr>
      <w:rPr>
        <w:rFonts w:hint="default"/>
        <w:b/>
      </w:rPr>
    </w:lvl>
    <w:lvl w:ilvl="1" w:tplc="BEA2D26A">
      <w:start w:val="1"/>
      <w:numFmt w:val="lowerLetter"/>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9DB213C"/>
    <w:multiLevelType w:val="multilevel"/>
    <w:tmpl w:val="65C6F3FA"/>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ind w:left="1296" w:hanging="720"/>
      </w:pPr>
      <w:rPr>
        <w:rFonts w:ascii="Arial" w:hAnsi="Arial" w:hint="default"/>
        <w:b w:val="0"/>
        <w:i w:val="0"/>
        <w:sz w:val="20"/>
        <w:szCs w:val="20"/>
      </w:rPr>
    </w:lvl>
    <w:lvl w:ilvl="2">
      <w:start w:val="1"/>
      <w:numFmt w:val="decimal"/>
      <w:lvlText w:val="%1.%2.%3"/>
      <w:lvlJc w:val="left"/>
      <w:pPr>
        <w:ind w:left="2160" w:hanging="864"/>
      </w:pPr>
      <w:rPr>
        <w:rFonts w:ascii="Arial" w:hAnsi="Arial" w:hint="default"/>
        <w:sz w:val="20"/>
        <w:szCs w:val="20"/>
      </w:rPr>
    </w:lvl>
    <w:lvl w:ilvl="3">
      <w:start w:val="1"/>
      <w:numFmt w:val="decimal"/>
      <w:lvlText w:val="%1.%2.%3.%4"/>
      <w:lvlJc w:val="left"/>
      <w:pPr>
        <w:ind w:left="3240" w:hanging="1080"/>
      </w:pPr>
      <w:rPr>
        <w:rFonts w:ascii="Arial" w:hAnsi="Arial" w:hint="default"/>
        <w:b w:val="0"/>
        <w:i w:val="0"/>
        <w:sz w:val="20"/>
        <w:szCs w:val="20"/>
      </w:rPr>
    </w:lvl>
    <w:lvl w:ilvl="4">
      <w:start w:val="1"/>
      <w:numFmt w:val="decimal"/>
      <w:lvlText w:val="%1.%2.%3.%4.%5"/>
      <w:lvlJc w:val="left"/>
      <w:pPr>
        <w:ind w:left="432" w:firstLine="2808"/>
      </w:pPr>
      <w:rPr>
        <w:rFonts w:ascii="Arial" w:hAnsi="Arial" w:hint="default"/>
        <w:b w:val="0"/>
        <w:i w:val="0"/>
        <w:sz w:val="20"/>
        <w:szCs w:val="20"/>
      </w:rPr>
    </w:lvl>
    <w:lvl w:ilvl="5">
      <w:start w:val="1"/>
      <w:numFmt w:val="decimal"/>
      <w:lvlText w:val="%1.%2.%3.%4.%5.%6"/>
      <w:lvlJc w:val="left"/>
      <w:pPr>
        <w:ind w:left="7560" w:hanging="1800"/>
      </w:pPr>
      <w:rPr>
        <w:rFonts w:ascii="Arial" w:hAnsi="Arial" w:hint="default"/>
        <w:b w:val="0"/>
        <w:i w:val="0"/>
        <w:sz w:val="24"/>
      </w:rPr>
    </w:lvl>
    <w:lvl w:ilvl="6">
      <w:start w:val="1"/>
      <w:numFmt w:val="decimal"/>
      <w:lvlText w:val="%1.%2.%3.%4.%5.%6.%7"/>
      <w:lvlJc w:val="left"/>
      <w:pPr>
        <w:ind w:left="10080" w:hanging="2520"/>
      </w:pPr>
      <w:rPr>
        <w:rFonts w:ascii="Arial" w:hAnsi="Arial" w:hint="default"/>
        <w:b w:val="0"/>
        <w:i w:val="0"/>
        <w:sz w:val="24"/>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1BC52E7"/>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25E1F8D"/>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8AC0D24"/>
    <w:multiLevelType w:val="hybridMultilevel"/>
    <w:tmpl w:val="E85A44C8"/>
    <w:lvl w:ilvl="0" w:tplc="E86043EA">
      <w:start w:val="1"/>
      <w:numFmt w:val="bullet"/>
      <w:lvlText w:val=""/>
      <w:lvlJc w:val="left"/>
      <w:pPr>
        <w:ind w:left="1476" w:hanging="360"/>
      </w:pPr>
      <w:rPr>
        <w:rFonts w:ascii="Symbol" w:hAnsi="Symbol" w:hint="default"/>
      </w:rPr>
    </w:lvl>
    <w:lvl w:ilvl="1" w:tplc="E03603C0" w:tentative="1">
      <w:start w:val="1"/>
      <w:numFmt w:val="bullet"/>
      <w:lvlText w:val="o"/>
      <w:lvlJc w:val="left"/>
      <w:pPr>
        <w:ind w:left="2196" w:hanging="360"/>
      </w:pPr>
      <w:rPr>
        <w:rFonts w:ascii="Courier New" w:hAnsi="Courier New" w:cs="Courier New" w:hint="default"/>
      </w:rPr>
    </w:lvl>
    <w:lvl w:ilvl="2" w:tplc="3B98C56A" w:tentative="1">
      <w:start w:val="1"/>
      <w:numFmt w:val="bullet"/>
      <w:lvlText w:val=""/>
      <w:lvlJc w:val="left"/>
      <w:pPr>
        <w:ind w:left="2916" w:hanging="360"/>
      </w:pPr>
      <w:rPr>
        <w:rFonts w:ascii="Wingdings" w:hAnsi="Wingdings" w:hint="default"/>
      </w:rPr>
    </w:lvl>
    <w:lvl w:ilvl="3" w:tplc="1FFC5C6C" w:tentative="1">
      <w:start w:val="1"/>
      <w:numFmt w:val="bullet"/>
      <w:lvlText w:val=""/>
      <w:lvlJc w:val="left"/>
      <w:pPr>
        <w:ind w:left="3636" w:hanging="360"/>
      </w:pPr>
      <w:rPr>
        <w:rFonts w:ascii="Symbol" w:hAnsi="Symbol" w:hint="default"/>
      </w:rPr>
    </w:lvl>
    <w:lvl w:ilvl="4" w:tplc="1D70C376" w:tentative="1">
      <w:start w:val="1"/>
      <w:numFmt w:val="bullet"/>
      <w:lvlText w:val="o"/>
      <w:lvlJc w:val="left"/>
      <w:pPr>
        <w:ind w:left="4356" w:hanging="360"/>
      </w:pPr>
      <w:rPr>
        <w:rFonts w:ascii="Courier New" w:hAnsi="Courier New" w:cs="Courier New" w:hint="default"/>
      </w:rPr>
    </w:lvl>
    <w:lvl w:ilvl="5" w:tplc="2D20B41A" w:tentative="1">
      <w:start w:val="1"/>
      <w:numFmt w:val="bullet"/>
      <w:lvlText w:val=""/>
      <w:lvlJc w:val="left"/>
      <w:pPr>
        <w:ind w:left="5076" w:hanging="360"/>
      </w:pPr>
      <w:rPr>
        <w:rFonts w:ascii="Wingdings" w:hAnsi="Wingdings" w:hint="default"/>
      </w:rPr>
    </w:lvl>
    <w:lvl w:ilvl="6" w:tplc="D89EB94C" w:tentative="1">
      <w:start w:val="1"/>
      <w:numFmt w:val="bullet"/>
      <w:lvlText w:val=""/>
      <w:lvlJc w:val="left"/>
      <w:pPr>
        <w:ind w:left="5796" w:hanging="360"/>
      </w:pPr>
      <w:rPr>
        <w:rFonts w:ascii="Symbol" w:hAnsi="Symbol" w:hint="default"/>
      </w:rPr>
    </w:lvl>
    <w:lvl w:ilvl="7" w:tplc="1FAA0572" w:tentative="1">
      <w:start w:val="1"/>
      <w:numFmt w:val="bullet"/>
      <w:lvlText w:val="o"/>
      <w:lvlJc w:val="left"/>
      <w:pPr>
        <w:ind w:left="6516" w:hanging="360"/>
      </w:pPr>
      <w:rPr>
        <w:rFonts w:ascii="Courier New" w:hAnsi="Courier New" w:cs="Courier New" w:hint="default"/>
      </w:rPr>
    </w:lvl>
    <w:lvl w:ilvl="8" w:tplc="50C64BBE" w:tentative="1">
      <w:start w:val="1"/>
      <w:numFmt w:val="bullet"/>
      <w:lvlText w:val=""/>
      <w:lvlJc w:val="left"/>
      <w:pPr>
        <w:ind w:left="7236" w:hanging="360"/>
      </w:pPr>
      <w:rPr>
        <w:rFonts w:ascii="Wingdings" w:hAnsi="Wingdings" w:hint="default"/>
      </w:rPr>
    </w:lvl>
  </w:abstractNum>
  <w:abstractNum w:abstractNumId="13" w15:restartNumberingAfterBreak="0">
    <w:nsid w:val="2FF75641"/>
    <w:multiLevelType w:val="hybridMultilevel"/>
    <w:tmpl w:val="65F618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21F1F0E"/>
    <w:multiLevelType w:val="hybridMultilevel"/>
    <w:tmpl w:val="1BE69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3DC4460"/>
    <w:multiLevelType w:val="hybridMultilevel"/>
    <w:tmpl w:val="976CAB9E"/>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61913BC"/>
    <w:multiLevelType w:val="multilevel"/>
    <w:tmpl w:val="1A92ADC0"/>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65404FC"/>
    <w:multiLevelType w:val="multilevel"/>
    <w:tmpl w:val="3534814E"/>
    <w:lvl w:ilvl="0">
      <w:start w:val="4"/>
      <w:numFmt w:val="decimal"/>
      <w:lvlText w:val=""/>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FA0241E"/>
    <w:multiLevelType w:val="hybridMultilevel"/>
    <w:tmpl w:val="CAF80F68"/>
    <w:lvl w:ilvl="0" w:tplc="6292EE60">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00B1D46"/>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60A2308"/>
    <w:multiLevelType w:val="hybridMultilevel"/>
    <w:tmpl w:val="FFACF80E"/>
    <w:lvl w:ilvl="0" w:tplc="79D08C22">
      <w:start w:val="1"/>
      <w:numFmt w:val="upperLetter"/>
      <w:lvlText w:val="(%1)"/>
      <w:lvlJc w:val="left"/>
      <w:pPr>
        <w:ind w:left="1800" w:hanging="360"/>
      </w:pPr>
      <w:rPr>
        <w:rFonts w:hint="default"/>
      </w:rPr>
    </w:lvl>
    <w:lvl w:ilvl="1" w:tplc="54883E5C" w:tentative="1">
      <w:start w:val="1"/>
      <w:numFmt w:val="lowerLetter"/>
      <w:lvlText w:val="%2."/>
      <w:lvlJc w:val="left"/>
      <w:pPr>
        <w:ind w:left="2520" w:hanging="360"/>
      </w:pPr>
    </w:lvl>
    <w:lvl w:ilvl="2" w:tplc="BE869702" w:tentative="1">
      <w:start w:val="1"/>
      <w:numFmt w:val="lowerRoman"/>
      <w:lvlText w:val="%3."/>
      <w:lvlJc w:val="right"/>
      <w:pPr>
        <w:ind w:left="3240" w:hanging="180"/>
      </w:pPr>
    </w:lvl>
    <w:lvl w:ilvl="3" w:tplc="AE16F82E" w:tentative="1">
      <w:start w:val="1"/>
      <w:numFmt w:val="decimal"/>
      <w:lvlText w:val="%4."/>
      <w:lvlJc w:val="left"/>
      <w:pPr>
        <w:ind w:left="3960" w:hanging="360"/>
      </w:pPr>
    </w:lvl>
    <w:lvl w:ilvl="4" w:tplc="B11AC33E" w:tentative="1">
      <w:start w:val="1"/>
      <w:numFmt w:val="lowerLetter"/>
      <w:lvlText w:val="%5."/>
      <w:lvlJc w:val="left"/>
      <w:pPr>
        <w:ind w:left="4680" w:hanging="360"/>
      </w:pPr>
    </w:lvl>
    <w:lvl w:ilvl="5" w:tplc="B63C9750" w:tentative="1">
      <w:start w:val="1"/>
      <w:numFmt w:val="lowerRoman"/>
      <w:lvlText w:val="%6."/>
      <w:lvlJc w:val="right"/>
      <w:pPr>
        <w:ind w:left="5400" w:hanging="180"/>
      </w:pPr>
    </w:lvl>
    <w:lvl w:ilvl="6" w:tplc="777EA182" w:tentative="1">
      <w:start w:val="1"/>
      <w:numFmt w:val="decimal"/>
      <w:lvlText w:val="%7."/>
      <w:lvlJc w:val="left"/>
      <w:pPr>
        <w:ind w:left="6120" w:hanging="360"/>
      </w:pPr>
    </w:lvl>
    <w:lvl w:ilvl="7" w:tplc="6F8A842E" w:tentative="1">
      <w:start w:val="1"/>
      <w:numFmt w:val="lowerLetter"/>
      <w:lvlText w:val="%8."/>
      <w:lvlJc w:val="left"/>
      <w:pPr>
        <w:ind w:left="6840" w:hanging="360"/>
      </w:pPr>
    </w:lvl>
    <w:lvl w:ilvl="8" w:tplc="3EAE18D2" w:tentative="1">
      <w:start w:val="1"/>
      <w:numFmt w:val="lowerRoman"/>
      <w:lvlText w:val="%9."/>
      <w:lvlJc w:val="right"/>
      <w:pPr>
        <w:ind w:left="7560" w:hanging="180"/>
      </w:pPr>
    </w:lvl>
  </w:abstractNum>
  <w:abstractNum w:abstractNumId="26" w15:restartNumberingAfterBreak="0">
    <w:nsid w:val="46A43C6B"/>
    <w:multiLevelType w:val="multilevel"/>
    <w:tmpl w:val="211A3120"/>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rPr>
    </w:lvl>
    <w:lvl w:ilvl="2">
      <w:start w:val="1"/>
      <w:numFmt w:val="decimal"/>
      <w:lvlText w:val="%1.%2.%3"/>
      <w:lvlJc w:val="left"/>
      <w:pPr>
        <w:tabs>
          <w:tab w:val="num" w:pos="2160"/>
        </w:tabs>
        <w:ind w:left="2160" w:hanging="864"/>
      </w:pPr>
      <w:rPr>
        <w:rFonts w:ascii="Arial" w:hAnsi="Arial" w:cs="Arial" w:hint="default"/>
        <w:b w:val="0"/>
        <w:i w:val="0"/>
        <w:sz w:val="24"/>
      </w:rPr>
    </w:lvl>
    <w:lvl w:ilvl="3">
      <w:start w:val="1"/>
      <w:numFmt w:val="decimal"/>
      <w:lvlText w:val="%1.%2.%3.%4"/>
      <w:lvlJc w:val="left"/>
      <w:pPr>
        <w:tabs>
          <w:tab w:val="num" w:pos="3240"/>
        </w:tabs>
        <w:ind w:left="3240" w:hanging="1080"/>
      </w:pPr>
      <w:rPr>
        <w:rFonts w:ascii="Arial" w:hAnsi="Arial" w:cs="Arial" w:hint="default"/>
        <w:b w:val="0"/>
        <w:i w:val="0"/>
        <w:sz w:val="24"/>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97D10FF"/>
    <w:multiLevelType w:val="multilevel"/>
    <w:tmpl w:val="EC308FA4"/>
    <w:lvl w:ilvl="0">
      <w:start w:val="6"/>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DE81258"/>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4E5D082D"/>
    <w:multiLevelType w:val="multilevel"/>
    <w:tmpl w:val="ABD82AB4"/>
    <w:lvl w:ilvl="0">
      <w:start w:val="6"/>
      <w:numFmt w:val="decimal"/>
      <w:lvlText w:val="%1.0"/>
      <w:lvlJc w:val="left"/>
      <w:pPr>
        <w:tabs>
          <w:tab w:val="num" w:pos="576"/>
        </w:tabs>
        <w:ind w:left="576" w:hanging="576"/>
      </w:pPr>
      <w:rPr>
        <w:rFonts w:ascii="Arial" w:hAnsi="Arial" w:hint="default"/>
        <w:b/>
        <w:i w:val="0"/>
        <w:caps/>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535B7EBB"/>
    <w:multiLevelType w:val="hybridMultilevel"/>
    <w:tmpl w:val="3A3A3C3C"/>
    <w:lvl w:ilvl="0" w:tplc="06EA8DF8">
      <w:start w:val="1"/>
      <w:numFmt w:val="bullet"/>
      <w:lvlText w:val=""/>
      <w:lvlJc w:val="left"/>
      <w:pPr>
        <w:ind w:left="2016" w:hanging="360"/>
      </w:pPr>
      <w:rPr>
        <w:rFonts w:ascii="Symbol" w:hAnsi="Symbol" w:hint="default"/>
      </w:rPr>
    </w:lvl>
    <w:lvl w:ilvl="1" w:tplc="D8FE2C80" w:tentative="1">
      <w:start w:val="1"/>
      <w:numFmt w:val="bullet"/>
      <w:lvlText w:val="o"/>
      <w:lvlJc w:val="left"/>
      <w:pPr>
        <w:ind w:left="2736" w:hanging="360"/>
      </w:pPr>
      <w:rPr>
        <w:rFonts w:ascii="Courier New" w:hAnsi="Courier New" w:cs="Courier New" w:hint="default"/>
      </w:rPr>
    </w:lvl>
    <w:lvl w:ilvl="2" w:tplc="B96AA2CC" w:tentative="1">
      <w:start w:val="1"/>
      <w:numFmt w:val="bullet"/>
      <w:lvlText w:val=""/>
      <w:lvlJc w:val="left"/>
      <w:pPr>
        <w:ind w:left="3456" w:hanging="360"/>
      </w:pPr>
      <w:rPr>
        <w:rFonts w:ascii="Wingdings" w:hAnsi="Wingdings" w:hint="default"/>
      </w:rPr>
    </w:lvl>
    <w:lvl w:ilvl="3" w:tplc="1B8E6044" w:tentative="1">
      <w:start w:val="1"/>
      <w:numFmt w:val="bullet"/>
      <w:lvlText w:val=""/>
      <w:lvlJc w:val="left"/>
      <w:pPr>
        <w:ind w:left="4176" w:hanging="360"/>
      </w:pPr>
      <w:rPr>
        <w:rFonts w:ascii="Symbol" w:hAnsi="Symbol" w:hint="default"/>
      </w:rPr>
    </w:lvl>
    <w:lvl w:ilvl="4" w:tplc="8158A8D8" w:tentative="1">
      <w:start w:val="1"/>
      <w:numFmt w:val="bullet"/>
      <w:lvlText w:val="o"/>
      <w:lvlJc w:val="left"/>
      <w:pPr>
        <w:ind w:left="4896" w:hanging="360"/>
      </w:pPr>
      <w:rPr>
        <w:rFonts w:ascii="Courier New" w:hAnsi="Courier New" w:cs="Courier New" w:hint="default"/>
      </w:rPr>
    </w:lvl>
    <w:lvl w:ilvl="5" w:tplc="E4B6C8F6" w:tentative="1">
      <w:start w:val="1"/>
      <w:numFmt w:val="bullet"/>
      <w:lvlText w:val=""/>
      <w:lvlJc w:val="left"/>
      <w:pPr>
        <w:ind w:left="5616" w:hanging="360"/>
      </w:pPr>
      <w:rPr>
        <w:rFonts w:ascii="Wingdings" w:hAnsi="Wingdings" w:hint="default"/>
      </w:rPr>
    </w:lvl>
    <w:lvl w:ilvl="6" w:tplc="1FA6A452" w:tentative="1">
      <w:start w:val="1"/>
      <w:numFmt w:val="bullet"/>
      <w:lvlText w:val=""/>
      <w:lvlJc w:val="left"/>
      <w:pPr>
        <w:ind w:left="6336" w:hanging="360"/>
      </w:pPr>
      <w:rPr>
        <w:rFonts w:ascii="Symbol" w:hAnsi="Symbol" w:hint="default"/>
      </w:rPr>
    </w:lvl>
    <w:lvl w:ilvl="7" w:tplc="862A8398" w:tentative="1">
      <w:start w:val="1"/>
      <w:numFmt w:val="bullet"/>
      <w:lvlText w:val="o"/>
      <w:lvlJc w:val="left"/>
      <w:pPr>
        <w:ind w:left="7056" w:hanging="360"/>
      </w:pPr>
      <w:rPr>
        <w:rFonts w:ascii="Courier New" w:hAnsi="Courier New" w:cs="Courier New" w:hint="default"/>
      </w:rPr>
    </w:lvl>
    <w:lvl w:ilvl="8" w:tplc="FAB0B504" w:tentative="1">
      <w:start w:val="1"/>
      <w:numFmt w:val="bullet"/>
      <w:lvlText w:val=""/>
      <w:lvlJc w:val="left"/>
      <w:pPr>
        <w:ind w:left="7776" w:hanging="360"/>
      </w:pPr>
      <w:rPr>
        <w:rFonts w:ascii="Wingdings" w:hAnsi="Wingdings" w:hint="default"/>
      </w:rPr>
    </w:lvl>
  </w:abstractNum>
  <w:abstractNum w:abstractNumId="31" w15:restartNumberingAfterBreak="0">
    <w:nsid w:val="575070DA"/>
    <w:multiLevelType w:val="multilevel"/>
    <w:tmpl w:val="4E2A2910"/>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tabs>
          <w:tab w:val="num" w:pos="5760"/>
        </w:tabs>
        <w:ind w:left="1296" w:hanging="720"/>
      </w:pPr>
      <w:rPr>
        <w:rFonts w:ascii="Arial" w:hAnsi="Arial" w:hint="default"/>
        <w:b w:val="0"/>
        <w:i w:val="0"/>
        <w:sz w:val="20"/>
        <w:szCs w:val="20"/>
      </w:rPr>
    </w:lvl>
    <w:lvl w:ilvl="2">
      <w:start w:val="1"/>
      <w:numFmt w:val="decimal"/>
      <w:lvlText w:val="%1.%2.%3"/>
      <w:lvlJc w:val="left"/>
      <w:pPr>
        <w:tabs>
          <w:tab w:val="num" w:pos="1296"/>
        </w:tabs>
        <w:ind w:left="2160" w:hanging="864"/>
      </w:pPr>
      <w:rPr>
        <w:rFonts w:ascii="Arial" w:hAnsi="Arial" w:hint="default"/>
        <w:b w:val="0"/>
        <w:i w:val="0"/>
        <w:sz w:val="20"/>
        <w:szCs w:val="20"/>
      </w:rPr>
    </w:lvl>
    <w:lvl w:ilvl="3">
      <w:start w:val="1"/>
      <w:numFmt w:val="decimal"/>
      <w:lvlText w:val="%1.%2.%3.%4"/>
      <w:lvlJc w:val="left"/>
      <w:pPr>
        <w:tabs>
          <w:tab w:val="num" w:pos="2160"/>
        </w:tabs>
        <w:ind w:left="3240" w:hanging="1080"/>
      </w:pPr>
      <w:rPr>
        <w:rFonts w:ascii="Arial" w:hAnsi="Arial" w:hint="default"/>
        <w:b w:val="0"/>
        <w:i w:val="0"/>
        <w:sz w:val="20"/>
        <w:szCs w:val="20"/>
      </w:rPr>
    </w:lvl>
    <w:lvl w:ilvl="4">
      <w:start w:val="1"/>
      <w:numFmt w:val="decimal"/>
      <w:lvlText w:val="%1.%2.%3.%4.%5"/>
      <w:lvlJc w:val="left"/>
      <w:pPr>
        <w:tabs>
          <w:tab w:val="num" w:pos="3240"/>
        </w:tabs>
        <w:ind w:left="4320" w:hanging="1080"/>
      </w:pPr>
      <w:rPr>
        <w:rFonts w:ascii="Arial" w:hAnsi="Arial" w:hint="default"/>
        <w:b w:val="0"/>
        <w:i w:val="0"/>
        <w:sz w:val="20"/>
        <w:szCs w:val="20"/>
      </w:rPr>
    </w:lvl>
    <w:lvl w:ilvl="5">
      <w:start w:val="1"/>
      <w:numFmt w:val="decimal"/>
      <w:lvlText w:val="%1.%2.%3.%4.%5.%6"/>
      <w:lvlJc w:val="left"/>
      <w:pPr>
        <w:ind w:left="5760" w:hanging="1440"/>
      </w:pPr>
      <w:rPr>
        <w:rFonts w:ascii="Arial" w:hAnsi="Arial" w:hint="default"/>
        <w:b w:val="0"/>
        <w:i w:val="0"/>
        <w:sz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8D2438B"/>
    <w:multiLevelType w:val="multilevel"/>
    <w:tmpl w:val="966E713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CF2799F"/>
    <w:multiLevelType w:val="multilevel"/>
    <w:tmpl w:val="0409001D"/>
    <w:styleLink w:val="Style1"/>
    <w:lvl w:ilvl="0">
      <w:start w:val="1"/>
      <w:numFmt w:val="decimal"/>
      <w:lvlText w:val="%1)"/>
      <w:lvlJc w:val="left"/>
      <w:pPr>
        <w:ind w:left="360" w:hanging="360"/>
      </w:pPr>
      <w:rPr>
        <w:rFonts w:asciiTheme="minorHAnsi" w:hAnsiTheme="minorHAnsi"/>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1DD35D2"/>
    <w:multiLevelType w:val="multilevel"/>
    <w:tmpl w:val="C87CF8BC"/>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223327E"/>
    <w:multiLevelType w:val="hybridMultilevel"/>
    <w:tmpl w:val="DDB4BCCC"/>
    <w:lvl w:ilvl="0" w:tplc="6BAC35B4">
      <w:start w:val="1"/>
      <w:numFmt w:val="decimal"/>
      <w:lvlText w:val="(%1)"/>
      <w:lvlJc w:val="left"/>
      <w:pPr>
        <w:ind w:left="1800" w:hanging="360"/>
      </w:pPr>
      <w:rPr>
        <w:rFonts w:hint="default"/>
      </w:rPr>
    </w:lvl>
    <w:lvl w:ilvl="1" w:tplc="C346EBEC" w:tentative="1">
      <w:start w:val="1"/>
      <w:numFmt w:val="lowerLetter"/>
      <w:lvlText w:val="%2."/>
      <w:lvlJc w:val="left"/>
      <w:pPr>
        <w:ind w:left="2520" w:hanging="360"/>
      </w:pPr>
    </w:lvl>
    <w:lvl w:ilvl="2" w:tplc="7B0CF7BC" w:tentative="1">
      <w:start w:val="1"/>
      <w:numFmt w:val="lowerRoman"/>
      <w:lvlText w:val="%3."/>
      <w:lvlJc w:val="right"/>
      <w:pPr>
        <w:ind w:left="3240" w:hanging="180"/>
      </w:pPr>
    </w:lvl>
    <w:lvl w:ilvl="3" w:tplc="6E40FA48" w:tentative="1">
      <w:start w:val="1"/>
      <w:numFmt w:val="decimal"/>
      <w:lvlText w:val="%4."/>
      <w:lvlJc w:val="left"/>
      <w:pPr>
        <w:ind w:left="3960" w:hanging="360"/>
      </w:pPr>
    </w:lvl>
    <w:lvl w:ilvl="4" w:tplc="660E9BB4" w:tentative="1">
      <w:start w:val="1"/>
      <w:numFmt w:val="lowerLetter"/>
      <w:lvlText w:val="%5."/>
      <w:lvlJc w:val="left"/>
      <w:pPr>
        <w:ind w:left="4680" w:hanging="360"/>
      </w:pPr>
    </w:lvl>
    <w:lvl w:ilvl="5" w:tplc="EDEE54F6" w:tentative="1">
      <w:start w:val="1"/>
      <w:numFmt w:val="lowerRoman"/>
      <w:lvlText w:val="%6."/>
      <w:lvlJc w:val="right"/>
      <w:pPr>
        <w:ind w:left="5400" w:hanging="180"/>
      </w:pPr>
    </w:lvl>
    <w:lvl w:ilvl="6" w:tplc="EAAA2A7C" w:tentative="1">
      <w:start w:val="1"/>
      <w:numFmt w:val="decimal"/>
      <w:lvlText w:val="%7."/>
      <w:lvlJc w:val="left"/>
      <w:pPr>
        <w:ind w:left="6120" w:hanging="360"/>
      </w:pPr>
    </w:lvl>
    <w:lvl w:ilvl="7" w:tplc="3570768C" w:tentative="1">
      <w:start w:val="1"/>
      <w:numFmt w:val="lowerLetter"/>
      <w:lvlText w:val="%8."/>
      <w:lvlJc w:val="left"/>
      <w:pPr>
        <w:ind w:left="6840" w:hanging="360"/>
      </w:pPr>
    </w:lvl>
    <w:lvl w:ilvl="8" w:tplc="55C84120" w:tentative="1">
      <w:start w:val="1"/>
      <w:numFmt w:val="lowerRoman"/>
      <w:lvlText w:val="%9."/>
      <w:lvlJc w:val="right"/>
      <w:pPr>
        <w:ind w:left="7560" w:hanging="180"/>
      </w:pPr>
    </w:lvl>
  </w:abstractNum>
  <w:abstractNum w:abstractNumId="36" w15:restartNumberingAfterBreak="0">
    <w:nsid w:val="626345A6"/>
    <w:multiLevelType w:val="hybridMultilevel"/>
    <w:tmpl w:val="864ED452"/>
    <w:lvl w:ilvl="0" w:tplc="6376FFBE">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7"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9" w15:restartNumberingAfterBreak="0">
    <w:nsid w:val="668958D6"/>
    <w:multiLevelType w:val="multilevel"/>
    <w:tmpl w:val="C2AA7BE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7D534DF"/>
    <w:multiLevelType w:val="hybridMultilevel"/>
    <w:tmpl w:val="38C091FE"/>
    <w:lvl w:ilvl="0" w:tplc="A5541D76">
      <w:start w:val="1"/>
      <w:numFmt w:val="lowerRoman"/>
      <w:lvlText w:val="(%1)"/>
      <w:lvlJc w:val="right"/>
      <w:pPr>
        <w:ind w:left="2520" w:hanging="360"/>
      </w:pPr>
      <w:rPr>
        <w:rFonts w:hint="default"/>
      </w:rPr>
    </w:lvl>
    <w:lvl w:ilvl="1" w:tplc="78C205C0" w:tentative="1">
      <w:start w:val="1"/>
      <w:numFmt w:val="lowerLetter"/>
      <w:lvlText w:val="%2."/>
      <w:lvlJc w:val="left"/>
      <w:pPr>
        <w:ind w:left="3240" w:hanging="360"/>
      </w:pPr>
    </w:lvl>
    <w:lvl w:ilvl="2" w:tplc="13FA9BC0" w:tentative="1">
      <w:start w:val="1"/>
      <w:numFmt w:val="lowerRoman"/>
      <w:lvlText w:val="%3."/>
      <w:lvlJc w:val="right"/>
      <w:pPr>
        <w:ind w:left="3960" w:hanging="180"/>
      </w:pPr>
    </w:lvl>
    <w:lvl w:ilvl="3" w:tplc="BC08F502" w:tentative="1">
      <w:start w:val="1"/>
      <w:numFmt w:val="decimal"/>
      <w:lvlText w:val="%4."/>
      <w:lvlJc w:val="left"/>
      <w:pPr>
        <w:ind w:left="4680" w:hanging="360"/>
      </w:pPr>
    </w:lvl>
    <w:lvl w:ilvl="4" w:tplc="DF741D82" w:tentative="1">
      <w:start w:val="1"/>
      <w:numFmt w:val="lowerLetter"/>
      <w:lvlText w:val="%5."/>
      <w:lvlJc w:val="left"/>
      <w:pPr>
        <w:ind w:left="5400" w:hanging="360"/>
      </w:pPr>
    </w:lvl>
    <w:lvl w:ilvl="5" w:tplc="5406DCD2" w:tentative="1">
      <w:start w:val="1"/>
      <w:numFmt w:val="lowerRoman"/>
      <w:lvlText w:val="%6."/>
      <w:lvlJc w:val="right"/>
      <w:pPr>
        <w:ind w:left="6120" w:hanging="180"/>
      </w:pPr>
    </w:lvl>
    <w:lvl w:ilvl="6" w:tplc="E3722A98" w:tentative="1">
      <w:start w:val="1"/>
      <w:numFmt w:val="decimal"/>
      <w:lvlText w:val="%7."/>
      <w:lvlJc w:val="left"/>
      <w:pPr>
        <w:ind w:left="6840" w:hanging="360"/>
      </w:pPr>
    </w:lvl>
    <w:lvl w:ilvl="7" w:tplc="780E50D6" w:tentative="1">
      <w:start w:val="1"/>
      <w:numFmt w:val="lowerLetter"/>
      <w:lvlText w:val="%8."/>
      <w:lvlJc w:val="left"/>
      <w:pPr>
        <w:ind w:left="7560" w:hanging="360"/>
      </w:pPr>
    </w:lvl>
    <w:lvl w:ilvl="8" w:tplc="BC327AAC" w:tentative="1">
      <w:start w:val="1"/>
      <w:numFmt w:val="lowerRoman"/>
      <w:lvlText w:val="%9."/>
      <w:lvlJc w:val="right"/>
      <w:pPr>
        <w:ind w:left="8280" w:hanging="180"/>
      </w:pPr>
    </w:lvl>
  </w:abstractNum>
  <w:abstractNum w:abstractNumId="41"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42"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760311AA"/>
    <w:multiLevelType w:val="multilevel"/>
    <w:tmpl w:val="A3081BAC"/>
    <w:lvl w:ilvl="0">
      <w:start w:val="29"/>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1"/>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4"/>
  </w:num>
  <w:num w:numId="4">
    <w:abstractNumId w:val="41"/>
  </w:num>
  <w:num w:numId="5">
    <w:abstractNumId w:val="42"/>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37"/>
  </w:num>
  <w:num w:numId="8">
    <w:abstractNumId w:val="16"/>
  </w:num>
  <w:num w:numId="9">
    <w:abstractNumId w:val="22"/>
  </w:num>
  <w:num w:numId="10">
    <w:abstractNumId w:val="18"/>
  </w:num>
  <w:num w:numId="11">
    <w:abstractNumId w:val="7"/>
  </w:num>
  <w:num w:numId="12">
    <w:abstractNumId w:val="5"/>
  </w:num>
  <w:num w:numId="13">
    <w:abstractNumId w:val="14"/>
  </w:num>
  <w:num w:numId="14">
    <w:abstractNumId w:val="9"/>
  </w:num>
  <w:num w:numId="15">
    <w:abstractNumId w:val="10"/>
  </w:num>
  <w:num w:numId="16">
    <w:abstractNumId w:val="29"/>
  </w:num>
  <w:num w:numId="17">
    <w:abstractNumId w:val="19"/>
  </w:num>
  <w:num w:numId="18">
    <w:abstractNumId w:val="38"/>
  </w:num>
  <w:num w:numId="19">
    <w:abstractNumId w:val="38"/>
    <w:lvlOverride w:ilvl="0">
      <w:lvl w:ilvl="0">
        <w:start w:val="2"/>
        <w:numFmt w:val="decimal"/>
        <w:lvlText w:val="(%1)"/>
        <w:legacy w:legacy="1" w:legacySpace="0" w:legacyIndent="360"/>
        <w:lvlJc w:val="left"/>
        <w:pPr>
          <w:ind w:left="360" w:hanging="360"/>
        </w:pPr>
      </w:lvl>
    </w:lvlOverride>
  </w:num>
  <w:num w:numId="20">
    <w:abstractNumId w:val="20"/>
  </w:num>
  <w:num w:numId="21">
    <w:abstractNumId w:val="34"/>
  </w:num>
  <w:num w:numId="22">
    <w:abstractNumId w:val="39"/>
  </w:num>
  <w:num w:numId="23">
    <w:abstractNumId w:val="24"/>
  </w:num>
  <w:num w:numId="24">
    <w:abstractNumId w:val="27"/>
  </w:num>
  <w:num w:numId="25">
    <w:abstractNumId w:val="30"/>
  </w:num>
  <w:num w:numId="26">
    <w:abstractNumId w:val="3"/>
  </w:num>
  <w:num w:numId="27">
    <w:abstractNumId w:val="6"/>
  </w:num>
  <w:num w:numId="28">
    <w:abstractNumId w:val="32"/>
  </w:num>
  <w:num w:numId="29">
    <w:abstractNumId w:val="13"/>
  </w:num>
  <w:num w:numId="30">
    <w:abstractNumId w:val="17"/>
  </w:num>
  <w:num w:numId="31">
    <w:abstractNumId w:val="43"/>
  </w:num>
  <w:num w:numId="32">
    <w:abstractNumId w:val="12"/>
  </w:num>
  <w:num w:numId="33">
    <w:abstractNumId w:val="2"/>
  </w:num>
  <w:num w:numId="34">
    <w:abstractNumId w:val="11"/>
  </w:num>
  <w:num w:numId="35">
    <w:abstractNumId w:val="35"/>
  </w:num>
  <w:num w:numId="36">
    <w:abstractNumId w:val="25"/>
  </w:num>
  <w:num w:numId="37">
    <w:abstractNumId w:val="40"/>
  </w:num>
  <w:num w:numId="38">
    <w:abstractNumId w:val="36"/>
  </w:num>
  <w:num w:numId="39">
    <w:abstractNumId w:val="15"/>
  </w:num>
  <w:num w:numId="40">
    <w:abstractNumId w:val="1"/>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26"/>
  </w:num>
  <w:num w:numId="44">
    <w:abstractNumId w:val="28"/>
  </w:num>
  <w:num w:numId="45">
    <w:abstractNumId w:val="33"/>
  </w:num>
  <w:num w:numId="46">
    <w:abstractNumId w:val="31"/>
  </w:num>
  <w:num w:numId="47">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47FB4"/>
    <w:rsid w:val="0005770E"/>
    <w:rsid w:val="0006470E"/>
    <w:rsid w:val="000906D3"/>
    <w:rsid w:val="000914BC"/>
    <w:rsid w:val="000A2806"/>
    <w:rsid w:val="000A52E8"/>
    <w:rsid w:val="000B0202"/>
    <w:rsid w:val="000B0D49"/>
    <w:rsid w:val="000B75EE"/>
    <w:rsid w:val="000C44D2"/>
    <w:rsid w:val="000D2A8D"/>
    <w:rsid w:val="000D387F"/>
    <w:rsid w:val="000E62E6"/>
    <w:rsid w:val="000F11B7"/>
    <w:rsid w:val="000F18C0"/>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34C4"/>
    <w:rsid w:val="001E6ED2"/>
    <w:rsid w:val="001F1CD8"/>
    <w:rsid w:val="001F7A27"/>
    <w:rsid w:val="002102C0"/>
    <w:rsid w:val="002133D7"/>
    <w:rsid w:val="002236DA"/>
    <w:rsid w:val="00237A5F"/>
    <w:rsid w:val="00240879"/>
    <w:rsid w:val="002421A5"/>
    <w:rsid w:val="00284788"/>
    <w:rsid w:val="00287F92"/>
    <w:rsid w:val="00291C8D"/>
    <w:rsid w:val="002A73AB"/>
    <w:rsid w:val="002B6308"/>
    <w:rsid w:val="002B719E"/>
    <w:rsid w:val="002C1501"/>
    <w:rsid w:val="002D2FBF"/>
    <w:rsid w:val="002E0CBF"/>
    <w:rsid w:val="002F2031"/>
    <w:rsid w:val="002F774A"/>
    <w:rsid w:val="00301361"/>
    <w:rsid w:val="00302F0E"/>
    <w:rsid w:val="003067F9"/>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E64AB"/>
    <w:rsid w:val="003F1894"/>
    <w:rsid w:val="00414143"/>
    <w:rsid w:val="0041683D"/>
    <w:rsid w:val="00423918"/>
    <w:rsid w:val="00443ED6"/>
    <w:rsid w:val="00445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C7FD4"/>
    <w:rsid w:val="005D066F"/>
    <w:rsid w:val="005D2038"/>
    <w:rsid w:val="005F106D"/>
    <w:rsid w:val="005F1A1C"/>
    <w:rsid w:val="00605FF6"/>
    <w:rsid w:val="00612DF7"/>
    <w:rsid w:val="00613B65"/>
    <w:rsid w:val="00642B1F"/>
    <w:rsid w:val="00653762"/>
    <w:rsid w:val="00670D21"/>
    <w:rsid w:val="00680760"/>
    <w:rsid w:val="00684B1C"/>
    <w:rsid w:val="006909E7"/>
    <w:rsid w:val="0069323D"/>
    <w:rsid w:val="006A4C67"/>
    <w:rsid w:val="006A7498"/>
    <w:rsid w:val="006B34D0"/>
    <w:rsid w:val="006B604B"/>
    <w:rsid w:val="006B7B78"/>
    <w:rsid w:val="006C6F10"/>
    <w:rsid w:val="006D4B97"/>
    <w:rsid w:val="006E5ECD"/>
    <w:rsid w:val="006F254C"/>
    <w:rsid w:val="00702A82"/>
    <w:rsid w:val="00715EB2"/>
    <w:rsid w:val="00716620"/>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27C4"/>
    <w:rsid w:val="008131AD"/>
    <w:rsid w:val="00846158"/>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07CA8"/>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36F8"/>
    <w:rsid w:val="009E55A4"/>
    <w:rsid w:val="009E574B"/>
    <w:rsid w:val="009F0D02"/>
    <w:rsid w:val="009F58BE"/>
    <w:rsid w:val="009F713B"/>
    <w:rsid w:val="00A058FF"/>
    <w:rsid w:val="00A21BD0"/>
    <w:rsid w:val="00A5306D"/>
    <w:rsid w:val="00AA0447"/>
    <w:rsid w:val="00AA3229"/>
    <w:rsid w:val="00AA35F0"/>
    <w:rsid w:val="00AA62C4"/>
    <w:rsid w:val="00AA77D3"/>
    <w:rsid w:val="00AB5E75"/>
    <w:rsid w:val="00AC0516"/>
    <w:rsid w:val="00AC2AB6"/>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B7579"/>
    <w:rsid w:val="00BD2D50"/>
    <w:rsid w:val="00BE5ED5"/>
    <w:rsid w:val="00C07AAE"/>
    <w:rsid w:val="00C07E9F"/>
    <w:rsid w:val="00C123E2"/>
    <w:rsid w:val="00C25758"/>
    <w:rsid w:val="00C30F22"/>
    <w:rsid w:val="00C43BE4"/>
    <w:rsid w:val="00C4474F"/>
    <w:rsid w:val="00C525DB"/>
    <w:rsid w:val="00C53BF1"/>
    <w:rsid w:val="00C725A9"/>
    <w:rsid w:val="00C76DAC"/>
    <w:rsid w:val="00CB71D7"/>
    <w:rsid w:val="00CC0FF3"/>
    <w:rsid w:val="00CD024F"/>
    <w:rsid w:val="00CD07C1"/>
    <w:rsid w:val="00CF17A4"/>
    <w:rsid w:val="00CF2860"/>
    <w:rsid w:val="00D06A93"/>
    <w:rsid w:val="00D2164E"/>
    <w:rsid w:val="00D23394"/>
    <w:rsid w:val="00D2644C"/>
    <w:rsid w:val="00D32A34"/>
    <w:rsid w:val="00D40B10"/>
    <w:rsid w:val="00D43C9A"/>
    <w:rsid w:val="00D552B8"/>
    <w:rsid w:val="00D6330B"/>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0F53"/>
    <w:rsid w:val="00E22CAA"/>
    <w:rsid w:val="00E25AC2"/>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075A"/>
    <w:rsid w:val="00EF422D"/>
    <w:rsid w:val="00F046E0"/>
    <w:rsid w:val="00F05AD6"/>
    <w:rsid w:val="00F1772A"/>
    <w:rsid w:val="00F252D1"/>
    <w:rsid w:val="00F339E5"/>
    <w:rsid w:val="00F40CA1"/>
    <w:rsid w:val="00F43737"/>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565750E"/>
  <w15:docId w15:val="{219BC0E8-0981-498C-A98E-3DE1E08D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291C8D"/>
  </w:style>
  <w:style w:type="numbering" w:customStyle="1" w:styleId="Style1">
    <w:name w:val="Style1"/>
    <w:uiPriority w:val="99"/>
    <w:rsid w:val="00291C8D"/>
    <w:pPr>
      <w:numPr>
        <w:numId w:val="45"/>
      </w:numPr>
    </w:pPr>
  </w:style>
  <w:style w:type="numbering" w:customStyle="1" w:styleId="NoList11">
    <w:name w:val="No List11"/>
    <w:next w:val="NoList"/>
    <w:uiPriority w:val="99"/>
    <w:semiHidden/>
    <w:unhideWhenUsed/>
    <w:rsid w:val="00291C8D"/>
  </w:style>
  <w:style w:type="character" w:customStyle="1" w:styleId="CommentTextChar">
    <w:name w:val="Comment Text Char"/>
    <w:basedOn w:val="DefaultParagraphFont"/>
    <w:link w:val="CommentText"/>
    <w:uiPriority w:val="99"/>
    <w:semiHidden/>
    <w:rsid w:val="00291C8D"/>
    <w:rPr>
      <w:rFonts w:ascii="Times New Roman" w:eastAsia="Times New Roman" w:hAnsi="Times New Roman"/>
    </w:rPr>
  </w:style>
  <w:style w:type="paragraph" w:styleId="CommentText">
    <w:name w:val="annotation text"/>
    <w:basedOn w:val="Normal"/>
    <w:link w:val="CommentTextChar"/>
    <w:uiPriority w:val="99"/>
    <w:semiHidden/>
    <w:unhideWhenUsed/>
    <w:rsid w:val="00291C8D"/>
    <w:rPr>
      <w:szCs w:val="20"/>
    </w:rPr>
  </w:style>
  <w:style w:type="character" w:customStyle="1" w:styleId="CommentTextChar1">
    <w:name w:val="Comment Text Char1"/>
    <w:basedOn w:val="DefaultParagraphFont"/>
    <w:uiPriority w:val="99"/>
    <w:semiHidden/>
    <w:rsid w:val="00291C8D"/>
    <w:rPr>
      <w:rFonts w:ascii="Times New Roman" w:eastAsia="Times New Roman" w:hAnsi="Times New Roman"/>
    </w:rPr>
  </w:style>
  <w:style w:type="character" w:customStyle="1" w:styleId="CommentSubjectChar">
    <w:name w:val="Comment Subject Char"/>
    <w:basedOn w:val="CommentTextChar"/>
    <w:link w:val="CommentSubject"/>
    <w:uiPriority w:val="99"/>
    <w:semiHidden/>
    <w:rsid w:val="00291C8D"/>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291C8D"/>
    <w:rPr>
      <w:b/>
      <w:bCs/>
    </w:rPr>
  </w:style>
  <w:style w:type="character" w:customStyle="1" w:styleId="CommentSubjectChar1">
    <w:name w:val="Comment Subject Char1"/>
    <w:basedOn w:val="CommentTextChar1"/>
    <w:uiPriority w:val="99"/>
    <w:semiHidden/>
    <w:rsid w:val="00291C8D"/>
    <w:rPr>
      <w:rFonts w:ascii="Times New Roman" w:eastAsia="Times New Roman" w:hAnsi="Times New Roman"/>
      <w:b/>
      <w:bCs/>
    </w:rPr>
  </w:style>
  <w:style w:type="character" w:styleId="CommentReference">
    <w:name w:val="annotation reference"/>
    <w:basedOn w:val="DefaultParagraphFont"/>
    <w:uiPriority w:val="99"/>
    <w:semiHidden/>
    <w:unhideWhenUsed/>
    <w:rsid w:val="00291C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header" Target="header7.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D0899-E853-40DA-87D7-7408605A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45</Pages>
  <Words>18633</Words>
  <Characters>106212</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124596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7</cp:revision>
  <cp:lastPrinted>2016-05-23T23:13:00Z</cp:lastPrinted>
  <dcterms:created xsi:type="dcterms:W3CDTF">2016-06-14T19:05:00Z</dcterms:created>
  <dcterms:modified xsi:type="dcterms:W3CDTF">2016-06-17T23:54:00Z</dcterms:modified>
</cp:coreProperties>
</file>