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EC" w:rsidRPr="00F64573" w:rsidRDefault="00C55566" w:rsidP="00323E61">
      <w:pPr>
        <w:pStyle w:val="RFPInstructions"/>
        <w:shd w:val="clear" w:color="auto" w:fill="FFFFFF"/>
        <w:jc w:val="center"/>
        <w:outlineLvl w:val="0"/>
        <w:rPr>
          <w:rFonts w:ascii="Goudy Old Style" w:hAnsi="Goudy Old Style" w:cs="Courier New"/>
          <w:b/>
          <w:sz w:val="28"/>
          <w:szCs w:val="28"/>
        </w:rPr>
      </w:pPr>
      <w:bookmarkStart w:id="0" w:name="_Toc314751576"/>
      <w:r w:rsidRPr="00F64573">
        <w:rPr>
          <w:rFonts w:ascii="Goudy Old Style" w:hAnsi="Goudy Old Style" w:cs="Courier New"/>
          <w:b/>
          <w:sz w:val="28"/>
          <w:szCs w:val="28"/>
        </w:rPr>
        <w:t>Attachment 1</w:t>
      </w:r>
      <w:bookmarkEnd w:id="0"/>
      <w:r w:rsidR="004C3782">
        <w:rPr>
          <w:rFonts w:ascii="Goudy Old Style" w:hAnsi="Goudy Old Style" w:cs="Courier New"/>
          <w:b/>
          <w:sz w:val="28"/>
          <w:szCs w:val="28"/>
        </w:rPr>
        <w:t>3</w:t>
      </w:r>
      <w:r w:rsidR="008D7081">
        <w:rPr>
          <w:rFonts w:ascii="Goudy Old Style" w:hAnsi="Goudy Old Style" w:cs="Courier New"/>
          <w:b/>
          <w:sz w:val="28"/>
          <w:szCs w:val="28"/>
        </w:rPr>
        <w:t xml:space="preserve">: </w:t>
      </w:r>
      <w:r w:rsidR="002A5F8E">
        <w:rPr>
          <w:rFonts w:ascii="Goudy Old Style" w:hAnsi="Goudy Old Style" w:cs="Courier New"/>
          <w:b/>
          <w:sz w:val="28"/>
          <w:szCs w:val="28"/>
        </w:rPr>
        <w:t xml:space="preserve">Question </w:t>
      </w:r>
      <w:r w:rsidR="00665460">
        <w:rPr>
          <w:rFonts w:ascii="Goudy Old Style" w:hAnsi="Goudy Old Style" w:cs="Courier New"/>
          <w:b/>
          <w:sz w:val="28"/>
          <w:szCs w:val="28"/>
        </w:rPr>
        <w:t>2</w:t>
      </w:r>
    </w:p>
    <w:p w:rsidR="00024EEC" w:rsidRPr="00F64573" w:rsidRDefault="00024EEC" w:rsidP="00024EEC">
      <w:pPr>
        <w:rPr>
          <w:rFonts w:ascii="Goudy Old Style" w:hAnsi="Goudy Old Style" w:cs="Courier New"/>
        </w:rPr>
      </w:pPr>
    </w:p>
    <w:p w:rsidR="00083593" w:rsidRPr="00F64573" w:rsidRDefault="00083593" w:rsidP="00083593">
      <w:pPr>
        <w:rPr>
          <w:rFonts w:ascii="Goudy Old Style" w:hAnsi="Goudy Old Style" w:cs="Courier New"/>
        </w:rPr>
      </w:pPr>
      <w:r w:rsidRPr="00F64573">
        <w:rPr>
          <w:rFonts w:ascii="Goudy Old Style" w:hAnsi="Goudy Old Style" w:cs="Courier New"/>
          <w:b/>
          <w:highlight w:val="lightGray"/>
        </w:rPr>
        <w:t>Instructions:</w:t>
      </w:r>
      <w:r w:rsidR="00F83EE1" w:rsidRPr="00F64573">
        <w:rPr>
          <w:rFonts w:ascii="Goudy Old Style" w:hAnsi="Goudy Old Style" w:cs="Courier New"/>
        </w:rPr>
        <w:t xml:space="preserve"> </w:t>
      </w:r>
      <w:r w:rsidRPr="00F64573">
        <w:rPr>
          <w:rFonts w:ascii="Goudy Old Style" w:hAnsi="Goudy Old Style" w:cs="Courier New"/>
          <w:b/>
        </w:rPr>
        <w:t xml:space="preserve">Offeror must use this form to provide a </w:t>
      </w:r>
      <w:r w:rsidR="009F374A" w:rsidRPr="00F64573">
        <w:rPr>
          <w:rFonts w:ascii="Goudy Old Style" w:hAnsi="Goudy Old Style" w:cs="Courier New"/>
          <w:b/>
        </w:rPr>
        <w:t>response to Section</w:t>
      </w:r>
      <w:r w:rsidR="00F64573">
        <w:rPr>
          <w:rFonts w:ascii="Goudy Old Style" w:hAnsi="Goudy Old Style" w:cs="Courier New"/>
          <w:b/>
        </w:rPr>
        <w:t>s</w:t>
      </w:r>
      <w:r w:rsidR="009F374A" w:rsidRPr="00F64573">
        <w:rPr>
          <w:rFonts w:ascii="Goudy Old Style" w:hAnsi="Goudy Old Style" w:cs="Courier New"/>
          <w:b/>
        </w:rPr>
        <w:t xml:space="preserve"> </w:t>
      </w:r>
      <w:r w:rsidR="00CB03A4">
        <w:rPr>
          <w:rFonts w:ascii="Goudy Old Style" w:hAnsi="Goudy Old Style" w:cs="Courier New"/>
          <w:b/>
        </w:rPr>
        <w:t>5.1</w:t>
      </w:r>
      <w:r w:rsidR="00323E61">
        <w:rPr>
          <w:rFonts w:ascii="Goudy Old Style" w:hAnsi="Goudy Old Style" w:cs="Courier New"/>
          <w:b/>
        </w:rPr>
        <w:t>4</w:t>
      </w:r>
      <w:r w:rsidR="009F374A" w:rsidRPr="00F64573">
        <w:rPr>
          <w:rFonts w:ascii="Goudy Old Style" w:hAnsi="Goudy Old Style" w:cs="Courier New"/>
          <w:b/>
        </w:rPr>
        <w:t>.</w:t>
      </w:r>
      <w:r w:rsidR="009F374A" w:rsidRPr="00F64573">
        <w:rPr>
          <w:rFonts w:ascii="Goudy Old Style" w:hAnsi="Goudy Old Style" w:cs="Courier New"/>
        </w:rPr>
        <w:t xml:space="preserve"> </w:t>
      </w:r>
      <w:r w:rsidRPr="00F64573">
        <w:rPr>
          <w:rFonts w:ascii="Goudy Old Style" w:hAnsi="Goudy Old Style" w:cs="Courier New"/>
        </w:rPr>
        <w:t xml:space="preserve">Modifications to the format of this template may result in disqualification (i.e. altering font size, altering font type, adding colors, adding pictures, etc.). Offerors are required to </w:t>
      </w:r>
      <w:proofErr w:type="gramStart"/>
      <w:r w:rsidRPr="00F64573">
        <w:rPr>
          <w:rFonts w:ascii="Goudy Old Style" w:hAnsi="Goudy Old Style" w:cs="Courier New"/>
        </w:rPr>
        <w:t>limit their</w:t>
      </w:r>
      <w:proofErr w:type="gramEnd"/>
      <w:r w:rsidRPr="00F64573">
        <w:rPr>
          <w:rFonts w:ascii="Goudy Old Style" w:hAnsi="Goudy Old Style" w:cs="Courier New"/>
        </w:rPr>
        <w:t xml:space="preserve"> response to</w:t>
      </w:r>
      <w:r w:rsidR="00CB03A4">
        <w:rPr>
          <w:rFonts w:ascii="Goudy Old Style" w:hAnsi="Goudy Old Style" w:cs="Courier New"/>
        </w:rPr>
        <w:t xml:space="preserve"> nor more than</w:t>
      </w:r>
      <w:r w:rsidRPr="00F64573">
        <w:rPr>
          <w:rFonts w:ascii="Goudy Old Style" w:hAnsi="Goudy Old Style" w:cs="Courier New"/>
        </w:rPr>
        <w:t xml:space="preserve"> </w:t>
      </w:r>
      <w:r w:rsidR="002A5F8E">
        <w:rPr>
          <w:rFonts w:ascii="Goudy Old Style" w:hAnsi="Goudy Old Style" w:cs="Courier New"/>
          <w:b/>
        </w:rPr>
        <w:t>T</w:t>
      </w:r>
      <w:r w:rsidR="00CB03A4">
        <w:rPr>
          <w:rFonts w:ascii="Goudy Old Style" w:hAnsi="Goudy Old Style" w:cs="Courier New"/>
          <w:b/>
        </w:rPr>
        <w:t>WO</w:t>
      </w:r>
      <w:r w:rsidRPr="00F64573">
        <w:rPr>
          <w:rFonts w:ascii="Goudy Old Style" w:hAnsi="Goudy Old Style" w:cs="Courier New"/>
        </w:rPr>
        <w:t xml:space="preserve"> page</w:t>
      </w:r>
      <w:r w:rsidR="00F64573" w:rsidRPr="00F64573">
        <w:rPr>
          <w:rFonts w:ascii="Goudy Old Style" w:hAnsi="Goudy Old Style" w:cs="Courier New"/>
        </w:rPr>
        <w:t>s</w:t>
      </w:r>
      <w:r w:rsidRPr="00F64573">
        <w:rPr>
          <w:rFonts w:ascii="Goudy Old Style" w:hAnsi="Goudy Old Style" w:cs="Courier New"/>
        </w:rPr>
        <w:t xml:space="preserve"> for this section of their proposal.</w:t>
      </w:r>
      <w:r w:rsidR="00F83EE1" w:rsidRPr="00F64573">
        <w:rPr>
          <w:rFonts w:ascii="Goudy Old Style" w:hAnsi="Goudy Old Style" w:cs="Courier New"/>
        </w:rPr>
        <w:t xml:space="preserve"> </w:t>
      </w:r>
      <w:r w:rsidR="00F64573" w:rsidRPr="00F64573">
        <w:rPr>
          <w:rFonts w:ascii="Goudy Old Style" w:hAnsi="Goudy Old Style" w:cs="Courier New"/>
          <w:b/>
        </w:rPr>
        <w:t xml:space="preserve">DO NOT LIST ANY NAMES OR OTHER INFORMATION THAT CAN BE USED TO IDENTIFY THE </w:t>
      </w:r>
      <w:r w:rsidR="006621CE">
        <w:rPr>
          <w:rFonts w:ascii="Goudy Old Style" w:hAnsi="Goudy Old Style" w:cs="Courier New"/>
          <w:b/>
        </w:rPr>
        <w:t>OFFEROR</w:t>
      </w:r>
      <w:r w:rsidR="00F64573" w:rsidRPr="00F64573">
        <w:rPr>
          <w:rFonts w:ascii="Goudy Old Style" w:hAnsi="Goudy Old Style" w:cs="Courier New"/>
          <w:b/>
        </w:rPr>
        <w:t>. DO NOT LIST ANY COST INFORMATION ON THIS FORM.</w:t>
      </w:r>
    </w:p>
    <w:p w:rsidR="00083593" w:rsidRPr="00F64573" w:rsidRDefault="00083593" w:rsidP="00024EEC">
      <w:pPr>
        <w:rPr>
          <w:rFonts w:ascii="Goudy Old Style" w:hAnsi="Goudy Old Style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24EEC" w:rsidRPr="00F64573" w:rsidTr="00F64573">
        <w:trPr>
          <w:trHeight w:val="1160"/>
        </w:trPr>
        <w:tc>
          <w:tcPr>
            <w:tcW w:w="957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C05D4" w:rsidRPr="00F64573" w:rsidRDefault="005C05D4" w:rsidP="005C05D4">
            <w:pPr>
              <w:pStyle w:val="Style2"/>
              <w:shd w:val="clear" w:color="auto" w:fill="auto"/>
              <w:tabs>
                <w:tab w:val="left" w:pos="2250"/>
                <w:tab w:val="left" w:pos="3240"/>
                <w:tab w:val="right" w:pos="4230"/>
                <w:tab w:val="left" w:pos="4320"/>
                <w:tab w:val="left" w:pos="5040"/>
                <w:tab w:val="left" w:pos="5220"/>
                <w:tab w:val="left" w:pos="7650"/>
                <w:tab w:val="left" w:pos="8010"/>
                <w:tab w:val="left" w:pos="8460"/>
                <w:tab w:val="left" w:pos="8820"/>
              </w:tabs>
              <w:spacing w:before="120" w:line="276" w:lineRule="auto"/>
              <w:ind w:left="360" w:right="86"/>
              <w:rPr>
                <w:rFonts w:ascii="Goudy Old Style" w:hAnsi="Goudy Old Style" w:cs="Courier New"/>
                <w:sz w:val="18"/>
                <w:szCs w:val="22"/>
              </w:rPr>
            </w:pPr>
            <w:r w:rsidRPr="00F64573">
              <w:rPr>
                <w:rFonts w:ascii="Goudy Old Style" w:hAnsi="Goudy Old Style" w:cs="Courier New"/>
                <w:b/>
                <w:smallCaps/>
              </w:rPr>
              <w:t>Evaluator initials</w:t>
            </w:r>
            <w:r w:rsidRPr="00F64573">
              <w:rPr>
                <w:rFonts w:ascii="Goudy Old Style" w:hAnsi="Goudy Old Style" w:cs="Courier New"/>
              </w:rPr>
              <w:t>:</w:t>
            </w:r>
            <w:r w:rsidRPr="00F64573">
              <w:rPr>
                <w:rFonts w:ascii="Goudy Old Style" w:hAnsi="Goudy Old Style" w:cs="Courier New"/>
                <w:b/>
                <w:smallCaps/>
              </w:rPr>
              <w:tab/>
            </w:r>
            <w:r w:rsidRPr="00F64573">
              <w:rPr>
                <w:rFonts w:ascii="Goudy Old Style" w:hAnsi="Goudy Old Style" w:cs="Courier New"/>
                <w:b/>
                <w:smallCaps/>
                <w:sz w:val="18"/>
                <w:u w:val="single"/>
              </w:rPr>
              <w:tab/>
            </w:r>
            <w:r w:rsidRPr="00F64573">
              <w:rPr>
                <w:rFonts w:ascii="Goudy Old Style" w:hAnsi="Goudy Old Style" w:cs="Courier New"/>
                <w:b/>
                <w:smallCaps/>
              </w:rPr>
              <w:tab/>
              <w:t>Score:</w:t>
            </w:r>
            <w:r w:rsidRPr="00F64573">
              <w:rPr>
                <w:rFonts w:ascii="Goudy Old Style" w:hAnsi="Goudy Old Style" w:cs="Courier New"/>
                <w:b/>
                <w:smallCaps/>
              </w:rPr>
              <w:tab/>
            </w:r>
            <w:r w:rsidRPr="00F64573">
              <w:rPr>
                <w:rFonts w:ascii="Goudy Old Style" w:hAnsi="Goudy Old Style" w:cs="Courier New"/>
                <w:b/>
                <w:smallCaps/>
                <w:sz w:val="18"/>
                <w:u w:val="single"/>
              </w:rPr>
              <w:tab/>
            </w:r>
            <w:r w:rsidRPr="00F64573">
              <w:rPr>
                <w:rFonts w:ascii="Goudy Old Style" w:hAnsi="Goudy Old Style" w:cs="Courier New"/>
                <w:b/>
                <w:smallCaps/>
              </w:rPr>
              <w:tab/>
              <w:t>1 – 10 with 10 being the highest score.</w:t>
            </w:r>
          </w:p>
          <w:p w:rsidR="005C05D4" w:rsidRPr="00F64573" w:rsidRDefault="005C05D4" w:rsidP="005C05D4">
            <w:pPr>
              <w:pStyle w:val="RFPInstructions"/>
              <w:shd w:val="clear" w:color="auto" w:fill="auto"/>
              <w:spacing w:after="0" w:line="276" w:lineRule="auto"/>
              <w:rPr>
                <w:rFonts w:ascii="Goudy Old Style" w:hAnsi="Goudy Old Style" w:cs="Courier New"/>
              </w:rPr>
            </w:pPr>
          </w:p>
          <w:p w:rsidR="00024EEC" w:rsidRPr="00F64573" w:rsidRDefault="005C05D4" w:rsidP="005C05D4">
            <w:pPr>
              <w:pStyle w:val="RFPInstructions"/>
              <w:shd w:val="clear" w:color="auto" w:fill="auto"/>
              <w:tabs>
                <w:tab w:val="left" w:pos="1265"/>
                <w:tab w:val="left" w:pos="8991"/>
              </w:tabs>
              <w:spacing w:after="0"/>
              <w:ind w:left="360"/>
              <w:rPr>
                <w:rFonts w:ascii="Goudy Old Style" w:hAnsi="Goudy Old Style" w:cs="Courier New"/>
              </w:rPr>
            </w:pPr>
            <w:r w:rsidRPr="00F64573">
              <w:rPr>
                <w:rFonts w:ascii="Goudy Old Style" w:hAnsi="Goudy Old Style" w:cs="Courier New"/>
                <w:b/>
              </w:rPr>
              <w:t>NOTES:</w:t>
            </w:r>
            <w:r w:rsidRPr="00F64573">
              <w:rPr>
                <w:rFonts w:ascii="Goudy Old Style" w:hAnsi="Goudy Old Style" w:cs="Courier New"/>
              </w:rPr>
              <w:tab/>
            </w:r>
            <w:r w:rsidRPr="00F64573">
              <w:rPr>
                <w:rFonts w:ascii="Goudy Old Style" w:hAnsi="Goudy Old Style" w:cs="Courier New"/>
                <w:u w:val="single"/>
              </w:rPr>
              <w:tab/>
            </w:r>
          </w:p>
        </w:tc>
      </w:tr>
      <w:tr w:rsidR="00024EEC" w:rsidRPr="00F64573" w:rsidTr="00F64573">
        <w:trPr>
          <w:trHeight w:val="728"/>
        </w:trPr>
        <w:tc>
          <w:tcPr>
            <w:tcW w:w="9576" w:type="dxa"/>
            <w:shd w:val="clear" w:color="auto" w:fill="auto"/>
            <w:vAlign w:val="center"/>
          </w:tcPr>
          <w:p w:rsidR="00024EEC" w:rsidRPr="00F64573" w:rsidRDefault="002A5F8E" w:rsidP="00CB03A4">
            <w:pPr>
              <w:pStyle w:val="Footer"/>
              <w:widowControl/>
              <w:tabs>
                <w:tab w:val="clear" w:pos="4320"/>
                <w:tab w:val="clear" w:pos="8640"/>
              </w:tabs>
              <w:ind w:right="180"/>
              <w:rPr>
                <w:rFonts w:ascii="Goudy Old Style" w:hAnsi="Goudy Old Style" w:cs="Courier New"/>
                <w:highlight w:val="yellow"/>
              </w:rPr>
            </w:pPr>
            <w:r>
              <w:rPr>
                <w:rFonts w:ascii="Goudy Old Style" w:hAnsi="Goudy Old Style" w:cs="Courier New"/>
                <w:b/>
              </w:rPr>
              <w:t>Offeror</w:t>
            </w:r>
            <w:r w:rsidR="00024EEC" w:rsidRPr="00F64573">
              <w:rPr>
                <w:rFonts w:ascii="Goudy Old Style" w:hAnsi="Goudy Old Style" w:cs="Courier New"/>
                <w:b/>
              </w:rPr>
              <w:t xml:space="preserve"> Response:</w:t>
            </w:r>
            <w:r w:rsidR="00F83EE1" w:rsidRPr="00F64573">
              <w:rPr>
                <w:rFonts w:ascii="Goudy Old Style" w:hAnsi="Goudy Old Style" w:cs="Courier New"/>
                <w:b/>
              </w:rPr>
              <w:t xml:space="preserve"> </w:t>
            </w:r>
            <w:r w:rsidR="00665460" w:rsidRPr="00665460">
              <w:rPr>
                <w:rFonts w:ascii="Goudy Old Style" w:hAnsi="Goudy Old Style" w:cs="Courier New"/>
                <w:bCs/>
                <w:i/>
              </w:rPr>
              <w:t>Provide a description of a meaningful experience you have had as the recipient of coaching</w:t>
            </w:r>
            <w:r w:rsidR="00665460">
              <w:rPr>
                <w:rFonts w:ascii="Goudy Old Style" w:hAnsi="Goudy Old Style" w:cs="Courier New"/>
                <w:bCs/>
                <w:i/>
              </w:rPr>
              <w:t>.</w:t>
            </w:r>
          </w:p>
        </w:tc>
      </w:tr>
      <w:tr w:rsidR="00F83EE1" w:rsidRPr="00F64573" w:rsidTr="00083593">
        <w:trPr>
          <w:trHeight w:val="8402"/>
        </w:trPr>
        <w:tc>
          <w:tcPr>
            <w:tcW w:w="9576" w:type="dxa"/>
          </w:tcPr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  <w:bookmarkStart w:id="1" w:name="_GoBack"/>
            <w:bookmarkEnd w:id="1"/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64573" w:rsidRPr="003D1B4F" w:rsidRDefault="00F64573" w:rsidP="00F64573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83EE1" w:rsidRPr="003D1B4F" w:rsidRDefault="00F83EE1" w:rsidP="00F83EE1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1F0BE2" w:rsidRPr="003D1B4F" w:rsidRDefault="001F0BE2" w:rsidP="001F0BE2">
            <w:pPr>
              <w:pStyle w:val="RFPInstructions"/>
              <w:shd w:val="clear" w:color="auto" w:fill="auto"/>
              <w:spacing w:after="0"/>
              <w:ind w:left="180" w:right="180"/>
              <w:rPr>
                <w:rFonts w:ascii="Courier New" w:hAnsi="Courier New" w:cs="Courier New"/>
                <w:sz w:val="22"/>
                <w:szCs w:val="22"/>
              </w:rPr>
            </w:pPr>
          </w:p>
          <w:p w:rsidR="00F83EE1" w:rsidRPr="003D1B4F" w:rsidRDefault="00F83EE1" w:rsidP="00CB03A4">
            <w:pPr>
              <w:pStyle w:val="RFPInstructions"/>
              <w:shd w:val="clear" w:color="auto" w:fill="auto"/>
              <w:spacing w:after="0"/>
              <w:ind w:right="180"/>
              <w:rPr>
                <w:rFonts w:ascii="Goudy Old Style" w:hAnsi="Goudy Old Style" w:cs="Courier New"/>
                <w:b/>
              </w:rPr>
            </w:pPr>
          </w:p>
        </w:tc>
      </w:tr>
    </w:tbl>
    <w:p w:rsidR="008C65FA" w:rsidRPr="00F64573" w:rsidRDefault="003D1B4F">
      <w:pPr>
        <w:rPr>
          <w:rFonts w:ascii="Goudy Old Style" w:hAnsi="Goudy Old Style" w:cs="Courier New"/>
        </w:rPr>
      </w:pPr>
    </w:p>
    <w:sectPr w:rsidR="008C65FA" w:rsidRPr="00F64573" w:rsidSect="00217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0F" w:rsidRDefault="0071650F" w:rsidP="00024EEC">
      <w:r>
        <w:separator/>
      </w:r>
    </w:p>
  </w:endnote>
  <w:endnote w:type="continuationSeparator" w:id="0">
    <w:p w:rsidR="0071650F" w:rsidRDefault="0071650F" w:rsidP="0002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82" w:rsidRDefault="004C3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EE" w:rsidRPr="008D7081" w:rsidRDefault="00F83EE1">
    <w:pPr>
      <w:pStyle w:val="Footer"/>
      <w:rPr>
        <w:rFonts w:ascii="Goudy Old Style" w:hAnsi="Goudy Old Style"/>
        <w:sz w:val="16"/>
        <w:szCs w:val="16"/>
      </w:rPr>
    </w:pPr>
    <w:r w:rsidRPr="008D7081">
      <w:rPr>
        <w:rFonts w:ascii="Goudy Old Style" w:hAnsi="Goudy Old Style" w:cs="Arial"/>
        <w:b/>
        <w:sz w:val="16"/>
        <w:szCs w:val="16"/>
      </w:rPr>
      <w:t>Attachment</w:t>
    </w:r>
    <w:r w:rsidR="007E0CEE" w:rsidRPr="008D7081">
      <w:rPr>
        <w:rFonts w:ascii="Goudy Old Style" w:hAnsi="Goudy Old Style" w:cs="Arial"/>
        <w:b/>
        <w:sz w:val="16"/>
        <w:szCs w:val="16"/>
      </w:rPr>
      <w:t xml:space="preserve"> </w:t>
    </w:r>
    <w:r w:rsidR="008D7081">
      <w:rPr>
        <w:rFonts w:ascii="Goudy Old Style" w:hAnsi="Goudy Old Style" w:cs="Arial"/>
        <w:b/>
        <w:sz w:val="16"/>
        <w:szCs w:val="16"/>
      </w:rPr>
      <w:t>1</w:t>
    </w:r>
    <w:r w:rsidR="004C3782">
      <w:rPr>
        <w:rFonts w:ascii="Goudy Old Style" w:hAnsi="Goudy Old Style" w:cs="Arial"/>
        <w:b/>
        <w:sz w:val="16"/>
        <w:szCs w:val="16"/>
      </w:rPr>
      <w:t>3</w:t>
    </w:r>
    <w:r w:rsidR="007E0CEE" w:rsidRPr="008D7081">
      <w:rPr>
        <w:rFonts w:ascii="Goudy Old Style" w:hAnsi="Goudy Old Style" w:cs="Arial"/>
        <w:b/>
        <w:sz w:val="16"/>
        <w:szCs w:val="16"/>
      </w:rPr>
      <w:ptab w:relativeTo="margin" w:alignment="right" w:leader="none"/>
    </w:r>
    <w:r w:rsidR="00774F6E" w:rsidRPr="008D7081">
      <w:rPr>
        <w:rFonts w:ascii="Goudy Old Style" w:hAnsi="Goudy Old Style" w:cs="Arial"/>
        <w:sz w:val="16"/>
        <w:szCs w:val="16"/>
      </w:rPr>
      <w:t xml:space="preserve"> </w:t>
    </w:r>
    <w:sdt>
      <w:sdtPr>
        <w:rPr>
          <w:rFonts w:ascii="Goudy Old Style" w:hAnsi="Goudy Old Style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774F6E" w:rsidRPr="008D7081">
          <w:rPr>
            <w:rFonts w:ascii="Goudy Old Style" w:hAnsi="Goudy Old Style" w:cs="Arial"/>
            <w:b/>
            <w:sz w:val="16"/>
            <w:szCs w:val="16"/>
          </w:rPr>
          <w:t xml:space="preserve">Page </w:t>
        </w:r>
        <w:r w:rsidR="002C4154" w:rsidRPr="008D7081">
          <w:rPr>
            <w:rFonts w:ascii="Goudy Old Style" w:hAnsi="Goudy Old Style" w:cs="Arial"/>
            <w:b/>
            <w:sz w:val="16"/>
            <w:szCs w:val="16"/>
          </w:rPr>
          <w:fldChar w:fldCharType="begin"/>
        </w:r>
        <w:r w:rsidR="00774F6E" w:rsidRPr="008D7081">
          <w:rPr>
            <w:rFonts w:ascii="Goudy Old Style" w:hAnsi="Goudy Old Style" w:cs="Arial"/>
            <w:b/>
            <w:sz w:val="16"/>
            <w:szCs w:val="16"/>
          </w:rPr>
          <w:instrText xml:space="preserve"> PAGE </w:instrText>
        </w:r>
        <w:r w:rsidR="002C4154" w:rsidRPr="008D7081">
          <w:rPr>
            <w:rFonts w:ascii="Goudy Old Style" w:hAnsi="Goudy Old Style" w:cs="Arial"/>
            <w:b/>
            <w:sz w:val="16"/>
            <w:szCs w:val="16"/>
          </w:rPr>
          <w:fldChar w:fldCharType="separate"/>
        </w:r>
        <w:r w:rsidR="003D1B4F">
          <w:rPr>
            <w:rFonts w:ascii="Goudy Old Style" w:hAnsi="Goudy Old Style" w:cs="Arial"/>
            <w:b/>
            <w:noProof/>
            <w:sz w:val="16"/>
            <w:szCs w:val="16"/>
          </w:rPr>
          <w:t>2</w:t>
        </w:r>
        <w:r w:rsidR="002C4154" w:rsidRPr="008D7081">
          <w:rPr>
            <w:rFonts w:ascii="Goudy Old Style" w:hAnsi="Goudy Old Style" w:cs="Arial"/>
            <w:b/>
            <w:sz w:val="16"/>
            <w:szCs w:val="16"/>
          </w:rPr>
          <w:fldChar w:fldCharType="end"/>
        </w:r>
        <w:r w:rsidR="00774F6E" w:rsidRPr="008D7081">
          <w:rPr>
            <w:rFonts w:ascii="Goudy Old Style" w:hAnsi="Goudy Old Style" w:cs="Arial"/>
            <w:b/>
            <w:sz w:val="16"/>
            <w:szCs w:val="16"/>
          </w:rPr>
          <w:t xml:space="preserve"> of </w:t>
        </w:r>
        <w:r w:rsidR="002C4154" w:rsidRPr="008D7081">
          <w:rPr>
            <w:rFonts w:ascii="Goudy Old Style" w:hAnsi="Goudy Old Style" w:cs="Arial"/>
            <w:b/>
            <w:sz w:val="16"/>
            <w:szCs w:val="16"/>
          </w:rPr>
          <w:fldChar w:fldCharType="begin"/>
        </w:r>
        <w:r w:rsidR="00774F6E" w:rsidRPr="008D7081">
          <w:rPr>
            <w:rFonts w:ascii="Goudy Old Style" w:hAnsi="Goudy Old Style" w:cs="Arial"/>
            <w:b/>
            <w:sz w:val="16"/>
            <w:szCs w:val="16"/>
          </w:rPr>
          <w:instrText xml:space="preserve"> NUMPAGES  </w:instrText>
        </w:r>
        <w:r w:rsidR="002C4154" w:rsidRPr="008D7081">
          <w:rPr>
            <w:rFonts w:ascii="Goudy Old Style" w:hAnsi="Goudy Old Style" w:cs="Arial"/>
            <w:b/>
            <w:sz w:val="16"/>
            <w:szCs w:val="16"/>
          </w:rPr>
          <w:fldChar w:fldCharType="separate"/>
        </w:r>
        <w:r w:rsidR="003D1B4F">
          <w:rPr>
            <w:rFonts w:ascii="Goudy Old Style" w:hAnsi="Goudy Old Style" w:cs="Arial"/>
            <w:b/>
            <w:noProof/>
            <w:sz w:val="16"/>
            <w:szCs w:val="16"/>
          </w:rPr>
          <w:t>2</w:t>
        </w:r>
        <w:r w:rsidR="002C4154" w:rsidRPr="008D7081">
          <w:rPr>
            <w:rFonts w:ascii="Goudy Old Style" w:hAnsi="Goudy Old Style" w:cs="Arial"/>
            <w:b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82" w:rsidRDefault="004C3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0F" w:rsidRDefault="0071650F" w:rsidP="00024EEC">
      <w:r>
        <w:separator/>
      </w:r>
    </w:p>
  </w:footnote>
  <w:footnote w:type="continuationSeparator" w:id="0">
    <w:p w:rsidR="0071650F" w:rsidRDefault="0071650F" w:rsidP="0002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82" w:rsidRDefault="004C3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F64573" w:rsidRPr="00F64573" w:rsidTr="00F7156A">
      <w:tc>
        <w:tcPr>
          <w:tcW w:w="5148" w:type="dxa"/>
        </w:tcPr>
        <w:p w:rsidR="00F64573" w:rsidRPr="00F64573" w:rsidRDefault="00F64573" w:rsidP="00F64573">
          <w:pPr>
            <w:tabs>
              <w:tab w:val="center" w:pos="4320"/>
              <w:tab w:val="right" w:pos="8640"/>
            </w:tabs>
            <w:rPr>
              <w:rFonts w:ascii="Goudy Old Style" w:hAnsi="Goudy Old Style"/>
              <w:b/>
              <w:sz w:val="16"/>
              <w:szCs w:val="16"/>
            </w:rPr>
          </w:pPr>
          <w:r w:rsidRPr="00F64573">
            <w:rPr>
              <w:rFonts w:ascii="Goudy Old Style" w:hAnsi="Goudy Old Style"/>
              <w:b/>
              <w:sz w:val="16"/>
              <w:szCs w:val="16"/>
            </w:rPr>
            <w:t>STATE OF ALASKA</w:t>
          </w:r>
        </w:p>
      </w:tc>
      <w:tc>
        <w:tcPr>
          <w:tcW w:w="5148" w:type="dxa"/>
        </w:tcPr>
        <w:p w:rsidR="00F64573" w:rsidRPr="00F64573" w:rsidRDefault="00F64573" w:rsidP="00F64573">
          <w:pPr>
            <w:tabs>
              <w:tab w:val="center" w:pos="4320"/>
              <w:tab w:val="right" w:pos="8640"/>
            </w:tabs>
            <w:rPr>
              <w:rFonts w:ascii="Goudy Old Style" w:hAnsi="Goudy Old Style"/>
              <w:b/>
              <w:sz w:val="16"/>
              <w:szCs w:val="16"/>
            </w:rPr>
          </w:pPr>
        </w:p>
      </w:tc>
    </w:tr>
    <w:tr w:rsidR="00F64573" w:rsidRPr="00F64573" w:rsidTr="00F7156A">
      <w:tc>
        <w:tcPr>
          <w:tcW w:w="5148" w:type="dxa"/>
        </w:tcPr>
        <w:p w:rsidR="00F64573" w:rsidRPr="00F64573" w:rsidRDefault="00F64573" w:rsidP="002A5F8E">
          <w:pPr>
            <w:tabs>
              <w:tab w:val="center" w:pos="4320"/>
              <w:tab w:val="right" w:pos="8640"/>
            </w:tabs>
            <w:rPr>
              <w:rFonts w:ascii="Goudy Old Style" w:hAnsi="Goudy Old Style"/>
              <w:b/>
              <w:sz w:val="16"/>
              <w:szCs w:val="16"/>
            </w:rPr>
          </w:pPr>
          <w:r w:rsidRPr="00F64573">
            <w:rPr>
              <w:rFonts w:ascii="Goudy Old Style" w:hAnsi="Goudy Old Style"/>
              <w:b/>
              <w:sz w:val="16"/>
              <w:szCs w:val="16"/>
            </w:rPr>
            <w:t xml:space="preserve">SPED Administrative Coach </w:t>
          </w:r>
          <w:r w:rsidR="002A5F8E">
            <w:rPr>
              <w:rFonts w:ascii="Goudy Old Style" w:hAnsi="Goudy Old Style"/>
              <w:b/>
              <w:sz w:val="16"/>
              <w:szCs w:val="16"/>
            </w:rPr>
            <w:t>Request for Proposals</w:t>
          </w:r>
        </w:p>
      </w:tc>
      <w:tc>
        <w:tcPr>
          <w:tcW w:w="5148" w:type="dxa"/>
        </w:tcPr>
        <w:p w:rsidR="00F64573" w:rsidRPr="00F64573" w:rsidRDefault="002A5F8E" w:rsidP="00323E61">
          <w:pPr>
            <w:tabs>
              <w:tab w:val="center" w:pos="4320"/>
              <w:tab w:val="right" w:pos="8640"/>
            </w:tabs>
            <w:jc w:val="right"/>
            <w:rPr>
              <w:rFonts w:ascii="Goudy Old Style" w:hAnsi="Goudy Old Style"/>
              <w:b/>
              <w:sz w:val="16"/>
              <w:szCs w:val="16"/>
            </w:rPr>
          </w:pPr>
          <w:r>
            <w:rPr>
              <w:rFonts w:ascii="Goudy Old Style" w:hAnsi="Goudy Old Style"/>
              <w:b/>
              <w:sz w:val="16"/>
              <w:szCs w:val="16"/>
            </w:rPr>
            <w:t>RFP</w:t>
          </w:r>
          <w:r w:rsidR="00F64573" w:rsidRPr="00F64573">
            <w:rPr>
              <w:rFonts w:ascii="Goudy Old Style" w:hAnsi="Goudy Old Style"/>
              <w:b/>
              <w:sz w:val="16"/>
              <w:szCs w:val="16"/>
            </w:rPr>
            <w:t xml:space="preserve"> </w:t>
          </w:r>
          <w:r w:rsidR="008D7081" w:rsidRPr="008D7081">
            <w:rPr>
              <w:rFonts w:ascii="Goudy Old Style" w:hAnsi="Goudy Old Style"/>
              <w:b/>
              <w:sz w:val="16"/>
              <w:szCs w:val="16"/>
            </w:rPr>
            <w:t>2014-0500-1923</w:t>
          </w:r>
        </w:p>
      </w:tc>
    </w:tr>
  </w:tbl>
  <w:p w:rsidR="00024EEC" w:rsidRPr="00F64573" w:rsidRDefault="00024EEC" w:rsidP="00F64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82" w:rsidRDefault="004C3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EC"/>
    <w:rsid w:val="00024EEC"/>
    <w:rsid w:val="00057629"/>
    <w:rsid w:val="00083593"/>
    <w:rsid w:val="001F0BE2"/>
    <w:rsid w:val="00217B38"/>
    <w:rsid w:val="0028583B"/>
    <w:rsid w:val="002A5F8E"/>
    <w:rsid w:val="002B525E"/>
    <w:rsid w:val="002C4154"/>
    <w:rsid w:val="002D6138"/>
    <w:rsid w:val="002F3934"/>
    <w:rsid w:val="00323E61"/>
    <w:rsid w:val="003B0997"/>
    <w:rsid w:val="003C3BA2"/>
    <w:rsid w:val="003D1B4F"/>
    <w:rsid w:val="003E36A3"/>
    <w:rsid w:val="00492F69"/>
    <w:rsid w:val="004C3782"/>
    <w:rsid w:val="004E5CE8"/>
    <w:rsid w:val="00524849"/>
    <w:rsid w:val="005C05D4"/>
    <w:rsid w:val="006466B6"/>
    <w:rsid w:val="006621CE"/>
    <w:rsid w:val="00665460"/>
    <w:rsid w:val="00670530"/>
    <w:rsid w:val="0071650F"/>
    <w:rsid w:val="00753213"/>
    <w:rsid w:val="00774F6E"/>
    <w:rsid w:val="007C4782"/>
    <w:rsid w:val="007E0CEE"/>
    <w:rsid w:val="00867EEB"/>
    <w:rsid w:val="0087494E"/>
    <w:rsid w:val="008D7081"/>
    <w:rsid w:val="00903975"/>
    <w:rsid w:val="00904A3D"/>
    <w:rsid w:val="009D3F42"/>
    <w:rsid w:val="009F374A"/>
    <w:rsid w:val="00A534B6"/>
    <w:rsid w:val="00A979C3"/>
    <w:rsid w:val="00C26803"/>
    <w:rsid w:val="00C4264A"/>
    <w:rsid w:val="00C55566"/>
    <w:rsid w:val="00CB03A4"/>
    <w:rsid w:val="00D86E78"/>
    <w:rsid w:val="00DD01F5"/>
    <w:rsid w:val="00E74E4C"/>
    <w:rsid w:val="00F12E2D"/>
    <w:rsid w:val="00F64573"/>
    <w:rsid w:val="00F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4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EC"/>
    <w:rPr>
      <w:rFonts w:ascii="Times New Roman" w:eastAsia="Times New Roman" w:hAnsi="Times New Roman" w:cs="Times New Roman"/>
      <w:sz w:val="20"/>
      <w:szCs w:val="20"/>
    </w:rPr>
  </w:style>
  <w:style w:type="paragraph" w:customStyle="1" w:styleId="RFPInstructions">
    <w:name w:val="RFP Instructions"/>
    <w:basedOn w:val="Normal"/>
    <w:link w:val="RFPInstructionsChar"/>
    <w:uiPriority w:val="99"/>
    <w:rsid w:val="00024EEC"/>
    <w:pPr>
      <w:widowControl/>
      <w:shd w:val="clear" w:color="auto" w:fill="DBE5F1"/>
      <w:spacing w:after="120"/>
    </w:pPr>
    <w:rPr>
      <w:rFonts w:ascii="Arial" w:hAnsi="Arial" w:cs="Arial"/>
      <w:color w:val="000000"/>
    </w:rPr>
  </w:style>
  <w:style w:type="character" w:customStyle="1" w:styleId="RFPInstructionsChar">
    <w:name w:val="RFP Instructions Char"/>
    <w:basedOn w:val="DefaultParagraphFont"/>
    <w:link w:val="RFPInstructions"/>
    <w:uiPriority w:val="99"/>
    <w:locked/>
    <w:rsid w:val="00024EEC"/>
    <w:rPr>
      <w:rFonts w:ascii="Arial" w:eastAsia="Times New Roman" w:hAnsi="Arial" w:cs="Arial"/>
      <w:color w:val="000000"/>
      <w:sz w:val="20"/>
      <w:szCs w:val="20"/>
      <w:shd w:val="clear" w:color="auto" w:fill="DBE5F1"/>
    </w:rPr>
  </w:style>
  <w:style w:type="paragraph" w:customStyle="1" w:styleId="Style2">
    <w:name w:val="Style2"/>
    <w:basedOn w:val="RFPInstructions"/>
    <w:link w:val="Style2Char"/>
    <w:qFormat/>
    <w:rsid w:val="00024EEC"/>
    <w:pPr>
      <w:shd w:val="clear" w:color="auto" w:fill="DAEEF3"/>
    </w:pPr>
  </w:style>
  <w:style w:type="character" w:customStyle="1" w:styleId="Style2Char">
    <w:name w:val="Style2 Char"/>
    <w:basedOn w:val="RFPInstructionsChar"/>
    <w:link w:val="Style2"/>
    <w:rsid w:val="00024EEC"/>
    <w:rPr>
      <w:rFonts w:ascii="Arial" w:eastAsia="Times New Roman" w:hAnsi="Arial" w:cs="Arial"/>
      <w:color w:val="000000"/>
      <w:sz w:val="20"/>
      <w:szCs w:val="20"/>
      <w:shd w:val="clear" w:color="auto" w:fill="DAEEF3"/>
    </w:rPr>
  </w:style>
  <w:style w:type="paragraph" w:styleId="Header">
    <w:name w:val="header"/>
    <w:basedOn w:val="Normal"/>
    <w:link w:val="HeaderChar"/>
    <w:uiPriority w:val="99"/>
    <w:unhideWhenUsed/>
    <w:rsid w:val="0002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9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A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A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4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EC"/>
    <w:rPr>
      <w:rFonts w:ascii="Times New Roman" w:eastAsia="Times New Roman" w:hAnsi="Times New Roman" w:cs="Times New Roman"/>
      <w:sz w:val="20"/>
      <w:szCs w:val="20"/>
    </w:rPr>
  </w:style>
  <w:style w:type="paragraph" w:customStyle="1" w:styleId="RFPInstructions">
    <w:name w:val="RFP Instructions"/>
    <w:basedOn w:val="Normal"/>
    <w:link w:val="RFPInstructionsChar"/>
    <w:uiPriority w:val="99"/>
    <w:rsid w:val="00024EEC"/>
    <w:pPr>
      <w:widowControl/>
      <w:shd w:val="clear" w:color="auto" w:fill="DBE5F1"/>
      <w:spacing w:after="120"/>
    </w:pPr>
    <w:rPr>
      <w:rFonts w:ascii="Arial" w:hAnsi="Arial" w:cs="Arial"/>
      <w:color w:val="000000"/>
    </w:rPr>
  </w:style>
  <w:style w:type="character" w:customStyle="1" w:styleId="RFPInstructionsChar">
    <w:name w:val="RFP Instructions Char"/>
    <w:basedOn w:val="DefaultParagraphFont"/>
    <w:link w:val="RFPInstructions"/>
    <w:uiPriority w:val="99"/>
    <w:locked/>
    <w:rsid w:val="00024EEC"/>
    <w:rPr>
      <w:rFonts w:ascii="Arial" w:eastAsia="Times New Roman" w:hAnsi="Arial" w:cs="Arial"/>
      <w:color w:val="000000"/>
      <w:sz w:val="20"/>
      <w:szCs w:val="20"/>
      <w:shd w:val="clear" w:color="auto" w:fill="DBE5F1"/>
    </w:rPr>
  </w:style>
  <w:style w:type="paragraph" w:customStyle="1" w:styleId="Style2">
    <w:name w:val="Style2"/>
    <w:basedOn w:val="RFPInstructions"/>
    <w:link w:val="Style2Char"/>
    <w:qFormat/>
    <w:rsid w:val="00024EEC"/>
    <w:pPr>
      <w:shd w:val="clear" w:color="auto" w:fill="DAEEF3"/>
    </w:pPr>
  </w:style>
  <w:style w:type="character" w:customStyle="1" w:styleId="Style2Char">
    <w:name w:val="Style2 Char"/>
    <w:basedOn w:val="RFPInstructionsChar"/>
    <w:link w:val="Style2"/>
    <w:rsid w:val="00024EEC"/>
    <w:rPr>
      <w:rFonts w:ascii="Arial" w:eastAsia="Times New Roman" w:hAnsi="Arial" w:cs="Arial"/>
      <w:color w:val="000000"/>
      <w:sz w:val="20"/>
      <w:szCs w:val="20"/>
      <w:shd w:val="clear" w:color="auto" w:fill="DAEEF3"/>
    </w:rPr>
  </w:style>
  <w:style w:type="paragraph" w:styleId="Header">
    <w:name w:val="header"/>
    <w:basedOn w:val="Normal"/>
    <w:link w:val="HeaderChar"/>
    <w:uiPriority w:val="99"/>
    <w:unhideWhenUsed/>
    <w:rsid w:val="0002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9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A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661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tjmayer</dc:creator>
  <cp:lastModifiedBy>rtroys</cp:lastModifiedBy>
  <cp:revision>6</cp:revision>
  <cp:lastPrinted>2012-01-26T22:17:00Z</cp:lastPrinted>
  <dcterms:created xsi:type="dcterms:W3CDTF">2013-05-17T19:03:00Z</dcterms:created>
  <dcterms:modified xsi:type="dcterms:W3CDTF">2013-06-01T00:12:00Z</dcterms:modified>
</cp:coreProperties>
</file>